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DB" w:rsidRPr="00EE6353" w:rsidRDefault="004A2DDB">
      <w:pPr>
        <w:pStyle w:val="Nzev"/>
        <w:rPr>
          <w:rFonts w:ascii="Palatino Linotype" w:hAnsi="Palatino Linotype"/>
          <w:sz w:val="22"/>
          <w:szCs w:val="22"/>
        </w:rPr>
      </w:pPr>
    </w:p>
    <w:p w:rsidR="004A2DDB" w:rsidRPr="00EE6353" w:rsidRDefault="004A2DDB">
      <w:pPr>
        <w:pStyle w:val="Podtitul"/>
        <w:spacing w:after="120"/>
        <w:rPr>
          <w:rFonts w:ascii="Palatino Linotype" w:hAnsi="Palatino Linotype"/>
          <w:caps/>
          <w:sz w:val="22"/>
          <w:szCs w:val="22"/>
        </w:rPr>
      </w:pPr>
      <w:r w:rsidRPr="00EE6353">
        <w:rPr>
          <w:rFonts w:ascii="Palatino Linotype" w:hAnsi="Palatino Linotype"/>
          <w:caps/>
          <w:sz w:val="22"/>
          <w:szCs w:val="22"/>
        </w:rPr>
        <w:t>Smlouva o dílo</w:t>
      </w:r>
    </w:p>
    <w:p w:rsidR="004A2DDB" w:rsidRPr="00EE6353" w:rsidRDefault="004A2DDB">
      <w:pPr>
        <w:rPr>
          <w:rFonts w:ascii="Palatino Linotype" w:hAnsi="Palatino Linotype"/>
          <w:sz w:val="22"/>
          <w:szCs w:val="22"/>
        </w:rPr>
      </w:pPr>
    </w:p>
    <w:p w:rsidR="004A2DDB" w:rsidRPr="00EE6353" w:rsidRDefault="004A2DDB">
      <w:pPr>
        <w:jc w:val="center"/>
        <w:rPr>
          <w:rFonts w:ascii="Palatino Linotype" w:hAnsi="Palatino Linotype"/>
          <w:b/>
          <w:sz w:val="22"/>
          <w:szCs w:val="22"/>
        </w:rPr>
      </w:pPr>
      <w:r w:rsidRPr="00EE6353">
        <w:rPr>
          <w:rFonts w:ascii="Palatino Linotype" w:hAnsi="Palatino Linotype"/>
          <w:b/>
          <w:sz w:val="22"/>
          <w:szCs w:val="22"/>
        </w:rPr>
        <w:t>I.</w:t>
      </w:r>
    </w:p>
    <w:p w:rsidR="004A2DDB" w:rsidRPr="00EE6353" w:rsidRDefault="004A2DDB">
      <w:pPr>
        <w:pStyle w:val="Nadpis3"/>
        <w:jc w:val="center"/>
        <w:rPr>
          <w:rFonts w:ascii="Palatino Linotype" w:hAnsi="Palatino Linotype"/>
          <w:sz w:val="22"/>
          <w:szCs w:val="22"/>
          <w:u w:val="none"/>
        </w:rPr>
      </w:pPr>
      <w:r w:rsidRPr="00EE6353">
        <w:rPr>
          <w:rFonts w:ascii="Palatino Linotype" w:hAnsi="Palatino Linotype"/>
          <w:sz w:val="22"/>
          <w:szCs w:val="22"/>
          <w:u w:val="none"/>
        </w:rPr>
        <w:t>Smluvní strany</w:t>
      </w:r>
    </w:p>
    <w:p w:rsidR="004A2DDB" w:rsidRPr="00EE6353" w:rsidRDefault="004A2DDB">
      <w:pPr>
        <w:jc w:val="center"/>
        <w:rPr>
          <w:rFonts w:ascii="Palatino Linotype" w:hAnsi="Palatino Linotype"/>
          <w:b/>
          <w:sz w:val="22"/>
          <w:szCs w:val="22"/>
        </w:rPr>
      </w:pPr>
    </w:p>
    <w:p w:rsidR="004A2DDB" w:rsidRPr="00EE6353" w:rsidRDefault="004A2DDB" w:rsidP="009B12F5">
      <w:pPr>
        <w:numPr>
          <w:ilvl w:val="0"/>
          <w:numId w:val="24"/>
        </w:numPr>
        <w:tabs>
          <w:tab w:val="clear" w:pos="720"/>
          <w:tab w:val="num" w:pos="360"/>
        </w:tabs>
        <w:spacing w:after="60"/>
        <w:ind w:hanging="720"/>
        <w:jc w:val="both"/>
        <w:rPr>
          <w:rFonts w:ascii="Palatino Linotype" w:hAnsi="Palatino Linotype"/>
          <w:b/>
          <w:sz w:val="22"/>
          <w:szCs w:val="22"/>
        </w:rPr>
      </w:pPr>
      <w:r w:rsidRPr="00EE6353">
        <w:rPr>
          <w:rFonts w:ascii="Palatino Linotype" w:hAnsi="Palatino Linotype"/>
          <w:b/>
          <w:sz w:val="22"/>
          <w:szCs w:val="22"/>
        </w:rPr>
        <w:t>Moravskoslezský kraj</w:t>
      </w:r>
    </w:p>
    <w:p w:rsidR="004A2DDB" w:rsidRPr="00EE6353" w:rsidRDefault="004A2DDB">
      <w:pPr>
        <w:numPr>
          <w:ilvl w:val="12"/>
          <w:numId w:val="0"/>
        </w:numPr>
        <w:tabs>
          <w:tab w:val="num" w:pos="360"/>
          <w:tab w:val="left" w:pos="2977"/>
        </w:tabs>
        <w:ind w:left="426" w:hanging="66"/>
        <w:jc w:val="both"/>
        <w:rPr>
          <w:rFonts w:ascii="Palatino Linotype" w:hAnsi="Palatino Linotype"/>
          <w:sz w:val="22"/>
          <w:szCs w:val="22"/>
        </w:rPr>
      </w:pPr>
      <w:r w:rsidRPr="00EE6353">
        <w:rPr>
          <w:rFonts w:ascii="Palatino Linotype" w:hAnsi="Palatino Linotype"/>
          <w:sz w:val="22"/>
          <w:szCs w:val="22"/>
        </w:rPr>
        <w:t xml:space="preserve">Se sídlem: </w:t>
      </w:r>
      <w:r w:rsidRPr="00EE6353">
        <w:rPr>
          <w:rFonts w:ascii="Palatino Linotype" w:hAnsi="Palatino Linotype"/>
          <w:sz w:val="22"/>
          <w:szCs w:val="22"/>
        </w:rPr>
        <w:tab/>
      </w:r>
      <w:smartTag w:uri="urn:schemas-microsoft-com:office:smarttags" w:element="date">
        <w:smartTagPr>
          <w:attr w:name="ls" w:val="trans"/>
          <w:attr w:name="Month" w:val="10"/>
          <w:attr w:name="Day" w:val="28"/>
          <w:attr w:name="Year" w:val="11"/>
        </w:smartTagPr>
        <w:r w:rsidRPr="00EE6353">
          <w:rPr>
            <w:rFonts w:ascii="Palatino Linotype" w:hAnsi="Palatino Linotype"/>
            <w:sz w:val="22"/>
            <w:szCs w:val="22"/>
          </w:rPr>
          <w:t>28. října 11</w:t>
        </w:r>
      </w:smartTag>
      <w:r w:rsidRPr="00EE6353">
        <w:rPr>
          <w:rFonts w:ascii="Palatino Linotype" w:hAnsi="Palatino Linotype"/>
          <w:sz w:val="22"/>
          <w:szCs w:val="22"/>
        </w:rPr>
        <w:t>7, 702 18 Ostrava</w:t>
      </w:r>
    </w:p>
    <w:p w:rsidR="004A2DDB" w:rsidRPr="00EE6353" w:rsidRDefault="004A2DDB">
      <w:pPr>
        <w:numPr>
          <w:ilvl w:val="12"/>
          <w:numId w:val="0"/>
        </w:numPr>
        <w:tabs>
          <w:tab w:val="num" w:pos="360"/>
          <w:tab w:val="left" w:pos="2977"/>
        </w:tabs>
        <w:ind w:left="360"/>
        <w:jc w:val="both"/>
        <w:rPr>
          <w:rFonts w:ascii="Palatino Linotype" w:hAnsi="Palatino Linotype"/>
          <w:sz w:val="22"/>
          <w:szCs w:val="22"/>
        </w:rPr>
      </w:pPr>
      <w:r w:rsidRPr="00EE6353">
        <w:rPr>
          <w:rFonts w:ascii="Palatino Linotype" w:hAnsi="Palatino Linotype"/>
          <w:sz w:val="22"/>
          <w:szCs w:val="22"/>
        </w:rPr>
        <w:t>Zastoupen:</w:t>
      </w:r>
      <w:r w:rsidRPr="00EE6353">
        <w:rPr>
          <w:rFonts w:ascii="Palatino Linotype" w:hAnsi="Palatino Linotype"/>
          <w:sz w:val="22"/>
          <w:szCs w:val="22"/>
        </w:rPr>
        <w:tab/>
      </w:r>
      <w:r w:rsidR="00080121" w:rsidRPr="00EE6353">
        <w:rPr>
          <w:rFonts w:ascii="Palatino Linotype" w:hAnsi="Palatino Linotype"/>
          <w:sz w:val="22"/>
          <w:szCs w:val="22"/>
        </w:rPr>
        <w:t>Miroslavem Novákem</w:t>
      </w:r>
      <w:r w:rsidRPr="00EE6353">
        <w:rPr>
          <w:rFonts w:ascii="Palatino Linotype" w:hAnsi="Palatino Linotype"/>
          <w:sz w:val="22"/>
          <w:szCs w:val="22"/>
        </w:rPr>
        <w:t xml:space="preserve">, hejtmanem kraje </w:t>
      </w:r>
    </w:p>
    <w:p w:rsidR="004A2DDB" w:rsidRPr="00EE6353" w:rsidRDefault="004A2DDB" w:rsidP="00B23631">
      <w:pPr>
        <w:numPr>
          <w:ilvl w:val="12"/>
          <w:numId w:val="0"/>
        </w:numPr>
        <w:tabs>
          <w:tab w:val="left" w:pos="2977"/>
        </w:tabs>
        <w:ind w:left="2880"/>
        <w:jc w:val="both"/>
        <w:rPr>
          <w:rFonts w:ascii="Palatino Linotype" w:hAnsi="Palatino Linotype"/>
          <w:sz w:val="22"/>
          <w:szCs w:val="22"/>
        </w:rPr>
      </w:pPr>
      <w:r w:rsidRPr="00EE6353">
        <w:rPr>
          <w:rFonts w:ascii="Palatino Linotype" w:hAnsi="Palatino Linotype"/>
          <w:sz w:val="22"/>
          <w:szCs w:val="22"/>
        </w:rPr>
        <w:t xml:space="preserve">  IČ:</w:t>
      </w:r>
      <w:r w:rsidRPr="00EE6353">
        <w:rPr>
          <w:rFonts w:ascii="Palatino Linotype" w:hAnsi="Palatino Linotype"/>
          <w:sz w:val="22"/>
          <w:szCs w:val="22"/>
        </w:rPr>
        <w:tab/>
      </w:r>
      <w:smartTag w:uri="urn:schemas-microsoft-com:office:smarttags" w:element="phone">
        <w:smartTagPr>
          <w:attr w:uri="urn:schemas-microsoft-com:office:office" w:name="ls" w:val="trans"/>
        </w:smartTagPr>
        <w:r w:rsidRPr="00EE6353">
          <w:rPr>
            <w:rFonts w:ascii="Palatino Linotype" w:hAnsi="Palatino Linotype"/>
            <w:sz w:val="22"/>
            <w:szCs w:val="22"/>
          </w:rPr>
          <w:t>70890692</w:t>
        </w:r>
      </w:smartTag>
      <w:r w:rsidRPr="00EE6353">
        <w:rPr>
          <w:rFonts w:ascii="Palatino Linotype" w:hAnsi="Palatino Linotype"/>
          <w:sz w:val="22"/>
          <w:szCs w:val="22"/>
        </w:rPr>
        <w:t xml:space="preserve"> </w:t>
      </w:r>
    </w:p>
    <w:p w:rsidR="004A2DDB" w:rsidRPr="00EE6353" w:rsidRDefault="004A2DDB">
      <w:pPr>
        <w:numPr>
          <w:ilvl w:val="12"/>
          <w:numId w:val="0"/>
        </w:numPr>
        <w:tabs>
          <w:tab w:val="num" w:pos="360"/>
          <w:tab w:val="left" w:pos="2977"/>
        </w:tabs>
        <w:ind w:left="426" w:hanging="66"/>
        <w:jc w:val="both"/>
        <w:rPr>
          <w:rFonts w:ascii="Palatino Linotype" w:hAnsi="Palatino Linotype"/>
          <w:sz w:val="22"/>
          <w:szCs w:val="22"/>
        </w:rPr>
      </w:pPr>
      <w:r w:rsidRPr="00EE6353">
        <w:rPr>
          <w:rFonts w:ascii="Palatino Linotype" w:hAnsi="Palatino Linotype"/>
          <w:sz w:val="22"/>
          <w:szCs w:val="22"/>
        </w:rPr>
        <w:t>DIČ:</w:t>
      </w:r>
      <w:r w:rsidR="00D63794" w:rsidRPr="00EE6353">
        <w:rPr>
          <w:rFonts w:ascii="Palatino Linotype" w:hAnsi="Palatino Linotype"/>
          <w:sz w:val="22"/>
          <w:szCs w:val="22"/>
        </w:rPr>
        <w:tab/>
        <w:t>CZ70890692</w:t>
      </w:r>
    </w:p>
    <w:p w:rsidR="004A2DDB" w:rsidRPr="00EE6353" w:rsidRDefault="004A2DDB">
      <w:pPr>
        <w:numPr>
          <w:ilvl w:val="12"/>
          <w:numId w:val="0"/>
        </w:numPr>
        <w:tabs>
          <w:tab w:val="num" w:pos="360"/>
          <w:tab w:val="left" w:pos="2977"/>
        </w:tabs>
        <w:ind w:left="426" w:hanging="66"/>
        <w:jc w:val="both"/>
        <w:rPr>
          <w:rFonts w:ascii="Palatino Linotype" w:hAnsi="Palatino Linotype"/>
          <w:sz w:val="22"/>
          <w:szCs w:val="22"/>
        </w:rPr>
      </w:pPr>
      <w:r w:rsidRPr="00EE6353">
        <w:rPr>
          <w:rFonts w:ascii="Palatino Linotype" w:hAnsi="Palatino Linotype"/>
          <w:sz w:val="22"/>
          <w:szCs w:val="22"/>
        </w:rPr>
        <w:t xml:space="preserve">Bankovní spojení: </w:t>
      </w:r>
      <w:r w:rsidRPr="00EE6353">
        <w:rPr>
          <w:rFonts w:ascii="Palatino Linotype" w:hAnsi="Palatino Linotype"/>
          <w:sz w:val="22"/>
          <w:szCs w:val="22"/>
        </w:rPr>
        <w:tab/>
        <w:t>Česká spořitelna, a.s.</w:t>
      </w:r>
    </w:p>
    <w:p w:rsidR="004A2DDB" w:rsidRPr="00EE6353" w:rsidRDefault="004A2DDB">
      <w:pPr>
        <w:numPr>
          <w:ilvl w:val="12"/>
          <w:numId w:val="0"/>
        </w:numPr>
        <w:tabs>
          <w:tab w:val="num" w:pos="360"/>
          <w:tab w:val="left" w:pos="2977"/>
        </w:tabs>
        <w:spacing w:after="60"/>
        <w:ind w:left="425" w:hanging="68"/>
        <w:jc w:val="both"/>
        <w:rPr>
          <w:rFonts w:ascii="Palatino Linotype" w:hAnsi="Palatino Linotype"/>
          <w:sz w:val="22"/>
          <w:szCs w:val="22"/>
        </w:rPr>
      </w:pPr>
      <w:r w:rsidRPr="00EE6353">
        <w:rPr>
          <w:rFonts w:ascii="Palatino Linotype" w:hAnsi="Palatino Linotype"/>
          <w:sz w:val="22"/>
          <w:szCs w:val="22"/>
        </w:rPr>
        <w:t xml:space="preserve">Číslo účtu: </w:t>
      </w:r>
      <w:r w:rsidRPr="00EE6353">
        <w:rPr>
          <w:rFonts w:ascii="Palatino Linotype" w:hAnsi="Palatino Linotype"/>
          <w:sz w:val="22"/>
          <w:szCs w:val="22"/>
        </w:rPr>
        <w:tab/>
      </w:r>
      <w:r w:rsidR="00E424C4" w:rsidRPr="00EE6353">
        <w:rPr>
          <w:rFonts w:ascii="Palatino Linotype" w:hAnsi="Palatino Linotype"/>
          <w:sz w:val="22"/>
          <w:szCs w:val="22"/>
        </w:rPr>
        <w:t>170181</w:t>
      </w:r>
      <w:r w:rsidRPr="00EE6353">
        <w:rPr>
          <w:rFonts w:ascii="Palatino Linotype" w:hAnsi="Palatino Linotype"/>
          <w:sz w:val="22"/>
          <w:szCs w:val="22"/>
        </w:rPr>
        <w:t>-1650676349/0800</w:t>
      </w:r>
    </w:p>
    <w:p w:rsidR="004A2DDB" w:rsidRPr="00EE6353" w:rsidRDefault="004A2DDB">
      <w:pPr>
        <w:tabs>
          <w:tab w:val="left" w:pos="360"/>
          <w:tab w:val="left" w:pos="2268"/>
        </w:tabs>
        <w:spacing w:before="120"/>
        <w:ind w:left="284" w:firstLine="74"/>
        <w:rPr>
          <w:rFonts w:ascii="Palatino Linotype" w:hAnsi="Palatino Linotype"/>
          <w:sz w:val="22"/>
          <w:szCs w:val="22"/>
        </w:rPr>
      </w:pPr>
      <w:r w:rsidRPr="00EE6353">
        <w:rPr>
          <w:rFonts w:ascii="Palatino Linotype" w:hAnsi="Palatino Linotype"/>
          <w:sz w:val="22"/>
          <w:szCs w:val="22"/>
        </w:rPr>
        <w:t>Osoba oprávněná jednat ve věcech realizace stavby:</w:t>
      </w:r>
    </w:p>
    <w:p w:rsidR="004574F2" w:rsidRPr="00EE6353" w:rsidRDefault="004574F2" w:rsidP="00B23631">
      <w:pPr>
        <w:pStyle w:val="dajeOSmluvnStran"/>
        <w:numPr>
          <w:ilvl w:val="0"/>
          <w:numId w:val="0"/>
        </w:numPr>
        <w:tabs>
          <w:tab w:val="left" w:pos="2268"/>
          <w:tab w:val="left" w:pos="2977"/>
        </w:tabs>
        <w:ind w:left="2977"/>
        <w:jc w:val="both"/>
        <w:rPr>
          <w:rFonts w:ascii="Palatino Linotype" w:hAnsi="Palatino Linotype"/>
          <w:sz w:val="22"/>
          <w:szCs w:val="22"/>
        </w:rPr>
      </w:pPr>
      <w:r w:rsidRPr="00EE6353">
        <w:rPr>
          <w:rFonts w:ascii="Palatino Linotype" w:hAnsi="Palatino Linotype"/>
          <w:sz w:val="22"/>
          <w:szCs w:val="22"/>
        </w:rPr>
        <w:t>Ing. Milan Novotný, odbor investiční a majetkový Krajského úřadu Moravskoslezského kraje,</w:t>
      </w:r>
    </w:p>
    <w:p w:rsidR="004574F2" w:rsidRPr="00EE6353" w:rsidRDefault="004574F2" w:rsidP="00B23631">
      <w:pPr>
        <w:pStyle w:val="dajeOSmluvnStran"/>
        <w:numPr>
          <w:ilvl w:val="0"/>
          <w:numId w:val="0"/>
        </w:numPr>
        <w:tabs>
          <w:tab w:val="left" w:pos="2268"/>
          <w:tab w:val="left" w:pos="2977"/>
        </w:tabs>
        <w:ind w:left="2977"/>
        <w:jc w:val="both"/>
        <w:rPr>
          <w:rFonts w:ascii="Palatino Linotype" w:hAnsi="Palatino Linotype"/>
          <w:sz w:val="22"/>
          <w:szCs w:val="22"/>
        </w:rPr>
      </w:pPr>
      <w:r w:rsidRPr="00EE6353">
        <w:rPr>
          <w:rFonts w:ascii="Palatino Linotype" w:hAnsi="Palatino Linotype"/>
          <w:sz w:val="22"/>
          <w:szCs w:val="22"/>
        </w:rPr>
        <w:t xml:space="preserve">Ing. Jiří Dokoupil, odbor investiční a majetkový Krajského úřadu Moravskoslezského kraje, tel. </w:t>
      </w:r>
      <w:smartTag w:uri="urn:schemas-microsoft-com:office:smarttags" w:element="phone">
        <w:smartTagPr>
          <w:attr w:uri="urn:schemas-microsoft-com:office:office" w:name="ls" w:val="trans"/>
        </w:smartTagPr>
        <w:r w:rsidRPr="00EE6353">
          <w:rPr>
            <w:rFonts w:ascii="Palatino Linotype" w:hAnsi="Palatino Linotype"/>
            <w:sz w:val="22"/>
            <w:szCs w:val="22"/>
          </w:rPr>
          <w:t>595 622 239</w:t>
        </w:r>
      </w:smartTag>
      <w:r w:rsidRPr="00EE6353">
        <w:rPr>
          <w:rFonts w:ascii="Palatino Linotype" w:hAnsi="Palatino Linotype"/>
          <w:sz w:val="22"/>
          <w:szCs w:val="22"/>
        </w:rPr>
        <w:t>,</w:t>
      </w:r>
    </w:p>
    <w:p w:rsidR="00C04289" w:rsidRPr="00EE6353" w:rsidRDefault="004574F2" w:rsidP="00B23631">
      <w:pPr>
        <w:pStyle w:val="dajeOSmluvnStran"/>
        <w:numPr>
          <w:ilvl w:val="0"/>
          <w:numId w:val="0"/>
        </w:numPr>
        <w:tabs>
          <w:tab w:val="left" w:pos="2268"/>
          <w:tab w:val="left" w:pos="2977"/>
        </w:tabs>
        <w:ind w:left="2977"/>
        <w:jc w:val="both"/>
        <w:rPr>
          <w:rFonts w:ascii="Palatino Linotype" w:hAnsi="Palatino Linotype"/>
          <w:sz w:val="22"/>
          <w:szCs w:val="22"/>
        </w:rPr>
      </w:pPr>
      <w:r w:rsidRPr="00EE6353">
        <w:rPr>
          <w:rFonts w:ascii="Palatino Linotype" w:hAnsi="Palatino Linotype"/>
          <w:sz w:val="22"/>
          <w:szCs w:val="22"/>
        </w:rPr>
        <w:t>Ing. Boris Drápela, odbor investiční a majetkový Krajského úřadu Moravskoslezského kraje, tel. 595 622</w:t>
      </w:r>
      <w:r w:rsidR="00AB05E2" w:rsidRPr="00EE6353">
        <w:rPr>
          <w:rFonts w:ascii="Palatino Linotype" w:hAnsi="Palatino Linotype"/>
          <w:sz w:val="22"/>
          <w:szCs w:val="22"/>
        </w:rPr>
        <w:t> </w:t>
      </w:r>
      <w:r w:rsidRPr="00EE6353">
        <w:rPr>
          <w:rFonts w:ascii="Palatino Linotype" w:hAnsi="Palatino Linotype"/>
          <w:sz w:val="22"/>
          <w:szCs w:val="22"/>
        </w:rPr>
        <w:t>965,</w:t>
      </w:r>
    </w:p>
    <w:p w:rsidR="00AB05E2" w:rsidRPr="00EE6353" w:rsidRDefault="00AB05E2" w:rsidP="00AB05E2">
      <w:pPr>
        <w:pStyle w:val="dajeOSmluvnStran"/>
        <w:numPr>
          <w:ilvl w:val="0"/>
          <w:numId w:val="0"/>
        </w:numPr>
        <w:tabs>
          <w:tab w:val="left" w:pos="2268"/>
          <w:tab w:val="left" w:pos="2977"/>
        </w:tabs>
        <w:ind w:left="2977"/>
        <w:jc w:val="both"/>
        <w:rPr>
          <w:rFonts w:ascii="Palatino Linotype" w:hAnsi="Palatino Linotype"/>
          <w:sz w:val="22"/>
          <w:szCs w:val="22"/>
        </w:rPr>
      </w:pPr>
      <w:r w:rsidRPr="00EE6353">
        <w:rPr>
          <w:rFonts w:ascii="Palatino Linotype" w:hAnsi="Palatino Linotype"/>
          <w:sz w:val="22"/>
          <w:szCs w:val="22"/>
        </w:rPr>
        <w:t xml:space="preserve">Ing. Mirko </w:t>
      </w:r>
      <w:proofErr w:type="spellStart"/>
      <w:r w:rsidRPr="00EE6353">
        <w:rPr>
          <w:rFonts w:ascii="Palatino Linotype" w:hAnsi="Palatino Linotype"/>
          <w:sz w:val="22"/>
          <w:szCs w:val="22"/>
        </w:rPr>
        <w:t>Besta</w:t>
      </w:r>
      <w:proofErr w:type="spellEnd"/>
      <w:r w:rsidRPr="00EE6353">
        <w:rPr>
          <w:rFonts w:ascii="Palatino Linotype" w:hAnsi="Palatino Linotype"/>
          <w:sz w:val="22"/>
          <w:szCs w:val="22"/>
        </w:rPr>
        <w:t>, odbor investiční a majetkový Krajského úřadu Moravskoslezského kraje, tel. 595 622 980,</w:t>
      </w:r>
    </w:p>
    <w:p w:rsidR="00AB05E2" w:rsidRPr="00EE6353" w:rsidRDefault="00AB05E2" w:rsidP="00AB05E2">
      <w:pPr>
        <w:pStyle w:val="dajeOSmluvnStran"/>
        <w:numPr>
          <w:ilvl w:val="0"/>
          <w:numId w:val="0"/>
        </w:numPr>
        <w:tabs>
          <w:tab w:val="left" w:pos="2268"/>
          <w:tab w:val="left" w:pos="2977"/>
        </w:tabs>
        <w:ind w:left="2977"/>
        <w:jc w:val="both"/>
        <w:rPr>
          <w:rFonts w:ascii="Palatino Linotype" w:hAnsi="Palatino Linotype"/>
          <w:sz w:val="22"/>
          <w:szCs w:val="22"/>
        </w:rPr>
      </w:pPr>
      <w:r w:rsidRPr="00EE6353">
        <w:rPr>
          <w:rFonts w:ascii="Palatino Linotype" w:hAnsi="Palatino Linotype"/>
          <w:sz w:val="22"/>
          <w:szCs w:val="22"/>
        </w:rPr>
        <w:t>Ing. Pavel Slováček – odbor investiční a majetkový Krajského úřadu Moravskoslezského kraje, tel. 595 622 978.</w:t>
      </w:r>
    </w:p>
    <w:p w:rsidR="00B23631" w:rsidRPr="00EE6353" w:rsidRDefault="00B23631" w:rsidP="00B23631">
      <w:pPr>
        <w:pStyle w:val="Normln0"/>
        <w:tabs>
          <w:tab w:val="left" w:pos="3119"/>
        </w:tabs>
        <w:ind w:left="426"/>
        <w:jc w:val="both"/>
        <w:rPr>
          <w:rFonts w:ascii="Palatino Linotype" w:hAnsi="Palatino Linotype"/>
          <w:sz w:val="22"/>
          <w:szCs w:val="22"/>
        </w:rPr>
      </w:pPr>
    </w:p>
    <w:p w:rsidR="00C04289" w:rsidRPr="00EE6353" w:rsidRDefault="00C04289" w:rsidP="006450D2">
      <w:pPr>
        <w:pStyle w:val="Normln0"/>
        <w:tabs>
          <w:tab w:val="left" w:pos="2977"/>
        </w:tabs>
        <w:ind w:left="426"/>
        <w:jc w:val="both"/>
        <w:rPr>
          <w:rFonts w:ascii="Palatino Linotype" w:hAnsi="Palatino Linotype"/>
          <w:sz w:val="22"/>
          <w:szCs w:val="22"/>
        </w:rPr>
      </w:pPr>
      <w:r w:rsidRPr="00EE6353">
        <w:rPr>
          <w:rFonts w:ascii="Palatino Linotype" w:hAnsi="Palatino Linotype"/>
          <w:sz w:val="22"/>
          <w:szCs w:val="22"/>
        </w:rPr>
        <w:t>Zástupci pro řízení projektu, jeho administraci, kontaktní osoby vůči řídícím a kontrolním orgánům:</w:t>
      </w:r>
      <w:r w:rsidRPr="00EE6353">
        <w:rPr>
          <w:rFonts w:ascii="Palatino Linotype" w:hAnsi="Palatino Linotype"/>
          <w:sz w:val="22"/>
          <w:szCs w:val="22"/>
        </w:rPr>
        <w:tab/>
        <w:t>Ing. Hana Kraussová - vedoucí oddělení rozvoje regionální</w:t>
      </w:r>
    </w:p>
    <w:p w:rsidR="00C04289" w:rsidRPr="00EE6353" w:rsidRDefault="006450D2" w:rsidP="006450D2">
      <w:pPr>
        <w:pStyle w:val="Normln0"/>
        <w:tabs>
          <w:tab w:val="left" w:pos="2977"/>
        </w:tabs>
        <w:jc w:val="both"/>
        <w:rPr>
          <w:rFonts w:ascii="Palatino Linotype" w:hAnsi="Palatino Linotype"/>
          <w:sz w:val="22"/>
          <w:szCs w:val="22"/>
        </w:rPr>
      </w:pPr>
      <w:r w:rsidRPr="00EE6353">
        <w:rPr>
          <w:rFonts w:ascii="Palatino Linotype" w:hAnsi="Palatino Linotype"/>
          <w:sz w:val="22"/>
          <w:szCs w:val="22"/>
        </w:rPr>
        <w:tab/>
      </w:r>
      <w:r w:rsidR="00C04289" w:rsidRPr="00EE6353">
        <w:rPr>
          <w:rFonts w:ascii="Palatino Linotype" w:hAnsi="Palatino Linotype"/>
          <w:sz w:val="22"/>
          <w:szCs w:val="22"/>
        </w:rPr>
        <w:t>infrastruktury, odbor evropských projektů</w:t>
      </w:r>
      <w:r w:rsidR="00B23631" w:rsidRPr="00EE6353">
        <w:rPr>
          <w:rFonts w:ascii="Palatino Linotype" w:hAnsi="Palatino Linotype"/>
          <w:sz w:val="22"/>
          <w:szCs w:val="22"/>
        </w:rPr>
        <w:t>,</w:t>
      </w:r>
    </w:p>
    <w:p w:rsidR="00A85A4A" w:rsidRPr="00EE6353" w:rsidRDefault="00A85A4A" w:rsidP="00A85A4A">
      <w:pPr>
        <w:pStyle w:val="Normln0"/>
        <w:tabs>
          <w:tab w:val="left" w:pos="2977"/>
        </w:tabs>
        <w:ind w:left="426"/>
        <w:jc w:val="both"/>
        <w:rPr>
          <w:rFonts w:ascii="Palatino Linotype" w:hAnsi="Palatino Linotype"/>
          <w:sz w:val="22"/>
          <w:szCs w:val="22"/>
        </w:rPr>
      </w:pPr>
      <w:r w:rsidRPr="00EE6353">
        <w:rPr>
          <w:rFonts w:ascii="Palatino Linotype" w:hAnsi="Palatino Linotype"/>
          <w:sz w:val="22"/>
          <w:szCs w:val="22"/>
        </w:rPr>
        <w:tab/>
        <w:t>Ing. Jan Smutek - odbor evropských projektů,</w:t>
      </w:r>
    </w:p>
    <w:p w:rsidR="00A85A4A" w:rsidRPr="00EE6353" w:rsidRDefault="00A85A4A" w:rsidP="00A85A4A">
      <w:pPr>
        <w:pStyle w:val="Normln0"/>
        <w:tabs>
          <w:tab w:val="left" w:pos="2977"/>
        </w:tabs>
        <w:jc w:val="both"/>
        <w:rPr>
          <w:rFonts w:ascii="Palatino Linotype" w:hAnsi="Palatino Linotype"/>
          <w:color w:val="000000"/>
          <w:sz w:val="22"/>
          <w:szCs w:val="22"/>
        </w:rPr>
      </w:pPr>
      <w:r w:rsidRPr="00EE6353">
        <w:rPr>
          <w:rFonts w:ascii="Palatino Linotype" w:hAnsi="Palatino Linotype"/>
          <w:sz w:val="22"/>
          <w:szCs w:val="22"/>
        </w:rPr>
        <w:tab/>
        <w:t>projektový manažer - tel.: 595 </w:t>
      </w:r>
      <w:r w:rsidRPr="00EE6353">
        <w:rPr>
          <w:rFonts w:ascii="Palatino Linotype" w:hAnsi="Palatino Linotype"/>
          <w:color w:val="000000"/>
          <w:sz w:val="22"/>
          <w:szCs w:val="22"/>
        </w:rPr>
        <w:t>622</w:t>
      </w:r>
      <w:r w:rsidR="003B55F7" w:rsidRPr="00EE6353">
        <w:rPr>
          <w:rFonts w:ascii="Palatino Linotype" w:hAnsi="Palatino Linotype"/>
          <w:color w:val="000000"/>
          <w:sz w:val="22"/>
          <w:szCs w:val="22"/>
        </w:rPr>
        <w:t> </w:t>
      </w:r>
      <w:r w:rsidRPr="00EE6353">
        <w:rPr>
          <w:rFonts w:ascii="Palatino Linotype" w:hAnsi="Palatino Linotype"/>
          <w:color w:val="000000"/>
          <w:sz w:val="22"/>
          <w:szCs w:val="22"/>
        </w:rPr>
        <w:t>727</w:t>
      </w:r>
      <w:r w:rsidR="00AA03A0" w:rsidRPr="00EE6353">
        <w:rPr>
          <w:rFonts w:ascii="Palatino Linotype" w:hAnsi="Palatino Linotype"/>
          <w:color w:val="000000"/>
          <w:sz w:val="22"/>
          <w:szCs w:val="22"/>
        </w:rPr>
        <w:t>,</w:t>
      </w:r>
    </w:p>
    <w:p w:rsidR="003B55F7" w:rsidRPr="00EE6353" w:rsidRDefault="003B55F7" w:rsidP="003B55F7">
      <w:pPr>
        <w:pStyle w:val="Normln0"/>
        <w:tabs>
          <w:tab w:val="left" w:pos="2977"/>
        </w:tabs>
        <w:ind w:left="426"/>
        <w:jc w:val="both"/>
        <w:rPr>
          <w:rFonts w:ascii="Palatino Linotype" w:hAnsi="Palatino Linotype"/>
          <w:sz w:val="22"/>
          <w:szCs w:val="22"/>
        </w:rPr>
      </w:pPr>
      <w:r w:rsidRPr="00EE6353">
        <w:rPr>
          <w:rFonts w:ascii="Palatino Linotype" w:hAnsi="Palatino Linotype"/>
          <w:sz w:val="22"/>
          <w:szCs w:val="22"/>
        </w:rPr>
        <w:tab/>
        <w:t xml:space="preserve">Ing. Luboš </w:t>
      </w:r>
      <w:proofErr w:type="spellStart"/>
      <w:r w:rsidRPr="00EE6353">
        <w:rPr>
          <w:rFonts w:ascii="Palatino Linotype" w:hAnsi="Palatino Linotype"/>
          <w:sz w:val="22"/>
          <w:szCs w:val="22"/>
        </w:rPr>
        <w:t>Bourek</w:t>
      </w:r>
      <w:proofErr w:type="spellEnd"/>
      <w:r w:rsidRPr="00EE6353">
        <w:rPr>
          <w:rFonts w:ascii="Palatino Linotype" w:hAnsi="Palatino Linotype"/>
          <w:sz w:val="22"/>
          <w:szCs w:val="22"/>
        </w:rPr>
        <w:t xml:space="preserve"> - odbor evropských projektů,</w:t>
      </w:r>
    </w:p>
    <w:p w:rsidR="003B55F7" w:rsidRPr="00EE6353" w:rsidRDefault="003B55F7" w:rsidP="003B55F7">
      <w:pPr>
        <w:pStyle w:val="Normln0"/>
        <w:tabs>
          <w:tab w:val="left" w:pos="2977"/>
        </w:tabs>
        <w:jc w:val="both"/>
        <w:rPr>
          <w:rFonts w:ascii="Palatino Linotype" w:hAnsi="Palatino Linotype"/>
          <w:sz w:val="22"/>
          <w:szCs w:val="22"/>
        </w:rPr>
      </w:pPr>
      <w:r w:rsidRPr="00EE6353">
        <w:rPr>
          <w:rFonts w:ascii="Palatino Linotype" w:hAnsi="Palatino Linotype"/>
          <w:sz w:val="22"/>
          <w:szCs w:val="22"/>
        </w:rPr>
        <w:tab/>
        <w:t>projektový manažer - tel.: 595 </w:t>
      </w:r>
      <w:r w:rsidRPr="00EE6353">
        <w:rPr>
          <w:rFonts w:ascii="Palatino Linotype" w:hAnsi="Palatino Linotype"/>
          <w:color w:val="000000"/>
          <w:sz w:val="22"/>
          <w:szCs w:val="22"/>
        </w:rPr>
        <w:t>622 750,</w:t>
      </w:r>
    </w:p>
    <w:p w:rsidR="00E0132F" w:rsidRPr="00EE6353" w:rsidRDefault="00C04289" w:rsidP="006450D2">
      <w:pPr>
        <w:pStyle w:val="Normln0"/>
        <w:tabs>
          <w:tab w:val="left" w:pos="2977"/>
        </w:tabs>
        <w:ind w:left="426"/>
        <w:jc w:val="both"/>
        <w:rPr>
          <w:rFonts w:ascii="Palatino Linotype" w:hAnsi="Palatino Linotype"/>
          <w:sz w:val="22"/>
          <w:szCs w:val="22"/>
        </w:rPr>
      </w:pPr>
      <w:r w:rsidRPr="00EE6353">
        <w:rPr>
          <w:rFonts w:ascii="Palatino Linotype" w:hAnsi="Palatino Linotype"/>
          <w:sz w:val="22"/>
          <w:szCs w:val="22"/>
        </w:rPr>
        <w:tab/>
      </w:r>
      <w:r w:rsidR="00E0132F" w:rsidRPr="00EE6353">
        <w:rPr>
          <w:rFonts w:ascii="Palatino Linotype" w:hAnsi="Palatino Linotype"/>
          <w:bCs/>
          <w:sz w:val="22"/>
          <w:szCs w:val="22"/>
        </w:rPr>
        <w:t xml:space="preserve">Ing. Martin </w:t>
      </w:r>
      <w:proofErr w:type="spellStart"/>
      <w:r w:rsidR="00E0132F" w:rsidRPr="00EE6353">
        <w:rPr>
          <w:rFonts w:ascii="Palatino Linotype" w:hAnsi="Palatino Linotype"/>
          <w:bCs/>
          <w:sz w:val="22"/>
          <w:szCs w:val="22"/>
        </w:rPr>
        <w:t>Klimánek</w:t>
      </w:r>
      <w:proofErr w:type="spellEnd"/>
      <w:r w:rsidR="00E0132F" w:rsidRPr="00EE6353">
        <w:rPr>
          <w:rFonts w:ascii="Palatino Linotype" w:hAnsi="Palatino Linotype"/>
          <w:bCs/>
          <w:sz w:val="22"/>
          <w:szCs w:val="22"/>
        </w:rPr>
        <w:t xml:space="preserve"> </w:t>
      </w:r>
      <w:r w:rsidR="00E0132F" w:rsidRPr="00EE6353">
        <w:rPr>
          <w:rFonts w:ascii="Palatino Linotype" w:hAnsi="Palatino Linotype"/>
          <w:sz w:val="22"/>
          <w:szCs w:val="22"/>
        </w:rPr>
        <w:t>- odbor evropských projektů,</w:t>
      </w:r>
    </w:p>
    <w:p w:rsidR="003B55F7" w:rsidRPr="00EE6353" w:rsidRDefault="006450D2" w:rsidP="006450D2">
      <w:pPr>
        <w:pStyle w:val="Normln0"/>
        <w:tabs>
          <w:tab w:val="left" w:pos="2977"/>
        </w:tabs>
        <w:ind w:left="426"/>
        <w:jc w:val="both"/>
        <w:rPr>
          <w:rFonts w:ascii="Palatino Linotype" w:hAnsi="Palatino Linotype"/>
          <w:color w:val="000000"/>
          <w:sz w:val="22"/>
          <w:szCs w:val="22"/>
        </w:rPr>
      </w:pPr>
      <w:r w:rsidRPr="00EE6353">
        <w:rPr>
          <w:rFonts w:ascii="Palatino Linotype" w:hAnsi="Palatino Linotype"/>
          <w:sz w:val="22"/>
          <w:szCs w:val="22"/>
        </w:rPr>
        <w:tab/>
      </w:r>
      <w:r w:rsidR="00E0132F" w:rsidRPr="00EE6353">
        <w:rPr>
          <w:rFonts w:ascii="Palatino Linotype" w:hAnsi="Palatino Linotype"/>
          <w:sz w:val="22"/>
          <w:szCs w:val="22"/>
        </w:rPr>
        <w:t>projektový manažer - tel.: 595 </w:t>
      </w:r>
      <w:r w:rsidR="00E0132F" w:rsidRPr="00EE6353">
        <w:rPr>
          <w:rFonts w:ascii="Palatino Linotype" w:hAnsi="Palatino Linotype"/>
          <w:color w:val="000000"/>
          <w:sz w:val="22"/>
          <w:szCs w:val="22"/>
        </w:rPr>
        <w:t>622</w:t>
      </w:r>
      <w:r w:rsidR="003B55F7" w:rsidRPr="00EE6353">
        <w:rPr>
          <w:rFonts w:ascii="Palatino Linotype" w:hAnsi="Palatino Linotype"/>
          <w:color w:val="000000"/>
          <w:sz w:val="22"/>
          <w:szCs w:val="22"/>
        </w:rPr>
        <w:t> </w:t>
      </w:r>
      <w:r w:rsidR="00E0132F" w:rsidRPr="00EE6353">
        <w:rPr>
          <w:rFonts w:ascii="Palatino Linotype" w:hAnsi="Palatino Linotype"/>
          <w:color w:val="000000"/>
          <w:sz w:val="22"/>
          <w:szCs w:val="22"/>
        </w:rPr>
        <w:t>758</w:t>
      </w:r>
      <w:r w:rsidR="003B55F7" w:rsidRPr="00EE6353">
        <w:rPr>
          <w:rFonts w:ascii="Palatino Linotype" w:hAnsi="Palatino Linotype"/>
          <w:color w:val="000000"/>
          <w:sz w:val="22"/>
          <w:szCs w:val="22"/>
        </w:rPr>
        <w:t>.</w:t>
      </w:r>
    </w:p>
    <w:p w:rsidR="00FC32AB" w:rsidRPr="00EE6353" w:rsidRDefault="00AA03A0" w:rsidP="006450D2">
      <w:pPr>
        <w:pStyle w:val="Normln0"/>
        <w:tabs>
          <w:tab w:val="left" w:pos="2977"/>
        </w:tabs>
        <w:ind w:left="426"/>
        <w:jc w:val="both"/>
        <w:rPr>
          <w:rFonts w:ascii="Palatino Linotype" w:hAnsi="Palatino Linotype"/>
          <w:color w:val="000000"/>
          <w:sz w:val="22"/>
          <w:szCs w:val="22"/>
        </w:rPr>
      </w:pPr>
      <w:r w:rsidRPr="00EE6353">
        <w:rPr>
          <w:rFonts w:ascii="Palatino Linotype" w:hAnsi="Palatino Linotype"/>
          <w:color w:val="000000"/>
          <w:sz w:val="22"/>
          <w:szCs w:val="22"/>
        </w:rPr>
        <w:t>.</w:t>
      </w:r>
    </w:p>
    <w:p w:rsidR="00E0132F" w:rsidRPr="00EE6353" w:rsidRDefault="00E0132F" w:rsidP="006450D2">
      <w:pPr>
        <w:pStyle w:val="Normln0"/>
        <w:tabs>
          <w:tab w:val="left" w:pos="2977"/>
        </w:tabs>
        <w:ind w:left="426"/>
        <w:jc w:val="both"/>
        <w:rPr>
          <w:rFonts w:ascii="Palatino Linotype" w:hAnsi="Palatino Linotype"/>
          <w:color w:val="000000"/>
          <w:sz w:val="22"/>
          <w:szCs w:val="22"/>
        </w:rPr>
      </w:pPr>
    </w:p>
    <w:p w:rsidR="00B23631" w:rsidRPr="00EE6353" w:rsidRDefault="00B23631" w:rsidP="00B23631">
      <w:pPr>
        <w:pStyle w:val="Normln0"/>
        <w:tabs>
          <w:tab w:val="left" w:pos="3119"/>
        </w:tabs>
        <w:jc w:val="both"/>
        <w:rPr>
          <w:rFonts w:ascii="Palatino Linotype" w:hAnsi="Palatino Linotype"/>
          <w:sz w:val="22"/>
          <w:szCs w:val="22"/>
        </w:rPr>
      </w:pPr>
    </w:p>
    <w:p w:rsidR="00B23631" w:rsidRPr="00EE6353" w:rsidRDefault="00B23631" w:rsidP="00B23631">
      <w:pPr>
        <w:pStyle w:val="Normln0"/>
        <w:tabs>
          <w:tab w:val="left" w:pos="3119"/>
        </w:tabs>
        <w:ind w:left="426"/>
        <w:jc w:val="both"/>
        <w:rPr>
          <w:rFonts w:ascii="Palatino Linotype" w:hAnsi="Palatino Linotype"/>
          <w:color w:val="000000"/>
          <w:sz w:val="22"/>
          <w:szCs w:val="22"/>
        </w:rPr>
      </w:pPr>
      <w:r w:rsidRPr="00EE6353">
        <w:rPr>
          <w:rFonts w:ascii="Palatino Linotype" w:hAnsi="Palatino Linotype"/>
          <w:sz w:val="22"/>
          <w:szCs w:val="22"/>
        </w:rPr>
        <w:t xml:space="preserve">Pověření k zastupování ve věcech zajištění </w:t>
      </w:r>
      <w:proofErr w:type="spellStart"/>
      <w:r w:rsidRPr="00EE6353">
        <w:rPr>
          <w:rFonts w:ascii="Palatino Linotype" w:hAnsi="Palatino Linotype"/>
          <w:sz w:val="22"/>
          <w:szCs w:val="22"/>
        </w:rPr>
        <w:t>investorsko</w:t>
      </w:r>
      <w:proofErr w:type="spellEnd"/>
      <w:r w:rsidRPr="00EE6353">
        <w:rPr>
          <w:rFonts w:ascii="Palatino Linotype" w:hAnsi="Palatino Linotype"/>
          <w:sz w:val="22"/>
          <w:szCs w:val="22"/>
        </w:rPr>
        <w:t xml:space="preserve"> inženýrské činnosti při realizaci a po dokončení stavby:</w:t>
      </w:r>
      <w:r w:rsidRPr="00EE6353">
        <w:rPr>
          <w:rFonts w:ascii="Palatino Linotype" w:hAnsi="Palatino Linotype"/>
          <w:sz w:val="22"/>
          <w:szCs w:val="22"/>
        </w:rPr>
        <w:tab/>
        <w:t xml:space="preserve">Správa silnic Moravskoslezského kraje, příspěvková organizace, Úprkova 1, 702 23 Ostrava, IČ: </w:t>
      </w:r>
      <w:smartTag w:uri="urn:schemas-microsoft-com:office:smarttags" w:element="phone">
        <w:smartTagPr>
          <w:attr w:uri="urn:schemas-microsoft-com:office:office" w:name="ls" w:val="trans"/>
        </w:smartTagPr>
        <w:r w:rsidRPr="00EE6353">
          <w:rPr>
            <w:rFonts w:ascii="Palatino Linotype" w:hAnsi="Palatino Linotype"/>
            <w:bCs/>
            <w:color w:val="000000"/>
            <w:sz w:val="22"/>
            <w:szCs w:val="22"/>
          </w:rPr>
          <w:t>00095711</w:t>
        </w:r>
      </w:smartTag>
      <w:r w:rsidRPr="00EE6353">
        <w:rPr>
          <w:rFonts w:ascii="Palatino Linotype" w:hAnsi="Palatino Linotype"/>
          <w:bCs/>
          <w:color w:val="000000"/>
          <w:sz w:val="22"/>
          <w:szCs w:val="22"/>
        </w:rPr>
        <w:t>.</w:t>
      </w:r>
    </w:p>
    <w:p w:rsidR="004574F2" w:rsidRPr="00EE6353" w:rsidRDefault="004574F2" w:rsidP="00B23631">
      <w:pPr>
        <w:pStyle w:val="Normln0"/>
        <w:tabs>
          <w:tab w:val="left" w:pos="3119"/>
        </w:tabs>
        <w:ind w:left="3119"/>
        <w:jc w:val="both"/>
        <w:rPr>
          <w:rFonts w:ascii="Palatino Linotype" w:hAnsi="Palatino Linotype"/>
          <w:sz w:val="22"/>
          <w:szCs w:val="22"/>
        </w:rPr>
      </w:pPr>
    </w:p>
    <w:p w:rsidR="004A2DDB" w:rsidRPr="00EE6353" w:rsidRDefault="00B23631">
      <w:pPr>
        <w:numPr>
          <w:ilvl w:val="12"/>
          <w:numId w:val="0"/>
        </w:numPr>
        <w:tabs>
          <w:tab w:val="left" w:pos="2977"/>
        </w:tabs>
        <w:spacing w:before="240"/>
        <w:ind w:left="419" w:hanging="62"/>
        <w:jc w:val="both"/>
        <w:rPr>
          <w:rFonts w:ascii="Palatino Linotype" w:hAnsi="Palatino Linotype"/>
          <w:iCs/>
          <w:sz w:val="22"/>
          <w:szCs w:val="22"/>
        </w:rPr>
      </w:pPr>
      <w:r w:rsidRPr="00EE6353" w:rsidDel="00B23631">
        <w:rPr>
          <w:rFonts w:ascii="Palatino Linotype" w:hAnsi="Palatino Linotype"/>
          <w:sz w:val="22"/>
          <w:szCs w:val="22"/>
        </w:rPr>
        <w:t xml:space="preserve"> </w:t>
      </w:r>
      <w:r w:rsidR="004A2DDB" w:rsidRPr="00EE6353">
        <w:rPr>
          <w:rFonts w:ascii="Palatino Linotype" w:hAnsi="Palatino Linotype"/>
          <w:iCs/>
          <w:sz w:val="22"/>
          <w:szCs w:val="22"/>
        </w:rPr>
        <w:t>(dále jen „objednatel“)</w:t>
      </w:r>
    </w:p>
    <w:p w:rsidR="004A2DDB" w:rsidRPr="00EE6353" w:rsidRDefault="004A2DDB">
      <w:pPr>
        <w:numPr>
          <w:ilvl w:val="12"/>
          <w:numId w:val="0"/>
        </w:numPr>
        <w:tabs>
          <w:tab w:val="left" w:pos="2977"/>
        </w:tabs>
        <w:spacing w:before="120"/>
        <w:ind w:left="357"/>
        <w:jc w:val="both"/>
        <w:rPr>
          <w:rFonts w:ascii="Palatino Linotype" w:hAnsi="Palatino Linotype"/>
          <w:i/>
          <w:sz w:val="22"/>
          <w:szCs w:val="22"/>
        </w:rPr>
      </w:pPr>
    </w:p>
    <w:p w:rsidR="004A2DDB" w:rsidRPr="00EE6353" w:rsidRDefault="004A2DDB" w:rsidP="009B12F5">
      <w:pPr>
        <w:numPr>
          <w:ilvl w:val="0"/>
          <w:numId w:val="24"/>
        </w:numPr>
        <w:tabs>
          <w:tab w:val="clear" w:pos="720"/>
          <w:tab w:val="num" w:pos="360"/>
        </w:tabs>
        <w:spacing w:after="60"/>
        <w:ind w:hanging="720"/>
        <w:jc w:val="both"/>
        <w:rPr>
          <w:rFonts w:ascii="Palatino Linotype" w:hAnsi="Palatino Linotype"/>
          <w:sz w:val="22"/>
          <w:szCs w:val="22"/>
        </w:rPr>
      </w:pPr>
      <w:r w:rsidRPr="00EE6353">
        <w:rPr>
          <w:rFonts w:ascii="Palatino Linotype" w:hAnsi="Palatino Linotype"/>
          <w:b/>
          <w:sz w:val="22"/>
          <w:szCs w:val="22"/>
        </w:rPr>
        <w:lastRenderedPageBreak/>
        <w:t>Obchodní</w:t>
      </w:r>
      <w:r w:rsidRPr="00EE6353">
        <w:rPr>
          <w:rFonts w:ascii="Palatino Linotype" w:hAnsi="Palatino Linotype"/>
          <w:sz w:val="22"/>
          <w:szCs w:val="22"/>
        </w:rPr>
        <w:t xml:space="preserve"> </w:t>
      </w:r>
      <w:r w:rsidRPr="00EE6353">
        <w:rPr>
          <w:rFonts w:ascii="Palatino Linotype" w:hAnsi="Palatino Linotype"/>
          <w:b/>
          <w:bCs/>
          <w:sz w:val="22"/>
          <w:szCs w:val="22"/>
        </w:rPr>
        <w:t>firma</w:t>
      </w:r>
    </w:p>
    <w:p w:rsidR="004A2DDB" w:rsidRPr="00EE6353" w:rsidRDefault="004A2DDB">
      <w:pPr>
        <w:numPr>
          <w:ilvl w:val="12"/>
          <w:numId w:val="0"/>
        </w:numPr>
        <w:tabs>
          <w:tab w:val="num" w:pos="360"/>
          <w:tab w:val="left" w:pos="2977"/>
        </w:tabs>
        <w:ind w:left="426" w:hanging="66"/>
        <w:jc w:val="both"/>
        <w:rPr>
          <w:rFonts w:ascii="Palatino Linotype" w:hAnsi="Palatino Linotype"/>
          <w:sz w:val="22"/>
          <w:szCs w:val="22"/>
        </w:rPr>
      </w:pPr>
      <w:r w:rsidRPr="00EE6353">
        <w:rPr>
          <w:rFonts w:ascii="Palatino Linotype" w:hAnsi="Palatino Linotype"/>
          <w:sz w:val="22"/>
          <w:szCs w:val="22"/>
        </w:rPr>
        <w:t>Se sídlem:</w:t>
      </w:r>
    </w:p>
    <w:p w:rsidR="004A2DDB" w:rsidRPr="00EE6353" w:rsidRDefault="004A2DDB">
      <w:pPr>
        <w:numPr>
          <w:ilvl w:val="12"/>
          <w:numId w:val="0"/>
        </w:numPr>
        <w:tabs>
          <w:tab w:val="num" w:pos="360"/>
          <w:tab w:val="left" w:pos="2977"/>
        </w:tabs>
        <w:ind w:left="426" w:hanging="66"/>
        <w:jc w:val="both"/>
        <w:rPr>
          <w:rFonts w:ascii="Palatino Linotype" w:hAnsi="Palatino Linotype"/>
          <w:sz w:val="22"/>
          <w:szCs w:val="22"/>
        </w:rPr>
      </w:pPr>
      <w:r w:rsidRPr="00EE6353">
        <w:rPr>
          <w:rFonts w:ascii="Palatino Linotype" w:hAnsi="Palatino Linotype"/>
          <w:sz w:val="22"/>
          <w:szCs w:val="22"/>
        </w:rPr>
        <w:t>Zastoupena:</w:t>
      </w:r>
    </w:p>
    <w:p w:rsidR="004A2DDB" w:rsidRPr="00EE6353" w:rsidRDefault="004A2DDB">
      <w:pPr>
        <w:numPr>
          <w:ilvl w:val="12"/>
          <w:numId w:val="0"/>
        </w:numPr>
        <w:tabs>
          <w:tab w:val="num" w:pos="360"/>
          <w:tab w:val="left" w:pos="2977"/>
        </w:tabs>
        <w:ind w:left="426" w:hanging="66"/>
        <w:jc w:val="both"/>
        <w:rPr>
          <w:rFonts w:ascii="Palatino Linotype" w:hAnsi="Palatino Linotype"/>
          <w:sz w:val="22"/>
          <w:szCs w:val="22"/>
        </w:rPr>
      </w:pPr>
      <w:r w:rsidRPr="00EE6353">
        <w:rPr>
          <w:rFonts w:ascii="Palatino Linotype" w:hAnsi="Palatino Linotype"/>
          <w:sz w:val="22"/>
          <w:szCs w:val="22"/>
        </w:rPr>
        <w:t>IČ:</w:t>
      </w:r>
    </w:p>
    <w:p w:rsidR="004A2DDB" w:rsidRPr="00EE6353" w:rsidRDefault="004A2DDB">
      <w:pPr>
        <w:numPr>
          <w:ilvl w:val="12"/>
          <w:numId w:val="0"/>
        </w:numPr>
        <w:tabs>
          <w:tab w:val="num" w:pos="360"/>
          <w:tab w:val="left" w:pos="2977"/>
        </w:tabs>
        <w:ind w:left="426" w:hanging="66"/>
        <w:jc w:val="both"/>
        <w:rPr>
          <w:rFonts w:ascii="Palatino Linotype" w:hAnsi="Palatino Linotype"/>
          <w:sz w:val="22"/>
          <w:szCs w:val="22"/>
        </w:rPr>
      </w:pPr>
      <w:r w:rsidRPr="00EE6353">
        <w:rPr>
          <w:rFonts w:ascii="Palatino Linotype" w:hAnsi="Palatino Linotype"/>
          <w:sz w:val="22"/>
          <w:szCs w:val="22"/>
        </w:rPr>
        <w:t>DIČ:</w:t>
      </w:r>
    </w:p>
    <w:p w:rsidR="004A2DDB" w:rsidRPr="00EE6353" w:rsidRDefault="004A2DDB">
      <w:pPr>
        <w:numPr>
          <w:ilvl w:val="12"/>
          <w:numId w:val="0"/>
        </w:numPr>
        <w:tabs>
          <w:tab w:val="num" w:pos="360"/>
          <w:tab w:val="left" w:pos="2977"/>
        </w:tabs>
        <w:ind w:left="426" w:hanging="66"/>
        <w:jc w:val="both"/>
        <w:rPr>
          <w:rFonts w:ascii="Palatino Linotype" w:hAnsi="Palatino Linotype"/>
          <w:sz w:val="22"/>
          <w:szCs w:val="22"/>
        </w:rPr>
      </w:pPr>
      <w:r w:rsidRPr="00EE6353">
        <w:rPr>
          <w:rFonts w:ascii="Palatino Linotype" w:hAnsi="Palatino Linotype"/>
          <w:sz w:val="22"/>
          <w:szCs w:val="22"/>
        </w:rPr>
        <w:t>Bankovní spojení:</w:t>
      </w:r>
    </w:p>
    <w:p w:rsidR="004A2DDB" w:rsidRPr="00EE6353" w:rsidRDefault="004A2DDB">
      <w:pPr>
        <w:numPr>
          <w:ilvl w:val="12"/>
          <w:numId w:val="0"/>
        </w:numPr>
        <w:tabs>
          <w:tab w:val="num" w:pos="360"/>
          <w:tab w:val="left" w:pos="2977"/>
        </w:tabs>
        <w:ind w:left="426" w:hanging="66"/>
        <w:jc w:val="both"/>
        <w:rPr>
          <w:rFonts w:ascii="Palatino Linotype" w:hAnsi="Palatino Linotype"/>
          <w:sz w:val="22"/>
          <w:szCs w:val="22"/>
        </w:rPr>
      </w:pPr>
      <w:r w:rsidRPr="00EE6353">
        <w:rPr>
          <w:rFonts w:ascii="Palatino Linotype" w:hAnsi="Palatino Linotype"/>
          <w:sz w:val="22"/>
          <w:szCs w:val="22"/>
        </w:rPr>
        <w:t>Číslo účtu:</w:t>
      </w:r>
    </w:p>
    <w:p w:rsidR="004A2DDB" w:rsidRPr="00EE6353" w:rsidRDefault="004A2DDB">
      <w:pPr>
        <w:numPr>
          <w:ilvl w:val="12"/>
          <w:numId w:val="0"/>
        </w:numPr>
        <w:tabs>
          <w:tab w:val="num" w:pos="360"/>
          <w:tab w:val="left" w:pos="2977"/>
        </w:tabs>
        <w:ind w:left="426" w:hanging="66"/>
        <w:jc w:val="both"/>
        <w:rPr>
          <w:rFonts w:ascii="Palatino Linotype" w:hAnsi="Palatino Linotype"/>
          <w:sz w:val="22"/>
          <w:szCs w:val="22"/>
        </w:rPr>
      </w:pPr>
      <w:r w:rsidRPr="00EE6353">
        <w:rPr>
          <w:rFonts w:ascii="Palatino Linotype" w:hAnsi="Palatino Linotype"/>
          <w:sz w:val="22"/>
          <w:szCs w:val="22"/>
        </w:rPr>
        <w:t>Zapsána v obchodním rejstříku vedeném ……….. soudem v … , oddíl …, vložka …</w:t>
      </w:r>
    </w:p>
    <w:p w:rsidR="004A2DDB" w:rsidRPr="00EE6353" w:rsidRDefault="004A2DDB">
      <w:pPr>
        <w:tabs>
          <w:tab w:val="left" w:pos="360"/>
          <w:tab w:val="left" w:pos="2268"/>
        </w:tabs>
        <w:spacing w:before="60"/>
        <w:ind w:left="284" w:firstLine="74"/>
        <w:rPr>
          <w:rFonts w:ascii="Palatino Linotype" w:hAnsi="Palatino Linotype"/>
          <w:sz w:val="22"/>
          <w:szCs w:val="22"/>
        </w:rPr>
      </w:pPr>
      <w:r w:rsidRPr="00EE6353">
        <w:rPr>
          <w:rFonts w:ascii="Palatino Linotype" w:hAnsi="Palatino Linotype"/>
          <w:sz w:val="22"/>
          <w:szCs w:val="22"/>
        </w:rPr>
        <w:t>Osoba oprávněná jednat ve věcech technických a realizace stavby:</w:t>
      </w:r>
    </w:p>
    <w:p w:rsidR="004A2DDB" w:rsidRPr="00EE6353" w:rsidRDefault="004A2DDB">
      <w:pPr>
        <w:tabs>
          <w:tab w:val="left" w:pos="360"/>
          <w:tab w:val="left" w:pos="2268"/>
        </w:tabs>
        <w:ind w:left="357"/>
        <w:rPr>
          <w:rFonts w:ascii="Palatino Linotype" w:hAnsi="Palatino Linotype"/>
          <w:sz w:val="22"/>
          <w:szCs w:val="22"/>
        </w:rPr>
      </w:pPr>
      <w:r w:rsidRPr="00EE6353">
        <w:rPr>
          <w:rFonts w:ascii="Palatino Linotype" w:hAnsi="Palatino Linotype"/>
          <w:sz w:val="22"/>
          <w:szCs w:val="22"/>
        </w:rPr>
        <w:t xml:space="preserve">…………………………………………….., tel. ………………….. </w:t>
      </w:r>
    </w:p>
    <w:p w:rsidR="004A2DDB" w:rsidRPr="00EE6353" w:rsidRDefault="004A2DDB">
      <w:pPr>
        <w:numPr>
          <w:ilvl w:val="12"/>
          <w:numId w:val="0"/>
        </w:numPr>
        <w:tabs>
          <w:tab w:val="num" w:pos="360"/>
          <w:tab w:val="left" w:pos="2977"/>
        </w:tabs>
        <w:spacing w:before="240"/>
        <w:ind w:left="425" w:hanging="68"/>
        <w:jc w:val="both"/>
        <w:rPr>
          <w:rFonts w:ascii="Palatino Linotype" w:hAnsi="Palatino Linotype"/>
          <w:iCs/>
          <w:sz w:val="22"/>
          <w:szCs w:val="22"/>
        </w:rPr>
      </w:pPr>
      <w:r w:rsidRPr="00EE6353">
        <w:rPr>
          <w:rFonts w:ascii="Palatino Linotype" w:hAnsi="Palatino Linotype"/>
          <w:iCs/>
          <w:sz w:val="22"/>
          <w:szCs w:val="22"/>
        </w:rPr>
        <w:t>(dále jen „zhotovitel“)</w:t>
      </w:r>
    </w:p>
    <w:p w:rsidR="004A2DDB" w:rsidRPr="00EE6353" w:rsidRDefault="004A2DDB">
      <w:pPr>
        <w:pStyle w:val="Smlouva2"/>
        <w:spacing w:before="600"/>
        <w:rPr>
          <w:rFonts w:ascii="Palatino Linotype" w:hAnsi="Palatino Linotype"/>
          <w:sz w:val="22"/>
          <w:szCs w:val="22"/>
        </w:rPr>
      </w:pPr>
      <w:r w:rsidRPr="00EE6353">
        <w:rPr>
          <w:rFonts w:ascii="Palatino Linotype" w:hAnsi="Palatino Linotype"/>
          <w:sz w:val="22"/>
          <w:szCs w:val="22"/>
        </w:rPr>
        <w:t>II.</w:t>
      </w:r>
    </w:p>
    <w:p w:rsidR="004A2DDB" w:rsidRPr="00EE6353" w:rsidRDefault="004A2DDB">
      <w:pPr>
        <w:pStyle w:val="Smlouva2"/>
        <w:spacing w:after="120"/>
        <w:rPr>
          <w:rFonts w:ascii="Palatino Linotype" w:hAnsi="Palatino Linotype"/>
          <w:sz w:val="22"/>
          <w:szCs w:val="22"/>
        </w:rPr>
      </w:pPr>
      <w:r w:rsidRPr="00EE6353">
        <w:rPr>
          <w:rFonts w:ascii="Palatino Linotype" w:hAnsi="Palatino Linotype"/>
          <w:sz w:val="22"/>
          <w:szCs w:val="22"/>
        </w:rPr>
        <w:t>Základní ustanovení</w:t>
      </w:r>
    </w:p>
    <w:p w:rsidR="00D51E77" w:rsidRPr="00EE6353" w:rsidRDefault="00D51E77" w:rsidP="00D51E77">
      <w:pPr>
        <w:pStyle w:val="OdstavecSmlouvy"/>
        <w:numPr>
          <w:ilvl w:val="0"/>
          <w:numId w:val="25"/>
        </w:numPr>
        <w:rPr>
          <w:rFonts w:ascii="Palatino Linotype" w:hAnsi="Palatino Linotype"/>
          <w:b/>
          <w:caps/>
          <w:sz w:val="22"/>
          <w:szCs w:val="22"/>
        </w:rPr>
      </w:pPr>
      <w:r w:rsidRPr="00EE6353">
        <w:rPr>
          <w:rFonts w:ascii="Palatino Linotype" w:hAnsi="Palatino Linotype"/>
          <w:sz w:val="22"/>
          <w:szCs w:val="22"/>
        </w:rPr>
        <w:t xml:space="preserve">Tato smlouva je uzavřena dle § </w:t>
      </w:r>
      <w:smartTag w:uri="urn:schemas-microsoft-com:office:smarttags" w:element="metricconverter">
        <w:smartTagPr>
          <w:attr w:name="ProductID" w:val="2586 a"/>
        </w:smartTagPr>
        <w:r w:rsidRPr="00EE6353">
          <w:rPr>
            <w:rFonts w:ascii="Palatino Linotype" w:hAnsi="Palatino Linotype"/>
            <w:sz w:val="22"/>
            <w:szCs w:val="22"/>
          </w:rPr>
          <w:t>2586 a</w:t>
        </w:r>
      </w:smartTag>
      <w:r w:rsidRPr="00EE6353">
        <w:rPr>
          <w:rFonts w:ascii="Palatino Linotype" w:hAnsi="Palatino Linotype"/>
          <w:sz w:val="22"/>
          <w:szCs w:val="22"/>
        </w:rPr>
        <w:t xml:space="preserve"> násl. zákona č. 89/2012, občanský zákoník (dále jen „občanský zákoník“); práva a povinnosti stran touto smlouvou neupravená se řídí příslušnými ustanoveními občanského zákoníku. </w:t>
      </w:r>
    </w:p>
    <w:p w:rsidR="006179F7" w:rsidRPr="00EE6353" w:rsidRDefault="004A2DDB" w:rsidP="00D51E77">
      <w:pPr>
        <w:pStyle w:val="OdstavecSmlouvy"/>
        <w:keepLines w:val="0"/>
        <w:widowControl w:val="0"/>
        <w:numPr>
          <w:ilvl w:val="0"/>
          <w:numId w:val="25"/>
        </w:numPr>
        <w:tabs>
          <w:tab w:val="clear" w:pos="426"/>
          <w:tab w:val="clear" w:pos="1701"/>
        </w:tabs>
        <w:spacing w:before="120" w:after="0"/>
        <w:rPr>
          <w:rFonts w:ascii="Palatino Linotype" w:hAnsi="Palatino Linotype"/>
          <w:sz w:val="22"/>
          <w:szCs w:val="22"/>
        </w:rPr>
      </w:pPr>
      <w:r w:rsidRPr="00EE6353">
        <w:rPr>
          <w:rFonts w:ascii="Palatino Linotype" w:hAnsi="Palatino Linotype"/>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6179F7" w:rsidRPr="00EE6353">
        <w:rPr>
          <w:rFonts w:ascii="Palatino Linotype" w:hAnsi="Palatino Linotype"/>
          <w:sz w:val="22"/>
          <w:szCs w:val="22"/>
        </w:rPr>
        <w:t>Při</w:t>
      </w:r>
      <w:r w:rsidR="00044BAD" w:rsidRPr="00EE6353">
        <w:rPr>
          <w:rFonts w:ascii="Palatino Linotype" w:hAnsi="Palatino Linotype"/>
          <w:sz w:val="22"/>
          <w:szCs w:val="22"/>
        </w:rPr>
        <w:t xml:space="preserve"> změn</w:t>
      </w:r>
      <w:r w:rsidR="006179F7" w:rsidRPr="00EE6353">
        <w:rPr>
          <w:rFonts w:ascii="Palatino Linotype" w:hAnsi="Palatino Linotype"/>
          <w:sz w:val="22"/>
          <w:szCs w:val="22"/>
        </w:rPr>
        <w:t>ě</w:t>
      </w:r>
      <w:r w:rsidR="00044BAD" w:rsidRPr="00EE6353">
        <w:rPr>
          <w:rFonts w:ascii="Palatino Linotype" w:hAnsi="Palatino Linotype"/>
          <w:sz w:val="22"/>
          <w:szCs w:val="22"/>
        </w:rPr>
        <w:t xml:space="preserve"> identifikačních údajů smluvních stran </w:t>
      </w:r>
      <w:r w:rsidR="00F4369D" w:rsidRPr="00EE6353">
        <w:rPr>
          <w:rFonts w:ascii="Palatino Linotype" w:hAnsi="Palatino Linotype"/>
          <w:sz w:val="22"/>
          <w:szCs w:val="22"/>
        </w:rPr>
        <w:t>včetně</w:t>
      </w:r>
      <w:r w:rsidR="00044BAD" w:rsidRPr="00EE6353">
        <w:rPr>
          <w:rFonts w:ascii="Palatino Linotype" w:hAnsi="Palatino Linotype"/>
          <w:sz w:val="22"/>
          <w:szCs w:val="22"/>
        </w:rPr>
        <w:t xml:space="preserve"> změn</w:t>
      </w:r>
      <w:r w:rsidR="00F4369D" w:rsidRPr="00EE6353">
        <w:rPr>
          <w:rFonts w:ascii="Palatino Linotype" w:hAnsi="Palatino Linotype"/>
          <w:sz w:val="22"/>
          <w:szCs w:val="22"/>
        </w:rPr>
        <w:t>y</w:t>
      </w:r>
      <w:r w:rsidR="00044BAD" w:rsidRPr="00EE6353">
        <w:rPr>
          <w:rFonts w:ascii="Palatino Linotype" w:hAnsi="Palatino Linotype"/>
          <w:sz w:val="22"/>
          <w:szCs w:val="22"/>
        </w:rPr>
        <w:t xml:space="preserve"> účtu není nutné uzavírat ke smlouvě dodatek.</w:t>
      </w:r>
    </w:p>
    <w:p w:rsidR="004C68E7" w:rsidRPr="00EE6353" w:rsidRDefault="004C68E7" w:rsidP="004C68E7">
      <w:pPr>
        <w:pStyle w:val="OdstavecSmlouvy"/>
        <w:keepLines w:val="0"/>
        <w:widowControl w:val="0"/>
        <w:numPr>
          <w:ilvl w:val="0"/>
          <w:numId w:val="25"/>
        </w:numPr>
        <w:tabs>
          <w:tab w:val="clear" w:pos="426"/>
          <w:tab w:val="clear" w:pos="1701"/>
        </w:tabs>
        <w:spacing w:before="120" w:after="0"/>
        <w:ind w:left="357" w:hanging="357"/>
        <w:rPr>
          <w:rFonts w:ascii="Palatino Linotype" w:hAnsi="Palatino Linotype"/>
          <w:sz w:val="22"/>
          <w:szCs w:val="22"/>
        </w:rPr>
      </w:pPr>
      <w:r w:rsidRPr="00EE6353">
        <w:rPr>
          <w:rFonts w:ascii="Palatino Linotype" w:hAnsi="Palatino Linotype"/>
          <w:sz w:val="22"/>
          <w:szCs w:val="22"/>
        </w:rPr>
        <w:t xml:space="preserve">Zhotovitel prohlašuje, že bankovní účet uvedený v čl. I </w:t>
      </w:r>
      <w:r w:rsidR="008B491E" w:rsidRPr="00EE6353">
        <w:rPr>
          <w:rFonts w:ascii="Palatino Linotype" w:hAnsi="Palatino Linotype"/>
          <w:sz w:val="22"/>
          <w:szCs w:val="22"/>
        </w:rPr>
        <w:t xml:space="preserve">odst. 2 </w:t>
      </w:r>
      <w:r w:rsidRPr="00EE6353">
        <w:rPr>
          <w:rFonts w:ascii="Palatino Linotype" w:hAnsi="Palatino Linotype"/>
          <w:sz w:val="22"/>
          <w:szCs w:val="22"/>
        </w:rPr>
        <w:t xml:space="preserve">této smlouvy je bankovním účtem zveřejněným ve smyslu zákona č. 235/2004 Sb., o dani z přidané hodnoty, ve znění pozdějších předpisů (dále jen „zákon o DPH“). V případě změny účtu zhotovitele </w:t>
      </w:r>
      <w:r w:rsidR="00B23631" w:rsidRPr="00EE6353">
        <w:rPr>
          <w:rFonts w:ascii="Palatino Linotype" w:hAnsi="Palatino Linotype"/>
          <w:sz w:val="22"/>
          <w:szCs w:val="22"/>
        </w:rPr>
        <w:t>je </w:t>
      </w:r>
      <w:r w:rsidRPr="00EE6353">
        <w:rPr>
          <w:rFonts w:ascii="Palatino Linotype" w:hAnsi="Palatino Linotype"/>
          <w:sz w:val="22"/>
          <w:szCs w:val="22"/>
        </w:rPr>
        <w:t>zhotovitel povinen doložit vlastnictví k novému účtu</w:t>
      </w:r>
      <w:r w:rsidR="008B491E" w:rsidRPr="00EE6353">
        <w:rPr>
          <w:rFonts w:ascii="Palatino Linotype" w:hAnsi="Palatino Linotype"/>
          <w:sz w:val="22"/>
          <w:szCs w:val="22"/>
        </w:rPr>
        <w:t>,</w:t>
      </w:r>
      <w:r w:rsidRPr="00EE6353">
        <w:rPr>
          <w:rFonts w:ascii="Palatino Linotype" w:hAnsi="Palatino Linotype"/>
          <w:sz w:val="22"/>
          <w:szCs w:val="22"/>
        </w:rPr>
        <w:t xml:space="preserve"> a to kopií příslušné smlouvy </w:t>
      </w:r>
      <w:r w:rsidR="00B23631" w:rsidRPr="00EE6353">
        <w:rPr>
          <w:rFonts w:ascii="Palatino Linotype" w:hAnsi="Palatino Linotype"/>
          <w:sz w:val="22"/>
          <w:szCs w:val="22"/>
        </w:rPr>
        <w:t>nebo </w:t>
      </w:r>
      <w:r w:rsidRPr="00EE6353">
        <w:rPr>
          <w:rFonts w:ascii="Palatino Linotype" w:hAnsi="Palatino Linotype"/>
          <w:sz w:val="22"/>
          <w:szCs w:val="22"/>
        </w:rPr>
        <w:t xml:space="preserve">potvrzením peněžního ústavu; nový účet však musí být zveřejněným účtem </w:t>
      </w:r>
      <w:r w:rsidR="00B23631" w:rsidRPr="00EE6353">
        <w:rPr>
          <w:rFonts w:ascii="Palatino Linotype" w:hAnsi="Palatino Linotype"/>
          <w:sz w:val="22"/>
          <w:szCs w:val="22"/>
        </w:rPr>
        <w:t>ve </w:t>
      </w:r>
      <w:r w:rsidRPr="00EE6353">
        <w:rPr>
          <w:rFonts w:ascii="Palatino Linotype" w:hAnsi="Palatino Linotype"/>
          <w:sz w:val="22"/>
          <w:szCs w:val="22"/>
        </w:rPr>
        <w:t>smyslu předchozí věty.</w:t>
      </w:r>
    </w:p>
    <w:p w:rsidR="004A2DDB" w:rsidRPr="00EE6353" w:rsidRDefault="004A2DDB" w:rsidP="009B12F5">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EE6353">
        <w:rPr>
          <w:rFonts w:ascii="Palatino Linotype" w:hAnsi="Palatino Linotype"/>
          <w:sz w:val="22"/>
          <w:szCs w:val="22"/>
        </w:rPr>
        <w:t>Smluvní strany prohlašují, že osoby podepisující tuto smlouvu jsou k tomuto úkonu oprávněny.</w:t>
      </w:r>
    </w:p>
    <w:p w:rsidR="004A2DDB" w:rsidRPr="00EE6353" w:rsidRDefault="004A2DDB" w:rsidP="009B12F5">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EE6353">
        <w:rPr>
          <w:rFonts w:ascii="Palatino Linotype" w:hAnsi="Palatino Linotype"/>
          <w:sz w:val="22"/>
          <w:szCs w:val="22"/>
        </w:rPr>
        <w:t>Zhotovitel prohlašuje, že je odborně způsobilý k zajištění předmětu plnění podle této smlouvy.</w:t>
      </w:r>
    </w:p>
    <w:p w:rsidR="004A2DDB" w:rsidRPr="00EE6353" w:rsidRDefault="004A2DDB" w:rsidP="009B12F5">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EE6353">
        <w:rPr>
          <w:rFonts w:ascii="Palatino Linotype" w:hAnsi="Palatino Linotype"/>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4A2DDB" w:rsidRPr="00EE6353" w:rsidRDefault="004A2DDB" w:rsidP="00603C71">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EE6353">
        <w:rPr>
          <w:rFonts w:ascii="Palatino Linotype" w:hAnsi="Palatino Linotype"/>
          <w:sz w:val="22"/>
          <w:szCs w:val="22"/>
        </w:rPr>
        <w:t xml:space="preserve">Účelem smlouvy je </w:t>
      </w:r>
      <w:r w:rsidR="00B23631" w:rsidRPr="00EE6353">
        <w:rPr>
          <w:rFonts w:ascii="Palatino Linotype" w:hAnsi="Palatino Linotype"/>
          <w:sz w:val="22"/>
          <w:szCs w:val="22"/>
        </w:rPr>
        <w:t xml:space="preserve">rekonstrukce </w:t>
      </w:r>
      <w:r w:rsidR="00603C71" w:rsidRPr="00EE6353">
        <w:rPr>
          <w:rFonts w:ascii="Palatino Linotype" w:hAnsi="Palatino Linotype"/>
          <w:sz w:val="22"/>
          <w:szCs w:val="22"/>
        </w:rPr>
        <w:t>vozovky</w:t>
      </w:r>
      <w:r w:rsidR="00AB05E2" w:rsidRPr="00EE6353">
        <w:rPr>
          <w:rFonts w:ascii="Palatino Linotype" w:hAnsi="Palatino Linotype"/>
          <w:sz w:val="22"/>
          <w:szCs w:val="22"/>
        </w:rPr>
        <w:t xml:space="preserve"> </w:t>
      </w:r>
      <w:r w:rsidR="00B23631" w:rsidRPr="00EE6353">
        <w:rPr>
          <w:rFonts w:ascii="Palatino Linotype" w:hAnsi="Palatino Linotype"/>
          <w:sz w:val="22"/>
          <w:szCs w:val="22"/>
        </w:rPr>
        <w:t>stavb</w:t>
      </w:r>
      <w:r w:rsidR="00314B95" w:rsidRPr="00EE6353">
        <w:rPr>
          <w:rFonts w:ascii="Palatino Linotype" w:hAnsi="Palatino Linotype"/>
          <w:sz w:val="22"/>
          <w:szCs w:val="22"/>
        </w:rPr>
        <w:t>y</w:t>
      </w:r>
      <w:r w:rsidR="00B23631" w:rsidRPr="00EE6353">
        <w:rPr>
          <w:rFonts w:ascii="Palatino Linotype" w:hAnsi="Palatino Linotype"/>
          <w:sz w:val="22"/>
          <w:szCs w:val="22"/>
        </w:rPr>
        <w:t xml:space="preserve"> </w:t>
      </w:r>
      <w:r w:rsidR="00AB05E2" w:rsidRPr="00EE6353">
        <w:rPr>
          <w:rFonts w:ascii="Palatino Linotype" w:hAnsi="Palatino Linotype"/>
          <w:sz w:val="22"/>
          <w:szCs w:val="22"/>
        </w:rPr>
        <w:t>„Rekonstrukce a modernizace silnice č</w:t>
      </w:r>
      <w:r w:rsidR="0029418D" w:rsidRPr="00EE6353">
        <w:rPr>
          <w:rFonts w:ascii="Palatino Linotype" w:hAnsi="Palatino Linotype"/>
          <w:sz w:val="22"/>
          <w:szCs w:val="22"/>
        </w:rPr>
        <w:t>. </w:t>
      </w:r>
      <w:r w:rsidR="00AB05E2" w:rsidRPr="00EE6353">
        <w:rPr>
          <w:rFonts w:ascii="Palatino Linotype" w:hAnsi="Palatino Linotype"/>
          <w:sz w:val="22"/>
          <w:szCs w:val="22"/>
        </w:rPr>
        <w:t>II /647 Ostrava, ul. Mariánskohorská 2. etapa“, v rámci projektu „Silnice 2015 – Mariánskohorská“ (dále též „projekt“)</w:t>
      </w:r>
      <w:r w:rsidRPr="00EE6353">
        <w:rPr>
          <w:rFonts w:ascii="Palatino Linotype" w:hAnsi="Palatino Linotype"/>
          <w:sz w:val="22"/>
          <w:szCs w:val="22"/>
        </w:rPr>
        <w:t xml:space="preserve">. </w:t>
      </w:r>
    </w:p>
    <w:p w:rsidR="00B23631" w:rsidRPr="00EE6353" w:rsidRDefault="00B23631" w:rsidP="00B23631">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EE6353">
        <w:rPr>
          <w:rFonts w:ascii="Palatino Linotype" w:hAnsi="Palatino Linotype"/>
          <w:sz w:val="22"/>
          <w:szCs w:val="22"/>
        </w:rPr>
        <w:t xml:space="preserve">Předpokládá se, že předmět smlouvy bude spolufinancován z fondu ERDF, v rámci Regionálního operačního programu NUTS II </w:t>
      </w:r>
      <w:proofErr w:type="spellStart"/>
      <w:r w:rsidRPr="00EE6353">
        <w:rPr>
          <w:rFonts w:ascii="Palatino Linotype" w:hAnsi="Palatino Linotype"/>
          <w:sz w:val="22"/>
          <w:szCs w:val="22"/>
        </w:rPr>
        <w:t>Moravskoslezsko</w:t>
      </w:r>
      <w:proofErr w:type="spellEnd"/>
      <w:r w:rsidRPr="00EE6353">
        <w:rPr>
          <w:rFonts w:ascii="Palatino Linotype" w:hAnsi="Palatino Linotype"/>
          <w:sz w:val="22"/>
          <w:szCs w:val="22"/>
        </w:rPr>
        <w:t xml:space="preserve"> (dále jen „ROP“), Prioritní osa 1 – Regionální infrastruktura a dostupnost, Oblast podpory 1.1 Rozvoj </w:t>
      </w:r>
      <w:r w:rsidRPr="00EE6353">
        <w:rPr>
          <w:rFonts w:ascii="Palatino Linotype" w:hAnsi="Palatino Linotype"/>
          <w:sz w:val="22"/>
          <w:szCs w:val="22"/>
        </w:rPr>
        <w:lastRenderedPageBreak/>
        <w:t>regionální silniční dopravní infrastruktury, dílčí oblast: 1.1.1 Výstavba, modernizace a rekonstrukce komunikací II. a III. třídy. Předkladatelem žádosti o dotaci je na straně objednatele odbor evropských projektů, oddělení rozvoje regionální infrastruktury. Zhotovitel bere na vědomí, že předmětem smlouvy jsou aktivity a výstupy, které budou tvořit součást projektu spolufinancovaného Evropskou unií v rámci ROP.</w:t>
      </w:r>
    </w:p>
    <w:p w:rsidR="00B23631" w:rsidRPr="00EE6353" w:rsidRDefault="00B23631" w:rsidP="00B23631">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EE6353">
        <w:rPr>
          <w:rFonts w:ascii="Palatino Linotype" w:hAnsi="Palatino Linotype"/>
          <w:sz w:val="22"/>
          <w:szCs w:val="22"/>
        </w:rPr>
        <w:t>V případě, že bude předmět smlouvy spolufinancován dle odst. 8. tohoto článku smlouvy, zavazuje se zhotovitel:</w:t>
      </w:r>
    </w:p>
    <w:p w:rsidR="00B23631" w:rsidRPr="00EE6353" w:rsidRDefault="00B23631" w:rsidP="006450D2">
      <w:pPr>
        <w:pStyle w:val="OdstavecSmlouvy"/>
        <w:keepLines w:val="0"/>
        <w:numPr>
          <w:ilvl w:val="0"/>
          <w:numId w:val="35"/>
        </w:numPr>
        <w:tabs>
          <w:tab w:val="clear" w:pos="426"/>
          <w:tab w:val="clear" w:pos="1701"/>
        </w:tabs>
        <w:spacing w:before="120" w:after="0"/>
        <w:rPr>
          <w:rFonts w:ascii="Palatino Linotype" w:hAnsi="Palatino Linotype"/>
          <w:sz w:val="22"/>
          <w:szCs w:val="22"/>
        </w:rPr>
      </w:pPr>
      <w:r w:rsidRPr="00EE6353">
        <w:rPr>
          <w:rFonts w:ascii="Palatino Linotype" w:hAnsi="Palatino Linotype"/>
          <w:sz w:val="22"/>
          <w:szCs w:val="22"/>
        </w:rPr>
        <w:t xml:space="preserve">předem projednávat rovněž s odborem evropských projektů jakoukoliv změnu prováděnou při realizaci </w:t>
      </w:r>
      <w:r w:rsidR="00FC32AB" w:rsidRPr="00EE6353">
        <w:rPr>
          <w:rFonts w:ascii="Palatino Linotype" w:hAnsi="Palatino Linotype"/>
          <w:sz w:val="22"/>
          <w:szCs w:val="22"/>
        </w:rPr>
        <w:t>stavby</w:t>
      </w:r>
      <w:r w:rsidRPr="00EE6353">
        <w:rPr>
          <w:rFonts w:ascii="Palatino Linotype" w:hAnsi="Palatino Linotype"/>
          <w:sz w:val="22"/>
          <w:szCs w:val="22"/>
        </w:rPr>
        <w:t>, a to jak změnu oproti této smlouvě, tak i změnu oproti zadávací dokumentaci,</w:t>
      </w:r>
    </w:p>
    <w:p w:rsidR="00B23631" w:rsidRPr="00EE6353" w:rsidRDefault="00B23631" w:rsidP="006450D2">
      <w:pPr>
        <w:pStyle w:val="OdstavecSmlouvy"/>
        <w:keepLines w:val="0"/>
        <w:numPr>
          <w:ilvl w:val="0"/>
          <w:numId w:val="35"/>
        </w:numPr>
        <w:tabs>
          <w:tab w:val="clear" w:pos="426"/>
          <w:tab w:val="clear" w:pos="1701"/>
        </w:tabs>
        <w:spacing w:before="120" w:after="0"/>
        <w:rPr>
          <w:rFonts w:ascii="Palatino Linotype" w:hAnsi="Palatino Linotype"/>
          <w:sz w:val="22"/>
          <w:szCs w:val="22"/>
        </w:rPr>
      </w:pPr>
      <w:r w:rsidRPr="00EE6353">
        <w:rPr>
          <w:rFonts w:ascii="Palatino Linotype" w:hAnsi="Palatino Linotype"/>
          <w:sz w:val="22"/>
          <w:szCs w:val="22"/>
        </w:rPr>
        <w:t>umožnit zaměstnancům nebo zmocněncům poskytovatele dotace, Ministerstvu pro místní rozvoj ČR, Ministerstvu financí ČR,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projektem a jeho realizací a kontrolu dokladů souvisejících s projektem,</w:t>
      </w:r>
    </w:p>
    <w:p w:rsidR="00B23631" w:rsidRPr="00EE6353" w:rsidRDefault="00B23631" w:rsidP="006450D2">
      <w:pPr>
        <w:pStyle w:val="OdstavecSmlouvy"/>
        <w:keepLines w:val="0"/>
        <w:numPr>
          <w:ilvl w:val="0"/>
          <w:numId w:val="35"/>
        </w:numPr>
        <w:tabs>
          <w:tab w:val="clear" w:pos="426"/>
          <w:tab w:val="clear" w:pos="1701"/>
        </w:tabs>
        <w:spacing w:before="120" w:after="0"/>
        <w:rPr>
          <w:rFonts w:ascii="Palatino Linotype" w:hAnsi="Palatino Linotype"/>
          <w:sz w:val="22"/>
          <w:szCs w:val="22"/>
        </w:rPr>
      </w:pPr>
      <w:r w:rsidRPr="00EE6353">
        <w:rPr>
          <w:rFonts w:ascii="Palatino Linotype" w:hAnsi="Palatino Linotype"/>
          <w:sz w:val="22"/>
          <w:szCs w:val="22"/>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dotace, územní finanční orgány, Ministerstvo financí ČR, Nejvyšší kontrolní úřad, Evropská komise a Evropský účetní dvůr, případně další orgány oprávněné k výkonu kontroly,</w:t>
      </w:r>
    </w:p>
    <w:p w:rsidR="00B23631" w:rsidRPr="00EE6353" w:rsidRDefault="00B23631" w:rsidP="006450D2">
      <w:pPr>
        <w:pStyle w:val="OdstavecSmlouvy"/>
        <w:keepLines w:val="0"/>
        <w:numPr>
          <w:ilvl w:val="0"/>
          <w:numId w:val="35"/>
        </w:numPr>
        <w:tabs>
          <w:tab w:val="clear" w:pos="426"/>
          <w:tab w:val="clear" w:pos="1701"/>
        </w:tabs>
        <w:spacing w:before="120" w:after="0"/>
        <w:rPr>
          <w:rFonts w:ascii="Palatino Linotype" w:hAnsi="Palatino Linotype"/>
          <w:sz w:val="22"/>
          <w:szCs w:val="22"/>
        </w:rPr>
      </w:pPr>
      <w:r w:rsidRPr="00EE6353">
        <w:rPr>
          <w:rFonts w:ascii="Palatino Linotype" w:hAnsi="Palatino Linotype"/>
          <w:sz w:val="22"/>
          <w:szCs w:val="22"/>
        </w:rPr>
        <w:t xml:space="preserve">uchovávat odpovídajícím způsobem v souladu se zákonem č. 499/2004 Sb., o archivnictví a spisové službě a o změně některých zákonů, ve znění pozdějších předpisů, a v souladu se zákonem č. 563/1991 Sb., o účetnictví, ve znění pozdějších předpisů, po dobu deseti let od finančního ukončení projektu, zároveň však alespoň po dobu tří let od ukončení programu dle čl. </w:t>
      </w:r>
      <w:smartTag w:uri="urn:schemas-microsoft-com:office:smarttags" w:element="metricconverter">
        <w:smartTagPr>
          <w:attr w:name="ProductID" w:val="88 a"/>
        </w:smartTagPr>
        <w:r w:rsidRPr="00EE6353">
          <w:rPr>
            <w:rFonts w:ascii="Palatino Linotype" w:hAnsi="Palatino Linotype"/>
            <w:sz w:val="22"/>
            <w:szCs w:val="22"/>
          </w:rPr>
          <w:t>88 a</w:t>
        </w:r>
      </w:smartTag>
      <w:r w:rsidRPr="00EE6353">
        <w:rPr>
          <w:rFonts w:ascii="Palatino Linotype" w:hAnsi="Palatino Linotype"/>
          <w:sz w:val="22"/>
          <w:szCs w:val="22"/>
        </w:rPr>
        <w:t xml:space="preserve"> násl. Nařízení Rady (ES) č. 1083/2006, veškeré originály účetních dokladů, smlouvu včetně jejich dodatků a další originály dokumentů, vztahujících se k projektu, přičemž běh lhůty se začne počítat od 1. ledna následujícího kalendářního roku po roce, ve kterém byl projekt finančně ukončen.</w:t>
      </w:r>
    </w:p>
    <w:p w:rsidR="00723E6C" w:rsidRPr="00EE6353" w:rsidRDefault="00723E6C" w:rsidP="00282B10">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EE6353">
        <w:rPr>
          <w:rFonts w:ascii="Palatino Linotype" w:hAnsi="Palatino Linotype"/>
          <w:sz w:val="22"/>
          <w:szCs w:val="22"/>
        </w:rPr>
        <w:t xml:space="preserve">Zhotovitel bere na vědomí, že na silnici č. </w:t>
      </w:r>
      <w:r w:rsidR="00B932D0" w:rsidRPr="00EE6353">
        <w:rPr>
          <w:rFonts w:ascii="Palatino Linotype" w:hAnsi="Palatino Linotype"/>
          <w:sz w:val="22"/>
          <w:szCs w:val="22"/>
        </w:rPr>
        <w:t>II/647</w:t>
      </w:r>
      <w:r w:rsidR="00216407" w:rsidRPr="00EE6353">
        <w:rPr>
          <w:rFonts w:ascii="Palatino Linotype" w:hAnsi="Palatino Linotype"/>
          <w:sz w:val="22"/>
          <w:szCs w:val="22"/>
        </w:rPr>
        <w:t>.</w:t>
      </w:r>
      <w:r w:rsidRPr="00EE6353">
        <w:rPr>
          <w:rFonts w:ascii="Palatino Linotype" w:hAnsi="Palatino Linotype"/>
          <w:sz w:val="22"/>
          <w:szCs w:val="22"/>
        </w:rPr>
        <w:t xml:space="preserve"> Ostrava, ul. Mariánskohorská ve směru </w:t>
      </w:r>
      <w:r w:rsidR="00B932D0" w:rsidRPr="00EE6353">
        <w:rPr>
          <w:rFonts w:ascii="Palatino Linotype" w:hAnsi="Palatino Linotype"/>
          <w:sz w:val="22"/>
          <w:szCs w:val="22"/>
        </w:rPr>
        <w:t>Ostrava Přívoz</w:t>
      </w:r>
      <w:r w:rsidRPr="00EE6353">
        <w:rPr>
          <w:rFonts w:ascii="Palatino Linotype" w:hAnsi="Palatino Linotype"/>
          <w:sz w:val="22"/>
          <w:szCs w:val="22"/>
        </w:rPr>
        <w:t>. bude souběžně probíhat realizace stavby „</w:t>
      </w:r>
      <w:r w:rsidR="00B932D0" w:rsidRPr="00EE6353">
        <w:rPr>
          <w:rFonts w:ascii="Palatino Linotype" w:hAnsi="Palatino Linotype"/>
          <w:sz w:val="22"/>
          <w:szCs w:val="22"/>
        </w:rPr>
        <w:t>Rekonstrukce a modernizace silnice č. II/647 Ostrava, ul. Mariánskohorská 1. etapa</w:t>
      </w:r>
      <w:r w:rsidRPr="00EE6353">
        <w:rPr>
          <w:rFonts w:ascii="Palatino Linotype" w:hAnsi="Palatino Linotype"/>
          <w:sz w:val="22"/>
          <w:szCs w:val="22"/>
        </w:rPr>
        <w:t xml:space="preserve">“, prováděná dle projektové dokumentace </w:t>
      </w:r>
      <w:r w:rsidR="00B932D0" w:rsidRPr="00EE6353">
        <w:rPr>
          <w:rFonts w:ascii="Palatino Linotype" w:hAnsi="Palatino Linotype"/>
          <w:sz w:val="22"/>
          <w:szCs w:val="22"/>
        </w:rPr>
        <w:t>s názvem „Rekonstrukce a modernizace silnice č. II/647 Ostrava, ul. Mariánskohorská“ zpracované v květnu 2013 Ing. Miroslavem Knápkem, Břustkova 27, 700 30 Ostrava Výškovice</w:t>
      </w:r>
      <w:r w:rsidR="00B932D0" w:rsidRPr="00EE6353">
        <w:rPr>
          <w:rFonts w:ascii="Palatino Linotype" w:hAnsi="Palatino Linotype"/>
          <w:iCs/>
          <w:sz w:val="22"/>
          <w:szCs w:val="22"/>
        </w:rPr>
        <w:t xml:space="preserve">, IČ: 883 59 115, </w:t>
      </w:r>
      <w:r w:rsidR="00B932D0" w:rsidRPr="00EE6353">
        <w:rPr>
          <w:rFonts w:ascii="Palatino Linotype" w:hAnsi="Palatino Linotype"/>
          <w:sz w:val="22"/>
          <w:szCs w:val="22"/>
        </w:rPr>
        <w:t>pod číslem mk-2013-09-05</w:t>
      </w:r>
      <w:r w:rsidRPr="00EE6353">
        <w:rPr>
          <w:rFonts w:ascii="Palatino Linotype" w:hAnsi="Palatino Linotype"/>
          <w:sz w:val="22"/>
          <w:szCs w:val="22"/>
        </w:rPr>
        <w:t xml:space="preserve">. Zhotovitel je povinen spolupracovat při realizaci stavby „Rekonstrukce a modernizace silnice č. II /647 Ostrava, ul. Mariánskohorská 2. Etapa“ s osobami realizující souběžně probíhající stavbu (zejména se zhotovitelem, </w:t>
      </w:r>
      <w:r w:rsidR="006D6D09" w:rsidRPr="00EE6353">
        <w:rPr>
          <w:rFonts w:ascii="Palatino Linotype" w:hAnsi="Palatino Linotype"/>
          <w:sz w:val="22"/>
          <w:szCs w:val="22"/>
        </w:rPr>
        <w:t xml:space="preserve">zástupci </w:t>
      </w:r>
      <w:r w:rsidRPr="00EE6353">
        <w:rPr>
          <w:rFonts w:ascii="Palatino Linotype" w:hAnsi="Palatino Linotype"/>
          <w:sz w:val="22"/>
          <w:szCs w:val="22"/>
        </w:rPr>
        <w:t>technick</w:t>
      </w:r>
      <w:r w:rsidR="006D6D09" w:rsidRPr="00EE6353">
        <w:rPr>
          <w:rFonts w:ascii="Palatino Linotype" w:hAnsi="Palatino Linotype"/>
          <w:sz w:val="22"/>
          <w:szCs w:val="22"/>
        </w:rPr>
        <w:t xml:space="preserve">ého </w:t>
      </w:r>
      <w:r w:rsidRPr="00EE6353">
        <w:rPr>
          <w:rFonts w:ascii="Palatino Linotype" w:hAnsi="Palatino Linotype"/>
          <w:sz w:val="22"/>
          <w:szCs w:val="22"/>
        </w:rPr>
        <w:t>dozor</w:t>
      </w:r>
      <w:r w:rsidR="006D6D09" w:rsidRPr="00EE6353">
        <w:rPr>
          <w:rFonts w:ascii="Palatino Linotype" w:hAnsi="Palatino Linotype"/>
          <w:sz w:val="22"/>
          <w:szCs w:val="22"/>
        </w:rPr>
        <w:t>u</w:t>
      </w:r>
      <w:r w:rsidR="006110B4" w:rsidRPr="00EE6353">
        <w:rPr>
          <w:rFonts w:ascii="Palatino Linotype" w:hAnsi="Palatino Linotype"/>
          <w:sz w:val="22"/>
          <w:szCs w:val="22"/>
        </w:rPr>
        <w:t xml:space="preserve"> stavebníka</w:t>
      </w:r>
      <w:r w:rsidRPr="00EE6353">
        <w:rPr>
          <w:rFonts w:ascii="Palatino Linotype" w:hAnsi="Palatino Linotype"/>
          <w:sz w:val="22"/>
          <w:szCs w:val="22"/>
        </w:rPr>
        <w:t>, koordinátorem BOZP aj.) dle předchozí věty a koordinovat s nimi svou činnost.</w:t>
      </w:r>
    </w:p>
    <w:p w:rsidR="00B23631" w:rsidRPr="00EE6353" w:rsidRDefault="00B23631" w:rsidP="00B23631">
      <w:pPr>
        <w:pStyle w:val="OdstavecSmlouvy"/>
        <w:keepLines w:val="0"/>
        <w:numPr>
          <w:ilvl w:val="0"/>
          <w:numId w:val="0"/>
        </w:numPr>
        <w:tabs>
          <w:tab w:val="clear" w:pos="426"/>
          <w:tab w:val="clear" w:pos="1701"/>
        </w:tabs>
        <w:spacing w:before="120" w:after="0"/>
        <w:ind w:left="283" w:hanging="283"/>
        <w:rPr>
          <w:rFonts w:ascii="Palatino Linotype" w:hAnsi="Palatino Linotype"/>
          <w:sz w:val="22"/>
          <w:szCs w:val="22"/>
        </w:rPr>
      </w:pPr>
    </w:p>
    <w:p w:rsidR="004A2DDB" w:rsidRPr="00EE6353" w:rsidRDefault="004A2DDB">
      <w:pPr>
        <w:pStyle w:val="Smlouva2"/>
        <w:spacing w:before="600"/>
        <w:rPr>
          <w:rFonts w:ascii="Palatino Linotype" w:hAnsi="Palatino Linotype"/>
          <w:sz w:val="22"/>
          <w:szCs w:val="22"/>
        </w:rPr>
      </w:pPr>
      <w:r w:rsidRPr="00EE6353">
        <w:rPr>
          <w:rFonts w:ascii="Palatino Linotype" w:hAnsi="Palatino Linotype"/>
          <w:sz w:val="22"/>
          <w:szCs w:val="22"/>
        </w:rPr>
        <w:lastRenderedPageBreak/>
        <w:t>III.</w:t>
      </w:r>
    </w:p>
    <w:p w:rsidR="004A2DDB" w:rsidRPr="00EE6353" w:rsidRDefault="004A2DDB">
      <w:pPr>
        <w:pStyle w:val="Smlouva2"/>
        <w:spacing w:after="120"/>
        <w:rPr>
          <w:rFonts w:ascii="Palatino Linotype" w:hAnsi="Palatino Linotype"/>
          <w:sz w:val="22"/>
          <w:szCs w:val="22"/>
        </w:rPr>
      </w:pPr>
      <w:r w:rsidRPr="00EE6353">
        <w:rPr>
          <w:rFonts w:ascii="Palatino Linotype" w:hAnsi="Palatino Linotype"/>
          <w:sz w:val="22"/>
          <w:szCs w:val="22"/>
        </w:rPr>
        <w:t>Předmět smlouvy</w:t>
      </w:r>
    </w:p>
    <w:p w:rsidR="004A2DDB" w:rsidRPr="00EE6353" w:rsidRDefault="004A2DDB" w:rsidP="00314B95">
      <w:pPr>
        <w:numPr>
          <w:ilvl w:val="0"/>
          <w:numId w:val="18"/>
        </w:numPr>
        <w:tabs>
          <w:tab w:val="left" w:pos="851"/>
          <w:tab w:val="num" w:pos="1348"/>
        </w:tabs>
        <w:spacing w:after="60"/>
        <w:jc w:val="both"/>
        <w:rPr>
          <w:rFonts w:ascii="Palatino Linotype" w:hAnsi="Palatino Linotype"/>
          <w:sz w:val="22"/>
          <w:szCs w:val="22"/>
        </w:rPr>
      </w:pPr>
      <w:r w:rsidRPr="00EE6353">
        <w:rPr>
          <w:rFonts w:ascii="Palatino Linotype" w:hAnsi="Palatino Linotype"/>
          <w:sz w:val="22"/>
          <w:szCs w:val="22"/>
        </w:rPr>
        <w:t xml:space="preserve">Zhotovitel se zavazuje provést pro objednatele </w:t>
      </w:r>
      <w:r w:rsidR="00D51E77" w:rsidRPr="00EE6353">
        <w:rPr>
          <w:rFonts w:ascii="Palatino Linotype" w:hAnsi="Palatino Linotype"/>
          <w:sz w:val="22"/>
          <w:szCs w:val="22"/>
        </w:rPr>
        <w:t xml:space="preserve">na svůj náklad a nebezpečí </w:t>
      </w:r>
      <w:r w:rsidRPr="00EE6353">
        <w:rPr>
          <w:rFonts w:ascii="Palatino Linotype" w:hAnsi="Palatino Linotype"/>
          <w:sz w:val="22"/>
          <w:szCs w:val="22"/>
        </w:rPr>
        <w:t>stavbu „</w:t>
      </w:r>
      <w:r w:rsidR="00314B95" w:rsidRPr="00EE6353">
        <w:rPr>
          <w:rFonts w:ascii="Palatino Linotype" w:hAnsi="Palatino Linotype"/>
          <w:sz w:val="22"/>
          <w:szCs w:val="22"/>
        </w:rPr>
        <w:t xml:space="preserve">Rekonstrukce a modernizace silnice č. II/647 Ostrava, ul. Mariánskohorská </w:t>
      </w:r>
      <w:r w:rsidR="00AB05E2" w:rsidRPr="00EE6353">
        <w:rPr>
          <w:rFonts w:ascii="Palatino Linotype" w:hAnsi="Palatino Linotype"/>
          <w:sz w:val="22"/>
          <w:szCs w:val="22"/>
        </w:rPr>
        <w:t>2</w:t>
      </w:r>
      <w:r w:rsidR="00314B95" w:rsidRPr="00EE6353">
        <w:rPr>
          <w:rFonts w:ascii="Palatino Linotype" w:hAnsi="Palatino Linotype"/>
          <w:sz w:val="22"/>
          <w:szCs w:val="22"/>
        </w:rPr>
        <w:t>. etapa</w:t>
      </w:r>
      <w:r w:rsidRPr="00EE6353">
        <w:rPr>
          <w:rFonts w:ascii="Palatino Linotype" w:hAnsi="Palatino Linotype"/>
          <w:sz w:val="22"/>
          <w:szCs w:val="22"/>
        </w:rPr>
        <w:t>“ (dále jen „stavba“) v rozsahu dle:</w:t>
      </w:r>
    </w:p>
    <w:p w:rsidR="004A2DDB" w:rsidRPr="00EE6353" w:rsidRDefault="004A2DDB" w:rsidP="009B12F5">
      <w:pPr>
        <w:numPr>
          <w:ilvl w:val="0"/>
          <w:numId w:val="26"/>
        </w:numPr>
        <w:tabs>
          <w:tab w:val="clear" w:pos="2520"/>
          <w:tab w:val="num" w:pos="720"/>
        </w:tabs>
        <w:spacing w:after="60"/>
        <w:ind w:left="720"/>
        <w:jc w:val="both"/>
        <w:rPr>
          <w:rFonts w:ascii="Palatino Linotype" w:hAnsi="Palatino Linotype"/>
          <w:sz w:val="22"/>
          <w:szCs w:val="22"/>
        </w:rPr>
      </w:pPr>
      <w:r w:rsidRPr="00EE6353">
        <w:rPr>
          <w:rFonts w:ascii="Palatino Linotype" w:hAnsi="Palatino Linotype"/>
          <w:iCs/>
          <w:sz w:val="22"/>
          <w:szCs w:val="22"/>
        </w:rPr>
        <w:t>projektové</w:t>
      </w:r>
      <w:r w:rsidRPr="00EE6353">
        <w:rPr>
          <w:rFonts w:ascii="Palatino Linotype" w:hAnsi="Palatino Linotype"/>
          <w:sz w:val="22"/>
          <w:szCs w:val="22"/>
        </w:rPr>
        <w:t xml:space="preserve"> dokumentace</w:t>
      </w:r>
      <w:r w:rsidR="00314B95" w:rsidRPr="00EE6353">
        <w:rPr>
          <w:rFonts w:ascii="Palatino Linotype" w:hAnsi="Palatino Linotype"/>
          <w:sz w:val="22"/>
          <w:szCs w:val="22"/>
        </w:rPr>
        <w:t xml:space="preserve"> s názvem „Rekonstrukce a </w:t>
      </w:r>
      <w:r w:rsidR="006B5F73" w:rsidRPr="00EE6353">
        <w:rPr>
          <w:rFonts w:ascii="Palatino Linotype" w:hAnsi="Palatino Linotype"/>
          <w:sz w:val="22"/>
          <w:szCs w:val="22"/>
        </w:rPr>
        <w:t xml:space="preserve">modernizace </w:t>
      </w:r>
      <w:r w:rsidR="00314B95" w:rsidRPr="00EE6353">
        <w:rPr>
          <w:rFonts w:ascii="Palatino Linotype" w:hAnsi="Palatino Linotype"/>
          <w:sz w:val="22"/>
          <w:szCs w:val="22"/>
        </w:rPr>
        <w:t xml:space="preserve">silnice č. II/647 Ostrava, ul. </w:t>
      </w:r>
      <w:r w:rsidR="006B5F73" w:rsidRPr="00EE6353">
        <w:rPr>
          <w:rFonts w:ascii="Palatino Linotype" w:hAnsi="Palatino Linotype"/>
          <w:sz w:val="22"/>
          <w:szCs w:val="22"/>
        </w:rPr>
        <w:t>M</w:t>
      </w:r>
      <w:r w:rsidR="00314B95" w:rsidRPr="00EE6353">
        <w:rPr>
          <w:rFonts w:ascii="Palatino Linotype" w:hAnsi="Palatino Linotype"/>
          <w:sz w:val="22"/>
          <w:szCs w:val="22"/>
        </w:rPr>
        <w:t>ariánskohorská“</w:t>
      </w:r>
      <w:r w:rsidRPr="00EE6353">
        <w:rPr>
          <w:rFonts w:ascii="Palatino Linotype" w:hAnsi="Palatino Linotype"/>
          <w:sz w:val="22"/>
          <w:szCs w:val="22"/>
        </w:rPr>
        <w:t xml:space="preserve"> zpracované </w:t>
      </w:r>
      <w:r w:rsidR="00092352" w:rsidRPr="00EE6353">
        <w:rPr>
          <w:rFonts w:ascii="Palatino Linotype" w:hAnsi="Palatino Linotype"/>
          <w:sz w:val="22"/>
          <w:szCs w:val="22"/>
        </w:rPr>
        <w:t xml:space="preserve">v květnu 2013 </w:t>
      </w:r>
      <w:r w:rsidR="00314B95" w:rsidRPr="00EE6353">
        <w:rPr>
          <w:rFonts w:ascii="Palatino Linotype" w:hAnsi="Palatino Linotype"/>
          <w:sz w:val="22"/>
          <w:szCs w:val="22"/>
        </w:rPr>
        <w:t>Ing. Miroslavem Knápkem, Břustkova 27, 700 30 Ostrava Výškovice</w:t>
      </w:r>
      <w:r w:rsidR="00092352" w:rsidRPr="00EE6353">
        <w:rPr>
          <w:rFonts w:ascii="Palatino Linotype" w:hAnsi="Palatino Linotype"/>
          <w:iCs/>
          <w:sz w:val="22"/>
          <w:szCs w:val="22"/>
        </w:rPr>
        <w:t xml:space="preserve">, IČ: </w:t>
      </w:r>
      <w:smartTag w:uri="urn:schemas-microsoft-com:office:smarttags" w:element="phone">
        <w:smartTagPr>
          <w:attr w:uri="urn:schemas-microsoft-com:office:office" w:name="ls" w:val="trans"/>
        </w:smartTagPr>
        <w:r w:rsidR="00314B95" w:rsidRPr="00EE6353">
          <w:rPr>
            <w:rFonts w:ascii="Palatino Linotype" w:hAnsi="Palatino Linotype"/>
            <w:iCs/>
            <w:sz w:val="22"/>
            <w:szCs w:val="22"/>
          </w:rPr>
          <w:t>883 59 115</w:t>
        </w:r>
      </w:smartTag>
      <w:r w:rsidR="00092352" w:rsidRPr="00EE6353">
        <w:rPr>
          <w:rFonts w:ascii="Palatino Linotype" w:hAnsi="Palatino Linotype"/>
          <w:iCs/>
          <w:sz w:val="22"/>
          <w:szCs w:val="22"/>
        </w:rPr>
        <w:t xml:space="preserve">, </w:t>
      </w:r>
      <w:r w:rsidR="00092352" w:rsidRPr="00EE6353">
        <w:rPr>
          <w:rFonts w:ascii="Palatino Linotype" w:hAnsi="Palatino Linotype"/>
          <w:sz w:val="22"/>
          <w:szCs w:val="22"/>
        </w:rPr>
        <w:t xml:space="preserve">pod číslem </w:t>
      </w:r>
      <w:r w:rsidR="00314B95" w:rsidRPr="00EE6353">
        <w:rPr>
          <w:rFonts w:ascii="Palatino Linotype" w:hAnsi="Palatino Linotype"/>
          <w:sz w:val="22"/>
          <w:szCs w:val="22"/>
        </w:rPr>
        <w:t>mk-2013-09-05</w:t>
      </w:r>
      <w:r w:rsidRPr="00EE6353">
        <w:rPr>
          <w:rFonts w:ascii="Palatino Linotype" w:hAnsi="Palatino Linotype"/>
          <w:sz w:val="22"/>
          <w:szCs w:val="22"/>
        </w:rPr>
        <w:t>,</w:t>
      </w:r>
    </w:p>
    <w:p w:rsidR="00092352" w:rsidRPr="00EE6353" w:rsidRDefault="00092352" w:rsidP="00092352">
      <w:pPr>
        <w:numPr>
          <w:ilvl w:val="0"/>
          <w:numId w:val="26"/>
        </w:numPr>
        <w:tabs>
          <w:tab w:val="clear" w:pos="2520"/>
          <w:tab w:val="num" w:pos="720"/>
        </w:tabs>
        <w:spacing w:after="60"/>
        <w:ind w:left="720"/>
        <w:jc w:val="both"/>
        <w:rPr>
          <w:rFonts w:ascii="Palatino Linotype" w:hAnsi="Palatino Linotype"/>
          <w:sz w:val="22"/>
          <w:szCs w:val="22"/>
        </w:rPr>
      </w:pPr>
      <w:r w:rsidRPr="00EE6353">
        <w:rPr>
          <w:rFonts w:ascii="Palatino Linotype" w:hAnsi="Palatino Linotype"/>
          <w:sz w:val="22"/>
          <w:szCs w:val="22"/>
        </w:rPr>
        <w:t xml:space="preserve">podmínek </w:t>
      </w:r>
      <w:r w:rsidR="00CE1469" w:rsidRPr="00EE6353">
        <w:rPr>
          <w:rFonts w:ascii="Palatino Linotype" w:hAnsi="Palatino Linotype"/>
          <w:sz w:val="22"/>
          <w:szCs w:val="22"/>
        </w:rPr>
        <w:t>Sdělení k ohlášení stavebních úprav na akce</w:t>
      </w:r>
      <w:r w:rsidRPr="00EE6353">
        <w:rPr>
          <w:rFonts w:ascii="Palatino Linotype" w:hAnsi="Palatino Linotype"/>
          <w:sz w:val="22"/>
          <w:szCs w:val="22"/>
        </w:rPr>
        <w:t xml:space="preserve">, </w:t>
      </w:r>
      <w:r w:rsidR="00CE1469" w:rsidRPr="00EE6353">
        <w:rPr>
          <w:rFonts w:ascii="Palatino Linotype" w:hAnsi="Palatino Linotype"/>
          <w:sz w:val="22"/>
          <w:szCs w:val="22"/>
        </w:rPr>
        <w:t xml:space="preserve">mimo jiné na </w:t>
      </w:r>
      <w:r w:rsidRPr="00EE6353">
        <w:rPr>
          <w:rFonts w:ascii="Palatino Linotype" w:hAnsi="Palatino Linotype"/>
          <w:sz w:val="22"/>
          <w:szCs w:val="22"/>
        </w:rPr>
        <w:t xml:space="preserve">stavbu </w:t>
      </w:r>
      <w:r w:rsidR="0011611C" w:rsidRPr="00EE6353">
        <w:rPr>
          <w:rFonts w:ascii="Palatino Linotype" w:hAnsi="Palatino Linotype"/>
          <w:sz w:val="22"/>
          <w:szCs w:val="22"/>
        </w:rPr>
        <w:t>„</w:t>
      </w:r>
      <w:r w:rsidR="00CE1469" w:rsidRPr="00EE6353">
        <w:rPr>
          <w:rFonts w:ascii="Palatino Linotype" w:hAnsi="Palatino Linotype"/>
          <w:sz w:val="22"/>
          <w:szCs w:val="22"/>
        </w:rPr>
        <w:t>Rekonstrukce a modernizace silnice II/647, ul. Mariánskohorská, v úseku od křižovatky silnice II/479, ul. 28. Října po křižovatku</w:t>
      </w:r>
      <w:r w:rsidR="0011611C" w:rsidRPr="00EE6353">
        <w:rPr>
          <w:rFonts w:ascii="Palatino Linotype" w:hAnsi="Palatino Linotype"/>
          <w:sz w:val="22"/>
          <w:szCs w:val="22"/>
        </w:rPr>
        <w:t xml:space="preserve"> komunikace, ul. Cihelní, km 11,737 – 15,722 silničního staničení, pozemky par. č. 1843/3, </w:t>
      </w:r>
      <w:proofErr w:type="spellStart"/>
      <w:r w:rsidR="0011611C" w:rsidRPr="00EE6353">
        <w:rPr>
          <w:rFonts w:ascii="Palatino Linotype" w:hAnsi="Palatino Linotype"/>
          <w:sz w:val="22"/>
          <w:szCs w:val="22"/>
        </w:rPr>
        <w:t>k.ú</w:t>
      </w:r>
      <w:proofErr w:type="spellEnd"/>
      <w:r w:rsidR="0011611C" w:rsidRPr="00EE6353">
        <w:rPr>
          <w:rFonts w:ascii="Palatino Linotype" w:hAnsi="Palatino Linotype"/>
          <w:sz w:val="22"/>
          <w:szCs w:val="22"/>
        </w:rPr>
        <w:t>. Nová Ves u Ostravy, par. č. 976/1, 976/5, 2045/21, k. </w:t>
      </w:r>
      <w:proofErr w:type="spellStart"/>
      <w:r w:rsidR="0011611C" w:rsidRPr="00EE6353">
        <w:rPr>
          <w:rFonts w:ascii="Palatino Linotype" w:hAnsi="Palatino Linotype"/>
          <w:sz w:val="22"/>
          <w:szCs w:val="22"/>
        </w:rPr>
        <w:t>ú.</w:t>
      </w:r>
      <w:proofErr w:type="spellEnd"/>
      <w:r w:rsidR="0011611C" w:rsidRPr="00EE6353">
        <w:rPr>
          <w:rFonts w:ascii="Palatino Linotype" w:hAnsi="Palatino Linotype"/>
          <w:sz w:val="22"/>
          <w:szCs w:val="22"/>
        </w:rPr>
        <w:t> Mariánské Hory, par. č. 2045/3, 2045/22, k. </w:t>
      </w:r>
      <w:proofErr w:type="spellStart"/>
      <w:r w:rsidR="0011611C" w:rsidRPr="00EE6353">
        <w:rPr>
          <w:rFonts w:ascii="Palatino Linotype" w:hAnsi="Palatino Linotype"/>
          <w:sz w:val="22"/>
          <w:szCs w:val="22"/>
        </w:rPr>
        <w:t>ú.</w:t>
      </w:r>
      <w:proofErr w:type="spellEnd"/>
      <w:r w:rsidR="0011611C" w:rsidRPr="00EE6353">
        <w:rPr>
          <w:rFonts w:ascii="Palatino Linotype" w:hAnsi="Palatino Linotype"/>
          <w:sz w:val="22"/>
          <w:szCs w:val="22"/>
        </w:rPr>
        <w:t xml:space="preserve"> Moravská Ostrava“ </w:t>
      </w:r>
      <w:r w:rsidRPr="00EE6353">
        <w:rPr>
          <w:rFonts w:ascii="Palatino Linotype" w:hAnsi="Palatino Linotype"/>
          <w:sz w:val="22"/>
          <w:szCs w:val="22"/>
        </w:rPr>
        <w:t xml:space="preserve">které vydal </w:t>
      </w:r>
      <w:r w:rsidR="0011611C" w:rsidRPr="00EE6353">
        <w:rPr>
          <w:rFonts w:ascii="Palatino Linotype" w:hAnsi="Palatino Linotype"/>
          <w:sz w:val="22"/>
          <w:szCs w:val="22"/>
        </w:rPr>
        <w:t>Magistrát města Ostravy</w:t>
      </w:r>
      <w:r w:rsidRPr="00EE6353">
        <w:rPr>
          <w:rFonts w:ascii="Palatino Linotype" w:hAnsi="Palatino Linotype"/>
          <w:sz w:val="22"/>
          <w:szCs w:val="22"/>
        </w:rPr>
        <w:t xml:space="preserve">, odbor </w:t>
      </w:r>
      <w:r w:rsidR="0011611C" w:rsidRPr="00EE6353">
        <w:rPr>
          <w:rFonts w:ascii="Palatino Linotype" w:hAnsi="Palatino Linotype"/>
          <w:sz w:val="22"/>
          <w:szCs w:val="22"/>
        </w:rPr>
        <w:t>dopravy</w:t>
      </w:r>
      <w:r w:rsidRPr="00EE6353">
        <w:rPr>
          <w:rFonts w:ascii="Palatino Linotype" w:hAnsi="Palatino Linotype"/>
          <w:sz w:val="22"/>
          <w:szCs w:val="22"/>
        </w:rPr>
        <w:t xml:space="preserve"> </w:t>
      </w:r>
      <w:r w:rsidR="0011611C" w:rsidRPr="00EE6353">
        <w:rPr>
          <w:rFonts w:ascii="Palatino Linotype" w:hAnsi="Palatino Linotype"/>
          <w:sz w:val="22"/>
          <w:szCs w:val="22"/>
        </w:rPr>
        <w:t>dne</w:t>
      </w:r>
      <w:r w:rsidRPr="00EE6353">
        <w:rPr>
          <w:rFonts w:ascii="Palatino Linotype" w:hAnsi="Palatino Linotype"/>
          <w:sz w:val="22"/>
          <w:szCs w:val="22"/>
        </w:rPr>
        <w:t xml:space="preserve"> </w:t>
      </w:r>
      <w:r w:rsidR="0011611C" w:rsidRPr="00EE6353">
        <w:rPr>
          <w:rFonts w:ascii="Palatino Linotype" w:hAnsi="Palatino Linotype"/>
          <w:sz w:val="22"/>
          <w:szCs w:val="22"/>
        </w:rPr>
        <w:t>10</w:t>
      </w:r>
      <w:r w:rsidRPr="00EE6353">
        <w:rPr>
          <w:rFonts w:ascii="Palatino Linotype" w:hAnsi="Palatino Linotype"/>
          <w:sz w:val="22"/>
          <w:szCs w:val="22"/>
        </w:rPr>
        <w:t>.</w:t>
      </w:r>
      <w:r w:rsidR="0011611C" w:rsidRPr="00EE6353">
        <w:rPr>
          <w:rFonts w:ascii="Palatino Linotype" w:hAnsi="Palatino Linotype"/>
          <w:sz w:val="22"/>
          <w:szCs w:val="22"/>
        </w:rPr>
        <w:t>05</w:t>
      </w:r>
      <w:r w:rsidRPr="00EE6353">
        <w:rPr>
          <w:rFonts w:ascii="Palatino Linotype" w:hAnsi="Palatino Linotype"/>
          <w:sz w:val="22"/>
          <w:szCs w:val="22"/>
        </w:rPr>
        <w:t>.</w:t>
      </w:r>
      <w:r w:rsidR="0011611C" w:rsidRPr="00EE6353">
        <w:rPr>
          <w:rFonts w:ascii="Palatino Linotype" w:hAnsi="Palatino Linotype"/>
          <w:sz w:val="22"/>
          <w:szCs w:val="22"/>
        </w:rPr>
        <w:t xml:space="preserve">2013 </w:t>
      </w:r>
      <w:r w:rsidRPr="00EE6353">
        <w:rPr>
          <w:rFonts w:ascii="Palatino Linotype" w:hAnsi="Palatino Linotype"/>
          <w:sz w:val="22"/>
          <w:szCs w:val="22"/>
        </w:rPr>
        <w:t>pod č.j. </w:t>
      </w:r>
      <w:r w:rsidR="0011611C" w:rsidRPr="00EE6353">
        <w:rPr>
          <w:rFonts w:ascii="Palatino Linotype" w:hAnsi="Palatino Linotype"/>
          <w:sz w:val="22"/>
          <w:szCs w:val="22"/>
        </w:rPr>
        <w:t>SMO/179537/13/OD /Bře</w:t>
      </w:r>
      <w:r w:rsidRPr="00EE6353">
        <w:rPr>
          <w:rFonts w:ascii="Palatino Linotype" w:hAnsi="Palatino Linotype"/>
          <w:sz w:val="22"/>
          <w:szCs w:val="22"/>
        </w:rPr>
        <w:t>,</w:t>
      </w:r>
    </w:p>
    <w:p w:rsidR="00AB05E2" w:rsidRPr="00EE6353" w:rsidRDefault="00AB05E2" w:rsidP="00092352">
      <w:pPr>
        <w:numPr>
          <w:ilvl w:val="0"/>
          <w:numId w:val="26"/>
        </w:numPr>
        <w:tabs>
          <w:tab w:val="clear" w:pos="2520"/>
          <w:tab w:val="num" w:pos="720"/>
        </w:tabs>
        <w:spacing w:after="60"/>
        <w:ind w:left="720"/>
        <w:jc w:val="both"/>
        <w:rPr>
          <w:rFonts w:ascii="Palatino Linotype" w:hAnsi="Palatino Linotype"/>
          <w:sz w:val="22"/>
          <w:szCs w:val="22"/>
        </w:rPr>
      </w:pPr>
      <w:r w:rsidRPr="00EE6353">
        <w:rPr>
          <w:rFonts w:ascii="Palatino Linotype" w:hAnsi="Palatino Linotype"/>
          <w:sz w:val="22"/>
          <w:szCs w:val="22"/>
        </w:rPr>
        <w:t>podmínek Souhlasu dle § 15 odst. 2 zákona č. 183/2006 Sb., o územním plánování a stavebním řádu, pro provádění stavby „Rekonstrukce a modernizace silnice č. II/647 Ostrava, ul. Mariánskohorská“</w:t>
      </w:r>
      <w:r w:rsidR="007F1D21" w:rsidRPr="00EE6353">
        <w:rPr>
          <w:rFonts w:ascii="Palatino Linotype" w:hAnsi="Palatino Linotype"/>
          <w:sz w:val="22"/>
          <w:szCs w:val="22"/>
        </w:rPr>
        <w:t>, které vydal Magistrát města Ostravy, odbor stavebně správní dne 09.04.2013 pod č.j. SMO/121662/Správ/Král</w:t>
      </w:r>
    </w:p>
    <w:p w:rsidR="004A2DDB" w:rsidRPr="00EE6353" w:rsidRDefault="004A2DDB" w:rsidP="00092352">
      <w:pPr>
        <w:numPr>
          <w:ilvl w:val="0"/>
          <w:numId w:val="26"/>
        </w:numPr>
        <w:tabs>
          <w:tab w:val="clear" w:pos="2520"/>
          <w:tab w:val="num" w:pos="720"/>
        </w:tabs>
        <w:spacing w:after="60"/>
        <w:ind w:left="720"/>
        <w:jc w:val="both"/>
        <w:rPr>
          <w:rFonts w:ascii="Palatino Linotype" w:hAnsi="Palatino Linotype"/>
          <w:sz w:val="22"/>
          <w:szCs w:val="22"/>
        </w:rPr>
      </w:pPr>
      <w:r w:rsidRPr="00EE6353">
        <w:rPr>
          <w:rFonts w:ascii="Palatino Linotype" w:hAnsi="Palatino Linotype"/>
          <w:sz w:val="22"/>
          <w:szCs w:val="22"/>
        </w:rPr>
        <w:t>předpisů upravujících provádění stavebních děl a ustanovení této smlouvy</w:t>
      </w:r>
      <w:r w:rsidR="00092352" w:rsidRPr="00EE6353">
        <w:rPr>
          <w:rFonts w:ascii="Palatino Linotype" w:hAnsi="Palatino Linotype"/>
          <w:sz w:val="22"/>
          <w:szCs w:val="22"/>
        </w:rPr>
        <w:t>,</w:t>
      </w:r>
      <w:r w:rsidRPr="00EE6353">
        <w:rPr>
          <w:rFonts w:ascii="Palatino Linotype" w:hAnsi="Palatino Linotype"/>
          <w:sz w:val="22"/>
          <w:szCs w:val="22"/>
        </w:rPr>
        <w:t xml:space="preserve"> </w:t>
      </w:r>
    </w:p>
    <w:p w:rsidR="004A2DDB" w:rsidRPr="00EE6353" w:rsidRDefault="004A2DDB">
      <w:pPr>
        <w:spacing w:before="120" w:after="60"/>
        <w:ind w:firstLine="357"/>
        <w:jc w:val="both"/>
        <w:rPr>
          <w:rFonts w:ascii="Palatino Linotype" w:hAnsi="Palatino Linotype"/>
          <w:sz w:val="22"/>
          <w:szCs w:val="22"/>
        </w:rPr>
      </w:pPr>
      <w:r w:rsidRPr="00EE6353">
        <w:rPr>
          <w:rFonts w:ascii="Palatino Linotype" w:hAnsi="Palatino Linotype"/>
          <w:sz w:val="22"/>
          <w:szCs w:val="22"/>
        </w:rPr>
        <w:t>(dále jen „dílo“).</w:t>
      </w:r>
    </w:p>
    <w:p w:rsidR="008B2B8F" w:rsidRPr="00EE6353" w:rsidRDefault="004A2DDB">
      <w:pPr>
        <w:spacing w:before="240" w:after="60"/>
        <w:ind w:firstLine="357"/>
        <w:jc w:val="both"/>
        <w:rPr>
          <w:rFonts w:ascii="Palatino Linotype" w:hAnsi="Palatino Linotype"/>
          <w:sz w:val="22"/>
          <w:szCs w:val="22"/>
        </w:rPr>
      </w:pPr>
      <w:r w:rsidRPr="00EE6353">
        <w:rPr>
          <w:rFonts w:ascii="Palatino Linotype" w:hAnsi="Palatino Linotype"/>
          <w:sz w:val="22"/>
          <w:szCs w:val="22"/>
        </w:rPr>
        <w:t xml:space="preserve">Stavba </w:t>
      </w:r>
      <w:r w:rsidR="008B2B8F" w:rsidRPr="00EE6353">
        <w:rPr>
          <w:rFonts w:ascii="Palatino Linotype" w:hAnsi="Palatino Linotype"/>
          <w:sz w:val="22"/>
          <w:szCs w:val="22"/>
        </w:rPr>
        <w:t>je</w:t>
      </w:r>
      <w:r w:rsidRPr="00EE6353">
        <w:rPr>
          <w:rFonts w:ascii="Palatino Linotype" w:hAnsi="Palatino Linotype"/>
          <w:sz w:val="22"/>
          <w:szCs w:val="22"/>
        </w:rPr>
        <w:t xml:space="preserve"> členěna na  provozní soubor</w:t>
      </w:r>
      <w:r w:rsidR="008B2B8F" w:rsidRPr="00EE6353">
        <w:rPr>
          <w:rFonts w:ascii="Palatino Linotype" w:hAnsi="Palatino Linotype"/>
          <w:sz w:val="22"/>
          <w:szCs w:val="22"/>
        </w:rPr>
        <w:t>y:</w:t>
      </w:r>
    </w:p>
    <w:p w:rsidR="008B2B8F" w:rsidRPr="00EE6353" w:rsidRDefault="008B2B8F" w:rsidP="003C7C5A">
      <w:pPr>
        <w:numPr>
          <w:ilvl w:val="0"/>
          <w:numId w:val="48"/>
        </w:numPr>
        <w:spacing w:before="240" w:after="60"/>
        <w:jc w:val="both"/>
        <w:rPr>
          <w:rFonts w:ascii="Palatino Linotype" w:hAnsi="Palatino Linotype"/>
          <w:sz w:val="22"/>
          <w:szCs w:val="22"/>
        </w:rPr>
      </w:pPr>
      <w:r w:rsidRPr="00EE6353">
        <w:rPr>
          <w:rFonts w:ascii="Palatino Linotype" w:hAnsi="Palatino Linotype"/>
          <w:sz w:val="22"/>
          <w:szCs w:val="22"/>
        </w:rPr>
        <w:t xml:space="preserve">Mariánskohorská - </w:t>
      </w:r>
      <w:r w:rsidR="007F1D21" w:rsidRPr="00EE6353">
        <w:rPr>
          <w:rFonts w:ascii="Palatino Linotype" w:hAnsi="Palatino Linotype"/>
          <w:sz w:val="22"/>
          <w:szCs w:val="22"/>
        </w:rPr>
        <w:t>2</w:t>
      </w:r>
      <w:r w:rsidRPr="00EE6353">
        <w:rPr>
          <w:rFonts w:ascii="Palatino Linotype" w:hAnsi="Palatino Linotype"/>
          <w:sz w:val="22"/>
          <w:szCs w:val="22"/>
        </w:rPr>
        <w:t>.</w:t>
      </w:r>
      <w:r w:rsidR="008D3761" w:rsidRPr="00EE6353">
        <w:rPr>
          <w:rFonts w:ascii="Palatino Linotype" w:hAnsi="Palatino Linotype"/>
          <w:sz w:val="22"/>
          <w:szCs w:val="22"/>
        </w:rPr>
        <w:t xml:space="preserve"> </w:t>
      </w:r>
      <w:r w:rsidRPr="00EE6353">
        <w:rPr>
          <w:rFonts w:ascii="Palatino Linotype" w:hAnsi="Palatino Linotype"/>
          <w:sz w:val="22"/>
          <w:szCs w:val="22"/>
        </w:rPr>
        <w:t xml:space="preserve">etapa, směr </w:t>
      </w:r>
      <w:r w:rsidR="007F1D21" w:rsidRPr="00EE6353">
        <w:rPr>
          <w:rFonts w:ascii="Palatino Linotype" w:hAnsi="Palatino Linotype"/>
          <w:sz w:val="22"/>
          <w:szCs w:val="22"/>
        </w:rPr>
        <w:t>Poruba</w:t>
      </w:r>
      <w:r w:rsidRPr="00EE6353">
        <w:rPr>
          <w:rFonts w:ascii="Palatino Linotype" w:hAnsi="Palatino Linotype"/>
          <w:sz w:val="22"/>
          <w:szCs w:val="22"/>
        </w:rPr>
        <w:t xml:space="preserve"> – vozovka,</w:t>
      </w:r>
    </w:p>
    <w:p w:rsidR="008B2B8F" w:rsidRPr="00EE6353" w:rsidRDefault="008B2B8F" w:rsidP="003C7C5A">
      <w:pPr>
        <w:numPr>
          <w:ilvl w:val="0"/>
          <w:numId w:val="48"/>
        </w:numPr>
        <w:spacing w:before="240" w:after="60"/>
        <w:jc w:val="both"/>
        <w:rPr>
          <w:rFonts w:ascii="Palatino Linotype" w:hAnsi="Palatino Linotype"/>
          <w:sz w:val="22"/>
          <w:szCs w:val="22"/>
        </w:rPr>
      </w:pPr>
      <w:r w:rsidRPr="00EE6353">
        <w:rPr>
          <w:rFonts w:ascii="Palatino Linotype" w:hAnsi="Palatino Linotype"/>
          <w:sz w:val="22"/>
          <w:szCs w:val="22"/>
        </w:rPr>
        <w:t xml:space="preserve">Mariánskohorská - </w:t>
      </w:r>
      <w:r w:rsidR="007F1D21" w:rsidRPr="00EE6353">
        <w:rPr>
          <w:rFonts w:ascii="Palatino Linotype" w:hAnsi="Palatino Linotype"/>
          <w:sz w:val="22"/>
          <w:szCs w:val="22"/>
        </w:rPr>
        <w:t>2</w:t>
      </w:r>
      <w:r w:rsidRPr="00EE6353">
        <w:rPr>
          <w:rFonts w:ascii="Palatino Linotype" w:hAnsi="Palatino Linotype"/>
          <w:sz w:val="22"/>
          <w:szCs w:val="22"/>
        </w:rPr>
        <w:t>.</w:t>
      </w:r>
      <w:r w:rsidR="008D3761" w:rsidRPr="00EE6353">
        <w:rPr>
          <w:rFonts w:ascii="Palatino Linotype" w:hAnsi="Palatino Linotype"/>
          <w:sz w:val="22"/>
          <w:szCs w:val="22"/>
        </w:rPr>
        <w:t xml:space="preserve"> </w:t>
      </w:r>
      <w:r w:rsidRPr="00EE6353">
        <w:rPr>
          <w:rFonts w:ascii="Palatino Linotype" w:hAnsi="Palatino Linotype"/>
          <w:sz w:val="22"/>
          <w:szCs w:val="22"/>
        </w:rPr>
        <w:t xml:space="preserve">etapa, směr </w:t>
      </w:r>
      <w:r w:rsidR="007F1D21" w:rsidRPr="00EE6353">
        <w:rPr>
          <w:rFonts w:ascii="Palatino Linotype" w:hAnsi="Palatino Linotype"/>
          <w:sz w:val="22"/>
          <w:szCs w:val="22"/>
        </w:rPr>
        <w:t xml:space="preserve">Poruba </w:t>
      </w:r>
      <w:r w:rsidRPr="00EE6353">
        <w:rPr>
          <w:rFonts w:ascii="Palatino Linotype" w:hAnsi="Palatino Linotype"/>
          <w:sz w:val="22"/>
          <w:szCs w:val="22"/>
        </w:rPr>
        <w:t>– údržba</w:t>
      </w:r>
      <w:r w:rsidR="007F1D21" w:rsidRPr="00EE6353">
        <w:rPr>
          <w:rFonts w:ascii="Palatino Linotype" w:hAnsi="Palatino Linotype"/>
          <w:sz w:val="22"/>
          <w:szCs w:val="22"/>
        </w:rPr>
        <w:t>.</w:t>
      </w:r>
    </w:p>
    <w:p w:rsidR="000046E3" w:rsidRPr="00EE6353" w:rsidRDefault="000046E3" w:rsidP="000046E3">
      <w:pPr>
        <w:autoSpaceDE w:val="0"/>
        <w:autoSpaceDN w:val="0"/>
        <w:adjustRightInd w:val="0"/>
        <w:ind w:left="993"/>
        <w:rPr>
          <w:rFonts w:ascii="Palatino Linotype" w:hAnsi="Palatino Linotype"/>
          <w:sz w:val="22"/>
          <w:szCs w:val="22"/>
        </w:rPr>
      </w:pPr>
    </w:p>
    <w:p w:rsidR="004A2DDB" w:rsidRPr="00EE6353" w:rsidRDefault="004A2DDB" w:rsidP="009B12F5">
      <w:pPr>
        <w:pStyle w:val="OdstavecSmlouvy"/>
        <w:keepLines w:val="0"/>
        <w:numPr>
          <w:ilvl w:val="0"/>
          <w:numId w:val="18"/>
        </w:numPr>
        <w:tabs>
          <w:tab w:val="clear" w:pos="426"/>
          <w:tab w:val="clear" w:pos="1701"/>
          <w:tab w:val="left" w:pos="851"/>
          <w:tab w:val="num" w:pos="1348"/>
        </w:tabs>
        <w:spacing w:after="60"/>
        <w:rPr>
          <w:rFonts w:ascii="Palatino Linotype" w:hAnsi="Palatino Linotype"/>
          <w:sz w:val="22"/>
          <w:szCs w:val="22"/>
        </w:rPr>
      </w:pPr>
      <w:r w:rsidRPr="00EE6353">
        <w:rPr>
          <w:rFonts w:ascii="Palatino Linotype" w:hAnsi="Palatino Linotype"/>
          <w:sz w:val="22"/>
          <w:szCs w:val="22"/>
        </w:rPr>
        <w:t>Součástí díla je také:</w:t>
      </w:r>
    </w:p>
    <w:p w:rsidR="004A2DDB" w:rsidRPr="00EE6353"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EE6353">
        <w:rPr>
          <w:rFonts w:ascii="Palatino Linotype" w:hAnsi="Palatino Linotype"/>
          <w:sz w:val="22"/>
          <w:szCs w:val="22"/>
        </w:rPr>
        <w:t xml:space="preserve">zpracování projektové dokumentace skutečného provedení stavby ve třech vyhotoveních a geodetické zaměření stavby včetně geometrického plánu v šesti vyhotoveních. Projektová dokumentace skutečného provedení stavby a geodetické zaměření stavby budou objednateli dodány také 2x v elektronické podobě, a to </w:t>
      </w:r>
      <w:r w:rsidRPr="00EE6353">
        <w:rPr>
          <w:rFonts w:ascii="Palatino Linotype" w:hAnsi="Palatino Linotype"/>
          <w:sz w:val="22"/>
          <w:szCs w:val="22"/>
        </w:rPr>
        <w:br/>
        <w:t>na CD ROM ve formátu pro texty *.doc (*.</w:t>
      </w:r>
      <w:proofErr w:type="spellStart"/>
      <w:r w:rsidRPr="00EE6353">
        <w:rPr>
          <w:rFonts w:ascii="Palatino Linotype" w:hAnsi="Palatino Linotype"/>
          <w:sz w:val="22"/>
          <w:szCs w:val="22"/>
        </w:rPr>
        <w:t>rtf</w:t>
      </w:r>
      <w:proofErr w:type="spellEnd"/>
      <w:r w:rsidRPr="00EE6353">
        <w:rPr>
          <w:rFonts w:ascii="Palatino Linotype" w:hAnsi="Palatino Linotype"/>
          <w:sz w:val="22"/>
          <w:szCs w:val="22"/>
        </w:rPr>
        <w:t>), pro tabulky *.</w:t>
      </w:r>
      <w:proofErr w:type="spellStart"/>
      <w:r w:rsidRPr="00EE6353">
        <w:rPr>
          <w:rFonts w:ascii="Palatino Linotype" w:hAnsi="Palatino Linotype"/>
          <w:sz w:val="22"/>
          <w:szCs w:val="22"/>
        </w:rPr>
        <w:t>xls</w:t>
      </w:r>
      <w:proofErr w:type="spellEnd"/>
      <w:r w:rsidRPr="00EE6353">
        <w:rPr>
          <w:rFonts w:ascii="Palatino Linotype" w:hAnsi="Palatino Linotype"/>
          <w:sz w:val="22"/>
          <w:szCs w:val="22"/>
        </w:rPr>
        <w:t>, pro skenované dokumenty *.</w:t>
      </w:r>
      <w:proofErr w:type="spellStart"/>
      <w:r w:rsidRPr="00EE6353">
        <w:rPr>
          <w:rFonts w:ascii="Palatino Linotype" w:hAnsi="Palatino Linotype"/>
          <w:sz w:val="22"/>
          <w:szCs w:val="22"/>
        </w:rPr>
        <w:t>pdf</w:t>
      </w:r>
      <w:proofErr w:type="spellEnd"/>
      <w:r w:rsidRPr="00EE6353">
        <w:rPr>
          <w:rFonts w:ascii="Palatino Linotype" w:hAnsi="Palatino Linotype"/>
          <w:sz w:val="22"/>
          <w:szCs w:val="22"/>
        </w:rPr>
        <w:t>, pro výkresovou dokumentaci *.</w:t>
      </w:r>
      <w:proofErr w:type="spellStart"/>
      <w:r w:rsidRPr="00EE6353">
        <w:rPr>
          <w:rFonts w:ascii="Palatino Linotype" w:hAnsi="Palatino Linotype"/>
          <w:sz w:val="22"/>
          <w:szCs w:val="22"/>
        </w:rPr>
        <w:t>dwg</w:t>
      </w:r>
      <w:proofErr w:type="spellEnd"/>
      <w:r w:rsidRPr="00EE6353">
        <w:rPr>
          <w:rFonts w:ascii="Palatino Linotype" w:hAnsi="Palatino Linotype"/>
          <w:sz w:val="22"/>
          <w:szCs w:val="22"/>
        </w:rPr>
        <w:t xml:space="preserve"> a zároveň *.</w:t>
      </w:r>
      <w:proofErr w:type="spellStart"/>
      <w:r w:rsidRPr="00EE6353">
        <w:rPr>
          <w:rFonts w:ascii="Palatino Linotype" w:hAnsi="Palatino Linotype"/>
          <w:sz w:val="22"/>
          <w:szCs w:val="22"/>
        </w:rPr>
        <w:t>pdf</w:t>
      </w:r>
      <w:proofErr w:type="spellEnd"/>
      <w:r w:rsidRPr="00EE6353">
        <w:rPr>
          <w:rFonts w:ascii="Palatino Linotype" w:hAnsi="Palatino Linotype"/>
          <w:sz w:val="22"/>
          <w:szCs w:val="22"/>
        </w:rPr>
        <w:t xml:space="preserve">. Případné </w:t>
      </w:r>
      <w:proofErr w:type="spellStart"/>
      <w:r w:rsidRPr="00EE6353">
        <w:rPr>
          <w:rFonts w:ascii="Palatino Linotype" w:hAnsi="Palatino Linotype"/>
          <w:sz w:val="22"/>
          <w:szCs w:val="22"/>
        </w:rPr>
        <w:t>vícetisky</w:t>
      </w:r>
      <w:proofErr w:type="spellEnd"/>
      <w:r w:rsidRPr="00EE6353">
        <w:rPr>
          <w:rFonts w:ascii="Palatino Linotype" w:hAnsi="Palatino Linotype"/>
          <w:sz w:val="22"/>
          <w:szCs w:val="22"/>
        </w:rPr>
        <w:t xml:space="preserve"> budou účtovány zvlášť,</w:t>
      </w:r>
    </w:p>
    <w:p w:rsidR="004A2DDB" w:rsidRPr="00EE6353"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EE6353">
        <w:rPr>
          <w:rFonts w:ascii="Palatino Linotype" w:hAnsi="Palatino Linotype"/>
          <w:sz w:val="22"/>
          <w:szCs w:val="22"/>
        </w:rPr>
        <w:t>zabezpečení souhlasu (rozhodnutí) ke zvláštnímu užívání veřejného prostranství a komunikací dle platných předpisů, bude-li potřebné,</w:t>
      </w:r>
    </w:p>
    <w:p w:rsidR="004A2DDB" w:rsidRPr="00EE6353"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EE6353">
        <w:rPr>
          <w:rFonts w:ascii="Palatino Linotype" w:hAnsi="Palatino Linotype"/>
          <w:sz w:val="22"/>
          <w:szCs w:val="22"/>
        </w:rPr>
        <w:t>zpracování dokumentace dočasného dopravního značení včetně projednání s příslušnými správními orgány, bude-li potřebné,</w:t>
      </w:r>
    </w:p>
    <w:p w:rsidR="004A2DDB" w:rsidRPr="00EE6353"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EE6353">
        <w:rPr>
          <w:rFonts w:ascii="Palatino Linotype" w:hAnsi="Palatino Linotype"/>
          <w:sz w:val="22"/>
          <w:szCs w:val="22"/>
        </w:rPr>
        <w:t xml:space="preserve">osazení a údržba dopravního značení v průběhu provádění stavebních prací </w:t>
      </w:r>
      <w:r w:rsidRPr="00EE6353">
        <w:rPr>
          <w:rFonts w:ascii="Palatino Linotype" w:hAnsi="Palatino Linotype"/>
          <w:sz w:val="22"/>
          <w:szCs w:val="22"/>
        </w:rPr>
        <w:br/>
        <w:t>dle dokumentace dopravního značení, včetně uvedení do původního stavu a vrácení jejich správci, bude-li potřebné,</w:t>
      </w:r>
    </w:p>
    <w:p w:rsidR="004A2DDB" w:rsidRPr="00EE6353"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EE6353">
        <w:rPr>
          <w:rFonts w:ascii="Palatino Linotype" w:hAnsi="Palatino Linotype"/>
          <w:sz w:val="22"/>
          <w:szCs w:val="22"/>
        </w:rPr>
        <w:lastRenderedPageBreak/>
        <w:t>vybudování a zajištění zařízení staveniště a jeho provoz v souladu s </w:t>
      </w:r>
      <w:r w:rsidR="00B937D0" w:rsidRPr="00EE6353">
        <w:rPr>
          <w:rFonts w:ascii="Palatino Linotype" w:hAnsi="Palatino Linotype"/>
          <w:sz w:val="22"/>
          <w:szCs w:val="22"/>
        </w:rPr>
        <w:t xml:space="preserve"> potřebami zhotovitele, dokumentací předanou objednatelem, požadavky objednatele a s </w:t>
      </w:r>
      <w:r w:rsidRPr="00EE6353">
        <w:rPr>
          <w:rFonts w:ascii="Palatino Linotype" w:hAnsi="Palatino Linotype"/>
          <w:sz w:val="22"/>
          <w:szCs w:val="22"/>
        </w:rPr>
        <w:t>platnými právními předpisy, včetně případného zajištění ohlášení dle zákona č. 183/2006 Sb., o územním plánování a stavebním řádu (stavební zákon), ve znění pozdějších předpisů (dále jen „stavební zákon“),</w:t>
      </w:r>
    </w:p>
    <w:p w:rsidR="004A2DDB" w:rsidRPr="00EE6353"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EE6353">
        <w:rPr>
          <w:rFonts w:ascii="Palatino Linotype" w:hAnsi="Palatino Linotype"/>
          <w:sz w:val="22"/>
          <w:szCs w:val="22"/>
        </w:rPr>
        <w:t>zajištění vytýčení obvodu staveniště,</w:t>
      </w:r>
    </w:p>
    <w:p w:rsidR="004A2DDB" w:rsidRPr="00EE6353"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EE6353">
        <w:rPr>
          <w:rFonts w:ascii="Palatino Linotype" w:hAnsi="Palatino Linotype"/>
          <w:sz w:val="22"/>
          <w:szCs w:val="22"/>
        </w:rPr>
        <w:t>zajištění funkce odpovědného geodeta po dobu realizace stavby včetně geometrického zaměření dokončené stavby a vyhotovení geometrického plánu, budou-li potřebné,</w:t>
      </w:r>
    </w:p>
    <w:p w:rsidR="004A2DDB" w:rsidRPr="00EE6353"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EE6353">
        <w:rPr>
          <w:rFonts w:ascii="Palatino Linotype" w:hAnsi="Palatino Linotype"/>
          <w:sz w:val="22"/>
          <w:szCs w:val="22"/>
        </w:rPr>
        <w:t xml:space="preserve">zajištění vytýčení inženýrských sítí (tras technické infrastruktury) podle podmínek jejich správců, a to před zahájením prací na staveništi včetně jejich zaměření </w:t>
      </w:r>
      <w:r w:rsidRPr="00EE6353">
        <w:rPr>
          <w:rFonts w:ascii="Palatino Linotype" w:hAnsi="Palatino Linotype"/>
          <w:sz w:val="22"/>
          <w:szCs w:val="22"/>
        </w:rPr>
        <w:br/>
        <w:t>a zakreslení dle skutečného stavu do příslušné dokumentace a včetně jejich písemného a zpětného předání jednotlivým správcům, bude-li potřebné,</w:t>
      </w:r>
    </w:p>
    <w:p w:rsidR="0048145D" w:rsidRPr="00EE6353" w:rsidRDefault="0048145D" w:rsidP="0048145D">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EE6353">
        <w:rPr>
          <w:rFonts w:ascii="Palatino Linotype" w:hAnsi="Palatino Linotype"/>
          <w:sz w:val="22"/>
          <w:szCs w:val="22"/>
        </w:rP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rsidRPr="00EE6353">
        <w:rPr>
          <w:rFonts w:ascii="Palatino Linotype" w:hAnsi="Palatino Linotype"/>
          <w:sz w:val="22"/>
          <w:szCs w:val="22"/>
        </w:rPr>
        <w:br/>
        <w:t>o způsobu nakládání s odpadem bude předložen písemný doklad vystavený příslušnou oprávněnou osobou podle zákona o odpadech,</w:t>
      </w:r>
    </w:p>
    <w:p w:rsidR="004A2DDB" w:rsidRPr="00EE6353"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EE6353">
        <w:rPr>
          <w:rFonts w:ascii="Palatino Linotype" w:hAnsi="Palatino Linotype"/>
          <w:sz w:val="22"/>
          <w:szCs w:val="22"/>
        </w:rPr>
        <w:t xml:space="preserve">návrh provozních řádů a technických zařízení, dodávka všech dokladů o zkouškách, revizích, atestech a provozních návodů a předpisů v českém jazyce (všechny doklady ve 2 vyhotoveních) včetně zaškolení obsluhy, </w:t>
      </w:r>
    </w:p>
    <w:p w:rsidR="004A2DDB" w:rsidRPr="00EE6353"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EE6353">
        <w:rPr>
          <w:rFonts w:ascii="Palatino Linotype" w:hAnsi="Palatino Linotype"/>
          <w:sz w:val="22"/>
          <w:szCs w:val="22"/>
        </w:rPr>
        <w:t>předání všech dokladů a náležitostí umožňujících zahájení řízení, případně jiného postupu dle stavebního zákona, na základě kterého bude možno započít s trvalým užíváním stavby, tj. aby bylo možno vydat kolaudační</w:t>
      </w:r>
      <w:r w:rsidRPr="00EE6353">
        <w:rPr>
          <w:rFonts w:ascii="Palatino Linotype" w:hAnsi="Palatino Linotype"/>
          <w:color w:val="FF00FF"/>
          <w:sz w:val="22"/>
          <w:szCs w:val="22"/>
        </w:rPr>
        <w:t xml:space="preserve"> </w:t>
      </w:r>
      <w:r w:rsidRPr="00EE6353">
        <w:rPr>
          <w:rFonts w:ascii="Palatino Linotype" w:hAnsi="Palatino Linotype"/>
          <w:sz w:val="22"/>
          <w:szCs w:val="22"/>
        </w:rPr>
        <w:t xml:space="preserve">souhlas nebo bylo možno stavbu trvale užívat na základě oznámení stavebnímu úřadu se započetím užívání dle stavebního zákona, </w:t>
      </w:r>
    </w:p>
    <w:p w:rsidR="004A2DDB" w:rsidRPr="00EE6353"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EE6353">
        <w:rPr>
          <w:rFonts w:ascii="Palatino Linotype" w:hAnsi="Palatino Linotype"/>
          <w:sz w:val="22"/>
          <w:szCs w:val="22"/>
        </w:rPr>
        <w:t xml:space="preserve">zřízení </w:t>
      </w:r>
      <w:proofErr w:type="spellStart"/>
      <w:r w:rsidRPr="00EE6353">
        <w:rPr>
          <w:rFonts w:ascii="Palatino Linotype" w:hAnsi="Palatino Linotype"/>
          <w:sz w:val="22"/>
          <w:szCs w:val="22"/>
        </w:rPr>
        <w:t>deponie</w:t>
      </w:r>
      <w:proofErr w:type="spellEnd"/>
      <w:r w:rsidRPr="00EE6353">
        <w:rPr>
          <w:rFonts w:ascii="Palatino Linotype" w:hAnsi="Palatino Linotype"/>
          <w:sz w:val="22"/>
          <w:szCs w:val="22"/>
        </w:rPr>
        <w:t xml:space="preserve"> materiálů tak, aby nevznikly žádné škody na sousedních pozemcích,</w:t>
      </w:r>
    </w:p>
    <w:p w:rsidR="004A2DDB" w:rsidRPr="00EE6353"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EE6353">
        <w:rPr>
          <w:rFonts w:ascii="Palatino Linotype" w:hAnsi="Palatino Linotype"/>
          <w:sz w:val="22"/>
          <w:szCs w:val="22"/>
        </w:rPr>
        <w:t>provedení předepsaných zkoušek dle platných právních předpisů a technických norem, úspěšné provedení těchto zkoušek je podmínkou k převzetí díla,</w:t>
      </w:r>
    </w:p>
    <w:p w:rsidR="004A2DDB" w:rsidRPr="00EE6353"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EE6353">
        <w:rPr>
          <w:rFonts w:ascii="Palatino Linotype" w:hAnsi="Palatino Linotype"/>
          <w:sz w:val="22"/>
          <w:szCs w:val="22"/>
        </w:rPr>
        <w:t xml:space="preserve">zajištění bezpečných přechodů a přejezdů přes výkopy pro zabezpečení přístupu a příjezdu k objektům, </w:t>
      </w:r>
    </w:p>
    <w:p w:rsidR="004A2DDB" w:rsidRPr="00EE6353"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EE6353">
        <w:rPr>
          <w:rFonts w:ascii="Palatino Linotype" w:hAnsi="Palatino Linotype"/>
          <w:sz w:val="22"/>
          <w:szCs w:val="22"/>
        </w:rPr>
        <w:t xml:space="preserve">udržování stavbou dotčených zpevněných ploch, veřejných komunikací a výjezdů ze staveniště v čistotě a jejich uvedení do původního stavu, </w:t>
      </w:r>
    </w:p>
    <w:p w:rsidR="004A2DDB" w:rsidRPr="00EE6353" w:rsidRDefault="004A2DDB" w:rsidP="009B12F5">
      <w:pPr>
        <w:pStyle w:val="Zkladntext"/>
        <w:numPr>
          <w:ilvl w:val="0"/>
          <w:numId w:val="2"/>
        </w:numPr>
        <w:tabs>
          <w:tab w:val="clear" w:pos="540"/>
          <w:tab w:val="clear" w:pos="851"/>
          <w:tab w:val="left" w:pos="709"/>
        </w:tabs>
        <w:spacing w:after="120"/>
        <w:ind w:left="709" w:hanging="369"/>
        <w:rPr>
          <w:rFonts w:ascii="Palatino Linotype" w:hAnsi="Palatino Linotype"/>
          <w:sz w:val="22"/>
          <w:szCs w:val="22"/>
        </w:rPr>
      </w:pPr>
      <w:r w:rsidRPr="00EE6353">
        <w:rPr>
          <w:rFonts w:ascii="Palatino Linotype" w:hAnsi="Palatino Linotype"/>
          <w:sz w:val="22"/>
          <w:szCs w:val="22"/>
        </w:rPr>
        <w:t>zajištění ochrany proti šíření prašnosti a nadměrného hluku,</w:t>
      </w:r>
    </w:p>
    <w:p w:rsidR="004A2DDB" w:rsidRPr="00EE6353" w:rsidRDefault="004A2DDB" w:rsidP="009B12F5">
      <w:pPr>
        <w:pStyle w:val="Zkladntext"/>
        <w:numPr>
          <w:ilvl w:val="0"/>
          <w:numId w:val="2"/>
        </w:numPr>
        <w:tabs>
          <w:tab w:val="clear" w:pos="540"/>
          <w:tab w:val="clear" w:pos="851"/>
          <w:tab w:val="left" w:pos="709"/>
        </w:tabs>
        <w:spacing w:after="120"/>
        <w:ind w:left="709" w:hanging="369"/>
        <w:rPr>
          <w:rFonts w:ascii="Palatino Linotype" w:hAnsi="Palatino Linotype"/>
          <w:sz w:val="22"/>
          <w:szCs w:val="22"/>
        </w:rPr>
      </w:pPr>
      <w:r w:rsidRPr="00EE6353">
        <w:rPr>
          <w:rFonts w:ascii="Palatino Linotype" w:hAnsi="Palatino Linotype"/>
          <w:sz w:val="22"/>
          <w:szCs w:val="22"/>
        </w:rPr>
        <w:t>provedení veškerých geodetických prací a případných doplňujících průzkumů souvisejících s provedením díla,</w:t>
      </w:r>
    </w:p>
    <w:p w:rsidR="00650B78" w:rsidRPr="00EE6353" w:rsidRDefault="004A2DDB" w:rsidP="007107FF">
      <w:pPr>
        <w:pStyle w:val="Zkladntext"/>
        <w:widowControl w:val="0"/>
        <w:numPr>
          <w:ilvl w:val="0"/>
          <w:numId w:val="2"/>
        </w:numPr>
        <w:tabs>
          <w:tab w:val="clear" w:pos="540"/>
          <w:tab w:val="clear" w:pos="851"/>
          <w:tab w:val="left" w:pos="709"/>
        </w:tabs>
        <w:spacing w:after="120"/>
        <w:ind w:left="709" w:hanging="369"/>
        <w:rPr>
          <w:rFonts w:ascii="Palatino Linotype" w:hAnsi="Palatino Linotype"/>
          <w:sz w:val="22"/>
          <w:szCs w:val="22"/>
        </w:rPr>
      </w:pPr>
      <w:r w:rsidRPr="00EE6353">
        <w:rPr>
          <w:rFonts w:ascii="Palatino Linotype" w:hAnsi="Palatino Linotype"/>
          <w:sz w:val="22"/>
          <w:szCs w:val="22"/>
        </w:rPr>
        <w:t>zajištění zpracování všech případných dalších dokumentací potřebných pro provedení díla</w:t>
      </w:r>
      <w:r w:rsidR="00650B78" w:rsidRPr="00EE6353">
        <w:rPr>
          <w:rFonts w:ascii="Palatino Linotype" w:hAnsi="Palatino Linotype"/>
          <w:sz w:val="22"/>
          <w:szCs w:val="22"/>
        </w:rPr>
        <w:t>,</w:t>
      </w:r>
    </w:p>
    <w:p w:rsidR="004A2DDB" w:rsidRPr="00EE6353" w:rsidRDefault="00650B78" w:rsidP="009B12F5">
      <w:pPr>
        <w:pStyle w:val="Zkladntext"/>
        <w:numPr>
          <w:ilvl w:val="0"/>
          <w:numId w:val="2"/>
        </w:numPr>
        <w:tabs>
          <w:tab w:val="clear" w:pos="540"/>
          <w:tab w:val="clear" w:pos="851"/>
          <w:tab w:val="left" w:pos="709"/>
        </w:tabs>
        <w:spacing w:after="120"/>
        <w:ind w:left="709" w:hanging="369"/>
        <w:rPr>
          <w:rFonts w:ascii="Palatino Linotype" w:hAnsi="Palatino Linotype"/>
          <w:sz w:val="22"/>
          <w:szCs w:val="22"/>
        </w:rPr>
      </w:pPr>
      <w:r w:rsidRPr="00EE6353">
        <w:rPr>
          <w:rFonts w:ascii="Palatino Linotype" w:hAnsi="Palatino Linotype"/>
          <w:sz w:val="22"/>
          <w:szCs w:val="22"/>
        </w:rPr>
        <w:t>hlášení archeologických nálezů v souladu se zákonem č. 20/1987 Sb., o státní památkové péči, ve znění pozdějších předpisů</w:t>
      </w:r>
      <w:r w:rsidR="004A2DDB" w:rsidRPr="00EE6353">
        <w:rPr>
          <w:rFonts w:ascii="Palatino Linotype" w:hAnsi="Palatino Linotype"/>
          <w:sz w:val="22"/>
          <w:szCs w:val="22"/>
        </w:rPr>
        <w:t>.</w:t>
      </w:r>
    </w:p>
    <w:p w:rsidR="004A2DDB" w:rsidRPr="00EE6353" w:rsidRDefault="004A2DDB" w:rsidP="009B12F5">
      <w:pPr>
        <w:numPr>
          <w:ilvl w:val="0"/>
          <w:numId w:val="18"/>
        </w:numPr>
        <w:tabs>
          <w:tab w:val="left" w:pos="851"/>
        </w:tabs>
        <w:spacing w:before="120" w:after="60"/>
        <w:jc w:val="both"/>
        <w:rPr>
          <w:rFonts w:ascii="Palatino Linotype" w:hAnsi="Palatino Linotype"/>
          <w:sz w:val="22"/>
          <w:szCs w:val="22"/>
        </w:rPr>
      </w:pPr>
      <w:r w:rsidRPr="00EE6353">
        <w:rPr>
          <w:rFonts w:ascii="Palatino Linotype" w:hAnsi="Palatino Linotype"/>
          <w:sz w:val="22"/>
          <w:szCs w:val="22"/>
        </w:rPr>
        <w:t xml:space="preserve">Zhotovitel je povinen při provádění díla </w:t>
      </w:r>
    </w:p>
    <w:p w:rsidR="004A2DDB" w:rsidRPr="00EE6353" w:rsidRDefault="004A2DDB" w:rsidP="009B12F5">
      <w:pPr>
        <w:pStyle w:val="Zkladntext"/>
        <w:numPr>
          <w:ilvl w:val="0"/>
          <w:numId w:val="27"/>
        </w:numPr>
        <w:tabs>
          <w:tab w:val="clear" w:pos="540"/>
          <w:tab w:val="clear" w:pos="851"/>
          <w:tab w:val="num" w:pos="720"/>
        </w:tabs>
        <w:spacing w:after="60"/>
        <w:ind w:left="720" w:hanging="380"/>
        <w:rPr>
          <w:rFonts w:ascii="Palatino Linotype" w:hAnsi="Palatino Linotype"/>
          <w:sz w:val="22"/>
          <w:szCs w:val="22"/>
        </w:rPr>
      </w:pPr>
      <w:r w:rsidRPr="00EE6353">
        <w:rPr>
          <w:rFonts w:ascii="Palatino Linotype" w:hAnsi="Palatino Linotype"/>
          <w:sz w:val="22"/>
          <w:szCs w:val="22"/>
        </w:rPr>
        <w:lastRenderedPageBreak/>
        <w:t xml:space="preserve">plnit podmínky příslušných stavebních povolení a požadavky dotčených orgánů </w:t>
      </w:r>
      <w:r w:rsidRPr="00EE6353">
        <w:rPr>
          <w:rFonts w:ascii="Palatino Linotype" w:hAnsi="Palatino Linotype"/>
          <w:sz w:val="22"/>
          <w:szCs w:val="22"/>
        </w:rPr>
        <w:br/>
        <w:t>a organizací související s realizací stavby,</w:t>
      </w:r>
    </w:p>
    <w:p w:rsidR="004A2DDB" w:rsidRPr="00EE6353" w:rsidRDefault="004A2DDB" w:rsidP="009B12F5">
      <w:pPr>
        <w:pStyle w:val="Zkladntext"/>
        <w:numPr>
          <w:ilvl w:val="0"/>
          <w:numId w:val="27"/>
        </w:numPr>
        <w:tabs>
          <w:tab w:val="clear" w:pos="540"/>
          <w:tab w:val="left" w:pos="709"/>
        </w:tabs>
        <w:spacing w:after="60"/>
        <w:rPr>
          <w:rFonts w:ascii="Palatino Linotype" w:hAnsi="Palatino Linotype"/>
          <w:sz w:val="22"/>
          <w:szCs w:val="22"/>
        </w:rPr>
      </w:pPr>
      <w:r w:rsidRPr="00EE6353">
        <w:rPr>
          <w:rFonts w:ascii="Palatino Linotype" w:hAnsi="Palatino Linotype"/>
          <w:sz w:val="22"/>
          <w:szCs w:val="22"/>
        </w:rPr>
        <w:t>zohlednit vyjádření dotčených orgánů a organizací související s realizací stavby,</w:t>
      </w:r>
    </w:p>
    <w:p w:rsidR="004A2DDB" w:rsidRPr="00EE6353" w:rsidRDefault="00622AD8" w:rsidP="009B12F5">
      <w:pPr>
        <w:numPr>
          <w:ilvl w:val="0"/>
          <w:numId w:val="18"/>
        </w:numPr>
        <w:tabs>
          <w:tab w:val="left" w:pos="851"/>
        </w:tabs>
        <w:spacing w:before="120"/>
        <w:jc w:val="both"/>
        <w:rPr>
          <w:rFonts w:ascii="Palatino Linotype" w:hAnsi="Palatino Linotype"/>
          <w:sz w:val="22"/>
          <w:szCs w:val="22"/>
        </w:rPr>
      </w:pPr>
      <w:r w:rsidRPr="00EE6353">
        <w:rPr>
          <w:rFonts w:ascii="Palatino Linotype" w:hAnsi="Palatino Linotype"/>
          <w:sz w:val="22"/>
          <w:szCs w:val="22"/>
        </w:rPr>
        <w:t>P</w:t>
      </w:r>
      <w:r w:rsidR="004A2DDB" w:rsidRPr="00EE6353">
        <w:rPr>
          <w:rFonts w:ascii="Palatino Linotype" w:hAnsi="Palatino Linotype"/>
          <w:sz w:val="22"/>
          <w:szCs w:val="22"/>
        </w:rPr>
        <w:t xml:space="preserve">rojektová dokumentace </w:t>
      </w:r>
      <w:r w:rsidRPr="00EE6353">
        <w:rPr>
          <w:rFonts w:ascii="Palatino Linotype" w:hAnsi="Palatino Linotype"/>
          <w:sz w:val="22"/>
          <w:szCs w:val="22"/>
        </w:rPr>
        <w:t xml:space="preserve">pro výběr zhotovitele a pro provádění stavby </w:t>
      </w:r>
      <w:r w:rsidR="004A2DDB" w:rsidRPr="00EE6353">
        <w:rPr>
          <w:rFonts w:ascii="Palatino Linotype" w:hAnsi="Palatino Linotype"/>
          <w:sz w:val="22"/>
          <w:szCs w:val="22"/>
        </w:rPr>
        <w:t>nenahrazuje výrobní dokumentaci. Pokud vyvstane v průběhu realizace díla nutnost zpracování výrobní dokumentace, zajistí ji zhotovitel na své náklady.</w:t>
      </w:r>
    </w:p>
    <w:p w:rsidR="004A2DDB" w:rsidRPr="00EE6353" w:rsidRDefault="004A2DDB" w:rsidP="009B12F5">
      <w:pPr>
        <w:numPr>
          <w:ilvl w:val="0"/>
          <w:numId w:val="18"/>
        </w:numPr>
        <w:tabs>
          <w:tab w:val="left" w:pos="851"/>
        </w:tabs>
        <w:spacing w:before="120"/>
        <w:jc w:val="both"/>
        <w:rPr>
          <w:rFonts w:ascii="Palatino Linotype" w:hAnsi="Palatino Linotype"/>
          <w:sz w:val="22"/>
          <w:szCs w:val="22"/>
        </w:rPr>
      </w:pPr>
      <w:r w:rsidRPr="00EE6353">
        <w:rPr>
          <w:rFonts w:ascii="Palatino Linotype" w:hAnsi="Palatino Linotype"/>
          <w:sz w:val="22"/>
          <w:szCs w:val="22"/>
        </w:rPr>
        <w:t xml:space="preserve">Zhotovitel se zavazuje provést dílo v souladu s technickými a právními předpisy platnými v České republice v době provádění díla. Pro provedení díla jsou závazné všechny platné normy ČSN. </w:t>
      </w:r>
    </w:p>
    <w:p w:rsidR="004A2DDB" w:rsidRPr="00EE6353" w:rsidRDefault="004A2DDB" w:rsidP="009B12F5">
      <w:pPr>
        <w:numPr>
          <w:ilvl w:val="0"/>
          <w:numId w:val="18"/>
        </w:numPr>
        <w:tabs>
          <w:tab w:val="left" w:pos="851"/>
        </w:tabs>
        <w:spacing w:before="120"/>
        <w:jc w:val="both"/>
        <w:rPr>
          <w:rFonts w:ascii="Palatino Linotype" w:hAnsi="Palatino Linotype"/>
          <w:sz w:val="22"/>
          <w:szCs w:val="22"/>
        </w:rPr>
      </w:pPr>
      <w:r w:rsidRPr="00EE6353">
        <w:rPr>
          <w:rFonts w:ascii="Palatino Linotype" w:hAnsi="Palatino Linotype"/>
          <w:sz w:val="22"/>
          <w:szCs w:val="22"/>
        </w:rPr>
        <w:t>Zhotovitel se zavazuje průběžně provádět veškeré potřebné zkoušky, měření a atesty k prokázání kvalitativních parametrů předmětu díla.</w:t>
      </w:r>
    </w:p>
    <w:p w:rsidR="004A2DDB" w:rsidRPr="00EE6353" w:rsidRDefault="004A2DDB" w:rsidP="009B12F5">
      <w:pPr>
        <w:widowControl w:val="0"/>
        <w:numPr>
          <w:ilvl w:val="0"/>
          <w:numId w:val="18"/>
        </w:numPr>
        <w:tabs>
          <w:tab w:val="left" w:pos="851"/>
        </w:tabs>
        <w:spacing w:before="120"/>
        <w:jc w:val="both"/>
        <w:rPr>
          <w:rFonts w:ascii="Palatino Linotype" w:hAnsi="Palatino Linotype"/>
          <w:sz w:val="22"/>
          <w:szCs w:val="22"/>
        </w:rPr>
      </w:pPr>
      <w:r w:rsidRPr="00EE6353">
        <w:rPr>
          <w:rFonts w:ascii="Palatino Linotype" w:hAnsi="Palatino Linotype"/>
          <w:sz w:val="22"/>
          <w:szCs w:val="22"/>
        </w:rPr>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4A2DDB" w:rsidRPr="00EE6353" w:rsidRDefault="004A2DDB" w:rsidP="009B12F5">
      <w:pPr>
        <w:numPr>
          <w:ilvl w:val="0"/>
          <w:numId w:val="18"/>
        </w:numPr>
        <w:tabs>
          <w:tab w:val="left" w:pos="851"/>
        </w:tabs>
        <w:spacing w:before="120"/>
        <w:jc w:val="both"/>
        <w:rPr>
          <w:rFonts w:ascii="Palatino Linotype" w:hAnsi="Palatino Linotype"/>
          <w:sz w:val="22"/>
          <w:szCs w:val="22"/>
        </w:rPr>
      </w:pPr>
      <w:r w:rsidRPr="00EE6353">
        <w:rPr>
          <w:rFonts w:ascii="Palatino Linotype" w:hAnsi="Palatino Linotype"/>
          <w:sz w:val="22"/>
          <w:szCs w:val="22"/>
        </w:rPr>
        <w:t xml:space="preserve">Objednatel se zavazuje </w:t>
      </w:r>
      <w:r w:rsidR="0014251D" w:rsidRPr="00EE6353">
        <w:rPr>
          <w:rFonts w:ascii="Palatino Linotype" w:hAnsi="Palatino Linotype"/>
          <w:sz w:val="22"/>
          <w:szCs w:val="22"/>
        </w:rPr>
        <w:t xml:space="preserve">dokončené </w:t>
      </w:r>
      <w:r w:rsidRPr="00EE6353">
        <w:rPr>
          <w:rFonts w:ascii="Palatino Linotype" w:hAnsi="Palatino Linotype"/>
          <w:sz w:val="22"/>
          <w:szCs w:val="22"/>
        </w:rPr>
        <w:t xml:space="preserve">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w:t>
      </w:r>
      <w:r w:rsidR="003C2252" w:rsidRPr="00EE6353">
        <w:rPr>
          <w:rFonts w:ascii="Palatino Linotype" w:hAnsi="Palatino Linotype"/>
          <w:sz w:val="22"/>
          <w:szCs w:val="22"/>
        </w:rPr>
        <w:t xml:space="preserve">funkčně nebo esteticky, </w:t>
      </w:r>
      <w:r w:rsidRPr="00EE6353">
        <w:rPr>
          <w:rFonts w:ascii="Palatino Linotype" w:hAnsi="Palatino Linotype"/>
          <w:sz w:val="22"/>
          <w:szCs w:val="22"/>
        </w:rPr>
        <w:t xml:space="preserve">ani </w:t>
      </w:r>
      <w:r w:rsidR="003C2252" w:rsidRPr="00EE6353">
        <w:rPr>
          <w:rFonts w:ascii="Palatino Linotype" w:hAnsi="Palatino Linotype"/>
          <w:sz w:val="22"/>
          <w:szCs w:val="22"/>
        </w:rPr>
        <w:t xml:space="preserve">užívání předmětu díla </w:t>
      </w:r>
      <w:r w:rsidRPr="00EE6353">
        <w:rPr>
          <w:rFonts w:ascii="Palatino Linotype" w:hAnsi="Palatino Linotype"/>
          <w:sz w:val="22"/>
          <w:szCs w:val="22"/>
        </w:rPr>
        <w:t>podstatn</w:t>
      </w:r>
      <w:r w:rsidR="00B53CC5" w:rsidRPr="00EE6353">
        <w:rPr>
          <w:rFonts w:ascii="Palatino Linotype" w:hAnsi="Palatino Linotype"/>
          <w:sz w:val="22"/>
          <w:szCs w:val="22"/>
        </w:rPr>
        <w:t>ým způsobem</w:t>
      </w:r>
      <w:r w:rsidRPr="00EE6353">
        <w:rPr>
          <w:rFonts w:ascii="Palatino Linotype" w:hAnsi="Palatino Linotype"/>
          <w:sz w:val="22"/>
          <w:szCs w:val="22"/>
        </w:rPr>
        <w:t xml:space="preserve"> </w:t>
      </w:r>
      <w:r w:rsidR="00B53CC5" w:rsidRPr="00EE6353">
        <w:rPr>
          <w:rFonts w:ascii="Palatino Linotype" w:hAnsi="Palatino Linotype"/>
          <w:sz w:val="22"/>
          <w:szCs w:val="22"/>
        </w:rPr>
        <w:t>neomezují</w:t>
      </w:r>
      <w:r w:rsidRPr="00EE6353">
        <w:rPr>
          <w:rFonts w:ascii="Palatino Linotype" w:hAnsi="Palatino Linotype"/>
          <w:sz w:val="22"/>
          <w:szCs w:val="22"/>
        </w:rPr>
        <w:t>.</w:t>
      </w:r>
    </w:p>
    <w:p w:rsidR="004A2DDB" w:rsidRPr="00EE6353" w:rsidRDefault="004A2DDB" w:rsidP="009B12F5">
      <w:pPr>
        <w:numPr>
          <w:ilvl w:val="0"/>
          <w:numId w:val="18"/>
        </w:numPr>
        <w:tabs>
          <w:tab w:val="left" w:pos="851"/>
        </w:tabs>
        <w:spacing w:before="120"/>
        <w:jc w:val="both"/>
        <w:rPr>
          <w:rFonts w:ascii="Palatino Linotype" w:hAnsi="Palatino Linotype"/>
          <w:sz w:val="22"/>
          <w:szCs w:val="22"/>
        </w:rPr>
      </w:pPr>
      <w:r w:rsidRPr="00EE6353">
        <w:rPr>
          <w:rFonts w:ascii="Palatino Linotype" w:hAnsi="Palatino Linotype"/>
          <w:sz w:val="22"/>
          <w:szCs w:val="22"/>
        </w:rPr>
        <w:t xml:space="preserve">Případné vícepráce či </w:t>
      </w:r>
      <w:proofErr w:type="spellStart"/>
      <w:r w:rsidRPr="00EE6353">
        <w:rPr>
          <w:rFonts w:ascii="Palatino Linotype" w:hAnsi="Palatino Linotype"/>
          <w:sz w:val="22"/>
          <w:szCs w:val="22"/>
        </w:rPr>
        <w:t>méněpráce</w:t>
      </w:r>
      <w:proofErr w:type="spellEnd"/>
      <w:r w:rsidRPr="00EE6353">
        <w:rPr>
          <w:rFonts w:ascii="Palatino Linotype" w:hAnsi="Palatino Linotype"/>
          <w:sz w:val="22"/>
          <w:szCs w:val="22"/>
        </w:rPr>
        <w:t xml:space="preserv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w:t>
      </w:r>
      <w:r w:rsidR="00D9706B" w:rsidRPr="00EE6353">
        <w:rPr>
          <w:rFonts w:ascii="Palatino Linotype" w:hAnsi="Palatino Linotype"/>
          <w:sz w:val="22"/>
          <w:szCs w:val="22"/>
        </w:rPr>
        <w:t xml:space="preserve"> (dále jen „zákon o veřejných zakázkách“)</w:t>
      </w:r>
      <w:r w:rsidRPr="00EE6353">
        <w:rPr>
          <w:rFonts w:ascii="Palatino Linotype" w:hAnsi="Palatino Linotype"/>
          <w:sz w:val="22"/>
          <w:szCs w:val="22"/>
        </w:rPr>
        <w:t>.</w:t>
      </w:r>
    </w:p>
    <w:p w:rsidR="004A2DDB" w:rsidRPr="00EE6353" w:rsidRDefault="004A2DDB" w:rsidP="009B12F5">
      <w:pPr>
        <w:numPr>
          <w:ilvl w:val="0"/>
          <w:numId w:val="18"/>
        </w:numPr>
        <w:tabs>
          <w:tab w:val="left" w:pos="851"/>
        </w:tabs>
        <w:spacing w:before="120"/>
        <w:jc w:val="both"/>
        <w:rPr>
          <w:rFonts w:ascii="Palatino Linotype" w:hAnsi="Palatino Linotype"/>
          <w:sz w:val="22"/>
          <w:szCs w:val="22"/>
        </w:rPr>
      </w:pPr>
      <w:r w:rsidRPr="00EE6353">
        <w:rPr>
          <w:rFonts w:ascii="Palatino Linotype" w:hAnsi="Palatino Linotype"/>
          <w:sz w:val="22"/>
          <w:szCs w:val="22"/>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rsidRPr="00EE6353">
        <w:rPr>
          <w:rFonts w:ascii="Palatino Linotype" w:hAnsi="Palatino Linotype"/>
          <w:sz w:val="22"/>
          <w:szCs w:val="22"/>
        </w:rPr>
        <w:t>ch</w:t>
      </w:r>
      <w:r w:rsidRPr="00EE6353">
        <w:rPr>
          <w:rFonts w:ascii="Palatino Linotype" w:hAnsi="Palatino Linotype"/>
          <w:sz w:val="22"/>
          <w:szCs w:val="22"/>
        </w:rPr>
        <w:t xml:space="preserve"> touto smlouvou.</w:t>
      </w:r>
    </w:p>
    <w:p w:rsidR="004A2DDB" w:rsidRPr="00EE6353" w:rsidRDefault="004A2DDB">
      <w:pPr>
        <w:pStyle w:val="Smlouva2"/>
        <w:spacing w:before="600"/>
        <w:rPr>
          <w:rFonts w:ascii="Palatino Linotype" w:hAnsi="Palatino Linotype"/>
          <w:sz w:val="22"/>
          <w:szCs w:val="22"/>
        </w:rPr>
      </w:pPr>
      <w:r w:rsidRPr="00EE6353">
        <w:rPr>
          <w:rFonts w:ascii="Palatino Linotype" w:hAnsi="Palatino Linotype"/>
          <w:sz w:val="22"/>
          <w:szCs w:val="22"/>
        </w:rPr>
        <w:t>IV.</w:t>
      </w:r>
    </w:p>
    <w:p w:rsidR="004A2DDB" w:rsidRPr="00EE6353" w:rsidRDefault="004A2DDB">
      <w:pPr>
        <w:pStyle w:val="Smlouva2"/>
        <w:rPr>
          <w:rFonts w:ascii="Palatino Linotype" w:hAnsi="Palatino Linotype"/>
          <w:sz w:val="22"/>
          <w:szCs w:val="22"/>
        </w:rPr>
      </w:pPr>
      <w:r w:rsidRPr="00EE6353">
        <w:rPr>
          <w:rFonts w:ascii="Palatino Linotype" w:hAnsi="Palatino Linotype"/>
          <w:sz w:val="22"/>
          <w:szCs w:val="22"/>
        </w:rPr>
        <w:t xml:space="preserve">Doba a místo plnění </w:t>
      </w:r>
    </w:p>
    <w:p w:rsidR="004A2DDB" w:rsidRPr="00EE6353" w:rsidRDefault="004A2DDB" w:rsidP="009B12F5">
      <w:pPr>
        <w:widowControl w:val="0"/>
        <w:numPr>
          <w:ilvl w:val="0"/>
          <w:numId w:val="19"/>
        </w:numPr>
        <w:spacing w:before="120"/>
        <w:jc w:val="both"/>
        <w:rPr>
          <w:rFonts w:ascii="Palatino Linotype" w:hAnsi="Palatino Linotype"/>
          <w:i/>
          <w:iCs/>
          <w:sz w:val="22"/>
          <w:szCs w:val="22"/>
        </w:rPr>
      </w:pPr>
      <w:r w:rsidRPr="00EE6353">
        <w:rPr>
          <w:rFonts w:ascii="Palatino Linotype" w:hAnsi="Palatino Linotype"/>
          <w:bCs/>
          <w:sz w:val="22"/>
          <w:szCs w:val="22"/>
        </w:rPr>
        <w:t>Zhotov</w:t>
      </w:r>
      <w:r w:rsidRPr="00EE6353">
        <w:rPr>
          <w:rFonts w:ascii="Palatino Linotype" w:hAnsi="Palatino Linotype"/>
          <w:sz w:val="22"/>
          <w:szCs w:val="22"/>
        </w:rPr>
        <w:t>itel</w:t>
      </w:r>
      <w:r w:rsidRPr="00EE6353">
        <w:rPr>
          <w:rFonts w:ascii="Palatino Linotype" w:hAnsi="Palatino Linotype"/>
          <w:b/>
          <w:sz w:val="22"/>
          <w:szCs w:val="22"/>
        </w:rPr>
        <w:t xml:space="preserve"> </w:t>
      </w:r>
      <w:r w:rsidRPr="00EE6353">
        <w:rPr>
          <w:rFonts w:ascii="Palatino Linotype" w:hAnsi="Palatino Linotype"/>
          <w:sz w:val="22"/>
          <w:szCs w:val="22"/>
        </w:rPr>
        <w:t xml:space="preserve">se </w:t>
      </w:r>
      <w:r w:rsidR="00B53CC5" w:rsidRPr="00EE6353">
        <w:rPr>
          <w:rFonts w:ascii="Palatino Linotype" w:hAnsi="Palatino Linotype"/>
          <w:sz w:val="22"/>
          <w:szCs w:val="22"/>
        </w:rPr>
        <w:t xml:space="preserve">zavazuje provést </w:t>
      </w:r>
      <w:r w:rsidRPr="00EE6353">
        <w:rPr>
          <w:rFonts w:ascii="Palatino Linotype" w:hAnsi="Palatino Linotype"/>
          <w:sz w:val="22"/>
          <w:szCs w:val="22"/>
        </w:rPr>
        <w:t xml:space="preserve">dílo ve lhůtě do ……………… dnů </w:t>
      </w:r>
      <w:r w:rsidRPr="00EE6353">
        <w:rPr>
          <w:rFonts w:ascii="Palatino Linotype" w:hAnsi="Palatino Linotype"/>
          <w:i/>
          <w:iCs/>
          <w:color w:val="0000FF"/>
          <w:sz w:val="22"/>
          <w:szCs w:val="22"/>
        </w:rPr>
        <w:t xml:space="preserve">(doplní uchazeč, nejvýše však do </w:t>
      </w:r>
      <w:r w:rsidR="00B932D0" w:rsidRPr="00EE6353">
        <w:rPr>
          <w:rFonts w:ascii="Palatino Linotype" w:hAnsi="Palatino Linotype"/>
          <w:i/>
          <w:iCs/>
          <w:color w:val="0000FF"/>
          <w:sz w:val="22"/>
          <w:szCs w:val="22"/>
        </w:rPr>
        <w:t xml:space="preserve">150 </w:t>
      </w:r>
      <w:r w:rsidRPr="00EE6353">
        <w:rPr>
          <w:rFonts w:ascii="Palatino Linotype" w:hAnsi="Palatino Linotype"/>
          <w:i/>
          <w:iCs/>
          <w:color w:val="0000FF"/>
          <w:sz w:val="22"/>
          <w:szCs w:val="22"/>
        </w:rPr>
        <w:t xml:space="preserve">dnů) </w:t>
      </w:r>
      <w:r w:rsidRPr="00EE6353">
        <w:rPr>
          <w:rFonts w:ascii="Palatino Linotype" w:hAnsi="Palatino Linotype"/>
          <w:sz w:val="22"/>
          <w:szCs w:val="22"/>
        </w:rPr>
        <w:t xml:space="preserve">od předání staveniště zhotoviteli a nejpozději poslední den lhůty </w:t>
      </w:r>
      <w:r w:rsidR="00945876" w:rsidRPr="00EE6353">
        <w:rPr>
          <w:rFonts w:ascii="Palatino Linotype" w:hAnsi="Palatino Linotype"/>
          <w:sz w:val="22"/>
          <w:szCs w:val="22"/>
        </w:rPr>
        <w:t>dokončené</w:t>
      </w:r>
      <w:r w:rsidRPr="00EE6353">
        <w:rPr>
          <w:rFonts w:ascii="Palatino Linotype" w:hAnsi="Palatino Linotype"/>
          <w:sz w:val="22"/>
          <w:szCs w:val="22"/>
        </w:rPr>
        <w:t xml:space="preserve"> dílo předat objednateli. </w:t>
      </w:r>
    </w:p>
    <w:p w:rsidR="004A2DDB" w:rsidRPr="00EE6353" w:rsidRDefault="004A2DDB" w:rsidP="009B12F5">
      <w:pPr>
        <w:widowControl w:val="0"/>
        <w:numPr>
          <w:ilvl w:val="0"/>
          <w:numId w:val="19"/>
        </w:numPr>
        <w:spacing w:before="120"/>
        <w:jc w:val="both"/>
        <w:rPr>
          <w:rFonts w:ascii="Palatino Linotype" w:hAnsi="Palatino Linotype"/>
          <w:sz w:val="22"/>
          <w:szCs w:val="22"/>
        </w:rPr>
      </w:pPr>
      <w:r w:rsidRPr="00EE6353">
        <w:rPr>
          <w:rFonts w:ascii="Palatino Linotype" w:hAnsi="Palatino Linotype"/>
          <w:sz w:val="22"/>
          <w:szCs w:val="22"/>
        </w:rPr>
        <w:t>Místem plnění je</w:t>
      </w:r>
      <w:r w:rsidR="00871B31" w:rsidRPr="00EE6353">
        <w:rPr>
          <w:rFonts w:ascii="Palatino Linotype" w:hAnsi="Palatino Linotype"/>
          <w:sz w:val="22"/>
          <w:szCs w:val="22"/>
        </w:rPr>
        <w:t xml:space="preserve"> staveniště v</w:t>
      </w:r>
      <w:r w:rsidRPr="00EE6353">
        <w:rPr>
          <w:rFonts w:ascii="Palatino Linotype" w:hAnsi="Palatino Linotype"/>
          <w:sz w:val="22"/>
          <w:szCs w:val="22"/>
        </w:rPr>
        <w:t xml:space="preserve"> </w:t>
      </w:r>
      <w:r w:rsidR="00167BEF" w:rsidRPr="00EE6353">
        <w:rPr>
          <w:rFonts w:ascii="Palatino Linotype" w:hAnsi="Palatino Linotype"/>
          <w:sz w:val="22"/>
          <w:szCs w:val="22"/>
        </w:rPr>
        <w:t>úsek</w:t>
      </w:r>
      <w:r w:rsidR="00871B31" w:rsidRPr="00EE6353">
        <w:rPr>
          <w:rFonts w:ascii="Palatino Linotype" w:hAnsi="Palatino Linotype"/>
          <w:sz w:val="22"/>
          <w:szCs w:val="22"/>
        </w:rPr>
        <w:t>u</w:t>
      </w:r>
      <w:r w:rsidR="00167BEF" w:rsidRPr="00EE6353">
        <w:rPr>
          <w:rFonts w:ascii="Palatino Linotype" w:hAnsi="Palatino Linotype"/>
          <w:sz w:val="22"/>
          <w:szCs w:val="22"/>
        </w:rPr>
        <w:t xml:space="preserve"> silnice </w:t>
      </w:r>
      <w:r w:rsidR="008B2B8F" w:rsidRPr="00EE6353">
        <w:rPr>
          <w:rFonts w:ascii="Palatino Linotype" w:hAnsi="Palatino Linotype"/>
          <w:sz w:val="22"/>
          <w:szCs w:val="22"/>
        </w:rPr>
        <w:t>č. II/647</w:t>
      </w:r>
      <w:r w:rsidR="00E66CAB" w:rsidRPr="00EE6353">
        <w:rPr>
          <w:rFonts w:ascii="Palatino Linotype" w:hAnsi="Palatino Linotype"/>
          <w:sz w:val="22"/>
          <w:szCs w:val="22"/>
        </w:rPr>
        <w:t xml:space="preserve"> směr Poruba</w:t>
      </w:r>
      <w:r w:rsidR="008B2B8F" w:rsidRPr="00EE6353">
        <w:rPr>
          <w:rFonts w:ascii="Palatino Linotype" w:hAnsi="Palatino Linotype"/>
          <w:sz w:val="22"/>
          <w:szCs w:val="22"/>
        </w:rPr>
        <w:t xml:space="preserve"> </w:t>
      </w:r>
      <w:r w:rsidR="00FC32AB" w:rsidRPr="00EE6353">
        <w:rPr>
          <w:rFonts w:ascii="Palatino Linotype" w:hAnsi="Palatino Linotype"/>
          <w:bCs/>
          <w:sz w:val="22"/>
          <w:szCs w:val="22"/>
        </w:rPr>
        <w:t>dle projektové dokumentace k příslušné stavbě</w:t>
      </w:r>
      <w:r w:rsidR="008B2B8F" w:rsidRPr="00EE6353">
        <w:rPr>
          <w:rFonts w:ascii="Palatino Linotype" w:hAnsi="Palatino Linotype"/>
          <w:sz w:val="22"/>
          <w:szCs w:val="22"/>
        </w:rPr>
        <w:t xml:space="preserve"> Součástí rekonstrukce budou i nájezdové rampy </w:t>
      </w:r>
      <w:r w:rsidR="00E91DB8" w:rsidRPr="00EE6353">
        <w:rPr>
          <w:rFonts w:ascii="Palatino Linotype" w:hAnsi="Palatino Linotype"/>
          <w:sz w:val="22"/>
          <w:szCs w:val="22"/>
        </w:rPr>
        <w:t xml:space="preserve">z </w:t>
      </w:r>
      <w:r w:rsidR="008B2B8F" w:rsidRPr="00EE6353">
        <w:rPr>
          <w:rFonts w:ascii="Palatino Linotype" w:hAnsi="Palatino Linotype"/>
          <w:sz w:val="22"/>
          <w:szCs w:val="22"/>
        </w:rPr>
        <w:t>ulice Grmelova a Novinářská.</w:t>
      </w:r>
    </w:p>
    <w:p w:rsidR="00F41874" w:rsidRPr="00EE6353" w:rsidRDefault="003C7C5A" w:rsidP="00B70A2F">
      <w:pPr>
        <w:widowControl w:val="0"/>
        <w:numPr>
          <w:ilvl w:val="0"/>
          <w:numId w:val="19"/>
        </w:numPr>
        <w:spacing w:before="120"/>
        <w:jc w:val="both"/>
        <w:rPr>
          <w:rFonts w:ascii="Palatino Linotype" w:hAnsi="Palatino Linotype"/>
          <w:color w:val="FF0000"/>
          <w:sz w:val="22"/>
          <w:szCs w:val="22"/>
        </w:rPr>
      </w:pPr>
      <w:r w:rsidRPr="00EE6353">
        <w:rPr>
          <w:rFonts w:ascii="Palatino Linotype" w:hAnsi="Palatino Linotype"/>
          <w:sz w:val="22"/>
          <w:szCs w:val="22"/>
        </w:rPr>
        <w:t xml:space="preserve">V případě </w:t>
      </w:r>
      <w:r w:rsidR="009340BD" w:rsidRPr="00EE6353">
        <w:rPr>
          <w:rFonts w:ascii="Palatino Linotype" w:hAnsi="Palatino Linotype"/>
          <w:sz w:val="22"/>
          <w:szCs w:val="22"/>
        </w:rPr>
        <w:t xml:space="preserve">nutnosti </w:t>
      </w:r>
      <w:r w:rsidRPr="00EE6353">
        <w:rPr>
          <w:rFonts w:ascii="Palatino Linotype" w:hAnsi="Palatino Linotype"/>
          <w:sz w:val="22"/>
          <w:szCs w:val="22"/>
        </w:rPr>
        <w:t>omezení postupu prací vlivem nepříznivých klimatických podmínek</w:t>
      </w:r>
      <w:r w:rsidR="009340BD" w:rsidRPr="00EE6353">
        <w:rPr>
          <w:rFonts w:ascii="Palatino Linotype" w:hAnsi="Palatino Linotype"/>
          <w:sz w:val="22"/>
          <w:szCs w:val="22"/>
        </w:rPr>
        <w:t xml:space="preserve"> nebo nezbytným zajištěním koordinace prací na stavbě se souběžně probíhající stavbou</w:t>
      </w:r>
      <w:r w:rsidR="00723E6C" w:rsidRPr="00EE6353">
        <w:rPr>
          <w:rFonts w:ascii="Palatino Linotype" w:hAnsi="Palatino Linotype"/>
          <w:sz w:val="22"/>
          <w:szCs w:val="22"/>
        </w:rPr>
        <w:t xml:space="preserve"> „</w:t>
      </w:r>
      <w:r w:rsidR="00B932D0" w:rsidRPr="00EE6353">
        <w:rPr>
          <w:rFonts w:ascii="Palatino Linotype" w:hAnsi="Palatino Linotype"/>
          <w:sz w:val="22"/>
          <w:szCs w:val="22"/>
        </w:rPr>
        <w:t>Rekonstrukce a modernizace silnice č. II/647 Ostrava, ul. Mariánskohorská 1. etapa</w:t>
      </w:r>
      <w:r w:rsidR="00723E6C" w:rsidRPr="00EE6353">
        <w:rPr>
          <w:rFonts w:ascii="Palatino Linotype" w:hAnsi="Palatino Linotype"/>
          <w:sz w:val="22"/>
          <w:szCs w:val="22"/>
        </w:rPr>
        <w:t>“</w:t>
      </w:r>
      <w:r w:rsidR="009340BD" w:rsidRPr="00EE6353">
        <w:rPr>
          <w:rFonts w:ascii="Palatino Linotype" w:hAnsi="Palatino Linotype"/>
          <w:sz w:val="22"/>
          <w:szCs w:val="22"/>
        </w:rPr>
        <w:t>,</w:t>
      </w:r>
      <w:r w:rsidRPr="00EE6353">
        <w:rPr>
          <w:rFonts w:ascii="Palatino Linotype" w:hAnsi="Palatino Linotype"/>
          <w:sz w:val="22"/>
          <w:szCs w:val="22"/>
        </w:rPr>
        <w:t xml:space="preserve"> </w:t>
      </w:r>
      <w:r w:rsidRPr="00EE6353">
        <w:rPr>
          <w:rFonts w:ascii="Palatino Linotype" w:hAnsi="Palatino Linotype"/>
          <w:sz w:val="22"/>
          <w:szCs w:val="22"/>
        </w:rPr>
        <w:lastRenderedPageBreak/>
        <w:t>bude jednáno o možnosti přerušení běhu lhůty dle odst. 1 tohoto článku. Omezení postupu prací dle tohoto odstavce bude posuzováno ve vztahu k možnosti provádění díla</w:t>
      </w:r>
      <w:r w:rsidR="009340BD" w:rsidRPr="00EE6353">
        <w:rPr>
          <w:rFonts w:ascii="Palatino Linotype" w:hAnsi="Palatino Linotype"/>
          <w:sz w:val="22"/>
          <w:szCs w:val="22"/>
        </w:rPr>
        <w:t xml:space="preserve"> </w:t>
      </w:r>
      <w:r w:rsidRPr="00EE6353">
        <w:rPr>
          <w:rFonts w:ascii="Palatino Linotype" w:hAnsi="Palatino Linotype"/>
          <w:sz w:val="22"/>
          <w:szCs w:val="22"/>
        </w:rPr>
        <w:t>dle předepsaných technologických postupů. Doba, na kterou se přeruší běh lhůty 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Přerušení doby plnění sjednané výše uvedeným způsobem není nutno upravit dodatkem ke smlouvě.</w:t>
      </w:r>
    </w:p>
    <w:p w:rsidR="00E65ECE" w:rsidRPr="00EE6353" w:rsidRDefault="00E65ECE" w:rsidP="009B12F5">
      <w:pPr>
        <w:widowControl w:val="0"/>
        <w:numPr>
          <w:ilvl w:val="0"/>
          <w:numId w:val="19"/>
        </w:numPr>
        <w:spacing w:before="120"/>
        <w:jc w:val="both"/>
        <w:rPr>
          <w:rFonts w:ascii="Palatino Linotype" w:hAnsi="Palatino Linotype"/>
          <w:sz w:val="22"/>
          <w:szCs w:val="22"/>
        </w:rPr>
      </w:pPr>
      <w:r w:rsidRPr="00EE6353">
        <w:rPr>
          <w:rFonts w:ascii="Palatino Linotype" w:hAnsi="Palatino Linotype"/>
          <w:sz w:val="22"/>
          <w:szCs w:val="22"/>
        </w:rPr>
        <w:t>V případě, že koordinátor bezpečnosti a ochrany zdraví při práci na staveništi</w:t>
      </w:r>
      <w:r w:rsidR="00E812BF" w:rsidRPr="00EE6353">
        <w:rPr>
          <w:rFonts w:ascii="Palatino Linotype" w:hAnsi="Palatino Linotype"/>
          <w:sz w:val="22"/>
          <w:szCs w:val="22"/>
        </w:rPr>
        <w:t xml:space="preserve"> (dále jen „koordinátor BOZP“)</w:t>
      </w:r>
      <w:r w:rsidRPr="00EE6353">
        <w:rPr>
          <w:rFonts w:ascii="Palatino Linotype" w:hAnsi="Palatino Linotype"/>
          <w:sz w:val="22"/>
          <w:szCs w:val="22"/>
        </w:rPr>
        <w:t xml:space="preserve">, </w:t>
      </w:r>
      <w:r w:rsidR="00310524" w:rsidRPr="00EE6353">
        <w:rPr>
          <w:rFonts w:ascii="Palatino Linotype" w:hAnsi="Palatino Linotype"/>
          <w:sz w:val="22"/>
          <w:szCs w:val="22"/>
        </w:rPr>
        <w:t xml:space="preserve">osoba vykonávající za objednatele </w:t>
      </w:r>
      <w:proofErr w:type="spellStart"/>
      <w:r w:rsidR="00310524" w:rsidRPr="00EE6353">
        <w:rPr>
          <w:rFonts w:ascii="Palatino Linotype" w:hAnsi="Palatino Linotype"/>
          <w:sz w:val="22"/>
          <w:szCs w:val="22"/>
        </w:rPr>
        <w:t>inženýrsko</w:t>
      </w:r>
      <w:proofErr w:type="spellEnd"/>
      <w:r w:rsidR="00310524" w:rsidRPr="00EE6353">
        <w:rPr>
          <w:rFonts w:ascii="Palatino Linotype" w:hAnsi="Palatino Linotype"/>
          <w:sz w:val="22"/>
          <w:szCs w:val="22"/>
        </w:rPr>
        <w:t xml:space="preserve"> – investorskou činnost na stavbě (dále jen „osoba vykonávající technický dozor stavebníka“)</w:t>
      </w:r>
      <w:r w:rsidRPr="00EE6353">
        <w:rPr>
          <w:rFonts w:ascii="Palatino Linotype" w:hAnsi="Palatino Linotype"/>
          <w:sz w:val="22"/>
          <w:szCs w:val="22"/>
        </w:rPr>
        <w:t xml:space="preserve">, objednatel nebo jiná k tomu oprávněná osoba (např. oblastní inspektorát práce) přeruší práce </w:t>
      </w:r>
      <w:r w:rsidR="005D586A" w:rsidRPr="00EE6353">
        <w:rPr>
          <w:rFonts w:ascii="Palatino Linotype" w:hAnsi="Palatino Linotype"/>
          <w:sz w:val="22"/>
          <w:szCs w:val="22"/>
        </w:rPr>
        <w:br/>
      </w:r>
      <w:r w:rsidRPr="00EE6353">
        <w:rPr>
          <w:rFonts w:ascii="Palatino Linotype" w:hAnsi="Palatino Linotype"/>
          <w:sz w:val="22"/>
          <w:szCs w:val="22"/>
        </w:rPr>
        <w:t xml:space="preserve">na staveništi z důvodu porušení pravidel bezpečnosti a ochrany zdraví při práci, toto přerušení nebude mít vliv na lhůtu plnění díla uvedenou v odst. 1 tohoto článku. </w:t>
      </w:r>
    </w:p>
    <w:p w:rsidR="00F13A88" w:rsidRPr="00EE6353" w:rsidRDefault="00F13A88" w:rsidP="006450D2">
      <w:pPr>
        <w:widowControl w:val="0"/>
        <w:numPr>
          <w:ilvl w:val="0"/>
          <w:numId w:val="19"/>
        </w:numPr>
        <w:spacing w:before="120"/>
        <w:jc w:val="both"/>
        <w:rPr>
          <w:rFonts w:ascii="Palatino Linotype" w:hAnsi="Palatino Linotype"/>
          <w:sz w:val="22"/>
          <w:szCs w:val="22"/>
        </w:rPr>
      </w:pPr>
      <w:r w:rsidRPr="00EE6353">
        <w:rPr>
          <w:rFonts w:ascii="Palatino Linotype" w:hAnsi="Palatino Linotype"/>
          <w:sz w:val="22"/>
          <w:szCs w:val="22"/>
        </w:rPr>
        <w:t xml:space="preserve">Objednatel je oprávněn kdykoliv v průběhu provádění díla </w:t>
      </w:r>
      <w:r w:rsidR="003842ED" w:rsidRPr="00EE6353">
        <w:rPr>
          <w:rFonts w:ascii="Palatino Linotype" w:hAnsi="Palatino Linotype"/>
          <w:sz w:val="22"/>
          <w:szCs w:val="22"/>
        </w:rPr>
        <w:t xml:space="preserve">rozhodnout </w:t>
      </w:r>
      <w:r w:rsidRPr="00EE6353">
        <w:rPr>
          <w:rFonts w:ascii="Palatino Linotype" w:hAnsi="Palatino Linotype"/>
          <w:sz w:val="22"/>
          <w:szCs w:val="22"/>
        </w:rPr>
        <w:t xml:space="preserve">z důvodu nedostatku finančních prostředků o přerušení provádění prací na díle. Zhotovitel v takovém případě bez zbytečného odkladu po doručení písemného rozhodnutí </w:t>
      </w:r>
      <w:r w:rsidR="00503EA0" w:rsidRPr="00EE6353">
        <w:rPr>
          <w:rFonts w:ascii="Palatino Linotype" w:hAnsi="Palatino Linotype"/>
          <w:sz w:val="22"/>
          <w:szCs w:val="22"/>
        </w:rPr>
        <w:br/>
      </w:r>
      <w:r w:rsidRPr="00EE6353">
        <w:rPr>
          <w:rFonts w:ascii="Palatino Linotype" w:hAnsi="Palatino Linotype"/>
          <w:sz w:val="22"/>
          <w:szCs w:val="22"/>
        </w:rP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F13A88" w:rsidRPr="00EE6353" w:rsidRDefault="00F13A88" w:rsidP="006450D2">
      <w:pPr>
        <w:pStyle w:val="Smlouva-slo0"/>
        <w:tabs>
          <w:tab w:val="left" w:pos="360"/>
        </w:tabs>
        <w:rPr>
          <w:rFonts w:ascii="Palatino Linotype" w:hAnsi="Palatino Linotype"/>
          <w:i/>
          <w:iCs/>
          <w:color w:val="FF0000"/>
          <w:sz w:val="22"/>
          <w:szCs w:val="22"/>
        </w:rPr>
      </w:pPr>
    </w:p>
    <w:p w:rsidR="004A2DDB" w:rsidRPr="00EE6353" w:rsidRDefault="004A2DDB" w:rsidP="00D472F9">
      <w:pPr>
        <w:pStyle w:val="Smlouva2"/>
        <w:keepNext/>
        <w:spacing w:before="600"/>
        <w:rPr>
          <w:rFonts w:ascii="Palatino Linotype" w:hAnsi="Palatino Linotype"/>
          <w:sz w:val="22"/>
          <w:szCs w:val="22"/>
        </w:rPr>
      </w:pPr>
      <w:r w:rsidRPr="00EE6353">
        <w:rPr>
          <w:rFonts w:ascii="Palatino Linotype" w:hAnsi="Palatino Linotype"/>
          <w:sz w:val="22"/>
          <w:szCs w:val="22"/>
        </w:rPr>
        <w:t>V.</w:t>
      </w:r>
    </w:p>
    <w:p w:rsidR="004A2DDB" w:rsidRPr="00EE6353" w:rsidRDefault="004A2DDB">
      <w:pPr>
        <w:pStyle w:val="Nadpis2"/>
        <w:tabs>
          <w:tab w:val="clear" w:pos="540"/>
          <w:tab w:val="clear" w:pos="1260"/>
          <w:tab w:val="clear" w:pos="1980"/>
          <w:tab w:val="clear" w:pos="3960"/>
          <w:tab w:val="num" w:pos="284"/>
        </w:tabs>
        <w:rPr>
          <w:rFonts w:ascii="Palatino Linotype" w:hAnsi="Palatino Linotype"/>
          <w:sz w:val="22"/>
          <w:szCs w:val="22"/>
        </w:rPr>
      </w:pPr>
      <w:r w:rsidRPr="00EE6353">
        <w:rPr>
          <w:rFonts w:ascii="Palatino Linotype" w:hAnsi="Palatino Linotype"/>
          <w:sz w:val="22"/>
          <w:szCs w:val="22"/>
        </w:rPr>
        <w:t>Cena za dílo</w:t>
      </w:r>
    </w:p>
    <w:p w:rsidR="000C47A9" w:rsidRPr="00EE6353" w:rsidRDefault="004A2DDB" w:rsidP="009B12F5">
      <w:pPr>
        <w:numPr>
          <w:ilvl w:val="0"/>
          <w:numId w:val="20"/>
        </w:numPr>
        <w:tabs>
          <w:tab w:val="left" w:pos="360"/>
          <w:tab w:val="left" w:pos="1980"/>
          <w:tab w:val="left" w:pos="7380"/>
        </w:tabs>
        <w:spacing w:before="120"/>
        <w:jc w:val="both"/>
        <w:rPr>
          <w:rFonts w:ascii="Palatino Linotype" w:hAnsi="Palatino Linotype"/>
          <w:sz w:val="22"/>
          <w:szCs w:val="22"/>
        </w:rPr>
      </w:pPr>
      <w:r w:rsidRPr="00EE6353">
        <w:rPr>
          <w:rFonts w:ascii="Palatino Linotype" w:hAnsi="Palatino Linotype"/>
          <w:sz w:val="22"/>
          <w:szCs w:val="22"/>
        </w:rPr>
        <w:t>Cena za provedené dílo je stanovena dohodou smluvních stran a činí</w:t>
      </w:r>
      <w:r w:rsidR="000C47A9" w:rsidRPr="00EE6353">
        <w:rPr>
          <w:rFonts w:ascii="Palatino Linotype" w:hAnsi="Palatino Linotype"/>
          <w:sz w:val="22"/>
          <w:szCs w:val="22"/>
        </w:rPr>
        <w:t>:</w:t>
      </w:r>
    </w:p>
    <w:p w:rsidR="00B92A77" w:rsidRPr="00EE6353" w:rsidRDefault="004A2DDB" w:rsidP="000C47A9">
      <w:pPr>
        <w:tabs>
          <w:tab w:val="left" w:pos="360"/>
          <w:tab w:val="left" w:pos="1980"/>
          <w:tab w:val="left" w:pos="7380"/>
        </w:tabs>
        <w:spacing w:before="120"/>
        <w:jc w:val="both"/>
        <w:rPr>
          <w:rFonts w:ascii="Palatino Linotype" w:hAnsi="Palatino Linotype"/>
          <w:sz w:val="22"/>
          <w:szCs w:val="22"/>
        </w:rPr>
      </w:pPr>
      <w:r w:rsidRPr="00EE6353">
        <w:rPr>
          <w:rFonts w:ascii="Palatino Linotype" w:hAnsi="Palatino Linotype"/>
          <w:i/>
          <w:iCs/>
          <w:color w:val="0000F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268"/>
        <w:gridCol w:w="2268"/>
      </w:tblGrid>
      <w:tr w:rsidR="000C47A9" w:rsidRPr="00EE6353">
        <w:tc>
          <w:tcPr>
            <w:tcW w:w="2088" w:type="dxa"/>
            <w:tcBorders>
              <w:bottom w:val="single" w:sz="4" w:space="0" w:color="auto"/>
            </w:tcBorders>
            <w:shd w:val="clear" w:color="auto" w:fill="D9D9D9"/>
          </w:tcPr>
          <w:p w:rsidR="000C47A9" w:rsidRPr="00EE6353" w:rsidRDefault="00C0173E" w:rsidP="009B12F5">
            <w:pPr>
              <w:tabs>
                <w:tab w:val="left" w:pos="360"/>
                <w:tab w:val="left" w:pos="1980"/>
                <w:tab w:val="left" w:pos="7380"/>
              </w:tabs>
              <w:spacing w:before="120"/>
              <w:rPr>
                <w:rFonts w:ascii="Palatino Linotype" w:hAnsi="Palatino Linotype"/>
                <w:b/>
                <w:sz w:val="22"/>
                <w:szCs w:val="22"/>
              </w:rPr>
            </w:pPr>
            <w:r w:rsidRPr="00EE6353">
              <w:rPr>
                <w:rFonts w:ascii="Palatino Linotype" w:hAnsi="Palatino Linotype"/>
                <w:b/>
                <w:sz w:val="22"/>
                <w:szCs w:val="22"/>
              </w:rPr>
              <w:t>Cena za dílo</w:t>
            </w:r>
            <w:r w:rsidR="006865A6" w:rsidRPr="00EE6353">
              <w:rPr>
                <w:rFonts w:ascii="Palatino Linotype" w:hAnsi="Palatino Linotype"/>
                <w:b/>
                <w:sz w:val="22"/>
                <w:szCs w:val="22"/>
              </w:rPr>
              <w:br/>
            </w:r>
            <w:r w:rsidRPr="00EE6353">
              <w:rPr>
                <w:rFonts w:ascii="Palatino Linotype" w:hAnsi="Palatino Linotype"/>
                <w:b/>
                <w:sz w:val="22"/>
                <w:szCs w:val="22"/>
              </w:rPr>
              <w:t xml:space="preserve"> (v Kč)</w:t>
            </w:r>
          </w:p>
        </w:tc>
        <w:tc>
          <w:tcPr>
            <w:tcW w:w="2448" w:type="dxa"/>
            <w:shd w:val="clear" w:color="auto" w:fill="D9D9D9"/>
          </w:tcPr>
          <w:p w:rsidR="000C47A9" w:rsidRPr="00EE6353" w:rsidRDefault="008022C0" w:rsidP="009B12F5">
            <w:pPr>
              <w:tabs>
                <w:tab w:val="left" w:pos="360"/>
                <w:tab w:val="left" w:pos="1980"/>
                <w:tab w:val="left" w:pos="7380"/>
              </w:tabs>
              <w:spacing w:before="120"/>
              <w:jc w:val="center"/>
              <w:rPr>
                <w:rFonts w:ascii="Palatino Linotype" w:hAnsi="Palatino Linotype"/>
                <w:b/>
                <w:sz w:val="22"/>
                <w:szCs w:val="22"/>
              </w:rPr>
            </w:pPr>
            <w:r w:rsidRPr="00EE6353">
              <w:rPr>
                <w:rFonts w:ascii="Palatino Linotype" w:hAnsi="Palatino Linotype"/>
                <w:b/>
                <w:sz w:val="22"/>
                <w:szCs w:val="22"/>
              </w:rPr>
              <w:t xml:space="preserve">Základ daně / </w:t>
            </w:r>
            <w:r w:rsidR="000C47A9" w:rsidRPr="00EE6353">
              <w:rPr>
                <w:rFonts w:ascii="Palatino Linotype" w:hAnsi="Palatino Linotype"/>
                <w:b/>
                <w:sz w:val="22"/>
                <w:szCs w:val="22"/>
              </w:rPr>
              <w:t>DPH</w:t>
            </w:r>
            <w:r w:rsidR="00E67679" w:rsidRPr="00EE6353">
              <w:rPr>
                <w:rFonts w:ascii="Palatino Linotype" w:hAnsi="Palatino Linotype"/>
                <w:b/>
                <w:sz w:val="22"/>
                <w:szCs w:val="22"/>
              </w:rPr>
              <w:t xml:space="preserve"> </w:t>
            </w:r>
            <w:r w:rsidR="00B92A77" w:rsidRPr="00EE6353">
              <w:rPr>
                <w:rFonts w:ascii="Palatino Linotype" w:hAnsi="Palatino Linotype"/>
                <w:b/>
                <w:sz w:val="22"/>
                <w:szCs w:val="22"/>
              </w:rPr>
              <w:t xml:space="preserve">základní </w:t>
            </w:r>
            <w:r w:rsidR="000C47A9" w:rsidRPr="00EE6353">
              <w:rPr>
                <w:rFonts w:ascii="Palatino Linotype" w:hAnsi="Palatino Linotype"/>
                <w:b/>
                <w:sz w:val="22"/>
                <w:szCs w:val="22"/>
              </w:rPr>
              <w:t xml:space="preserve">sazba </w:t>
            </w:r>
            <w:r w:rsidRPr="00EE6353">
              <w:rPr>
                <w:rFonts w:ascii="Palatino Linotype" w:hAnsi="Palatino Linotype"/>
                <w:b/>
                <w:sz w:val="22"/>
                <w:szCs w:val="22"/>
              </w:rPr>
              <w:t>2</w:t>
            </w:r>
            <w:r w:rsidR="00D16674" w:rsidRPr="00EE6353">
              <w:rPr>
                <w:rFonts w:ascii="Palatino Linotype" w:hAnsi="Palatino Linotype"/>
                <w:b/>
                <w:sz w:val="22"/>
                <w:szCs w:val="22"/>
              </w:rPr>
              <w:t>1</w:t>
            </w:r>
            <w:r w:rsidR="000C47A9" w:rsidRPr="00EE6353">
              <w:rPr>
                <w:rFonts w:ascii="Palatino Linotype" w:hAnsi="Palatino Linotype"/>
                <w:b/>
                <w:sz w:val="22"/>
                <w:szCs w:val="22"/>
              </w:rPr>
              <w:t>%</w:t>
            </w:r>
          </w:p>
        </w:tc>
        <w:tc>
          <w:tcPr>
            <w:tcW w:w="2268" w:type="dxa"/>
            <w:shd w:val="clear" w:color="auto" w:fill="D9D9D9"/>
          </w:tcPr>
          <w:p w:rsidR="000C47A9" w:rsidRPr="00EE6353" w:rsidRDefault="008022C0" w:rsidP="009B12F5">
            <w:pPr>
              <w:tabs>
                <w:tab w:val="left" w:pos="360"/>
                <w:tab w:val="left" w:pos="1980"/>
                <w:tab w:val="left" w:pos="7380"/>
              </w:tabs>
              <w:spacing w:before="120"/>
              <w:jc w:val="center"/>
              <w:rPr>
                <w:rFonts w:ascii="Palatino Linotype" w:hAnsi="Palatino Linotype"/>
                <w:b/>
                <w:sz w:val="22"/>
                <w:szCs w:val="22"/>
              </w:rPr>
            </w:pPr>
            <w:r w:rsidRPr="00EE6353">
              <w:rPr>
                <w:rFonts w:ascii="Palatino Linotype" w:hAnsi="Palatino Linotype"/>
                <w:b/>
                <w:sz w:val="22"/>
                <w:szCs w:val="22"/>
              </w:rPr>
              <w:t xml:space="preserve">Základ daně / </w:t>
            </w:r>
            <w:r w:rsidR="000C47A9" w:rsidRPr="00EE6353">
              <w:rPr>
                <w:rFonts w:ascii="Palatino Linotype" w:hAnsi="Palatino Linotype"/>
                <w:b/>
                <w:sz w:val="22"/>
                <w:szCs w:val="22"/>
              </w:rPr>
              <w:t>DPH</w:t>
            </w:r>
            <w:r w:rsidR="00E67679" w:rsidRPr="00EE6353">
              <w:rPr>
                <w:rFonts w:ascii="Palatino Linotype" w:hAnsi="Palatino Linotype"/>
                <w:b/>
                <w:sz w:val="22"/>
                <w:szCs w:val="22"/>
              </w:rPr>
              <w:t xml:space="preserve"> </w:t>
            </w:r>
            <w:r w:rsidR="00B92A77" w:rsidRPr="00EE6353">
              <w:rPr>
                <w:rFonts w:ascii="Palatino Linotype" w:hAnsi="Palatino Linotype"/>
                <w:b/>
                <w:sz w:val="22"/>
                <w:szCs w:val="22"/>
              </w:rPr>
              <w:t xml:space="preserve">snížená </w:t>
            </w:r>
            <w:r w:rsidR="000C47A9" w:rsidRPr="00EE6353">
              <w:rPr>
                <w:rFonts w:ascii="Palatino Linotype" w:hAnsi="Palatino Linotype"/>
                <w:b/>
                <w:sz w:val="22"/>
                <w:szCs w:val="22"/>
              </w:rPr>
              <w:t xml:space="preserve">sazba </w:t>
            </w:r>
            <w:r w:rsidRPr="00EE6353">
              <w:rPr>
                <w:rFonts w:ascii="Palatino Linotype" w:hAnsi="Palatino Linotype"/>
                <w:b/>
                <w:sz w:val="22"/>
                <w:szCs w:val="22"/>
              </w:rPr>
              <w:t>1</w:t>
            </w:r>
            <w:r w:rsidR="00D16674" w:rsidRPr="00EE6353">
              <w:rPr>
                <w:rFonts w:ascii="Palatino Linotype" w:hAnsi="Palatino Linotype"/>
                <w:b/>
                <w:sz w:val="22"/>
                <w:szCs w:val="22"/>
              </w:rPr>
              <w:t>5</w:t>
            </w:r>
            <w:r w:rsidR="000C47A9" w:rsidRPr="00EE6353">
              <w:rPr>
                <w:rFonts w:ascii="Palatino Linotype" w:hAnsi="Palatino Linotype"/>
                <w:b/>
                <w:sz w:val="22"/>
                <w:szCs w:val="22"/>
              </w:rPr>
              <w:t>%</w:t>
            </w:r>
          </w:p>
        </w:tc>
        <w:tc>
          <w:tcPr>
            <w:tcW w:w="2268" w:type="dxa"/>
            <w:shd w:val="clear" w:color="auto" w:fill="D9D9D9"/>
          </w:tcPr>
          <w:p w:rsidR="000C47A9" w:rsidRPr="00EE6353" w:rsidRDefault="000C47A9" w:rsidP="009B12F5">
            <w:pPr>
              <w:tabs>
                <w:tab w:val="left" w:pos="360"/>
                <w:tab w:val="left" w:pos="1980"/>
                <w:tab w:val="left" w:pos="7380"/>
              </w:tabs>
              <w:spacing w:before="120"/>
              <w:jc w:val="center"/>
              <w:rPr>
                <w:rFonts w:ascii="Palatino Linotype" w:hAnsi="Palatino Linotype"/>
                <w:b/>
                <w:sz w:val="22"/>
                <w:szCs w:val="22"/>
              </w:rPr>
            </w:pPr>
            <w:r w:rsidRPr="00EE6353">
              <w:rPr>
                <w:rFonts w:ascii="Palatino Linotype" w:hAnsi="Palatino Linotype"/>
                <w:b/>
                <w:sz w:val="22"/>
                <w:szCs w:val="22"/>
              </w:rPr>
              <w:t>celkem</w:t>
            </w:r>
          </w:p>
        </w:tc>
      </w:tr>
      <w:tr w:rsidR="000C47A9" w:rsidRPr="00EE6353">
        <w:trPr>
          <w:trHeight w:val="571"/>
        </w:trPr>
        <w:tc>
          <w:tcPr>
            <w:tcW w:w="2088" w:type="dxa"/>
            <w:shd w:val="clear" w:color="auto" w:fill="CCCCCC"/>
          </w:tcPr>
          <w:p w:rsidR="000C47A9" w:rsidRPr="00EE6353" w:rsidRDefault="000C47A9" w:rsidP="009B12F5">
            <w:pPr>
              <w:tabs>
                <w:tab w:val="left" w:pos="360"/>
                <w:tab w:val="left" w:pos="1980"/>
                <w:tab w:val="left" w:pos="7380"/>
              </w:tabs>
              <w:spacing w:before="120"/>
              <w:jc w:val="both"/>
              <w:rPr>
                <w:rFonts w:ascii="Palatino Linotype" w:hAnsi="Palatino Linotype"/>
                <w:b/>
                <w:sz w:val="22"/>
                <w:szCs w:val="22"/>
              </w:rPr>
            </w:pPr>
            <w:r w:rsidRPr="00EE6353">
              <w:rPr>
                <w:rFonts w:ascii="Palatino Linotype" w:hAnsi="Palatino Linotype"/>
                <w:b/>
                <w:sz w:val="22"/>
                <w:szCs w:val="22"/>
              </w:rPr>
              <w:t>Cena bez DPH</w:t>
            </w:r>
          </w:p>
        </w:tc>
        <w:tc>
          <w:tcPr>
            <w:tcW w:w="2448" w:type="dxa"/>
          </w:tcPr>
          <w:p w:rsidR="000C47A9" w:rsidRPr="00EE6353" w:rsidRDefault="000C47A9" w:rsidP="009B12F5">
            <w:pPr>
              <w:tabs>
                <w:tab w:val="left" w:pos="360"/>
                <w:tab w:val="left" w:pos="1980"/>
                <w:tab w:val="left" w:pos="7380"/>
              </w:tabs>
              <w:spacing w:before="120"/>
              <w:jc w:val="both"/>
              <w:rPr>
                <w:rFonts w:ascii="Palatino Linotype" w:hAnsi="Palatino Linotype"/>
                <w:sz w:val="22"/>
                <w:szCs w:val="22"/>
              </w:rPr>
            </w:pPr>
          </w:p>
        </w:tc>
        <w:tc>
          <w:tcPr>
            <w:tcW w:w="2268" w:type="dxa"/>
          </w:tcPr>
          <w:p w:rsidR="000C47A9" w:rsidRPr="00EE6353" w:rsidRDefault="000C47A9" w:rsidP="009B12F5">
            <w:pPr>
              <w:tabs>
                <w:tab w:val="left" w:pos="360"/>
                <w:tab w:val="left" w:pos="1980"/>
                <w:tab w:val="left" w:pos="7380"/>
              </w:tabs>
              <w:spacing w:before="120"/>
              <w:jc w:val="both"/>
              <w:rPr>
                <w:rFonts w:ascii="Palatino Linotype" w:hAnsi="Palatino Linotype"/>
                <w:sz w:val="22"/>
                <w:szCs w:val="22"/>
              </w:rPr>
            </w:pPr>
          </w:p>
        </w:tc>
        <w:tc>
          <w:tcPr>
            <w:tcW w:w="2268" w:type="dxa"/>
          </w:tcPr>
          <w:p w:rsidR="000C47A9" w:rsidRPr="00EE6353" w:rsidRDefault="000C47A9" w:rsidP="009B12F5">
            <w:pPr>
              <w:tabs>
                <w:tab w:val="left" w:pos="360"/>
                <w:tab w:val="left" w:pos="1980"/>
                <w:tab w:val="left" w:pos="7380"/>
              </w:tabs>
              <w:spacing w:before="120"/>
              <w:jc w:val="both"/>
              <w:rPr>
                <w:rFonts w:ascii="Palatino Linotype" w:hAnsi="Palatino Linotype"/>
                <w:sz w:val="22"/>
                <w:szCs w:val="22"/>
              </w:rPr>
            </w:pPr>
          </w:p>
        </w:tc>
      </w:tr>
      <w:tr w:rsidR="000C47A9" w:rsidRPr="00EE6353">
        <w:trPr>
          <w:trHeight w:val="523"/>
        </w:trPr>
        <w:tc>
          <w:tcPr>
            <w:tcW w:w="2088" w:type="dxa"/>
            <w:shd w:val="clear" w:color="auto" w:fill="CCCCCC"/>
          </w:tcPr>
          <w:p w:rsidR="000C47A9" w:rsidRPr="00EE6353" w:rsidRDefault="00E67679" w:rsidP="009B12F5">
            <w:pPr>
              <w:tabs>
                <w:tab w:val="left" w:pos="360"/>
                <w:tab w:val="left" w:pos="1980"/>
                <w:tab w:val="left" w:pos="7380"/>
              </w:tabs>
              <w:spacing w:before="120"/>
              <w:jc w:val="both"/>
              <w:rPr>
                <w:rFonts w:ascii="Palatino Linotype" w:hAnsi="Palatino Linotype"/>
                <w:b/>
                <w:sz w:val="22"/>
                <w:szCs w:val="22"/>
              </w:rPr>
            </w:pPr>
            <w:r w:rsidRPr="00EE6353">
              <w:rPr>
                <w:rFonts w:ascii="Palatino Linotype" w:hAnsi="Palatino Linotype"/>
                <w:b/>
                <w:sz w:val="22"/>
                <w:szCs w:val="22"/>
              </w:rPr>
              <w:t>DPH</w:t>
            </w:r>
          </w:p>
        </w:tc>
        <w:tc>
          <w:tcPr>
            <w:tcW w:w="2448" w:type="dxa"/>
          </w:tcPr>
          <w:p w:rsidR="000C47A9" w:rsidRPr="00EE6353" w:rsidRDefault="000C47A9" w:rsidP="009B12F5">
            <w:pPr>
              <w:tabs>
                <w:tab w:val="left" w:pos="360"/>
                <w:tab w:val="left" w:pos="1980"/>
                <w:tab w:val="left" w:pos="7380"/>
              </w:tabs>
              <w:spacing w:before="120"/>
              <w:jc w:val="both"/>
              <w:rPr>
                <w:rFonts w:ascii="Palatino Linotype" w:hAnsi="Palatino Linotype"/>
                <w:sz w:val="22"/>
                <w:szCs w:val="22"/>
              </w:rPr>
            </w:pPr>
          </w:p>
        </w:tc>
        <w:tc>
          <w:tcPr>
            <w:tcW w:w="2268" w:type="dxa"/>
          </w:tcPr>
          <w:p w:rsidR="000C47A9" w:rsidRPr="00EE6353" w:rsidRDefault="000C47A9" w:rsidP="009B12F5">
            <w:pPr>
              <w:tabs>
                <w:tab w:val="left" w:pos="360"/>
                <w:tab w:val="left" w:pos="1980"/>
                <w:tab w:val="left" w:pos="7380"/>
              </w:tabs>
              <w:spacing w:before="120"/>
              <w:jc w:val="both"/>
              <w:rPr>
                <w:rFonts w:ascii="Palatino Linotype" w:hAnsi="Palatino Linotype"/>
                <w:sz w:val="22"/>
                <w:szCs w:val="22"/>
              </w:rPr>
            </w:pPr>
          </w:p>
        </w:tc>
        <w:tc>
          <w:tcPr>
            <w:tcW w:w="2268" w:type="dxa"/>
          </w:tcPr>
          <w:p w:rsidR="000C47A9" w:rsidRPr="00EE6353" w:rsidRDefault="000C47A9" w:rsidP="009B12F5">
            <w:pPr>
              <w:tabs>
                <w:tab w:val="left" w:pos="360"/>
                <w:tab w:val="left" w:pos="1980"/>
                <w:tab w:val="left" w:pos="7380"/>
              </w:tabs>
              <w:spacing w:before="120"/>
              <w:jc w:val="both"/>
              <w:rPr>
                <w:rFonts w:ascii="Palatino Linotype" w:hAnsi="Palatino Linotype"/>
                <w:sz w:val="22"/>
                <w:szCs w:val="22"/>
              </w:rPr>
            </w:pPr>
          </w:p>
        </w:tc>
      </w:tr>
      <w:tr w:rsidR="000C47A9" w:rsidRPr="00EE6353">
        <w:trPr>
          <w:trHeight w:val="659"/>
        </w:trPr>
        <w:tc>
          <w:tcPr>
            <w:tcW w:w="2088" w:type="dxa"/>
            <w:shd w:val="clear" w:color="auto" w:fill="CCCCCC"/>
            <w:vAlign w:val="center"/>
          </w:tcPr>
          <w:p w:rsidR="000C47A9" w:rsidRPr="00EE6353" w:rsidRDefault="00E67679" w:rsidP="009B12F5">
            <w:pPr>
              <w:tabs>
                <w:tab w:val="left" w:pos="360"/>
                <w:tab w:val="left" w:pos="1980"/>
                <w:tab w:val="left" w:pos="7380"/>
              </w:tabs>
              <w:spacing w:before="120"/>
              <w:rPr>
                <w:rFonts w:ascii="Palatino Linotype" w:hAnsi="Palatino Linotype"/>
                <w:b/>
                <w:sz w:val="22"/>
                <w:szCs w:val="22"/>
              </w:rPr>
            </w:pPr>
            <w:r w:rsidRPr="00EE6353">
              <w:rPr>
                <w:rFonts w:ascii="Palatino Linotype" w:hAnsi="Palatino Linotype"/>
                <w:b/>
                <w:sz w:val="22"/>
                <w:szCs w:val="22"/>
              </w:rPr>
              <w:t>Cena vč. DPH</w:t>
            </w:r>
          </w:p>
        </w:tc>
        <w:tc>
          <w:tcPr>
            <w:tcW w:w="2448" w:type="dxa"/>
            <w:vAlign w:val="center"/>
          </w:tcPr>
          <w:p w:rsidR="000C47A9" w:rsidRPr="00EE6353" w:rsidRDefault="000C47A9" w:rsidP="009B12F5">
            <w:pPr>
              <w:tabs>
                <w:tab w:val="left" w:pos="360"/>
                <w:tab w:val="left" w:pos="1980"/>
                <w:tab w:val="left" w:pos="7380"/>
              </w:tabs>
              <w:spacing w:before="120"/>
              <w:jc w:val="center"/>
              <w:rPr>
                <w:rFonts w:ascii="Palatino Linotype" w:hAnsi="Palatino Linotype"/>
                <w:b/>
                <w:sz w:val="22"/>
                <w:szCs w:val="22"/>
              </w:rPr>
            </w:pPr>
          </w:p>
        </w:tc>
        <w:tc>
          <w:tcPr>
            <w:tcW w:w="2268" w:type="dxa"/>
            <w:vAlign w:val="center"/>
          </w:tcPr>
          <w:p w:rsidR="000C47A9" w:rsidRPr="00EE6353" w:rsidRDefault="000C47A9" w:rsidP="009B12F5">
            <w:pPr>
              <w:tabs>
                <w:tab w:val="left" w:pos="360"/>
                <w:tab w:val="left" w:pos="1980"/>
                <w:tab w:val="left" w:pos="7380"/>
              </w:tabs>
              <w:spacing w:before="120"/>
              <w:jc w:val="center"/>
              <w:rPr>
                <w:rFonts w:ascii="Palatino Linotype" w:hAnsi="Palatino Linotype"/>
                <w:b/>
                <w:sz w:val="22"/>
                <w:szCs w:val="22"/>
              </w:rPr>
            </w:pPr>
          </w:p>
        </w:tc>
        <w:tc>
          <w:tcPr>
            <w:tcW w:w="2268" w:type="dxa"/>
            <w:vAlign w:val="center"/>
          </w:tcPr>
          <w:p w:rsidR="000C47A9" w:rsidRPr="00EE6353" w:rsidRDefault="000C47A9" w:rsidP="009B12F5">
            <w:pPr>
              <w:tabs>
                <w:tab w:val="left" w:pos="360"/>
                <w:tab w:val="left" w:pos="1980"/>
                <w:tab w:val="left" w:pos="7380"/>
              </w:tabs>
              <w:spacing w:before="120"/>
              <w:jc w:val="center"/>
              <w:rPr>
                <w:rFonts w:ascii="Palatino Linotype" w:hAnsi="Palatino Linotype"/>
                <w:b/>
                <w:sz w:val="22"/>
                <w:szCs w:val="22"/>
              </w:rPr>
            </w:pPr>
          </w:p>
        </w:tc>
      </w:tr>
    </w:tbl>
    <w:p w:rsidR="007E27BE" w:rsidRPr="00EE6353" w:rsidRDefault="007E27BE" w:rsidP="007E27BE">
      <w:pPr>
        <w:pStyle w:val="Zhlav"/>
        <w:tabs>
          <w:tab w:val="right" w:pos="2977"/>
          <w:tab w:val="right" w:pos="4395"/>
          <w:tab w:val="right" w:pos="7380"/>
        </w:tabs>
        <w:ind w:left="357"/>
        <w:rPr>
          <w:rFonts w:ascii="Palatino Linotype" w:hAnsi="Palatino Linotype"/>
          <w:sz w:val="22"/>
          <w:szCs w:val="22"/>
        </w:rPr>
      </w:pPr>
    </w:p>
    <w:p w:rsidR="004A2DDB" w:rsidRPr="00EE6353" w:rsidRDefault="00167BEF" w:rsidP="007E27BE">
      <w:pPr>
        <w:pStyle w:val="Zhlav"/>
        <w:tabs>
          <w:tab w:val="right" w:pos="2977"/>
          <w:tab w:val="right" w:pos="4395"/>
          <w:tab w:val="right" w:pos="7380"/>
        </w:tabs>
        <w:spacing w:after="120"/>
        <w:ind w:left="357"/>
        <w:rPr>
          <w:rFonts w:ascii="Palatino Linotype" w:hAnsi="Palatino Linotype"/>
          <w:sz w:val="22"/>
          <w:szCs w:val="22"/>
        </w:rPr>
      </w:pPr>
      <w:r w:rsidRPr="00EE6353">
        <w:rPr>
          <w:rFonts w:ascii="Palatino Linotype" w:hAnsi="Palatino Linotype"/>
          <w:sz w:val="22"/>
          <w:szCs w:val="22"/>
        </w:rPr>
        <w:t>Rekapitulace nákladů stavby je přílohou č. 1 této smlouvy.</w:t>
      </w:r>
      <w:r w:rsidR="004A2DDB" w:rsidRPr="00EE6353">
        <w:rPr>
          <w:rFonts w:ascii="Palatino Linotype" w:hAnsi="Palatino Linotype"/>
          <w:b/>
          <w:bCs/>
          <w:sz w:val="22"/>
          <w:szCs w:val="22"/>
        </w:rPr>
        <w:t xml:space="preserve"> </w:t>
      </w:r>
    </w:p>
    <w:p w:rsidR="004A2DDB" w:rsidRPr="00EE6353" w:rsidRDefault="004A2DDB" w:rsidP="009B12F5">
      <w:pPr>
        <w:numPr>
          <w:ilvl w:val="0"/>
          <w:numId w:val="20"/>
        </w:numPr>
        <w:tabs>
          <w:tab w:val="left" w:pos="540"/>
          <w:tab w:val="left" w:pos="1980"/>
          <w:tab w:val="left" w:pos="7380"/>
        </w:tabs>
        <w:spacing w:after="120"/>
        <w:jc w:val="both"/>
        <w:rPr>
          <w:rFonts w:ascii="Palatino Linotype" w:hAnsi="Palatino Linotype"/>
          <w:sz w:val="22"/>
          <w:szCs w:val="22"/>
        </w:rPr>
      </w:pPr>
      <w:r w:rsidRPr="00EE6353">
        <w:rPr>
          <w:rFonts w:ascii="Palatino Linotype" w:hAnsi="Palatino Linotype"/>
          <w:sz w:val="22"/>
          <w:szCs w:val="22"/>
        </w:rPr>
        <w:t>Součástí sjednané ceny jsou veškeré práce a dodávky, poplatky, náklady zhotovitele nutné pro vybudování, provoz a demontáž zařízení staveniště a jiné náklady nezbytné pro řádné a úplné provedení díla.</w:t>
      </w:r>
    </w:p>
    <w:p w:rsidR="004A2DDB" w:rsidRPr="00EE6353" w:rsidRDefault="004A2DDB" w:rsidP="009B12F5">
      <w:pPr>
        <w:numPr>
          <w:ilvl w:val="0"/>
          <w:numId w:val="20"/>
        </w:numPr>
        <w:tabs>
          <w:tab w:val="left" w:pos="540"/>
          <w:tab w:val="left" w:pos="1980"/>
          <w:tab w:val="left" w:pos="7380"/>
        </w:tabs>
        <w:spacing w:after="120"/>
        <w:jc w:val="both"/>
        <w:rPr>
          <w:rFonts w:ascii="Palatino Linotype" w:hAnsi="Palatino Linotype"/>
          <w:sz w:val="22"/>
          <w:szCs w:val="22"/>
        </w:rPr>
      </w:pPr>
      <w:r w:rsidRPr="00EE6353">
        <w:rPr>
          <w:rFonts w:ascii="Palatino Linotype" w:hAnsi="Palatino Linotype"/>
          <w:sz w:val="22"/>
          <w:szCs w:val="22"/>
        </w:rPr>
        <w:lastRenderedPageBreak/>
        <w:t xml:space="preserve">Cena za dílo </w:t>
      </w:r>
      <w:r w:rsidR="001A712C" w:rsidRPr="00EE6353">
        <w:rPr>
          <w:rFonts w:ascii="Palatino Linotype" w:hAnsi="Palatino Linotype"/>
          <w:sz w:val="22"/>
          <w:szCs w:val="22"/>
        </w:rPr>
        <w:t xml:space="preserve">bez DPH </w:t>
      </w:r>
      <w:r w:rsidRPr="00EE6353">
        <w:rPr>
          <w:rFonts w:ascii="Palatino Linotype" w:hAnsi="Palatino Linotype"/>
          <w:sz w:val="22"/>
          <w:szCs w:val="22"/>
        </w:rPr>
        <w:t xml:space="preserve">uvedená v odst. 1 tohoto článku je cenou nejvýše přípustnou </w:t>
      </w:r>
      <w:r w:rsidR="004E4227" w:rsidRPr="00EE6353">
        <w:rPr>
          <w:rFonts w:ascii="Palatino Linotype" w:hAnsi="Palatino Linotype"/>
          <w:sz w:val="22"/>
          <w:szCs w:val="22"/>
        </w:rPr>
        <w:br/>
      </w:r>
      <w:r w:rsidRPr="00EE6353">
        <w:rPr>
          <w:rFonts w:ascii="Palatino Linotype" w:hAnsi="Palatino Linotype"/>
          <w:sz w:val="22"/>
          <w:szCs w:val="22"/>
        </w:rPr>
        <w:t>a nelze ji překročit. Cenu díla bude možné měnit pouze:</w:t>
      </w:r>
    </w:p>
    <w:p w:rsidR="004A2DDB" w:rsidRPr="00EE6353" w:rsidRDefault="004A2DDB" w:rsidP="006450D2">
      <w:pPr>
        <w:pStyle w:val="Smlouva-slo0"/>
        <w:widowControl/>
        <w:numPr>
          <w:ilvl w:val="0"/>
          <w:numId w:val="28"/>
        </w:numPr>
        <w:tabs>
          <w:tab w:val="clear" w:pos="1077"/>
          <w:tab w:val="num" w:pos="720"/>
        </w:tabs>
        <w:ind w:left="720" w:hanging="360"/>
        <w:rPr>
          <w:rFonts w:ascii="Palatino Linotype" w:hAnsi="Palatino Linotype"/>
          <w:sz w:val="22"/>
          <w:szCs w:val="22"/>
        </w:rPr>
      </w:pPr>
      <w:r w:rsidRPr="00EE6353">
        <w:rPr>
          <w:rFonts w:ascii="Palatino Linotype" w:hAnsi="Palatino Linotype"/>
          <w:sz w:val="22"/>
          <w:szCs w:val="22"/>
        </w:rPr>
        <w:t xml:space="preserve">nebude-li některá část díla v důsledku sjednaných </w:t>
      </w:r>
      <w:proofErr w:type="spellStart"/>
      <w:r w:rsidRPr="00EE6353">
        <w:rPr>
          <w:rFonts w:ascii="Palatino Linotype" w:hAnsi="Palatino Linotype"/>
          <w:sz w:val="22"/>
          <w:szCs w:val="22"/>
        </w:rPr>
        <w:t>méněprací</w:t>
      </w:r>
      <w:proofErr w:type="spellEnd"/>
      <w:r w:rsidRPr="00EE6353">
        <w:rPr>
          <w:rFonts w:ascii="Palatino Linotype" w:hAnsi="Palatino Linotype"/>
          <w:sz w:val="22"/>
          <w:szCs w:val="22"/>
        </w:rPr>
        <w:t xml:space="preserve"> provedena, bude cena </w:t>
      </w:r>
      <w:r w:rsidRPr="00EE6353">
        <w:rPr>
          <w:rFonts w:ascii="Palatino Linotype" w:hAnsi="Palatino Linotype"/>
          <w:sz w:val="22"/>
          <w:szCs w:val="22"/>
        </w:rPr>
        <w:br/>
        <w:t xml:space="preserve">za dílo snížena, a to odečtením veškerých nákladů na provedení těch částí díla, které </w:t>
      </w:r>
      <w:r w:rsidRPr="00EE6353">
        <w:rPr>
          <w:rFonts w:ascii="Palatino Linotype" w:hAnsi="Palatino Linotype"/>
          <w:sz w:val="22"/>
          <w:szCs w:val="22"/>
        </w:rPr>
        <w:br/>
        <w:t xml:space="preserve">v  rámci </w:t>
      </w:r>
      <w:proofErr w:type="spellStart"/>
      <w:r w:rsidRPr="00EE6353">
        <w:rPr>
          <w:rFonts w:ascii="Palatino Linotype" w:hAnsi="Palatino Linotype"/>
          <w:sz w:val="22"/>
          <w:szCs w:val="22"/>
        </w:rPr>
        <w:t>méněprací</w:t>
      </w:r>
      <w:proofErr w:type="spellEnd"/>
      <w:r w:rsidRPr="00EE6353">
        <w:rPr>
          <w:rFonts w:ascii="Palatino Linotype" w:hAnsi="Palatino Linotype"/>
          <w:sz w:val="22"/>
          <w:szCs w:val="22"/>
        </w:rPr>
        <w:t xml:space="preserve"> nebudou provedeny. Náklady na </w:t>
      </w:r>
      <w:proofErr w:type="spellStart"/>
      <w:r w:rsidRPr="00EE6353">
        <w:rPr>
          <w:rFonts w:ascii="Palatino Linotype" w:hAnsi="Palatino Linotype"/>
          <w:sz w:val="22"/>
          <w:szCs w:val="22"/>
        </w:rPr>
        <w:t>méněpráce</w:t>
      </w:r>
      <w:proofErr w:type="spellEnd"/>
      <w:r w:rsidRPr="00EE6353">
        <w:rPr>
          <w:rFonts w:ascii="Palatino Linotype" w:hAnsi="Palatino Linotype"/>
          <w:sz w:val="22"/>
          <w:szCs w:val="22"/>
        </w:rPr>
        <w:t xml:space="preserve"> budou odečteny </w:t>
      </w:r>
      <w:r w:rsidRPr="00EE6353">
        <w:rPr>
          <w:rFonts w:ascii="Palatino Linotype" w:hAnsi="Palatino Linotype"/>
          <w:sz w:val="22"/>
          <w:szCs w:val="22"/>
        </w:rPr>
        <w:br/>
        <w:t xml:space="preserve">ve výši součtu veškerých odpovídajících položek a nákladů neprovedených </w:t>
      </w:r>
      <w:r w:rsidRPr="00EE6353">
        <w:rPr>
          <w:rFonts w:ascii="Palatino Linotype" w:hAnsi="Palatino Linotype"/>
          <w:sz w:val="22"/>
          <w:szCs w:val="22"/>
        </w:rPr>
        <w:br/>
        <w:t>dle položkového rozpočtu, který je součástí nabídky zhotovitele podané na předmět plnění v rámci zadávacího řízení příslušné veřejné zakázky (dále jen „položkový rozpočet“),</w:t>
      </w:r>
    </w:p>
    <w:p w:rsidR="004A2DDB" w:rsidRPr="00EE6353" w:rsidRDefault="004A2DDB" w:rsidP="003C7C5A">
      <w:pPr>
        <w:pStyle w:val="Smlouva-slo0"/>
        <w:widowControl/>
        <w:numPr>
          <w:ilvl w:val="0"/>
          <w:numId w:val="28"/>
        </w:numPr>
        <w:tabs>
          <w:tab w:val="clear" w:pos="1077"/>
          <w:tab w:val="num" w:pos="720"/>
        </w:tabs>
        <w:ind w:left="720" w:hanging="360"/>
        <w:rPr>
          <w:rFonts w:ascii="Palatino Linotype" w:hAnsi="Palatino Linotype"/>
          <w:sz w:val="22"/>
          <w:szCs w:val="22"/>
        </w:rPr>
      </w:pPr>
      <w:r w:rsidRPr="00EE6353">
        <w:rPr>
          <w:rFonts w:ascii="Palatino Linotype" w:hAnsi="Palatino Linotype"/>
          <w:sz w:val="22"/>
          <w:szCs w:val="22"/>
        </w:rPr>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w:t>
      </w:r>
      <w:r w:rsidRPr="00EE6353">
        <w:rPr>
          <w:rFonts w:ascii="Palatino Linotype" w:hAnsi="Palatino Linotype"/>
          <w:sz w:val="22"/>
          <w:szCs w:val="22"/>
        </w:rPr>
        <w:br/>
      </w:r>
      <w:r w:rsidR="008765E9" w:rsidRPr="00EE6353">
        <w:rPr>
          <w:rFonts w:ascii="Palatino Linotype" w:hAnsi="Palatino Linotype"/>
          <w:sz w:val="22"/>
          <w:szCs w:val="22"/>
        </w:rPr>
        <w:t>nebo</w:t>
      </w:r>
      <w:r w:rsidRPr="00EE6353">
        <w:rPr>
          <w:rFonts w:ascii="Palatino Linotype" w:hAnsi="Palatino Linotype"/>
          <w:sz w:val="22"/>
          <w:szCs w:val="22"/>
        </w:rPr>
        <w:t xml:space="preserve"> dle </w:t>
      </w:r>
      <w:r w:rsidR="001F49C6" w:rsidRPr="00EE6353">
        <w:rPr>
          <w:rFonts w:ascii="Palatino Linotype" w:hAnsi="Palatino Linotype"/>
          <w:sz w:val="22"/>
          <w:szCs w:val="22"/>
        </w:rPr>
        <w:t>ceníků stavebních prací platných v době provádění víceprací</w:t>
      </w:r>
      <w:r w:rsidRPr="00EE6353">
        <w:rPr>
          <w:rFonts w:ascii="Palatino Linotype" w:hAnsi="Palatino Linotype"/>
          <w:sz w:val="22"/>
          <w:szCs w:val="22"/>
        </w:rPr>
        <w:t xml:space="preserve"> ve výši max. </w:t>
      </w:r>
      <w:r w:rsidR="0070480A" w:rsidRPr="00EE6353">
        <w:rPr>
          <w:rFonts w:ascii="Palatino Linotype" w:hAnsi="Palatino Linotype"/>
          <w:sz w:val="22"/>
          <w:szCs w:val="22"/>
        </w:rPr>
        <w:t xml:space="preserve">80 % </w:t>
      </w:r>
      <w:r w:rsidRPr="00EE6353">
        <w:rPr>
          <w:rFonts w:ascii="Palatino Linotype" w:hAnsi="Palatino Linotype"/>
          <w:sz w:val="22"/>
          <w:szCs w:val="22"/>
        </w:rPr>
        <w:t xml:space="preserve">těchto sborníkových cen, </w:t>
      </w:r>
      <w:r w:rsidR="00D2420F" w:rsidRPr="00EE6353">
        <w:rPr>
          <w:rFonts w:ascii="Palatino Linotype" w:hAnsi="Palatino Linotype"/>
          <w:sz w:val="22"/>
          <w:szCs w:val="22"/>
        </w:rPr>
        <w:t>podle toho, která z těchto částek bude nižší;</w:t>
      </w:r>
    </w:p>
    <w:p w:rsidR="004A2DDB" w:rsidRPr="00EE6353" w:rsidRDefault="004A2DDB" w:rsidP="006450D2">
      <w:pPr>
        <w:pStyle w:val="Smlouva-slo0"/>
        <w:widowControl/>
        <w:numPr>
          <w:ilvl w:val="0"/>
          <w:numId w:val="28"/>
        </w:numPr>
        <w:tabs>
          <w:tab w:val="clear" w:pos="1077"/>
          <w:tab w:val="num" w:pos="720"/>
        </w:tabs>
        <w:ind w:left="720" w:hanging="360"/>
        <w:rPr>
          <w:rFonts w:ascii="Palatino Linotype" w:hAnsi="Palatino Linotype"/>
          <w:sz w:val="22"/>
          <w:szCs w:val="22"/>
        </w:rPr>
      </w:pPr>
      <w:r w:rsidRPr="00EE6353">
        <w:rPr>
          <w:rFonts w:ascii="Palatino Linotype" w:hAnsi="Palatino Linotype"/>
          <w:sz w:val="22"/>
          <w:szCs w:val="22"/>
        </w:rPr>
        <w:t>v případě změny výše DPH v důsledku změny právních předpisů.</w:t>
      </w:r>
      <w:r w:rsidR="00E26844" w:rsidRPr="00EE6353">
        <w:rPr>
          <w:rFonts w:ascii="Palatino Linotype" w:hAnsi="Palatino Linotype"/>
          <w:sz w:val="22"/>
          <w:szCs w:val="22"/>
        </w:rPr>
        <w:t xml:space="preserve">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4A2DDB" w:rsidRPr="00EE6353" w:rsidRDefault="004A2DDB" w:rsidP="009B12F5">
      <w:pPr>
        <w:pStyle w:val="Smlouva-slo"/>
        <w:numPr>
          <w:ilvl w:val="0"/>
          <w:numId w:val="20"/>
        </w:numPr>
        <w:tabs>
          <w:tab w:val="left" w:pos="900"/>
        </w:tabs>
        <w:rPr>
          <w:rFonts w:ascii="Palatino Linotype" w:hAnsi="Palatino Linotype"/>
          <w:sz w:val="22"/>
          <w:szCs w:val="22"/>
        </w:rPr>
      </w:pPr>
      <w:r w:rsidRPr="00EE6353">
        <w:rPr>
          <w:rFonts w:ascii="Palatino Linotype" w:hAnsi="Palatino Linotype"/>
          <w:sz w:val="22"/>
          <w:szCs w:val="22"/>
        </w:rPr>
        <w:t xml:space="preserve">Rozsah případných </w:t>
      </w:r>
      <w:proofErr w:type="spellStart"/>
      <w:r w:rsidRPr="00EE6353">
        <w:rPr>
          <w:rFonts w:ascii="Palatino Linotype" w:hAnsi="Palatino Linotype"/>
          <w:sz w:val="22"/>
          <w:szCs w:val="22"/>
        </w:rPr>
        <w:t>méněprací</w:t>
      </w:r>
      <w:proofErr w:type="spellEnd"/>
      <w:r w:rsidRPr="00EE6353">
        <w:rPr>
          <w:rFonts w:ascii="Palatino Linotype" w:hAnsi="Palatino Linotype"/>
          <w:sz w:val="22"/>
          <w:szCs w:val="22"/>
        </w:rPr>
        <w:t xml:space="preserve"> nebo víceprací a cena za jejich realizaci, jakož i jakékoliv překročení ceny stanovené v odstavci 1 tohoto článku budou vždy předem sjednány dodatkem k této smlouvě.</w:t>
      </w:r>
    </w:p>
    <w:p w:rsidR="004A2DDB" w:rsidRPr="00EE6353" w:rsidRDefault="004A2DDB" w:rsidP="009B12F5">
      <w:pPr>
        <w:pStyle w:val="Smlouva-slo"/>
        <w:numPr>
          <w:ilvl w:val="0"/>
          <w:numId w:val="20"/>
        </w:numPr>
        <w:rPr>
          <w:rFonts w:ascii="Palatino Linotype" w:hAnsi="Palatino Linotype"/>
          <w:sz w:val="22"/>
          <w:szCs w:val="22"/>
        </w:rPr>
      </w:pPr>
      <w:r w:rsidRPr="00EE6353">
        <w:rPr>
          <w:rFonts w:ascii="Palatino Linotype" w:hAnsi="Palatino Linotype"/>
          <w:sz w:val="22"/>
          <w:szCs w:val="22"/>
        </w:rPr>
        <w:t xml:space="preserve">Zhotovitel odpovídá za to, že sazba daně z přidané hodnoty je stanovena v souladu </w:t>
      </w:r>
      <w:r w:rsidR="0080505C" w:rsidRPr="00EE6353">
        <w:rPr>
          <w:rFonts w:ascii="Palatino Linotype" w:hAnsi="Palatino Linotype"/>
          <w:sz w:val="22"/>
          <w:szCs w:val="22"/>
        </w:rPr>
        <w:br/>
      </w:r>
      <w:r w:rsidRPr="00EE6353">
        <w:rPr>
          <w:rFonts w:ascii="Palatino Linotype" w:hAnsi="Palatino Linotype"/>
          <w:sz w:val="22"/>
          <w:szCs w:val="22"/>
        </w:rPr>
        <w:t>s platnými právními předpisy.</w:t>
      </w:r>
      <w:r w:rsidR="00CB10D4" w:rsidRPr="00EE6353">
        <w:rPr>
          <w:rFonts w:ascii="Palatino Linotype" w:hAnsi="Palatino Linotype"/>
          <w:sz w:val="22"/>
          <w:szCs w:val="22"/>
        </w:rPr>
        <w:t xml:space="preserve"> V případě, že zhotovitel stanoví sazbu DPH či DPH </w:t>
      </w:r>
      <w:r w:rsidR="00802083" w:rsidRPr="00EE6353">
        <w:rPr>
          <w:rFonts w:ascii="Palatino Linotype" w:hAnsi="Palatino Linotype"/>
          <w:sz w:val="22"/>
          <w:szCs w:val="22"/>
        </w:rPr>
        <w:t xml:space="preserve">v rozporu s platnými právními předpisy, je povinen uhradit objednateli veškerou škodu, která mu v souvislosti s tím vznikla. </w:t>
      </w:r>
    </w:p>
    <w:p w:rsidR="00CB10D4" w:rsidRPr="00EE6353" w:rsidRDefault="00CB10D4" w:rsidP="00802083">
      <w:pPr>
        <w:pStyle w:val="Smlouva-slo"/>
        <w:rPr>
          <w:rFonts w:ascii="Palatino Linotype" w:hAnsi="Palatino Linotype"/>
          <w:sz w:val="22"/>
          <w:szCs w:val="22"/>
        </w:rPr>
      </w:pPr>
    </w:p>
    <w:p w:rsidR="004A2DDB" w:rsidRPr="00EE6353" w:rsidRDefault="004A2DDB" w:rsidP="00D472F9">
      <w:pPr>
        <w:pStyle w:val="Smlouva2"/>
        <w:keepNext/>
        <w:spacing w:before="600"/>
        <w:rPr>
          <w:rFonts w:ascii="Palatino Linotype" w:hAnsi="Palatino Linotype"/>
          <w:sz w:val="22"/>
          <w:szCs w:val="22"/>
        </w:rPr>
      </w:pPr>
      <w:r w:rsidRPr="00EE6353">
        <w:rPr>
          <w:rFonts w:ascii="Palatino Linotype" w:hAnsi="Palatino Linotype"/>
          <w:sz w:val="22"/>
          <w:szCs w:val="22"/>
        </w:rPr>
        <w:t>VI.</w:t>
      </w:r>
    </w:p>
    <w:p w:rsidR="004A2DDB" w:rsidRPr="00EE6353" w:rsidRDefault="004A2DDB">
      <w:pPr>
        <w:widowControl w:val="0"/>
        <w:shd w:val="clear" w:color="auto" w:fill="FFFFFF"/>
        <w:snapToGrid w:val="0"/>
        <w:ind w:left="14"/>
        <w:jc w:val="center"/>
        <w:rPr>
          <w:rFonts w:ascii="Palatino Linotype" w:hAnsi="Palatino Linotype"/>
          <w:b/>
          <w:bCs/>
          <w:sz w:val="22"/>
          <w:szCs w:val="22"/>
        </w:rPr>
      </w:pPr>
      <w:r w:rsidRPr="00EE6353">
        <w:rPr>
          <w:rFonts w:ascii="Palatino Linotype" w:hAnsi="Palatino Linotype"/>
          <w:b/>
          <w:bCs/>
          <w:sz w:val="22"/>
          <w:szCs w:val="22"/>
        </w:rPr>
        <w:t>Platební podmínky</w:t>
      </w:r>
    </w:p>
    <w:p w:rsidR="004A2DDB" w:rsidRPr="00EE6353" w:rsidRDefault="004A2DDB" w:rsidP="009B12F5">
      <w:pPr>
        <w:widowControl w:val="0"/>
        <w:numPr>
          <w:ilvl w:val="1"/>
          <w:numId w:val="4"/>
        </w:numPr>
        <w:tabs>
          <w:tab w:val="left" w:pos="426"/>
          <w:tab w:val="left" w:pos="709"/>
        </w:tabs>
        <w:snapToGrid w:val="0"/>
        <w:spacing w:before="120"/>
        <w:jc w:val="both"/>
        <w:rPr>
          <w:rFonts w:ascii="Palatino Linotype" w:hAnsi="Palatino Linotype"/>
          <w:sz w:val="22"/>
          <w:szCs w:val="22"/>
        </w:rPr>
      </w:pPr>
      <w:r w:rsidRPr="00EE6353">
        <w:rPr>
          <w:rFonts w:ascii="Palatino Linotype" w:hAnsi="Palatino Linotype"/>
          <w:sz w:val="22"/>
          <w:szCs w:val="22"/>
        </w:rPr>
        <w:t>Zálohy na platby nejsou sjednány.</w:t>
      </w:r>
    </w:p>
    <w:p w:rsidR="004A2DDB" w:rsidRPr="00EE6353" w:rsidRDefault="004A2DDB" w:rsidP="009B12F5">
      <w:pPr>
        <w:widowControl w:val="0"/>
        <w:numPr>
          <w:ilvl w:val="1"/>
          <w:numId w:val="4"/>
        </w:numPr>
        <w:tabs>
          <w:tab w:val="left" w:pos="426"/>
          <w:tab w:val="left" w:pos="709"/>
        </w:tabs>
        <w:snapToGrid w:val="0"/>
        <w:spacing w:before="120" w:after="60"/>
        <w:jc w:val="both"/>
        <w:rPr>
          <w:rFonts w:ascii="Palatino Linotype" w:hAnsi="Palatino Linotype"/>
          <w:sz w:val="22"/>
          <w:szCs w:val="22"/>
        </w:rPr>
      </w:pPr>
      <w:r w:rsidRPr="00EE6353">
        <w:rPr>
          <w:rFonts w:ascii="Palatino Linotype" w:hAnsi="Palatino Linotype"/>
          <w:sz w:val="22"/>
          <w:szCs w:val="22"/>
        </w:rPr>
        <w:t xml:space="preserve">Podkladem pro úhradu ceny za dílo budou faktury, které budou mít náležitosti daňového dokladu dle zákona </w:t>
      </w:r>
      <w:r w:rsidR="00E232B2" w:rsidRPr="00EE6353">
        <w:rPr>
          <w:rFonts w:ascii="Palatino Linotype" w:hAnsi="Palatino Linotype"/>
          <w:sz w:val="22"/>
          <w:szCs w:val="22"/>
        </w:rPr>
        <w:t xml:space="preserve">o DPH </w:t>
      </w:r>
      <w:r w:rsidRPr="00EE6353">
        <w:rPr>
          <w:rFonts w:ascii="Palatino Linotype" w:hAnsi="Palatino Linotype"/>
          <w:sz w:val="22"/>
          <w:szCs w:val="22"/>
        </w:rPr>
        <w:t xml:space="preserve">a </w:t>
      </w:r>
      <w:r w:rsidR="00ED71B0" w:rsidRPr="00EE6353">
        <w:rPr>
          <w:rFonts w:ascii="Palatino Linotype" w:hAnsi="Palatino Linotype"/>
          <w:sz w:val="22"/>
          <w:szCs w:val="22"/>
        </w:rPr>
        <w:t xml:space="preserve">náležitosti stanovené </w:t>
      </w:r>
      <w:r w:rsidR="003A115C" w:rsidRPr="00EE6353">
        <w:rPr>
          <w:rFonts w:ascii="Palatino Linotype" w:hAnsi="Palatino Linotype"/>
          <w:sz w:val="22"/>
          <w:szCs w:val="22"/>
        </w:rPr>
        <w:t xml:space="preserve">dalšími </w:t>
      </w:r>
      <w:r w:rsidR="00ED71B0" w:rsidRPr="00EE6353">
        <w:rPr>
          <w:rFonts w:ascii="Palatino Linotype" w:hAnsi="Palatino Linotype"/>
          <w:sz w:val="22"/>
          <w:szCs w:val="22"/>
        </w:rPr>
        <w:t>obecně závaznými právními předpisy</w:t>
      </w:r>
      <w:r w:rsidR="00ED71B0" w:rsidRPr="00EE6353" w:rsidDel="00F032F8">
        <w:rPr>
          <w:rFonts w:ascii="Palatino Linotype" w:hAnsi="Palatino Linotype"/>
          <w:sz w:val="22"/>
          <w:szCs w:val="22"/>
        </w:rPr>
        <w:t xml:space="preserve"> </w:t>
      </w:r>
      <w:r w:rsidRPr="00EE6353">
        <w:rPr>
          <w:rFonts w:ascii="Palatino Linotype" w:hAnsi="Palatino Linotype"/>
          <w:sz w:val="22"/>
          <w:szCs w:val="22"/>
        </w:rPr>
        <w:t>(dále jen „faktura“). Kromě náležitostí stanovených platnými právními předpisy pro daňový doklad bude zhotovitel povinen ve faktuře uvést i tyto údaje:</w:t>
      </w:r>
    </w:p>
    <w:p w:rsidR="004A2DDB" w:rsidRPr="00EE6353"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EE6353">
        <w:rPr>
          <w:rFonts w:ascii="Palatino Linotype" w:hAnsi="Palatino Linotype"/>
          <w:sz w:val="22"/>
          <w:szCs w:val="22"/>
        </w:rPr>
        <w:t xml:space="preserve">číslo smlouvy objednatele, číslo veřejné zakázky (tj. </w:t>
      </w:r>
      <w:r w:rsidR="008D3761" w:rsidRPr="00EE6353">
        <w:rPr>
          <w:rFonts w:ascii="Palatino Linotype" w:hAnsi="Palatino Linotype"/>
          <w:sz w:val="22"/>
          <w:szCs w:val="22"/>
        </w:rPr>
        <w:t>23/2014</w:t>
      </w:r>
      <w:r w:rsidRPr="00EE6353">
        <w:rPr>
          <w:rFonts w:ascii="Palatino Linotype" w:hAnsi="Palatino Linotype"/>
          <w:sz w:val="22"/>
          <w:szCs w:val="22"/>
        </w:rPr>
        <w:t>), IČ objednatele,</w:t>
      </w:r>
    </w:p>
    <w:p w:rsidR="004A2DDB" w:rsidRPr="00EE6353" w:rsidRDefault="004A2DDB" w:rsidP="008B2B8F">
      <w:pPr>
        <w:widowControl w:val="0"/>
        <w:numPr>
          <w:ilvl w:val="2"/>
          <w:numId w:val="5"/>
        </w:numPr>
        <w:tabs>
          <w:tab w:val="left" w:pos="426"/>
        </w:tabs>
        <w:snapToGrid w:val="0"/>
        <w:spacing w:after="60"/>
        <w:jc w:val="both"/>
        <w:rPr>
          <w:rFonts w:ascii="Palatino Linotype" w:hAnsi="Palatino Linotype"/>
          <w:sz w:val="22"/>
          <w:szCs w:val="22"/>
        </w:rPr>
      </w:pPr>
      <w:r w:rsidRPr="00EE6353">
        <w:rPr>
          <w:rFonts w:ascii="Palatino Linotype" w:hAnsi="Palatino Linotype"/>
          <w:sz w:val="22"/>
          <w:szCs w:val="22"/>
        </w:rPr>
        <w:t xml:space="preserve">předmět smlouvy, tj. text zhotovení stavby </w:t>
      </w:r>
      <w:r w:rsidR="0070480A" w:rsidRPr="00EE6353">
        <w:rPr>
          <w:rFonts w:ascii="Palatino Linotype" w:hAnsi="Palatino Linotype"/>
          <w:sz w:val="22"/>
          <w:szCs w:val="22"/>
        </w:rPr>
        <w:t>„</w:t>
      </w:r>
      <w:r w:rsidR="008B2B8F" w:rsidRPr="00EE6353">
        <w:rPr>
          <w:rFonts w:ascii="Palatino Linotype" w:hAnsi="Palatino Linotype"/>
          <w:sz w:val="22"/>
          <w:szCs w:val="22"/>
        </w:rPr>
        <w:t xml:space="preserve">Rekonstrukce a modernizace silnice č. II/647 Ostrava, ul. Mariánskohorská </w:t>
      </w:r>
      <w:r w:rsidR="00D64E8D" w:rsidRPr="00EE6353">
        <w:rPr>
          <w:rFonts w:ascii="Palatino Linotype" w:hAnsi="Palatino Linotype"/>
          <w:sz w:val="22"/>
          <w:szCs w:val="22"/>
        </w:rPr>
        <w:t>2</w:t>
      </w:r>
      <w:r w:rsidR="008B2B8F" w:rsidRPr="00EE6353">
        <w:rPr>
          <w:rFonts w:ascii="Palatino Linotype" w:hAnsi="Palatino Linotype"/>
          <w:sz w:val="22"/>
          <w:szCs w:val="22"/>
        </w:rPr>
        <w:t>. etapa</w:t>
      </w:r>
      <w:r w:rsidR="0070480A" w:rsidRPr="00EE6353">
        <w:rPr>
          <w:rFonts w:ascii="Palatino Linotype" w:hAnsi="Palatino Linotype"/>
          <w:sz w:val="22"/>
          <w:szCs w:val="22"/>
        </w:rPr>
        <w:t>“ v rámci projektu „</w:t>
      </w:r>
      <w:r w:rsidR="00D64E8D" w:rsidRPr="00EE6353">
        <w:rPr>
          <w:rFonts w:ascii="Palatino Linotype" w:hAnsi="Palatino Linotype"/>
          <w:sz w:val="22"/>
          <w:szCs w:val="22"/>
        </w:rPr>
        <w:t>Silnice 2015 – Mariánskohorská</w:t>
      </w:r>
      <w:r w:rsidR="0070480A" w:rsidRPr="00EE6353">
        <w:rPr>
          <w:rFonts w:ascii="Palatino Linotype" w:hAnsi="Palatino Linotype"/>
          <w:sz w:val="22"/>
          <w:szCs w:val="22"/>
        </w:rPr>
        <w:t>“,</w:t>
      </w:r>
    </w:p>
    <w:p w:rsidR="0070480A" w:rsidRPr="00EE6353" w:rsidRDefault="0070480A" w:rsidP="006450D2">
      <w:pPr>
        <w:widowControl w:val="0"/>
        <w:numPr>
          <w:ilvl w:val="2"/>
          <w:numId w:val="5"/>
        </w:numPr>
        <w:tabs>
          <w:tab w:val="clear" w:pos="737"/>
          <w:tab w:val="left" w:pos="426"/>
          <w:tab w:val="left" w:pos="720"/>
        </w:tabs>
        <w:snapToGrid w:val="0"/>
        <w:spacing w:after="60"/>
        <w:jc w:val="both"/>
        <w:rPr>
          <w:rFonts w:ascii="Palatino Linotype" w:hAnsi="Palatino Linotype"/>
          <w:sz w:val="22"/>
          <w:szCs w:val="22"/>
        </w:rPr>
      </w:pPr>
      <w:r w:rsidRPr="00EE6353">
        <w:rPr>
          <w:rFonts w:ascii="Palatino Linotype" w:hAnsi="Palatino Linotype"/>
          <w:sz w:val="22"/>
          <w:szCs w:val="22"/>
        </w:rPr>
        <w:t>název projektu „</w:t>
      </w:r>
      <w:r w:rsidR="00D64E8D" w:rsidRPr="00EE6353">
        <w:rPr>
          <w:rFonts w:ascii="Palatino Linotype" w:hAnsi="Palatino Linotype"/>
          <w:sz w:val="22"/>
          <w:szCs w:val="22"/>
        </w:rPr>
        <w:t>Silnice 2015 – Mariánskohorská</w:t>
      </w:r>
      <w:r w:rsidRPr="00EE6353">
        <w:rPr>
          <w:rFonts w:ascii="Palatino Linotype" w:hAnsi="Palatino Linotype"/>
          <w:sz w:val="22"/>
          <w:szCs w:val="22"/>
        </w:rPr>
        <w:t>“ a registrační číslo projektu CZ.1.10/</w:t>
      </w:r>
      <w:smartTag w:uri="urn:schemas-microsoft-com:office:smarttags" w:element="date">
        <w:smartTagPr>
          <w:attr w:name="Year" w:val="00"/>
          <w:attr w:name="Day" w:val="1"/>
          <w:attr w:name="Month" w:val="1"/>
          <w:attr w:name="ls" w:val="trans"/>
        </w:smartTagPr>
        <w:r w:rsidRPr="00EE6353">
          <w:rPr>
            <w:rFonts w:ascii="Palatino Linotype" w:hAnsi="Palatino Linotype"/>
            <w:sz w:val="22"/>
            <w:szCs w:val="22"/>
          </w:rPr>
          <w:t>1.1.00</w:t>
        </w:r>
      </w:smartTag>
      <w:r w:rsidRPr="00EE6353">
        <w:rPr>
          <w:rFonts w:ascii="Palatino Linotype" w:hAnsi="Palatino Linotype"/>
          <w:sz w:val="22"/>
          <w:szCs w:val="22"/>
        </w:rPr>
        <w:t>/</w:t>
      </w:r>
      <w:r w:rsidR="00725EF9" w:rsidRPr="00EE6353">
        <w:rPr>
          <w:rFonts w:ascii="Palatino Linotype" w:hAnsi="Palatino Linotype"/>
          <w:sz w:val="22"/>
          <w:szCs w:val="22"/>
        </w:rPr>
        <w:t>…………</w:t>
      </w:r>
      <w:r w:rsidRPr="00EE6353">
        <w:rPr>
          <w:rFonts w:ascii="Palatino Linotype" w:hAnsi="Palatino Linotype"/>
          <w:sz w:val="22"/>
          <w:szCs w:val="22"/>
        </w:rPr>
        <w:t xml:space="preserve">, a to v textu faktury, nalepením samolepky na fakturu anebo </w:t>
      </w:r>
      <w:r w:rsidRPr="00EE6353">
        <w:rPr>
          <w:rFonts w:ascii="Palatino Linotype" w:hAnsi="Palatino Linotype"/>
          <w:sz w:val="22"/>
          <w:szCs w:val="22"/>
        </w:rPr>
        <w:lastRenderedPageBreak/>
        <w:t>razítkem na faktuře,</w:t>
      </w:r>
    </w:p>
    <w:p w:rsidR="004A2DDB" w:rsidRPr="00EE6353"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EE6353">
        <w:rPr>
          <w:rFonts w:ascii="Palatino Linotype" w:hAnsi="Palatino Linotype"/>
          <w:sz w:val="22"/>
          <w:szCs w:val="22"/>
        </w:rPr>
        <w:t xml:space="preserve">označení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EE6353">
          <w:rPr>
            <w:rFonts w:ascii="Palatino Linotype" w:hAnsi="Palatino Linotype"/>
            <w:sz w:val="22"/>
            <w:szCs w:val="22"/>
          </w:rPr>
          <w:t>2</w:t>
        </w:r>
        <w:r w:rsidR="00ED71B0" w:rsidRPr="00EE6353">
          <w:rPr>
            <w:rFonts w:ascii="Palatino Linotype" w:hAnsi="Palatino Linotype"/>
            <w:sz w:val="22"/>
            <w:szCs w:val="22"/>
          </w:rPr>
          <w:t xml:space="preserve"> a</w:t>
        </w:r>
      </w:smartTag>
      <w:r w:rsidR="00ED71B0" w:rsidRPr="00EE6353">
        <w:rPr>
          <w:rFonts w:ascii="Palatino Linotype" w:hAnsi="Palatino Linotype"/>
          <w:sz w:val="22"/>
          <w:szCs w:val="22"/>
        </w:rPr>
        <w:t xml:space="preserve"> 3</w:t>
      </w:r>
      <w:r w:rsidRPr="00EE6353">
        <w:rPr>
          <w:rFonts w:ascii="Palatino Linotype" w:hAnsi="Palatino Linotype"/>
          <w:sz w:val="22"/>
          <w:szCs w:val="22"/>
        </w:rPr>
        <w:t xml:space="preserve"> této smlouvy informovat objednatele),</w:t>
      </w:r>
    </w:p>
    <w:p w:rsidR="004A2DDB" w:rsidRPr="00EE6353"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EE6353">
        <w:rPr>
          <w:rFonts w:ascii="Palatino Linotype" w:hAnsi="Palatino Linotype"/>
          <w:sz w:val="22"/>
          <w:szCs w:val="22"/>
        </w:rPr>
        <w:t>lhůtu splatnosti faktury,</w:t>
      </w:r>
    </w:p>
    <w:p w:rsidR="004A2DDB" w:rsidRPr="00EE6353"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EE6353">
        <w:rPr>
          <w:rFonts w:ascii="Palatino Linotype" w:hAnsi="Palatino Linotype"/>
          <w:sz w:val="22"/>
          <w:szCs w:val="22"/>
        </w:rPr>
        <w:t>označení osoby, která fakturu vyhotovila, včetně jejího podpisu a kontaktního telefonu,</w:t>
      </w:r>
    </w:p>
    <w:p w:rsidR="004A2DDB" w:rsidRPr="00EE6353"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EE6353">
        <w:rPr>
          <w:rFonts w:ascii="Palatino Linotype" w:hAnsi="Palatino Linotype"/>
          <w:sz w:val="22"/>
          <w:szCs w:val="22"/>
        </w:rPr>
        <w:t xml:space="preserve">označení útvaru objednatele, který případ likviduje (odbor </w:t>
      </w:r>
      <w:r w:rsidR="001F49C6" w:rsidRPr="00EE6353">
        <w:rPr>
          <w:rFonts w:ascii="Palatino Linotype" w:hAnsi="Palatino Linotype"/>
          <w:sz w:val="22"/>
          <w:szCs w:val="22"/>
        </w:rPr>
        <w:t>evropských projektů</w:t>
      </w:r>
      <w:r w:rsidRPr="00EE6353">
        <w:rPr>
          <w:rFonts w:ascii="Palatino Linotype" w:hAnsi="Palatino Linotype"/>
          <w:sz w:val="22"/>
          <w:szCs w:val="22"/>
        </w:rPr>
        <w:t>),</w:t>
      </w:r>
    </w:p>
    <w:p w:rsidR="004A2DDB" w:rsidRPr="00EE6353"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EE6353">
        <w:rPr>
          <w:rFonts w:ascii="Palatino Linotype" w:hAnsi="Palatino Linotype"/>
          <w:sz w:val="22"/>
          <w:szCs w:val="22"/>
        </w:rPr>
        <w:t>výši pozastávky</w:t>
      </w:r>
      <w:r w:rsidR="003702F2" w:rsidRPr="00EE6353">
        <w:rPr>
          <w:rFonts w:ascii="Palatino Linotype" w:hAnsi="Palatino Linotype"/>
          <w:sz w:val="22"/>
          <w:szCs w:val="22"/>
        </w:rPr>
        <w:t xml:space="preserve"> (pouze u faktur, kterými bude fakturována cena díla přesahující 90 % ceny díla, u ostatních faktur pozastávka nebude uplatněna)</w:t>
      </w:r>
      <w:r w:rsidRPr="00EE6353">
        <w:rPr>
          <w:rFonts w:ascii="Palatino Linotype" w:hAnsi="Palatino Linotype"/>
          <w:sz w:val="22"/>
          <w:szCs w:val="22"/>
        </w:rPr>
        <w:t>,</w:t>
      </w:r>
    </w:p>
    <w:p w:rsidR="00B05F43" w:rsidRPr="00EE6353" w:rsidRDefault="00B05F43"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EE6353">
        <w:rPr>
          <w:rFonts w:ascii="Palatino Linotype" w:hAnsi="Palatino Linotype"/>
          <w:sz w:val="22"/>
          <w:szCs w:val="22"/>
        </w:rPr>
        <w:t xml:space="preserve">přílohou každé faktury bude podrobný rozpis ceny předmětu plnění za účelem evidence majetku a jeho odepisování dle zákona č. 586/1992 Sb., o daních z příjmu, ve znění pozdějších předpisů, zákona č. 563/1991 Sb., o účetnictví, ve znění pozdějších předpisů a dle Pokynu Generálního finančního ředitelství č. D-6 </w:t>
      </w:r>
      <w:r w:rsidR="00666600" w:rsidRPr="00EE6353">
        <w:rPr>
          <w:rFonts w:ascii="Palatino Linotype" w:hAnsi="Palatino Linotype"/>
          <w:sz w:val="22"/>
          <w:szCs w:val="22"/>
        </w:rPr>
        <w:br/>
      </w:r>
      <w:r w:rsidRPr="00EE6353">
        <w:rPr>
          <w:rFonts w:ascii="Palatino Linotype" w:hAnsi="Palatino Linotype"/>
          <w:sz w:val="22"/>
          <w:szCs w:val="22"/>
        </w:rPr>
        <w:t xml:space="preserve">k jednotnému postupu při uplatňování některých ustanovení zákona č. 586/1992 Sb., </w:t>
      </w:r>
      <w:r w:rsidRPr="00EE6353">
        <w:rPr>
          <w:rFonts w:ascii="Palatino Linotype" w:hAnsi="Palatino Linotype"/>
          <w:sz w:val="22"/>
          <w:szCs w:val="22"/>
        </w:rPr>
        <w:br/>
        <w:t xml:space="preserve">o daních z příjmů, ve znění pozdějších předpisů. U dlouhodobého hmotného </w:t>
      </w:r>
      <w:r w:rsidRPr="00EE6353">
        <w:rPr>
          <w:rFonts w:ascii="Palatino Linotype" w:hAnsi="Palatino Linotype"/>
          <w:sz w:val="22"/>
          <w:szCs w:val="22"/>
        </w:rPr>
        <w:br/>
        <w:t xml:space="preserve">a nehmotného majetku bude uveden klasifikační kód CZ-CPA za účelem odepisování dlouhodobého hmotného a nehmotného majetku. </w:t>
      </w:r>
    </w:p>
    <w:p w:rsidR="00271BF9" w:rsidRPr="00EE6353"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EE6353">
        <w:rPr>
          <w:rFonts w:ascii="Palatino Linotype" w:hAnsi="Palatino Linotype"/>
          <w:sz w:val="22"/>
          <w:szCs w:val="22"/>
        </w:rPr>
        <w:t>přílohou konečné faktury bude protokol o předání a převzetí díla dle čl. XII odst. 2 této smlouvy, obsahující prohlášení objednatele, že dílo přejímá. V případě, že dílo bylo převzato s</w:t>
      </w:r>
      <w:r w:rsidR="0059438B" w:rsidRPr="00EE6353">
        <w:rPr>
          <w:rFonts w:ascii="Palatino Linotype" w:hAnsi="Palatino Linotype"/>
          <w:sz w:val="22"/>
          <w:szCs w:val="22"/>
        </w:rPr>
        <w:t> výhrad</w:t>
      </w:r>
      <w:r w:rsidR="004E6C37" w:rsidRPr="00EE6353">
        <w:rPr>
          <w:rFonts w:ascii="Palatino Linotype" w:hAnsi="Palatino Linotype"/>
          <w:sz w:val="22"/>
          <w:szCs w:val="22"/>
        </w:rPr>
        <w:t>ami</w:t>
      </w:r>
      <w:r w:rsidR="0059438B" w:rsidRPr="00EE6353">
        <w:rPr>
          <w:rFonts w:ascii="Palatino Linotype" w:hAnsi="Palatino Linotype"/>
          <w:sz w:val="22"/>
          <w:szCs w:val="22"/>
        </w:rPr>
        <w:t xml:space="preserve"> (tj. </w:t>
      </w:r>
      <w:r w:rsidR="004E6C37" w:rsidRPr="00EE6353">
        <w:rPr>
          <w:rFonts w:ascii="Palatino Linotype" w:hAnsi="Palatino Linotype"/>
          <w:sz w:val="22"/>
          <w:szCs w:val="22"/>
        </w:rPr>
        <w:t xml:space="preserve">s </w:t>
      </w:r>
      <w:r w:rsidRPr="00EE6353">
        <w:rPr>
          <w:rFonts w:ascii="Palatino Linotype" w:hAnsi="Palatino Linotype"/>
          <w:sz w:val="22"/>
          <w:szCs w:val="22"/>
        </w:rPr>
        <w:t>vadami a nedodělky nebránícími řádnému užívání díla</w:t>
      </w:r>
      <w:r w:rsidR="0059438B" w:rsidRPr="00EE6353">
        <w:rPr>
          <w:rFonts w:ascii="Palatino Linotype" w:hAnsi="Palatino Linotype"/>
          <w:sz w:val="22"/>
          <w:szCs w:val="22"/>
        </w:rPr>
        <w:t>)</w:t>
      </w:r>
      <w:r w:rsidRPr="00EE6353">
        <w:rPr>
          <w:rFonts w:ascii="Palatino Linotype" w:hAnsi="Palatino Linotype"/>
          <w:sz w:val="22"/>
          <w:szCs w:val="22"/>
        </w:rPr>
        <w:t>, bude přílohou konečné faktury také zápis o odstranění těchto vad a nedodělků podle čl. XII odst. 4 této smlouvy, podepsaný osobou vykonávající technický dozor stavebníka</w:t>
      </w:r>
      <w:r w:rsidR="00271BF9" w:rsidRPr="00EE6353">
        <w:rPr>
          <w:rFonts w:ascii="Palatino Linotype" w:hAnsi="Palatino Linotype"/>
          <w:sz w:val="22"/>
          <w:szCs w:val="22"/>
        </w:rPr>
        <w:t xml:space="preserve">. </w:t>
      </w:r>
    </w:p>
    <w:p w:rsidR="004A2DDB" w:rsidRPr="00EE6353" w:rsidRDefault="004A2DDB" w:rsidP="009B12F5">
      <w:pPr>
        <w:pStyle w:val="Smlouva-slo0"/>
        <w:numPr>
          <w:ilvl w:val="1"/>
          <w:numId w:val="4"/>
        </w:numPr>
        <w:tabs>
          <w:tab w:val="left" w:pos="426"/>
          <w:tab w:val="left" w:pos="709"/>
        </w:tabs>
        <w:spacing w:line="240" w:lineRule="auto"/>
        <w:rPr>
          <w:rFonts w:ascii="Palatino Linotype" w:hAnsi="Palatino Linotype"/>
          <w:snapToGrid/>
          <w:sz w:val="22"/>
          <w:szCs w:val="22"/>
        </w:rPr>
      </w:pPr>
      <w:r w:rsidRPr="00EE6353">
        <w:rPr>
          <w:rFonts w:ascii="Palatino Linotype" w:hAnsi="Palatino Linotype"/>
          <w:snapToGrid/>
          <w:sz w:val="22"/>
          <w:szCs w:val="22"/>
        </w:rPr>
        <w:t xml:space="preserve">V souladu s ustanovením zákona </w:t>
      </w:r>
      <w:r w:rsidR="00E232B2" w:rsidRPr="00EE6353">
        <w:rPr>
          <w:rFonts w:ascii="Palatino Linotype" w:hAnsi="Palatino Linotype"/>
          <w:snapToGrid/>
          <w:sz w:val="22"/>
          <w:szCs w:val="22"/>
        </w:rPr>
        <w:t>o DPH</w:t>
      </w:r>
      <w:r w:rsidRPr="00EE6353">
        <w:rPr>
          <w:rFonts w:ascii="Palatino Linotype" w:hAnsi="Palatino Linotype"/>
          <w:snapToGrid/>
          <w:sz w:val="22"/>
          <w:szCs w:val="22"/>
        </w:rPr>
        <w:t xml:space="preserve"> sjednávají smluvní strany dílčí plnění</w:t>
      </w:r>
      <w:r w:rsidR="003A60A9" w:rsidRPr="00EE6353">
        <w:rPr>
          <w:rFonts w:ascii="Palatino Linotype" w:hAnsi="Palatino Linotype"/>
          <w:sz w:val="22"/>
          <w:szCs w:val="22"/>
        </w:rPr>
        <w:t xml:space="preserve"> v rozsahu skutečně provedeného plnění za kalendářní měsíc</w:t>
      </w:r>
      <w:r w:rsidRPr="00EE6353">
        <w:rPr>
          <w:rFonts w:ascii="Palatino Linotype" w:hAnsi="Palatino Linotype"/>
          <w:snapToGrid/>
          <w:sz w:val="22"/>
          <w:szCs w:val="22"/>
        </w:rPr>
        <w:t>.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rsidR="004A2DDB" w:rsidRPr="00EE6353" w:rsidRDefault="00167889"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EE6353">
        <w:rPr>
          <w:rFonts w:ascii="Palatino Linotype" w:hAnsi="Palatino Linotype"/>
          <w:snapToGrid/>
          <w:sz w:val="22"/>
          <w:szCs w:val="22"/>
        </w:rPr>
        <w:t xml:space="preserve">Faktury </w:t>
      </w:r>
      <w:r w:rsidRPr="00EE6353">
        <w:rPr>
          <w:rFonts w:ascii="Palatino Linotype" w:hAnsi="Palatino Linotype"/>
          <w:sz w:val="22"/>
          <w:szCs w:val="22"/>
        </w:rPr>
        <w:t xml:space="preserve">(samostatná zdanitelná plnění) </w:t>
      </w:r>
      <w:r w:rsidRPr="00EE6353">
        <w:rPr>
          <w:rFonts w:ascii="Palatino Linotype" w:hAnsi="Palatino Linotype"/>
          <w:snapToGrid/>
          <w:sz w:val="22"/>
          <w:szCs w:val="22"/>
        </w:rPr>
        <w:t>budou zhotovitelem vystavovány do celkové výše ceny díla dle čl. V odst. 1 této smlouvy. Objednatelem budou faktury uhrazeny do celkové výše 90 % ze smluvní ceny díla včetně DPH a na zbývající část ceny díla (tj. nad 90 % smluvní ceny díla) budou objednatelem v příslušných fakturách vystavených zhotovitelem uplatněny pozastávky. Zhotovitel je povinen uvést v těchto fakturách výši pozastávky.</w:t>
      </w:r>
    </w:p>
    <w:p w:rsidR="004A2DDB" w:rsidRPr="00EE6353" w:rsidRDefault="00240C4B" w:rsidP="006450D2">
      <w:pPr>
        <w:pStyle w:val="Smlouva-slo0"/>
        <w:numPr>
          <w:ilvl w:val="1"/>
          <w:numId w:val="4"/>
        </w:numPr>
        <w:tabs>
          <w:tab w:val="left" w:pos="426"/>
          <w:tab w:val="left" w:pos="709"/>
        </w:tabs>
        <w:spacing w:line="240" w:lineRule="auto"/>
        <w:rPr>
          <w:rFonts w:ascii="Palatino Linotype" w:hAnsi="Palatino Linotype"/>
          <w:sz w:val="22"/>
          <w:szCs w:val="22"/>
        </w:rPr>
      </w:pPr>
      <w:r w:rsidRPr="00EE6353">
        <w:rPr>
          <w:rFonts w:ascii="Palatino Linotype" w:hAnsi="Palatino Linotype"/>
          <w:sz w:val="22"/>
          <w:szCs w:val="22"/>
        </w:rPr>
        <w:t xml:space="preserve">Lhůta splatnosti jednotlivých faktur je s ohledem na povahu závazku dohodou </w:t>
      </w:r>
      <w:r w:rsidR="00392A14" w:rsidRPr="00EE6353">
        <w:rPr>
          <w:rFonts w:ascii="Palatino Linotype" w:hAnsi="Palatino Linotype"/>
          <w:sz w:val="22"/>
          <w:szCs w:val="22"/>
        </w:rPr>
        <w:t>stanovena na </w:t>
      </w:r>
      <w:r w:rsidRPr="00EE6353">
        <w:rPr>
          <w:rFonts w:ascii="Palatino Linotype" w:hAnsi="Palatino Linotype"/>
          <w:sz w:val="22"/>
          <w:szCs w:val="22"/>
        </w:rPr>
        <w:t>60 kalendářních dnů ode dne jejich doručení objednateli.</w:t>
      </w:r>
    </w:p>
    <w:p w:rsidR="004A2DDB" w:rsidRPr="00EE6353" w:rsidRDefault="004A2DDB"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EE6353">
        <w:rPr>
          <w:rFonts w:ascii="Palatino Linotype" w:hAnsi="Palatino Linotype"/>
          <w:sz w:val="22"/>
          <w:szCs w:val="22"/>
        </w:rPr>
        <w:t xml:space="preserve">Po </w:t>
      </w:r>
      <w:r w:rsidR="009A046B" w:rsidRPr="00EE6353">
        <w:rPr>
          <w:rFonts w:ascii="Palatino Linotype" w:hAnsi="Palatino Linotype"/>
          <w:sz w:val="22"/>
          <w:szCs w:val="22"/>
        </w:rPr>
        <w:t xml:space="preserve">provedení </w:t>
      </w:r>
      <w:r w:rsidRPr="00EE6353">
        <w:rPr>
          <w:rFonts w:ascii="Palatino Linotype" w:hAnsi="Palatino Linotype"/>
          <w:sz w:val="22"/>
          <w:szCs w:val="22"/>
        </w:rPr>
        <w:t xml:space="preserve">díla (viz čl. VII odst. </w:t>
      </w:r>
      <w:r w:rsidR="008673FB" w:rsidRPr="00EE6353">
        <w:rPr>
          <w:rFonts w:ascii="Palatino Linotype" w:hAnsi="Palatino Linotype"/>
          <w:sz w:val="22"/>
          <w:szCs w:val="22"/>
        </w:rPr>
        <w:t xml:space="preserve">4 </w:t>
      </w:r>
      <w:r w:rsidRPr="00EE6353">
        <w:rPr>
          <w:rFonts w:ascii="Palatino Linotype" w:hAnsi="Palatino Linotype"/>
          <w:sz w:val="22"/>
          <w:szCs w:val="22"/>
        </w:rPr>
        <w:t xml:space="preserve">této smlouvy) </w:t>
      </w:r>
      <w:r w:rsidR="009A046B" w:rsidRPr="00EE6353">
        <w:rPr>
          <w:rFonts w:ascii="Palatino Linotype" w:hAnsi="Palatino Linotype"/>
          <w:sz w:val="22"/>
          <w:szCs w:val="22"/>
        </w:rPr>
        <w:t xml:space="preserve">a odstranění vad a nedodělků, s nimiž bylo dílo převzato, </w:t>
      </w:r>
      <w:r w:rsidRPr="00EE6353">
        <w:rPr>
          <w:rFonts w:ascii="Palatino Linotype" w:hAnsi="Palatino Linotype"/>
          <w:sz w:val="22"/>
          <w:szCs w:val="22"/>
        </w:rPr>
        <w:t xml:space="preserve">zhotovitel provede a objednateli předá závěrečné vyúčtování, které doloží rekapitulací vystavených faktur a rekapitulací veškerých provedených prací, jež bude vystavena v souladu s odsouhlaseným položkovým rozpočtem. </w:t>
      </w:r>
    </w:p>
    <w:p w:rsidR="004A2DDB" w:rsidRPr="00EE6353" w:rsidRDefault="004A2DDB"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EE6353">
        <w:rPr>
          <w:rFonts w:ascii="Palatino Linotype" w:hAnsi="Palatino Linotype"/>
          <w:sz w:val="22"/>
          <w:szCs w:val="22"/>
        </w:rPr>
        <w:lastRenderedPageBreak/>
        <w:t xml:space="preserve">Pozastávky dle odstavce 4 tohoto článku smlouvy budou zhotoviteli uvolněny na základě jeho písemné žádosti, a to do </w:t>
      </w:r>
      <w:r w:rsidR="005B479A" w:rsidRPr="00EE6353">
        <w:rPr>
          <w:rFonts w:ascii="Palatino Linotype" w:hAnsi="Palatino Linotype"/>
          <w:sz w:val="22"/>
          <w:szCs w:val="22"/>
        </w:rPr>
        <w:t xml:space="preserve">30 </w:t>
      </w:r>
      <w:r w:rsidRPr="00EE6353">
        <w:rPr>
          <w:rFonts w:ascii="Palatino Linotype" w:hAnsi="Palatino Linotype"/>
          <w:sz w:val="22"/>
          <w:szCs w:val="22"/>
        </w:rPr>
        <w:t xml:space="preserve">dnů od doručení žádosti objednateli. Zhotovitel je oprávněn požádat o uvolnění pozastávek až poté, co bude dílo </w:t>
      </w:r>
      <w:r w:rsidR="00540EA7" w:rsidRPr="00EE6353">
        <w:rPr>
          <w:rFonts w:ascii="Palatino Linotype" w:hAnsi="Palatino Linotype"/>
          <w:sz w:val="22"/>
          <w:szCs w:val="22"/>
        </w:rPr>
        <w:t xml:space="preserve">provedeno </w:t>
      </w:r>
      <w:r w:rsidRPr="00EE6353">
        <w:rPr>
          <w:rFonts w:ascii="Palatino Linotype" w:hAnsi="Palatino Linotype"/>
          <w:sz w:val="22"/>
          <w:szCs w:val="22"/>
        </w:rPr>
        <w:t xml:space="preserve">(viz čl. VII odst. </w:t>
      </w:r>
      <w:r w:rsidR="008673FB" w:rsidRPr="00EE6353">
        <w:rPr>
          <w:rFonts w:ascii="Palatino Linotype" w:hAnsi="Palatino Linotype"/>
          <w:sz w:val="22"/>
          <w:szCs w:val="22"/>
        </w:rPr>
        <w:t xml:space="preserve">4 </w:t>
      </w:r>
      <w:r w:rsidRPr="00EE6353">
        <w:rPr>
          <w:rFonts w:ascii="Palatino Linotype" w:hAnsi="Palatino Linotype"/>
          <w:sz w:val="22"/>
          <w:szCs w:val="22"/>
        </w:rPr>
        <w:t>této smlouvy)</w:t>
      </w:r>
      <w:r w:rsidR="00540EA7" w:rsidRPr="00EE6353">
        <w:rPr>
          <w:rFonts w:ascii="Palatino Linotype" w:hAnsi="Palatino Linotype"/>
          <w:sz w:val="22"/>
          <w:szCs w:val="22"/>
        </w:rPr>
        <w:t>, budou odstraněn</w:t>
      </w:r>
      <w:r w:rsidR="00720A5A" w:rsidRPr="00EE6353">
        <w:rPr>
          <w:rFonts w:ascii="Palatino Linotype" w:hAnsi="Palatino Linotype"/>
          <w:sz w:val="22"/>
          <w:szCs w:val="22"/>
        </w:rPr>
        <w:t>y</w:t>
      </w:r>
      <w:r w:rsidR="00540EA7" w:rsidRPr="00EE6353">
        <w:rPr>
          <w:rFonts w:ascii="Palatino Linotype" w:hAnsi="Palatino Linotype"/>
          <w:sz w:val="22"/>
          <w:szCs w:val="22"/>
        </w:rPr>
        <w:t xml:space="preserve"> všechny vady a nedodělky, s nimiž bylo dílo převzato</w:t>
      </w:r>
      <w:r w:rsidR="00720A5A" w:rsidRPr="00EE6353">
        <w:rPr>
          <w:rFonts w:ascii="Palatino Linotype" w:hAnsi="Palatino Linotype"/>
          <w:sz w:val="22"/>
          <w:szCs w:val="22"/>
        </w:rPr>
        <w:t>,</w:t>
      </w:r>
      <w:r w:rsidRPr="00EE6353">
        <w:rPr>
          <w:rFonts w:ascii="Palatino Linotype" w:hAnsi="Palatino Linotype"/>
          <w:sz w:val="22"/>
          <w:szCs w:val="22"/>
        </w:rPr>
        <w:t xml:space="preserve"> a zároveň bude možno v souladu se stavebním zákonem započít s trvalým užíváním stavby (tj. bude vydán kolaudační souhlas pro stavbu nebo bude možno stavbu trvale užívat na základě oznámení stavebnímu úřadu se započetím užívání dle předmětného zákona).</w:t>
      </w:r>
    </w:p>
    <w:p w:rsidR="00F76BAF" w:rsidRPr="00EE6353" w:rsidRDefault="004A2DDB" w:rsidP="009B12F5">
      <w:pPr>
        <w:pStyle w:val="Smlouva-slo0"/>
        <w:numPr>
          <w:ilvl w:val="1"/>
          <w:numId w:val="4"/>
        </w:numPr>
        <w:tabs>
          <w:tab w:val="left" w:pos="426"/>
          <w:tab w:val="left" w:pos="709"/>
        </w:tabs>
        <w:spacing w:after="120" w:line="240" w:lineRule="auto"/>
        <w:rPr>
          <w:rFonts w:ascii="Palatino Linotype" w:hAnsi="Palatino Linotype"/>
          <w:sz w:val="22"/>
          <w:szCs w:val="22"/>
        </w:rPr>
      </w:pPr>
      <w:r w:rsidRPr="00EE6353">
        <w:rPr>
          <w:rFonts w:ascii="Palatino Linotype" w:hAnsi="Palatino Linotype"/>
          <w:sz w:val="22"/>
          <w:szCs w:val="22"/>
        </w:rPr>
        <w:t xml:space="preserve">Doručení faktury a žádosti o uvolnění pozastávky se provede osobně </w:t>
      </w:r>
      <w:r w:rsidR="00441296" w:rsidRPr="00EE6353">
        <w:rPr>
          <w:rFonts w:ascii="Palatino Linotype" w:hAnsi="Palatino Linotype"/>
          <w:sz w:val="22"/>
          <w:szCs w:val="22"/>
        </w:rPr>
        <w:t>na podatelně Krajského úřadu Moravskoslezského kraje</w:t>
      </w:r>
      <w:r w:rsidR="00441296" w:rsidRPr="00EE6353" w:rsidDel="00441296">
        <w:rPr>
          <w:rFonts w:ascii="Palatino Linotype" w:hAnsi="Palatino Linotype"/>
          <w:sz w:val="22"/>
          <w:szCs w:val="22"/>
        </w:rPr>
        <w:t xml:space="preserve"> </w:t>
      </w:r>
      <w:r w:rsidRPr="00EE6353">
        <w:rPr>
          <w:rFonts w:ascii="Palatino Linotype" w:hAnsi="Palatino Linotype"/>
          <w:sz w:val="22"/>
          <w:szCs w:val="22"/>
        </w:rPr>
        <w:t>nebo doručenkou prostřednictvím provozovatele poštovních služeb.</w:t>
      </w:r>
      <w:r w:rsidR="005516C8" w:rsidRPr="00EE6353">
        <w:rPr>
          <w:rFonts w:ascii="Palatino Linotype" w:hAnsi="Palatino Linotype"/>
          <w:sz w:val="22"/>
          <w:szCs w:val="22"/>
        </w:rPr>
        <w:t xml:space="preserve"> </w:t>
      </w:r>
      <w:r w:rsidR="00F76BAF" w:rsidRPr="00EE6353">
        <w:rPr>
          <w:rFonts w:ascii="Palatino Linotype" w:hAnsi="Palatino Linotype"/>
          <w:sz w:val="22"/>
          <w:szCs w:val="22"/>
        </w:rPr>
        <w:t>Zhotovitel je povinen doručit fakturu objednateli nejpozději 16. den kalendářního měsíce následujícího</w:t>
      </w:r>
      <w:r w:rsidR="00D80334" w:rsidRPr="00EE6353">
        <w:rPr>
          <w:rFonts w:ascii="Palatino Linotype" w:hAnsi="Palatino Linotype"/>
          <w:sz w:val="22"/>
          <w:szCs w:val="22"/>
        </w:rPr>
        <w:t xml:space="preserve"> </w:t>
      </w:r>
      <w:r w:rsidR="00F76BAF" w:rsidRPr="00EE6353">
        <w:rPr>
          <w:rFonts w:ascii="Palatino Linotype" w:hAnsi="Palatino Linotype"/>
          <w:sz w:val="22"/>
          <w:szCs w:val="22"/>
        </w:rPr>
        <w:t>po dni uskutečnění zdanitelného plnění.</w:t>
      </w:r>
    </w:p>
    <w:p w:rsidR="004A2DDB" w:rsidRPr="00EE6353" w:rsidRDefault="004A2DDB" w:rsidP="009B12F5">
      <w:pPr>
        <w:pStyle w:val="Smlouva-slo0"/>
        <w:numPr>
          <w:ilvl w:val="1"/>
          <w:numId w:val="4"/>
        </w:numPr>
        <w:tabs>
          <w:tab w:val="left" w:pos="426"/>
          <w:tab w:val="left" w:pos="709"/>
        </w:tabs>
        <w:spacing w:after="120" w:line="240" w:lineRule="auto"/>
        <w:rPr>
          <w:rFonts w:ascii="Palatino Linotype" w:hAnsi="Palatino Linotype"/>
          <w:sz w:val="22"/>
          <w:szCs w:val="22"/>
        </w:rPr>
      </w:pPr>
      <w:r w:rsidRPr="00EE6353">
        <w:rPr>
          <w:rFonts w:ascii="Palatino Linotype" w:hAnsi="Palatino Linotype"/>
          <w:sz w:val="22"/>
          <w:szCs w:val="22"/>
        </w:rPr>
        <w:t>Objednatel je oprávněn vadnou fakturu před uplynutím lhůty splatnosti vrátit druhé smluvní straně bez zaplacení k provedení opravy v těchto případech:</w:t>
      </w:r>
    </w:p>
    <w:p w:rsidR="004A2DDB" w:rsidRPr="00EE6353" w:rsidRDefault="004A2DDB" w:rsidP="009B12F5">
      <w:pPr>
        <w:widowControl w:val="0"/>
        <w:numPr>
          <w:ilvl w:val="0"/>
          <w:numId w:val="21"/>
        </w:numPr>
        <w:tabs>
          <w:tab w:val="clear" w:pos="720"/>
          <w:tab w:val="left" w:pos="426"/>
          <w:tab w:val="left" w:pos="709"/>
        </w:tabs>
        <w:snapToGrid w:val="0"/>
        <w:jc w:val="both"/>
        <w:rPr>
          <w:rFonts w:ascii="Palatino Linotype" w:hAnsi="Palatino Linotype"/>
          <w:sz w:val="22"/>
          <w:szCs w:val="22"/>
        </w:rPr>
      </w:pPr>
      <w:r w:rsidRPr="00EE6353">
        <w:rPr>
          <w:rFonts w:ascii="Palatino Linotype" w:hAnsi="Palatino Linotype"/>
          <w:sz w:val="22"/>
          <w:szCs w:val="22"/>
        </w:rPr>
        <w:t>nebude-li faktura obsahovat některou povinnou nebo dohodnutou náležitost nebo bude-li chybně vyúčtována cena za dílo,</w:t>
      </w:r>
    </w:p>
    <w:p w:rsidR="004A2DDB" w:rsidRPr="00EE6353" w:rsidRDefault="004A2DDB" w:rsidP="009B12F5">
      <w:pPr>
        <w:widowControl w:val="0"/>
        <w:numPr>
          <w:ilvl w:val="0"/>
          <w:numId w:val="21"/>
        </w:numPr>
        <w:tabs>
          <w:tab w:val="left" w:pos="426"/>
        </w:tabs>
        <w:snapToGrid w:val="0"/>
        <w:jc w:val="both"/>
        <w:rPr>
          <w:rFonts w:ascii="Palatino Linotype" w:hAnsi="Palatino Linotype"/>
          <w:sz w:val="22"/>
          <w:szCs w:val="22"/>
        </w:rPr>
      </w:pPr>
      <w:r w:rsidRPr="00EE6353">
        <w:rPr>
          <w:rFonts w:ascii="Palatino Linotype" w:hAnsi="Palatino Linotype"/>
          <w:sz w:val="22"/>
          <w:szCs w:val="22"/>
        </w:rPr>
        <w:t>budou-li vyúčtovány práce, které nebyly provedeny či nebyly potvrzeny oprávněným zástupcem objednatele,</w:t>
      </w:r>
    </w:p>
    <w:p w:rsidR="004A2DDB" w:rsidRPr="00EE6353" w:rsidRDefault="004A2DDB" w:rsidP="009B12F5">
      <w:pPr>
        <w:widowControl w:val="0"/>
        <w:numPr>
          <w:ilvl w:val="0"/>
          <w:numId w:val="21"/>
        </w:numPr>
        <w:tabs>
          <w:tab w:val="clear" w:pos="720"/>
          <w:tab w:val="left" w:pos="426"/>
          <w:tab w:val="left" w:pos="709"/>
        </w:tabs>
        <w:snapToGrid w:val="0"/>
        <w:jc w:val="both"/>
        <w:rPr>
          <w:rFonts w:ascii="Palatino Linotype" w:hAnsi="Palatino Linotype"/>
          <w:sz w:val="22"/>
          <w:szCs w:val="22"/>
        </w:rPr>
      </w:pPr>
      <w:r w:rsidRPr="00EE6353">
        <w:rPr>
          <w:rFonts w:ascii="Palatino Linotype" w:hAnsi="Palatino Linotype"/>
          <w:sz w:val="22"/>
          <w:szCs w:val="22"/>
        </w:rPr>
        <w:t>bude-li DPH vyúčtována v nesprávné výši.</w:t>
      </w:r>
    </w:p>
    <w:p w:rsidR="004A2DDB" w:rsidRPr="00EE6353" w:rsidRDefault="004A2DDB">
      <w:pPr>
        <w:pStyle w:val="Smlouva-slo0"/>
        <w:tabs>
          <w:tab w:val="left" w:pos="426"/>
        </w:tabs>
        <w:spacing w:line="240" w:lineRule="auto"/>
        <w:ind w:left="360"/>
        <w:rPr>
          <w:rFonts w:ascii="Palatino Linotype" w:hAnsi="Palatino Linotype"/>
          <w:sz w:val="22"/>
          <w:szCs w:val="22"/>
        </w:rPr>
      </w:pPr>
      <w:r w:rsidRPr="00EE6353">
        <w:rPr>
          <w:rFonts w:ascii="Palatino Linotype" w:hAnsi="Palatino Linotype"/>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3B547F" w:rsidRPr="00EE6353">
        <w:rPr>
          <w:rFonts w:ascii="Palatino Linotype" w:hAnsi="Palatino Linotype"/>
          <w:sz w:val="22"/>
          <w:szCs w:val="22"/>
        </w:rPr>
        <w:t xml:space="preserve"> Zhotovitel je povinen doručit objednateli opravenou fakturu do 3 dnů po obdržení </w:t>
      </w:r>
      <w:r w:rsidR="00695248" w:rsidRPr="00EE6353">
        <w:rPr>
          <w:rFonts w:ascii="Palatino Linotype" w:hAnsi="Palatino Linotype"/>
          <w:sz w:val="22"/>
          <w:szCs w:val="22"/>
        </w:rPr>
        <w:t xml:space="preserve">objednatelem </w:t>
      </w:r>
      <w:r w:rsidR="003B547F" w:rsidRPr="00EE6353">
        <w:rPr>
          <w:rFonts w:ascii="Palatino Linotype" w:hAnsi="Palatino Linotype"/>
          <w:sz w:val="22"/>
          <w:szCs w:val="22"/>
        </w:rPr>
        <w:t>vrácené vadné faktury.</w:t>
      </w:r>
    </w:p>
    <w:p w:rsidR="004A2DDB" w:rsidRPr="00EE6353" w:rsidRDefault="004A2DDB"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EE6353">
        <w:rPr>
          <w:rFonts w:ascii="Palatino Linotype" w:hAnsi="Palatino Linotype"/>
          <w:sz w:val="22"/>
          <w:szCs w:val="22"/>
        </w:rPr>
        <w:t>Povinnost zaplatit cenu za dílo je splněna dnem odepsání příslušné částky z účtu objednatele.</w:t>
      </w:r>
    </w:p>
    <w:p w:rsidR="004A2DDB" w:rsidRPr="00EE6353" w:rsidRDefault="004A2DDB"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EE6353">
        <w:rPr>
          <w:rFonts w:ascii="Palatino Linotype" w:hAnsi="Palatino Linotype"/>
          <w:sz w:val="22"/>
          <w:szCs w:val="22"/>
        </w:rPr>
        <w:t>Objednatel je oprávněn pozastavit financování v případě, že zhotovitel bezdůvodně přeruší práce nebo práce bude provádět v rozporu s projektovou dokumentací, smlouvou nebo pokyny objednatele.</w:t>
      </w:r>
    </w:p>
    <w:p w:rsidR="00DD4045" w:rsidRPr="00EE6353" w:rsidRDefault="00DD4045" w:rsidP="009B12F5">
      <w:pPr>
        <w:pStyle w:val="Smlouva-slo0"/>
        <w:numPr>
          <w:ilvl w:val="1"/>
          <w:numId w:val="4"/>
        </w:numPr>
        <w:tabs>
          <w:tab w:val="left" w:pos="426"/>
          <w:tab w:val="left" w:pos="709"/>
        </w:tabs>
        <w:spacing w:after="120" w:line="240" w:lineRule="auto"/>
        <w:rPr>
          <w:rFonts w:ascii="Palatino Linotype" w:hAnsi="Palatino Linotype"/>
          <w:sz w:val="22"/>
          <w:szCs w:val="22"/>
        </w:rPr>
      </w:pPr>
      <w:r w:rsidRPr="00EE6353">
        <w:rPr>
          <w:rFonts w:ascii="Palatino Linotype" w:hAnsi="Palatino Linotype"/>
          <w:sz w:val="22"/>
          <w:szCs w:val="22"/>
        </w:rPr>
        <w:t xml:space="preserve">Objednatel, příjemce plnění, prohlašuje, že plnění, které je předmětem smlouvy, </w:t>
      </w:r>
      <w:r w:rsidR="006450D2" w:rsidRPr="00EE6353">
        <w:rPr>
          <w:rFonts w:ascii="Palatino Linotype" w:hAnsi="Palatino Linotype"/>
          <w:sz w:val="22"/>
          <w:szCs w:val="22"/>
        </w:rPr>
        <w:t xml:space="preserve">nepoužije </w:t>
      </w:r>
      <w:r w:rsidR="001F49C6" w:rsidRPr="00EE6353">
        <w:rPr>
          <w:rFonts w:ascii="Palatino Linotype" w:hAnsi="Palatino Linotype"/>
          <w:sz w:val="22"/>
          <w:szCs w:val="22"/>
        </w:rPr>
        <w:t>pro </w:t>
      </w:r>
      <w:r w:rsidRPr="00EE6353">
        <w:rPr>
          <w:rFonts w:ascii="Palatino Linotype" w:hAnsi="Palatino Linotype"/>
          <w:sz w:val="22"/>
          <w:szCs w:val="22"/>
        </w:rPr>
        <w:t>svou ekonomickou činnost, ale výlučně pro účely související s jeho činností při výkonu veřejné správy, při níž se nepovažuje za osobu povinnou k dani (viz § 5 odst. 3 zákona</w:t>
      </w:r>
      <w:r w:rsidR="0082144B" w:rsidRPr="00EE6353">
        <w:rPr>
          <w:rFonts w:ascii="Palatino Linotype" w:hAnsi="Palatino Linotype"/>
          <w:sz w:val="22"/>
          <w:szCs w:val="22"/>
        </w:rPr>
        <w:t xml:space="preserve"> o DPH</w:t>
      </w:r>
      <w:r w:rsidRPr="00EE6353">
        <w:rPr>
          <w:rFonts w:ascii="Palatino Linotype" w:hAnsi="Palatino Linotype"/>
          <w:sz w:val="22"/>
          <w:szCs w:val="22"/>
        </w:rPr>
        <w:t xml:space="preserve">). Z uvedeného důvodu se na toto plnění nevztahuje režim přenesení daňové povinnosti dle § 92e uvedeného zákona a zhotovitelem bude vystavena faktura </w:t>
      </w:r>
      <w:r w:rsidR="006450D2" w:rsidRPr="00EE6353">
        <w:rPr>
          <w:rFonts w:ascii="Palatino Linotype" w:hAnsi="Palatino Linotype"/>
          <w:sz w:val="22"/>
          <w:szCs w:val="22"/>
        </w:rPr>
        <w:t>za </w:t>
      </w:r>
      <w:r w:rsidRPr="00EE6353">
        <w:rPr>
          <w:rFonts w:ascii="Palatino Linotype" w:hAnsi="Palatino Linotype"/>
          <w:sz w:val="22"/>
          <w:szCs w:val="22"/>
        </w:rPr>
        <w:t xml:space="preserve">předmětné plnění včetně daně z přidané hodnoty.   </w:t>
      </w:r>
    </w:p>
    <w:p w:rsidR="00A44050" w:rsidRPr="00EE6353" w:rsidRDefault="00A44050" w:rsidP="00A44050">
      <w:pPr>
        <w:pStyle w:val="Smlouva-slo0"/>
        <w:numPr>
          <w:ilvl w:val="1"/>
          <w:numId w:val="4"/>
        </w:numPr>
        <w:tabs>
          <w:tab w:val="left" w:pos="426"/>
          <w:tab w:val="left" w:pos="709"/>
        </w:tabs>
        <w:spacing w:after="60" w:line="240" w:lineRule="auto"/>
        <w:rPr>
          <w:rFonts w:ascii="Palatino Linotype" w:hAnsi="Palatino Linotype"/>
          <w:sz w:val="22"/>
          <w:szCs w:val="22"/>
        </w:rPr>
      </w:pPr>
      <w:r w:rsidRPr="00EE6353">
        <w:rPr>
          <w:rFonts w:ascii="Palatino Linotype" w:hAnsi="Palatino Linotype"/>
          <w:sz w:val="22"/>
          <w:szCs w:val="22"/>
        </w:rPr>
        <w:t xml:space="preserve">Objednatel uplatní institut zvláštního způsobu zajištění daně dle § 109a zákona o DPH </w:t>
      </w:r>
      <w:r w:rsidR="001D5C5C" w:rsidRPr="00EE6353">
        <w:rPr>
          <w:rFonts w:ascii="Palatino Linotype" w:hAnsi="Palatino Linotype"/>
          <w:sz w:val="22"/>
          <w:szCs w:val="22"/>
        </w:rPr>
        <w:br/>
      </w:r>
      <w:r w:rsidRPr="00EE6353">
        <w:rPr>
          <w:rFonts w:ascii="Palatino Linotype" w:hAnsi="Palatino Linotype"/>
          <w:sz w:val="22"/>
          <w:szCs w:val="22"/>
        </w:rPr>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A44050" w:rsidRPr="00EE6353" w:rsidRDefault="00A44050" w:rsidP="006450D2">
      <w:pPr>
        <w:numPr>
          <w:ilvl w:val="0"/>
          <w:numId w:val="33"/>
        </w:numPr>
        <w:spacing w:after="60"/>
        <w:jc w:val="both"/>
        <w:rPr>
          <w:rFonts w:ascii="Palatino Linotype" w:hAnsi="Palatino Linotype"/>
          <w:sz w:val="22"/>
          <w:szCs w:val="22"/>
        </w:rPr>
      </w:pPr>
      <w:r w:rsidRPr="00EE6353">
        <w:rPr>
          <w:rFonts w:ascii="Palatino Linotype" w:hAnsi="Palatino Linotype"/>
          <w:sz w:val="22"/>
          <w:szCs w:val="22"/>
        </w:rPr>
        <w:t>zhotovitel bude ke dni uskutečnění zdanitelného plnění zveřejněn v aplikaci „Registr plátců DPH“ jako nespolehlivý plátce, nebo</w:t>
      </w:r>
    </w:p>
    <w:p w:rsidR="009B39CA" w:rsidRPr="00EE6353" w:rsidRDefault="00A44050" w:rsidP="006450D2">
      <w:pPr>
        <w:numPr>
          <w:ilvl w:val="0"/>
          <w:numId w:val="33"/>
        </w:numPr>
        <w:spacing w:after="60"/>
        <w:jc w:val="both"/>
        <w:rPr>
          <w:rFonts w:ascii="Palatino Linotype" w:hAnsi="Palatino Linotype"/>
          <w:sz w:val="22"/>
          <w:szCs w:val="22"/>
        </w:rPr>
      </w:pPr>
      <w:r w:rsidRPr="00EE6353">
        <w:rPr>
          <w:rFonts w:ascii="Palatino Linotype" w:hAnsi="Palatino Linotype"/>
          <w:sz w:val="22"/>
          <w:szCs w:val="22"/>
        </w:rPr>
        <w:t>zhotovitel bude ke dni uskutečnění zdanitelného plnění v insolvenčním řízení</w:t>
      </w:r>
      <w:r w:rsidR="00B0545C" w:rsidRPr="00EE6353">
        <w:rPr>
          <w:rFonts w:ascii="Palatino Linotype" w:hAnsi="Palatino Linotype"/>
          <w:sz w:val="22"/>
          <w:szCs w:val="22"/>
        </w:rPr>
        <w:t>,</w:t>
      </w:r>
      <w:r w:rsidR="009B39CA" w:rsidRPr="00EE6353">
        <w:rPr>
          <w:rFonts w:ascii="Palatino Linotype" w:hAnsi="Palatino Linotype"/>
          <w:sz w:val="22"/>
          <w:szCs w:val="22"/>
        </w:rPr>
        <w:t xml:space="preserve"> nebo</w:t>
      </w:r>
    </w:p>
    <w:p w:rsidR="00A44050" w:rsidRPr="00EE6353" w:rsidRDefault="009B39CA" w:rsidP="006450D2">
      <w:pPr>
        <w:numPr>
          <w:ilvl w:val="0"/>
          <w:numId w:val="33"/>
        </w:numPr>
        <w:spacing w:after="60"/>
        <w:jc w:val="both"/>
        <w:rPr>
          <w:rFonts w:ascii="Palatino Linotype" w:hAnsi="Palatino Linotype"/>
          <w:sz w:val="22"/>
          <w:szCs w:val="22"/>
        </w:rPr>
      </w:pPr>
      <w:r w:rsidRPr="00EE6353">
        <w:rPr>
          <w:rFonts w:ascii="Palatino Linotype" w:hAnsi="Palatino Linotype"/>
          <w:sz w:val="22"/>
          <w:szCs w:val="22"/>
        </w:rPr>
        <w:lastRenderedPageBreak/>
        <w:t>bankovní účet zhotovitele určený k úhradě plnění uvedený na faktuře nebude správcem daně zveřejněn v aplikaci „Registr plátců DPH“</w:t>
      </w:r>
      <w:r w:rsidR="00B0545C" w:rsidRPr="00EE6353">
        <w:rPr>
          <w:rFonts w:ascii="Palatino Linotype" w:hAnsi="Palatino Linotype"/>
          <w:sz w:val="22"/>
          <w:szCs w:val="22"/>
        </w:rPr>
        <w:t>.</w:t>
      </w:r>
    </w:p>
    <w:p w:rsidR="00A44050" w:rsidRPr="00EE6353" w:rsidRDefault="00A44050" w:rsidP="00A44050">
      <w:pPr>
        <w:tabs>
          <w:tab w:val="num" w:pos="360"/>
        </w:tabs>
        <w:ind w:left="360"/>
        <w:jc w:val="both"/>
        <w:rPr>
          <w:rFonts w:ascii="Palatino Linotype" w:hAnsi="Palatino Linotype"/>
          <w:sz w:val="22"/>
          <w:szCs w:val="22"/>
        </w:rPr>
      </w:pPr>
      <w:r w:rsidRPr="00EE6353">
        <w:rPr>
          <w:rFonts w:ascii="Palatino Linotype" w:hAnsi="Palatino Linotype"/>
          <w:sz w:val="22"/>
          <w:szCs w:val="22"/>
        </w:rPr>
        <w:t>Objednatel nenese odpovědnost za případné penále a jiné postihy vyměřené či stanovené správcem daně zhotoviteli v souvislosti s potenciálně pozdní úhradou DPH, tj. po datu splatnosti této daně</w:t>
      </w:r>
      <w:r w:rsidR="00B6018A" w:rsidRPr="00EE6353">
        <w:rPr>
          <w:rFonts w:ascii="Palatino Linotype" w:hAnsi="Palatino Linotype"/>
          <w:sz w:val="22"/>
          <w:szCs w:val="22"/>
        </w:rPr>
        <w:t>.</w:t>
      </w:r>
    </w:p>
    <w:p w:rsidR="004A2DDB" w:rsidRPr="00EE6353" w:rsidRDefault="004A2DDB" w:rsidP="00B73FA3">
      <w:pPr>
        <w:pStyle w:val="Smlouva2"/>
        <w:keepNext/>
        <w:spacing w:before="600"/>
        <w:rPr>
          <w:rFonts w:ascii="Palatino Linotype" w:hAnsi="Palatino Linotype"/>
          <w:sz w:val="22"/>
          <w:szCs w:val="22"/>
        </w:rPr>
      </w:pPr>
      <w:r w:rsidRPr="00EE6353">
        <w:rPr>
          <w:rFonts w:ascii="Palatino Linotype" w:hAnsi="Palatino Linotype"/>
          <w:sz w:val="22"/>
          <w:szCs w:val="22"/>
        </w:rPr>
        <w:t>VII.</w:t>
      </w:r>
    </w:p>
    <w:p w:rsidR="004A2DDB" w:rsidRPr="00EE6353" w:rsidRDefault="004A2DDB">
      <w:pPr>
        <w:jc w:val="center"/>
        <w:rPr>
          <w:rFonts w:ascii="Palatino Linotype" w:hAnsi="Palatino Linotype"/>
          <w:b/>
          <w:bCs/>
          <w:sz w:val="22"/>
          <w:szCs w:val="22"/>
        </w:rPr>
      </w:pPr>
      <w:r w:rsidRPr="00EE6353">
        <w:rPr>
          <w:rFonts w:ascii="Palatino Linotype" w:hAnsi="Palatino Linotype"/>
          <w:b/>
          <w:bCs/>
          <w:sz w:val="22"/>
          <w:szCs w:val="22"/>
        </w:rPr>
        <w:t>Práva a povinnosti smluvních stran, splnění díla, vlastnické právo a nebezpečí škody</w:t>
      </w:r>
    </w:p>
    <w:p w:rsidR="004A2DDB" w:rsidRPr="00EE6353" w:rsidRDefault="004A2DDB" w:rsidP="009B12F5">
      <w:pPr>
        <w:pStyle w:val="Smlouva-slo0"/>
        <w:numPr>
          <w:ilvl w:val="0"/>
          <w:numId w:val="3"/>
        </w:numPr>
        <w:spacing w:line="240" w:lineRule="auto"/>
        <w:ind w:left="357" w:hanging="357"/>
        <w:rPr>
          <w:rFonts w:ascii="Palatino Linotype" w:hAnsi="Palatino Linotype"/>
          <w:sz w:val="22"/>
          <w:szCs w:val="22"/>
        </w:rPr>
      </w:pPr>
      <w:r w:rsidRPr="00EE6353">
        <w:rPr>
          <w:rFonts w:ascii="Palatino Linotype" w:hAnsi="Palatino Linotype"/>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00D93DA4" w:rsidRPr="00EE6353">
          <w:rPr>
            <w:rFonts w:ascii="Palatino Linotype" w:hAnsi="Palatino Linotype"/>
            <w:sz w:val="22"/>
            <w:szCs w:val="22"/>
          </w:rPr>
          <w:t>2586</w:t>
        </w:r>
        <w:r w:rsidR="004C2AB9" w:rsidRPr="00EE6353">
          <w:rPr>
            <w:rFonts w:ascii="Palatino Linotype" w:hAnsi="Palatino Linotype"/>
            <w:sz w:val="22"/>
            <w:szCs w:val="22"/>
          </w:rPr>
          <w:t xml:space="preserve"> </w:t>
        </w:r>
        <w:r w:rsidRPr="00EE6353">
          <w:rPr>
            <w:rFonts w:ascii="Palatino Linotype" w:hAnsi="Palatino Linotype"/>
            <w:sz w:val="22"/>
            <w:szCs w:val="22"/>
          </w:rPr>
          <w:t>a</w:t>
        </w:r>
      </w:smartTag>
      <w:r w:rsidRPr="00EE6353">
        <w:rPr>
          <w:rFonts w:ascii="Palatino Linotype" w:hAnsi="Palatino Linotype"/>
          <w:sz w:val="22"/>
          <w:szCs w:val="22"/>
        </w:rPr>
        <w:t xml:space="preserve"> následujícími </w:t>
      </w:r>
      <w:r w:rsidR="00D93DA4" w:rsidRPr="00EE6353">
        <w:rPr>
          <w:rFonts w:ascii="Palatino Linotype" w:hAnsi="Palatino Linotype"/>
          <w:sz w:val="22"/>
          <w:szCs w:val="22"/>
        </w:rPr>
        <w:t xml:space="preserve">občanského </w:t>
      </w:r>
      <w:r w:rsidRPr="00EE6353">
        <w:rPr>
          <w:rFonts w:ascii="Palatino Linotype" w:hAnsi="Palatino Linotype"/>
          <w:sz w:val="22"/>
          <w:szCs w:val="22"/>
        </w:rPr>
        <w:t>zákoníku.</w:t>
      </w:r>
    </w:p>
    <w:p w:rsidR="003C7C5A" w:rsidRPr="00EE6353" w:rsidRDefault="003C7C5A" w:rsidP="003C7C5A">
      <w:pPr>
        <w:pStyle w:val="Smlouva-slo0"/>
        <w:numPr>
          <w:ilvl w:val="0"/>
          <w:numId w:val="3"/>
        </w:numPr>
        <w:spacing w:line="240" w:lineRule="auto"/>
        <w:ind w:left="357" w:hanging="357"/>
        <w:rPr>
          <w:rFonts w:ascii="Palatino Linotype" w:hAnsi="Palatino Linotype"/>
          <w:sz w:val="22"/>
          <w:szCs w:val="22"/>
        </w:rPr>
      </w:pPr>
      <w:r w:rsidRPr="00EE6353">
        <w:rPr>
          <w:rFonts w:ascii="Palatino Linotype" w:hAnsi="Palatino Linotype"/>
          <w:sz w:val="22"/>
          <w:szCs w:val="22"/>
        </w:rPr>
        <w:t>Zhotovitel je povinen umožnit výkon technického dozoru stavebníka, autorského dozoru projektanta a výkon činnosti koordinátora BOZP a umožnit osobám, které je vykonávají, vstup na stavbu a staveniště</w:t>
      </w:r>
      <w:r w:rsidRPr="00EE6353">
        <w:rPr>
          <w:rFonts w:ascii="Palatino Linotype" w:hAnsi="Palatino Linotype"/>
          <w:i/>
          <w:iCs/>
          <w:sz w:val="22"/>
          <w:szCs w:val="22"/>
        </w:rPr>
        <w:t xml:space="preserve">. </w:t>
      </w:r>
    </w:p>
    <w:p w:rsidR="00B70A2F" w:rsidRPr="00EE6353" w:rsidRDefault="00B70A2F" w:rsidP="00416CBE">
      <w:pPr>
        <w:pStyle w:val="Smlouva-slo0"/>
        <w:spacing w:before="0" w:line="240" w:lineRule="auto"/>
        <w:ind w:left="360"/>
        <w:rPr>
          <w:rFonts w:ascii="Palatino Linotype" w:hAnsi="Palatino Linotype"/>
          <w:sz w:val="22"/>
          <w:szCs w:val="22"/>
        </w:rPr>
      </w:pPr>
      <w:r w:rsidRPr="00EE6353">
        <w:rPr>
          <w:rFonts w:ascii="Palatino Linotype" w:hAnsi="Palatino Linotype"/>
          <w:sz w:val="22"/>
          <w:szCs w:val="22"/>
        </w:rPr>
        <w:t xml:space="preserve">Osoba vykonávající technický dozor stavebníka, </w:t>
      </w:r>
      <w:r w:rsidR="00F12FA6" w:rsidRPr="00EE6353">
        <w:rPr>
          <w:rFonts w:ascii="Palatino Linotype" w:hAnsi="Palatino Linotype"/>
          <w:sz w:val="22"/>
          <w:szCs w:val="22"/>
        </w:rPr>
        <w:t xml:space="preserve">kterou je </w:t>
      </w:r>
      <w:r w:rsidR="00F12FA6" w:rsidRPr="00EE6353">
        <w:rPr>
          <w:rFonts w:ascii="Palatino Linotype" w:hAnsi="Palatino Linotype"/>
          <w:i/>
          <w:sz w:val="22"/>
          <w:szCs w:val="22"/>
        </w:rPr>
        <w:t>…………………….</w:t>
      </w:r>
      <w:r w:rsidR="00F12FA6" w:rsidRPr="00EE6353">
        <w:rPr>
          <w:rFonts w:ascii="Palatino Linotype" w:hAnsi="Palatino Linotype"/>
          <w:i/>
          <w:color w:val="FF0000"/>
          <w:sz w:val="22"/>
          <w:szCs w:val="22"/>
        </w:rPr>
        <w:t>(název, sídlo nebo místo podnikání, IČ)</w:t>
      </w:r>
      <w:r w:rsidR="00F12FA6" w:rsidRPr="00EE6353">
        <w:rPr>
          <w:rFonts w:ascii="Palatino Linotype" w:hAnsi="Palatino Linotype"/>
          <w:sz w:val="22"/>
          <w:szCs w:val="22"/>
        </w:rPr>
        <w:t xml:space="preserve"> </w:t>
      </w:r>
      <w:r w:rsidRPr="00EE6353">
        <w:rPr>
          <w:rFonts w:ascii="Palatino Linotype" w:hAnsi="Palatino Linotype"/>
          <w:sz w:val="22"/>
          <w:szCs w:val="22"/>
        </w:rPr>
        <w:t>je kromě kontroly provádění díla oprávněna 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příkazní smlouvy na zajištění výkonu inženýrské a investorské činnosti a technického dozoru stavebníka při realizaci stavby.</w:t>
      </w:r>
    </w:p>
    <w:p w:rsidR="003C7C5A" w:rsidRPr="00EE6353" w:rsidRDefault="003C7C5A" w:rsidP="003C7C5A">
      <w:pPr>
        <w:pStyle w:val="Smlouva-slo0"/>
        <w:spacing w:before="0" w:line="240" w:lineRule="auto"/>
        <w:ind w:left="357"/>
        <w:rPr>
          <w:rFonts w:ascii="Palatino Linotype" w:hAnsi="Palatino Linotype"/>
          <w:sz w:val="22"/>
          <w:szCs w:val="22"/>
        </w:rPr>
      </w:pPr>
      <w:r w:rsidRPr="00EE6353">
        <w:rPr>
          <w:rFonts w:ascii="Palatino Linotype" w:hAnsi="Palatino Linotype"/>
          <w:sz w:val="22"/>
          <w:szCs w:val="22"/>
        </w:rPr>
        <w:t>Osoba</w:t>
      </w:r>
      <w:r w:rsidRPr="00EE6353">
        <w:rPr>
          <w:rFonts w:ascii="Palatino Linotype" w:hAnsi="Palatino Linotype"/>
          <w:color w:val="FF00FF"/>
          <w:sz w:val="22"/>
          <w:szCs w:val="22"/>
        </w:rPr>
        <w:t xml:space="preserve"> </w:t>
      </w:r>
      <w:r w:rsidRPr="00EE6353">
        <w:rPr>
          <w:rFonts w:ascii="Palatino Linotype" w:hAnsi="Palatino Linotype"/>
          <w:sz w:val="22"/>
          <w:szCs w:val="22"/>
        </w:rPr>
        <w:t>vykonávající</w:t>
      </w:r>
      <w:r w:rsidRPr="00EE6353">
        <w:rPr>
          <w:rFonts w:ascii="Palatino Linotype" w:hAnsi="Palatino Linotype"/>
          <w:color w:val="FF00FF"/>
          <w:sz w:val="22"/>
          <w:szCs w:val="22"/>
        </w:rPr>
        <w:t xml:space="preserve"> </w:t>
      </w:r>
      <w:r w:rsidRPr="00EE6353">
        <w:rPr>
          <w:rFonts w:ascii="Palatino Linotype" w:hAnsi="Palatino Linotype"/>
          <w:sz w:val="22"/>
          <w:szCs w:val="22"/>
        </w:rPr>
        <w:t xml:space="preserve">funkci koordinátora BOZP, kterou je </w:t>
      </w:r>
      <w:r w:rsidRPr="00EE6353">
        <w:rPr>
          <w:rFonts w:ascii="Palatino Linotype" w:hAnsi="Palatino Linotype"/>
          <w:i/>
          <w:sz w:val="22"/>
          <w:szCs w:val="22"/>
        </w:rPr>
        <w:t>…………………….</w:t>
      </w:r>
      <w:r w:rsidRPr="00EE6353">
        <w:rPr>
          <w:rFonts w:ascii="Palatino Linotype" w:hAnsi="Palatino Linotype"/>
          <w:i/>
          <w:color w:val="FF0000"/>
          <w:sz w:val="22"/>
          <w:szCs w:val="22"/>
        </w:rPr>
        <w:t>(název, sídlo nebo místo podnikání, IČ)</w:t>
      </w:r>
      <w:r w:rsidRPr="00EE6353">
        <w:rPr>
          <w:rFonts w:ascii="Palatino Linotype" w:hAnsi="Palatino Linotype"/>
          <w:sz w:val="22"/>
          <w:szCs w:val="22"/>
        </w:rPr>
        <w:t xml:space="preserve"> je kromě kontroly provádění díla oprávněna 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3C7C5A" w:rsidRPr="00EE6353" w:rsidRDefault="003C7C5A" w:rsidP="003C7C5A">
      <w:pPr>
        <w:pStyle w:val="Smlouva-slo0"/>
        <w:spacing w:before="0" w:after="120" w:line="240" w:lineRule="auto"/>
        <w:ind w:left="357"/>
        <w:rPr>
          <w:rFonts w:ascii="Palatino Linotype" w:hAnsi="Palatino Linotype"/>
          <w:i/>
          <w:iCs/>
          <w:sz w:val="22"/>
          <w:szCs w:val="22"/>
        </w:rPr>
      </w:pPr>
      <w:r w:rsidRPr="00EE6353">
        <w:rPr>
          <w:rFonts w:ascii="Palatino Linotype" w:hAnsi="Palatino Linotype"/>
          <w:sz w:val="22"/>
          <w:szCs w:val="22"/>
        </w:rPr>
        <w:t>Osobou vykonávající činnost autorského dozoru projektanta je</w:t>
      </w:r>
      <w:r w:rsidRPr="00EE6353">
        <w:rPr>
          <w:rFonts w:ascii="Palatino Linotype" w:hAnsi="Palatino Linotype"/>
          <w:i/>
          <w:iCs/>
          <w:sz w:val="22"/>
          <w:szCs w:val="22"/>
        </w:rPr>
        <w:t>……</w:t>
      </w:r>
      <w:r w:rsidRPr="00EE6353">
        <w:rPr>
          <w:rFonts w:ascii="Palatino Linotype" w:hAnsi="Palatino Linotype"/>
          <w:sz w:val="22"/>
          <w:szCs w:val="22"/>
        </w:rPr>
        <w:t>……………….</w:t>
      </w:r>
      <w:r w:rsidRPr="00EE6353">
        <w:rPr>
          <w:rFonts w:ascii="Palatino Linotype" w:hAnsi="Palatino Linotype"/>
          <w:i/>
          <w:iCs/>
          <w:color w:val="FF0000"/>
          <w:sz w:val="22"/>
          <w:szCs w:val="22"/>
        </w:rPr>
        <w:t>(název, sídlo nebo místo podnikání, IČ)</w:t>
      </w:r>
      <w:r w:rsidRPr="00EE6353">
        <w:rPr>
          <w:rFonts w:ascii="Palatino Linotype" w:hAnsi="Palatino Linotype"/>
          <w:i/>
          <w:iCs/>
          <w:sz w:val="22"/>
          <w:szCs w:val="22"/>
        </w:rPr>
        <w:t>.</w:t>
      </w:r>
    </w:p>
    <w:p w:rsidR="005741F8" w:rsidRPr="00EE6353" w:rsidRDefault="00D06F3F" w:rsidP="00605E19">
      <w:pPr>
        <w:pStyle w:val="Smlouva-slo0"/>
        <w:spacing w:before="0" w:line="240" w:lineRule="auto"/>
        <w:ind w:left="357"/>
        <w:rPr>
          <w:rFonts w:ascii="Palatino Linotype" w:hAnsi="Palatino Linotype"/>
          <w:color w:val="FF0000"/>
          <w:sz w:val="22"/>
          <w:szCs w:val="22"/>
        </w:rPr>
      </w:pPr>
      <w:r w:rsidRPr="00EE6353">
        <w:rPr>
          <w:rFonts w:ascii="Palatino Linotype" w:hAnsi="Palatino Linotype"/>
          <w:sz w:val="22"/>
          <w:szCs w:val="22"/>
        </w:rPr>
        <w:t>O</w:t>
      </w:r>
      <w:r w:rsidR="00605E19" w:rsidRPr="00EE6353">
        <w:rPr>
          <w:rFonts w:ascii="Palatino Linotype" w:hAnsi="Palatino Linotype"/>
          <w:sz w:val="22"/>
          <w:szCs w:val="22"/>
        </w:rPr>
        <w:t>sob</w:t>
      </w:r>
      <w:r w:rsidRPr="00EE6353">
        <w:rPr>
          <w:rFonts w:ascii="Palatino Linotype" w:hAnsi="Palatino Linotype"/>
          <w:sz w:val="22"/>
          <w:szCs w:val="22"/>
        </w:rPr>
        <w:t>ou</w:t>
      </w:r>
      <w:r w:rsidR="00605E19" w:rsidRPr="00EE6353">
        <w:rPr>
          <w:rFonts w:ascii="Palatino Linotype" w:hAnsi="Palatino Linotype"/>
          <w:sz w:val="22"/>
          <w:szCs w:val="22"/>
        </w:rPr>
        <w:t xml:space="preserve"> vykonávající činnost autorského dozoru projektanta</w:t>
      </w:r>
      <w:r w:rsidR="00416CBE" w:rsidRPr="00EE6353">
        <w:rPr>
          <w:rFonts w:ascii="Palatino Linotype" w:hAnsi="Palatino Linotype"/>
          <w:sz w:val="22"/>
          <w:szCs w:val="22"/>
        </w:rPr>
        <w:t xml:space="preserve">, kterou je </w:t>
      </w:r>
      <w:r w:rsidR="00416CBE" w:rsidRPr="00EE6353">
        <w:rPr>
          <w:rFonts w:ascii="Palatino Linotype" w:hAnsi="Palatino Linotype"/>
          <w:i/>
          <w:sz w:val="22"/>
          <w:szCs w:val="22"/>
        </w:rPr>
        <w:t>…………………….</w:t>
      </w:r>
      <w:r w:rsidR="00416CBE" w:rsidRPr="00EE6353">
        <w:rPr>
          <w:rFonts w:ascii="Palatino Linotype" w:hAnsi="Palatino Linotype"/>
          <w:i/>
          <w:color w:val="FF0000"/>
          <w:sz w:val="22"/>
          <w:szCs w:val="22"/>
        </w:rPr>
        <w:t>(název, sídlo nebo místo podnikání, IČ)</w:t>
      </w:r>
      <w:r w:rsidR="00013389" w:rsidRPr="00EE6353">
        <w:rPr>
          <w:rFonts w:ascii="Palatino Linotype" w:hAnsi="Palatino Linotype"/>
          <w:sz w:val="22"/>
          <w:szCs w:val="22"/>
        </w:rPr>
        <w:t xml:space="preserve">. </w:t>
      </w:r>
    </w:p>
    <w:p w:rsidR="00605E19" w:rsidRPr="00EE6353" w:rsidRDefault="00605E19" w:rsidP="009B12F5">
      <w:pPr>
        <w:pStyle w:val="Smlouva-slo0"/>
        <w:numPr>
          <w:ilvl w:val="0"/>
          <w:numId w:val="3"/>
        </w:numPr>
        <w:spacing w:line="240" w:lineRule="auto"/>
        <w:ind w:left="357" w:hanging="357"/>
        <w:rPr>
          <w:rFonts w:ascii="Palatino Linotype" w:hAnsi="Palatino Linotype"/>
          <w:sz w:val="22"/>
          <w:szCs w:val="22"/>
        </w:rPr>
      </w:pPr>
      <w:r w:rsidRPr="00EE6353">
        <w:rPr>
          <w:rFonts w:ascii="Palatino Linotype" w:hAnsi="Palatino Linotype"/>
          <w:sz w:val="22"/>
          <w:szCs w:val="22"/>
        </w:rPr>
        <w:t>Zhotovitel je povinen do</w:t>
      </w:r>
      <w:r w:rsidR="00296877" w:rsidRPr="00EE6353">
        <w:rPr>
          <w:rFonts w:ascii="Palatino Linotype" w:hAnsi="Palatino Linotype"/>
          <w:sz w:val="22"/>
          <w:szCs w:val="22"/>
        </w:rPr>
        <w:t xml:space="preserve"> 10 </w:t>
      </w:r>
      <w:r w:rsidRPr="00EE6353">
        <w:rPr>
          <w:rFonts w:ascii="Palatino Linotype" w:hAnsi="Palatino Linotype"/>
          <w:sz w:val="22"/>
          <w:szCs w:val="22"/>
        </w:rPr>
        <w:t xml:space="preserve">dnů od nabytí účinnosti smlouvy </w:t>
      </w:r>
      <w:r w:rsidR="009441CD" w:rsidRPr="00EE6353">
        <w:rPr>
          <w:rFonts w:ascii="Palatino Linotype" w:hAnsi="Palatino Linotype"/>
          <w:sz w:val="22"/>
          <w:szCs w:val="22"/>
        </w:rPr>
        <w:t>objednateli</w:t>
      </w:r>
      <w:r w:rsidRPr="00EE6353">
        <w:rPr>
          <w:rFonts w:ascii="Palatino Linotype" w:hAnsi="Palatino Linotype"/>
          <w:sz w:val="22"/>
          <w:szCs w:val="22"/>
        </w:rPr>
        <w:t xml:space="preserve"> a koordinátorovi </w:t>
      </w:r>
      <w:r w:rsidR="00E812BF" w:rsidRPr="00EE6353">
        <w:rPr>
          <w:rFonts w:ascii="Palatino Linotype" w:hAnsi="Palatino Linotype"/>
          <w:sz w:val="22"/>
          <w:szCs w:val="22"/>
        </w:rPr>
        <w:t xml:space="preserve">BOZP </w:t>
      </w:r>
      <w:r w:rsidRPr="00EE6353">
        <w:rPr>
          <w:rFonts w:ascii="Palatino Linotype" w:hAnsi="Palatino Linotype"/>
          <w:sz w:val="22"/>
          <w:szCs w:val="22"/>
        </w:rPr>
        <w:t xml:space="preserve">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EE6353">
          <w:rPr>
            <w:rFonts w:ascii="Palatino Linotype" w:hAnsi="Palatino Linotype"/>
            <w:sz w:val="22"/>
            <w:szCs w:val="22"/>
          </w:rPr>
          <w:t>10 a</w:t>
        </w:r>
      </w:smartTag>
      <w:r w:rsidRPr="00EE6353">
        <w:rPr>
          <w:rFonts w:ascii="Palatino Linotype" w:hAnsi="Palatino Linotype"/>
          <w:sz w:val="22"/>
          <w:szCs w:val="22"/>
        </w:rPr>
        <w:t xml:space="preserve"> 11.</w:t>
      </w:r>
    </w:p>
    <w:p w:rsidR="004F0854" w:rsidRPr="00EE6353" w:rsidRDefault="004A2DDB" w:rsidP="009B12F5">
      <w:pPr>
        <w:pStyle w:val="Smlouva-slo0"/>
        <w:numPr>
          <w:ilvl w:val="0"/>
          <w:numId w:val="3"/>
        </w:numPr>
        <w:spacing w:line="240" w:lineRule="auto"/>
        <w:rPr>
          <w:rFonts w:ascii="Palatino Linotype" w:hAnsi="Palatino Linotype"/>
          <w:sz w:val="22"/>
          <w:szCs w:val="22"/>
        </w:rPr>
      </w:pPr>
      <w:r w:rsidRPr="00EE6353">
        <w:rPr>
          <w:rFonts w:ascii="Palatino Linotype" w:hAnsi="Palatino Linotype"/>
          <w:sz w:val="22"/>
          <w:szCs w:val="22"/>
        </w:rPr>
        <w:t xml:space="preserve">Dílo je </w:t>
      </w:r>
      <w:r w:rsidR="00162627" w:rsidRPr="00EE6353">
        <w:rPr>
          <w:rFonts w:ascii="Palatino Linotype" w:hAnsi="Palatino Linotype"/>
          <w:sz w:val="22"/>
          <w:szCs w:val="22"/>
        </w:rPr>
        <w:t xml:space="preserve">provedeno, je-li dokončeno </w:t>
      </w:r>
      <w:r w:rsidR="003E63FC" w:rsidRPr="00EE6353">
        <w:rPr>
          <w:rFonts w:ascii="Palatino Linotype" w:hAnsi="Palatino Linotype"/>
          <w:sz w:val="22"/>
          <w:szCs w:val="22"/>
        </w:rPr>
        <w:t xml:space="preserve">(tj. objednateli je předvedena způsobilost </w:t>
      </w:r>
      <w:r w:rsidR="00F34D81" w:rsidRPr="00EE6353">
        <w:rPr>
          <w:rFonts w:ascii="Palatino Linotype" w:hAnsi="Palatino Linotype"/>
          <w:sz w:val="22"/>
          <w:szCs w:val="22"/>
        </w:rPr>
        <w:t xml:space="preserve">díla </w:t>
      </w:r>
      <w:r w:rsidR="003E63FC" w:rsidRPr="00EE6353">
        <w:rPr>
          <w:rFonts w:ascii="Palatino Linotype" w:hAnsi="Palatino Linotype"/>
          <w:sz w:val="22"/>
          <w:szCs w:val="22"/>
        </w:rPr>
        <w:t xml:space="preserve">sloužit svému účelu) </w:t>
      </w:r>
      <w:r w:rsidR="00162627" w:rsidRPr="00EE6353">
        <w:rPr>
          <w:rFonts w:ascii="Palatino Linotype" w:hAnsi="Palatino Linotype"/>
          <w:sz w:val="22"/>
          <w:szCs w:val="22"/>
        </w:rPr>
        <w:t xml:space="preserve">a předáno objednateli. </w:t>
      </w:r>
    </w:p>
    <w:p w:rsidR="004A2DDB" w:rsidRPr="00EE6353" w:rsidRDefault="004A2DDB" w:rsidP="009B12F5">
      <w:pPr>
        <w:pStyle w:val="Smlouva-slo0"/>
        <w:numPr>
          <w:ilvl w:val="0"/>
          <w:numId w:val="3"/>
        </w:numPr>
        <w:spacing w:line="240" w:lineRule="auto"/>
        <w:rPr>
          <w:rFonts w:ascii="Palatino Linotype" w:hAnsi="Palatino Linotype"/>
          <w:sz w:val="22"/>
          <w:szCs w:val="22"/>
        </w:rPr>
      </w:pPr>
      <w:r w:rsidRPr="00EE6353">
        <w:rPr>
          <w:rFonts w:ascii="Palatino Linotype" w:hAnsi="Palatino Linotype"/>
          <w:sz w:val="22"/>
          <w:szCs w:val="22"/>
        </w:rPr>
        <w:t xml:space="preserve">Předání a převzetí díla bude provedeno v místě plnění dle čl. IV. odst. 2 této smlouvy, a to způsobem uvedeným v čl. XII této smlouvy. </w:t>
      </w:r>
    </w:p>
    <w:p w:rsidR="004A2DDB" w:rsidRPr="00EE6353" w:rsidRDefault="004A2DDB" w:rsidP="00282B10">
      <w:pPr>
        <w:pStyle w:val="Smlouva-slo0"/>
        <w:numPr>
          <w:ilvl w:val="0"/>
          <w:numId w:val="3"/>
        </w:numPr>
        <w:spacing w:line="240" w:lineRule="auto"/>
        <w:rPr>
          <w:rFonts w:ascii="Palatino Linotype" w:hAnsi="Palatino Linotype"/>
          <w:sz w:val="22"/>
          <w:szCs w:val="22"/>
        </w:rPr>
      </w:pPr>
      <w:r w:rsidRPr="00EE6353">
        <w:rPr>
          <w:rFonts w:ascii="Palatino Linotype" w:hAnsi="Palatino Linotype"/>
          <w:sz w:val="22"/>
          <w:szCs w:val="22"/>
        </w:rPr>
        <w:t>Vlastníkem  zhotovované věci, která je předmětem díla, je objednatel. Nebezpečí škody na zhotovované věci, která je předmětem díla</w:t>
      </w:r>
      <w:r w:rsidR="00296877" w:rsidRPr="00EE6353">
        <w:rPr>
          <w:rFonts w:ascii="Palatino Linotype" w:hAnsi="Palatino Linotype"/>
          <w:sz w:val="22"/>
          <w:szCs w:val="22"/>
        </w:rPr>
        <w:t xml:space="preserve"> a </w:t>
      </w:r>
      <w:r w:rsidR="00296877" w:rsidRPr="00EE6353">
        <w:rPr>
          <w:rFonts w:ascii="Palatino Linotype" w:hAnsi="Palatino Linotype"/>
          <w:iCs/>
          <w:sz w:val="22"/>
          <w:szCs w:val="22"/>
        </w:rPr>
        <w:t>údržby, opravy nebo úpravy</w:t>
      </w:r>
      <w:r w:rsidRPr="00EE6353">
        <w:rPr>
          <w:rFonts w:ascii="Palatino Linotype" w:hAnsi="Palatino Linotype"/>
          <w:sz w:val="22"/>
          <w:szCs w:val="22"/>
        </w:rPr>
        <w:t xml:space="preserve">, nese </w:t>
      </w:r>
      <w:r w:rsidRPr="00EE6353">
        <w:rPr>
          <w:rFonts w:ascii="Palatino Linotype" w:hAnsi="Palatino Linotype"/>
          <w:sz w:val="22"/>
          <w:szCs w:val="22"/>
        </w:rPr>
        <w:lastRenderedPageBreak/>
        <w:t>zhotovitel. Nebezpečí škody přechází na objednatele dnem převzetí díla objednatelem.</w:t>
      </w:r>
    </w:p>
    <w:p w:rsidR="007F36AC" w:rsidRPr="00EE6353" w:rsidRDefault="007F36AC" w:rsidP="009B12F5">
      <w:pPr>
        <w:pStyle w:val="Smlouva-slo0"/>
        <w:numPr>
          <w:ilvl w:val="0"/>
          <w:numId w:val="3"/>
        </w:numPr>
        <w:spacing w:line="240" w:lineRule="auto"/>
        <w:rPr>
          <w:rFonts w:ascii="Palatino Linotype" w:hAnsi="Palatino Linotype"/>
          <w:sz w:val="22"/>
          <w:szCs w:val="22"/>
        </w:rPr>
      </w:pPr>
      <w:r w:rsidRPr="00EE6353">
        <w:rPr>
          <w:rFonts w:ascii="Palatino Linotype" w:hAnsi="Palatino Linotype"/>
          <w:sz w:val="22"/>
          <w:szCs w:val="22"/>
        </w:rPr>
        <w:t xml:space="preserve">Zhotovitel ani osoba s ním propojená nesmí za objednatele vykonávat </w:t>
      </w:r>
      <w:proofErr w:type="spellStart"/>
      <w:r w:rsidRPr="00EE6353">
        <w:rPr>
          <w:rFonts w:ascii="Palatino Linotype" w:hAnsi="Palatino Linotype"/>
          <w:sz w:val="22"/>
          <w:szCs w:val="22"/>
        </w:rPr>
        <w:t>inženýrsko</w:t>
      </w:r>
      <w:proofErr w:type="spellEnd"/>
      <w:r w:rsidRPr="00EE6353">
        <w:rPr>
          <w:rFonts w:ascii="Palatino Linotype" w:hAnsi="Palatino Linotype"/>
          <w:sz w:val="22"/>
          <w:szCs w:val="22"/>
        </w:rPr>
        <w:t>–investorskou činnost na stavbě (technický dozor stavebníka).</w:t>
      </w:r>
    </w:p>
    <w:p w:rsidR="007F36AC" w:rsidRPr="00EE6353" w:rsidRDefault="007F36AC" w:rsidP="009B12F5">
      <w:pPr>
        <w:pStyle w:val="Smlouva-slo0"/>
        <w:numPr>
          <w:ilvl w:val="0"/>
          <w:numId w:val="3"/>
        </w:numPr>
        <w:spacing w:line="240" w:lineRule="auto"/>
        <w:rPr>
          <w:rFonts w:ascii="Palatino Linotype" w:hAnsi="Palatino Linotype"/>
          <w:sz w:val="22"/>
          <w:szCs w:val="22"/>
        </w:rPr>
      </w:pPr>
      <w:r w:rsidRPr="00EE6353">
        <w:rPr>
          <w:rFonts w:ascii="Palatino Linotype" w:hAnsi="Palatino Linotype"/>
          <w:sz w:val="22"/>
          <w:szCs w:val="22"/>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w:t>
      </w:r>
      <w:r w:rsidR="008B0A11" w:rsidRPr="00EE6353">
        <w:rPr>
          <w:rFonts w:ascii="Palatino Linotype" w:hAnsi="Palatino Linotype"/>
          <w:sz w:val="22"/>
          <w:szCs w:val="22"/>
        </w:rPr>
        <w:t xml:space="preserve">ně návrhů na jejich odstranění </w:t>
      </w:r>
      <w:r w:rsidRPr="00EE6353">
        <w:rPr>
          <w:rFonts w:ascii="Palatino Linotype" w:hAnsi="Palatino Linotype"/>
          <w:sz w:val="22"/>
          <w:szCs w:val="22"/>
        </w:rPr>
        <w:t xml:space="preserve">a s dopadem na předmět a cenu díla zhotovitel předá </w:t>
      </w:r>
      <w:r w:rsidR="00E365BA" w:rsidRPr="00EE6353">
        <w:rPr>
          <w:rFonts w:ascii="Palatino Linotype" w:hAnsi="Palatino Linotype"/>
          <w:sz w:val="22"/>
          <w:szCs w:val="22"/>
        </w:rPr>
        <w:t xml:space="preserve">bez zbytečného odkladu </w:t>
      </w:r>
      <w:r w:rsidRPr="00EE6353">
        <w:rPr>
          <w:rFonts w:ascii="Palatino Linotype" w:hAnsi="Palatino Linotype"/>
          <w:sz w:val="22"/>
          <w:szCs w:val="22"/>
        </w:rPr>
        <w:t>objednateli.</w:t>
      </w:r>
    </w:p>
    <w:p w:rsidR="004A2DDB" w:rsidRPr="00EE6353" w:rsidRDefault="004A2DDB">
      <w:pPr>
        <w:pStyle w:val="Smlouva2"/>
        <w:spacing w:before="600"/>
        <w:rPr>
          <w:rFonts w:ascii="Palatino Linotype" w:hAnsi="Palatino Linotype"/>
          <w:sz w:val="22"/>
          <w:szCs w:val="22"/>
        </w:rPr>
      </w:pPr>
      <w:r w:rsidRPr="00EE6353">
        <w:rPr>
          <w:rFonts w:ascii="Palatino Linotype" w:hAnsi="Palatino Linotype"/>
          <w:sz w:val="22"/>
          <w:szCs w:val="22"/>
        </w:rPr>
        <w:t>VIII.</w:t>
      </w:r>
    </w:p>
    <w:p w:rsidR="004A2DDB" w:rsidRPr="00EE6353" w:rsidRDefault="004A2DDB">
      <w:pPr>
        <w:pStyle w:val="Smlouva2"/>
        <w:spacing w:after="120"/>
        <w:rPr>
          <w:rFonts w:ascii="Palatino Linotype" w:hAnsi="Palatino Linotype"/>
          <w:sz w:val="22"/>
          <w:szCs w:val="22"/>
        </w:rPr>
      </w:pPr>
      <w:r w:rsidRPr="00EE6353">
        <w:rPr>
          <w:rFonts w:ascii="Palatino Linotype" w:hAnsi="Palatino Linotype"/>
          <w:sz w:val="22"/>
          <w:szCs w:val="22"/>
        </w:rPr>
        <w:t>Jakost díla</w:t>
      </w:r>
    </w:p>
    <w:p w:rsidR="004A2DDB" w:rsidRPr="00EE6353" w:rsidRDefault="004A2DDB" w:rsidP="009B12F5">
      <w:pPr>
        <w:pStyle w:val="Smlouva-slo0"/>
        <w:numPr>
          <w:ilvl w:val="0"/>
          <w:numId w:val="6"/>
        </w:numPr>
        <w:tabs>
          <w:tab w:val="clear" w:pos="360"/>
          <w:tab w:val="left" w:pos="426"/>
        </w:tabs>
        <w:spacing w:before="0" w:after="120"/>
        <w:ind w:left="425" w:hanging="425"/>
        <w:rPr>
          <w:rFonts w:ascii="Palatino Linotype" w:hAnsi="Palatino Linotype"/>
          <w:bCs/>
          <w:sz w:val="22"/>
          <w:szCs w:val="22"/>
        </w:rPr>
      </w:pPr>
      <w:r w:rsidRPr="00EE6353">
        <w:rPr>
          <w:rFonts w:ascii="Palatino Linotype" w:hAnsi="Palatino Linotype"/>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E794E" w:rsidRPr="00EE6353" w:rsidRDefault="002E794E" w:rsidP="009B12F5">
      <w:pPr>
        <w:pStyle w:val="Smlouva-slo0"/>
        <w:numPr>
          <w:ilvl w:val="0"/>
          <w:numId w:val="6"/>
        </w:numPr>
        <w:tabs>
          <w:tab w:val="clear" w:pos="360"/>
          <w:tab w:val="left" w:pos="426"/>
        </w:tabs>
        <w:spacing w:before="0" w:after="120"/>
        <w:ind w:left="426" w:hanging="426"/>
        <w:rPr>
          <w:rFonts w:ascii="Palatino Linotype" w:hAnsi="Palatino Linotype"/>
          <w:bCs/>
          <w:sz w:val="22"/>
          <w:szCs w:val="22"/>
        </w:rPr>
      </w:pPr>
      <w:r w:rsidRPr="00EE6353">
        <w:rPr>
          <w:rFonts w:ascii="Palatino Linotype" w:hAnsi="Palatino Linotype"/>
          <w:bCs/>
          <w:sz w:val="22"/>
          <w:szCs w:val="22"/>
        </w:rPr>
        <w:t>Smluvní strany se dohodly</w:t>
      </w:r>
      <w:r w:rsidR="00FD2ABB" w:rsidRPr="00EE6353">
        <w:rPr>
          <w:rFonts w:ascii="Palatino Linotype" w:hAnsi="Palatino Linotype"/>
          <w:bCs/>
          <w:sz w:val="22"/>
          <w:szCs w:val="22"/>
        </w:rPr>
        <w:t xml:space="preserve"> na</w:t>
      </w:r>
      <w:r w:rsidRPr="00EE6353">
        <w:rPr>
          <w:rFonts w:ascii="Palatino Linotype" w:hAnsi="Palatino Linotype"/>
          <w:bCs/>
          <w:sz w:val="22"/>
          <w:szCs w:val="22"/>
        </w:rPr>
        <w:t>  I. jakosti</w:t>
      </w:r>
      <w:r w:rsidR="00FD2ABB" w:rsidRPr="00EE6353">
        <w:rPr>
          <w:rFonts w:ascii="Palatino Linotype" w:hAnsi="Palatino Linotype"/>
          <w:bCs/>
          <w:sz w:val="22"/>
          <w:szCs w:val="22"/>
        </w:rPr>
        <w:t xml:space="preserve"> díla</w:t>
      </w:r>
      <w:r w:rsidRPr="00EE6353">
        <w:rPr>
          <w:rFonts w:ascii="Palatino Linotype" w:hAnsi="Palatino Linotype"/>
          <w:bCs/>
          <w:sz w:val="22"/>
          <w:szCs w:val="22"/>
        </w:rPr>
        <w:t>.</w:t>
      </w:r>
    </w:p>
    <w:p w:rsidR="004A2DDB" w:rsidRPr="00EE6353" w:rsidRDefault="004A2DDB" w:rsidP="009B12F5">
      <w:pPr>
        <w:pStyle w:val="Smlouva-slo0"/>
        <w:numPr>
          <w:ilvl w:val="0"/>
          <w:numId w:val="6"/>
        </w:numPr>
        <w:tabs>
          <w:tab w:val="clear" w:pos="360"/>
          <w:tab w:val="left" w:pos="426"/>
        </w:tabs>
        <w:spacing w:before="60"/>
        <w:ind w:left="426" w:hanging="426"/>
        <w:rPr>
          <w:rFonts w:ascii="Palatino Linotype" w:hAnsi="Palatino Linotype"/>
          <w:bCs/>
          <w:sz w:val="22"/>
          <w:szCs w:val="22"/>
        </w:rPr>
      </w:pPr>
      <w:r w:rsidRPr="00EE6353">
        <w:rPr>
          <w:rFonts w:ascii="Palatino Linotype" w:hAnsi="Palatino Linotype"/>
          <w:bCs/>
          <w:sz w:val="22"/>
          <w:szCs w:val="22"/>
        </w:rPr>
        <w:t>Jakost dodávaných materiálů a konstrukcí bude dokladována předepsaným způsobem při kontrolních prohlídkách a při předání a převzetí díla.</w:t>
      </w:r>
    </w:p>
    <w:p w:rsidR="004A2DDB" w:rsidRPr="00EE6353" w:rsidRDefault="004A2DDB">
      <w:pPr>
        <w:pStyle w:val="Smlouva2"/>
        <w:spacing w:before="600"/>
        <w:rPr>
          <w:rFonts w:ascii="Palatino Linotype" w:hAnsi="Palatino Linotype"/>
          <w:sz w:val="22"/>
          <w:szCs w:val="22"/>
        </w:rPr>
      </w:pPr>
      <w:r w:rsidRPr="00EE6353">
        <w:rPr>
          <w:rFonts w:ascii="Palatino Linotype" w:hAnsi="Palatino Linotype"/>
          <w:sz w:val="22"/>
          <w:szCs w:val="22"/>
        </w:rPr>
        <w:t>IX.</w:t>
      </w:r>
    </w:p>
    <w:p w:rsidR="004A2DDB" w:rsidRPr="00EE6353" w:rsidRDefault="004A2DDB">
      <w:pPr>
        <w:pStyle w:val="Smlouva2"/>
        <w:rPr>
          <w:rFonts w:ascii="Palatino Linotype" w:hAnsi="Palatino Linotype"/>
          <w:sz w:val="22"/>
          <w:szCs w:val="22"/>
        </w:rPr>
      </w:pPr>
      <w:r w:rsidRPr="00EE6353">
        <w:rPr>
          <w:rFonts w:ascii="Palatino Linotype" w:hAnsi="Palatino Linotype"/>
          <w:sz w:val="22"/>
          <w:szCs w:val="22"/>
        </w:rPr>
        <w:t>Staveniště</w:t>
      </w:r>
    </w:p>
    <w:p w:rsidR="004A2DDB" w:rsidRPr="00EE6353" w:rsidRDefault="004A2DDB" w:rsidP="006450D2">
      <w:pPr>
        <w:pStyle w:val="Smlouva-slo0"/>
        <w:widowControl/>
        <w:numPr>
          <w:ilvl w:val="3"/>
          <w:numId w:val="5"/>
        </w:numPr>
        <w:tabs>
          <w:tab w:val="left" w:pos="426"/>
        </w:tabs>
        <w:rPr>
          <w:rFonts w:ascii="Palatino Linotype" w:hAnsi="Palatino Linotype"/>
          <w:sz w:val="22"/>
          <w:szCs w:val="22"/>
        </w:rPr>
      </w:pPr>
      <w:r w:rsidRPr="00EE6353">
        <w:rPr>
          <w:rFonts w:ascii="Palatino Linotype" w:hAnsi="Palatino Linotype"/>
          <w:sz w:val="22"/>
          <w:szCs w:val="22"/>
        </w:rPr>
        <w:t xml:space="preserve">Objednatel předá </w:t>
      </w:r>
      <w:r w:rsidR="001853A9" w:rsidRPr="00EE6353">
        <w:rPr>
          <w:rFonts w:ascii="Palatino Linotype" w:hAnsi="Palatino Linotype"/>
          <w:sz w:val="22"/>
          <w:szCs w:val="22"/>
        </w:rPr>
        <w:t xml:space="preserve">a </w:t>
      </w:r>
      <w:r w:rsidRPr="00EE6353">
        <w:rPr>
          <w:rFonts w:ascii="Palatino Linotype" w:hAnsi="Palatino Linotype"/>
          <w:sz w:val="22"/>
          <w:szCs w:val="22"/>
        </w:rPr>
        <w:t>zhotovitel</w:t>
      </w:r>
      <w:r w:rsidR="001853A9" w:rsidRPr="00EE6353">
        <w:rPr>
          <w:rFonts w:ascii="Palatino Linotype" w:hAnsi="Palatino Linotype"/>
          <w:sz w:val="22"/>
          <w:szCs w:val="22"/>
        </w:rPr>
        <w:t xml:space="preserve"> převezme</w:t>
      </w:r>
      <w:r w:rsidRPr="00EE6353">
        <w:rPr>
          <w:rFonts w:ascii="Palatino Linotype" w:hAnsi="Palatino Linotype"/>
          <w:sz w:val="22"/>
          <w:szCs w:val="22"/>
        </w:rPr>
        <w:t xml:space="preserve"> staveniště nejpozději do </w:t>
      </w:r>
      <w:r w:rsidR="00FD2ABB" w:rsidRPr="00EE6353">
        <w:rPr>
          <w:rFonts w:ascii="Palatino Linotype" w:hAnsi="Palatino Linotype"/>
          <w:sz w:val="22"/>
          <w:szCs w:val="22"/>
        </w:rPr>
        <w:t xml:space="preserve">20 </w:t>
      </w:r>
      <w:r w:rsidRPr="00EE6353">
        <w:rPr>
          <w:rFonts w:ascii="Palatino Linotype" w:hAnsi="Palatino Linotype"/>
          <w:sz w:val="22"/>
          <w:szCs w:val="22"/>
        </w:rPr>
        <w:t>kalendářních dnů po nabytí účinnosti smlouvy</w:t>
      </w:r>
      <w:r w:rsidR="00A44050" w:rsidRPr="00EE6353">
        <w:rPr>
          <w:rFonts w:ascii="Palatino Linotype" w:hAnsi="Palatino Linotype"/>
          <w:sz w:val="22"/>
          <w:szCs w:val="22"/>
        </w:rPr>
        <w:t xml:space="preserve">, nedohodnou-li se </w:t>
      </w:r>
      <w:r w:rsidR="00C5674D" w:rsidRPr="00EE6353">
        <w:rPr>
          <w:rFonts w:ascii="Palatino Linotype" w:hAnsi="Palatino Linotype"/>
          <w:sz w:val="22"/>
          <w:szCs w:val="22"/>
        </w:rPr>
        <w:t xml:space="preserve">smluvní </w:t>
      </w:r>
      <w:r w:rsidR="00A44050" w:rsidRPr="00EE6353">
        <w:rPr>
          <w:rFonts w:ascii="Palatino Linotype" w:hAnsi="Palatino Linotype"/>
          <w:sz w:val="22"/>
          <w:szCs w:val="22"/>
        </w:rPr>
        <w:t xml:space="preserve">strany (zejména s ohledem </w:t>
      </w:r>
      <w:r w:rsidR="002D5E02" w:rsidRPr="00EE6353">
        <w:rPr>
          <w:rFonts w:ascii="Palatino Linotype" w:hAnsi="Palatino Linotype"/>
          <w:sz w:val="22"/>
          <w:szCs w:val="22"/>
        </w:rPr>
        <w:br/>
      </w:r>
      <w:r w:rsidR="00A44050" w:rsidRPr="00EE6353">
        <w:rPr>
          <w:rFonts w:ascii="Palatino Linotype" w:hAnsi="Palatino Linotype"/>
          <w:sz w:val="22"/>
          <w:szCs w:val="22"/>
        </w:rPr>
        <w:t>na klimatické podmínky) písemně jinak</w:t>
      </w:r>
      <w:r w:rsidRPr="00EE6353">
        <w:rPr>
          <w:rFonts w:ascii="Palatino Linotype" w:hAnsi="Palatino Linotype"/>
          <w:sz w:val="22"/>
          <w:szCs w:val="22"/>
        </w:rPr>
        <w:t>. O jeho předání a převzetí vyhotoví smluvní strany zápis.</w:t>
      </w:r>
      <w:r w:rsidR="00E43E40" w:rsidRPr="00EE6353">
        <w:rPr>
          <w:rFonts w:ascii="Palatino Linotype" w:hAnsi="Palatino Linotype"/>
          <w:sz w:val="22"/>
          <w:szCs w:val="22"/>
        </w:rPr>
        <w:t xml:space="preserve"> Stavební práce budou zahájeny </w:t>
      </w:r>
      <w:r w:rsidR="001853A9" w:rsidRPr="00EE6353">
        <w:rPr>
          <w:rFonts w:ascii="Palatino Linotype" w:hAnsi="Palatino Linotype"/>
          <w:sz w:val="22"/>
          <w:szCs w:val="22"/>
        </w:rPr>
        <w:t>do jednoho týdne</w:t>
      </w:r>
      <w:r w:rsidR="00E43E40" w:rsidRPr="00EE6353">
        <w:rPr>
          <w:rFonts w:ascii="Palatino Linotype" w:hAnsi="Palatino Linotype"/>
          <w:sz w:val="22"/>
          <w:szCs w:val="22"/>
        </w:rPr>
        <w:t xml:space="preserve"> </w:t>
      </w:r>
      <w:r w:rsidR="00A32312" w:rsidRPr="00EE6353">
        <w:rPr>
          <w:rFonts w:ascii="Palatino Linotype" w:hAnsi="Palatino Linotype"/>
          <w:sz w:val="22"/>
          <w:szCs w:val="22"/>
        </w:rPr>
        <w:t>od převzetí staveniště zhotovitelem, nedohodnou-li se smluvní strany písemně jinak.</w:t>
      </w:r>
    </w:p>
    <w:p w:rsidR="002D53E0" w:rsidRPr="00EE6353" w:rsidRDefault="002D53E0" w:rsidP="009B12F5">
      <w:pPr>
        <w:pStyle w:val="Smlouva-slo0"/>
        <w:widowControl/>
        <w:numPr>
          <w:ilvl w:val="3"/>
          <w:numId w:val="5"/>
        </w:numPr>
        <w:tabs>
          <w:tab w:val="left" w:pos="426"/>
        </w:tabs>
        <w:rPr>
          <w:rFonts w:ascii="Palatino Linotype" w:hAnsi="Palatino Linotype"/>
          <w:sz w:val="22"/>
          <w:szCs w:val="22"/>
        </w:rPr>
      </w:pPr>
      <w:r w:rsidRPr="00EE6353">
        <w:rPr>
          <w:rFonts w:ascii="Palatino Linotype" w:hAnsi="Palatino Linotype"/>
          <w:sz w:val="22"/>
          <w:szCs w:val="22"/>
        </w:rPr>
        <w:t>V případě nevhodnosti termínu předání staveniště zhotoviteli bude jednáno o možnosti změny tohoto termínu. Dohoda o změně termínu předání staveniště bude učiněna formou zápisu ve stavebním deníku 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E6353" w:rsidRDefault="004A2DDB" w:rsidP="009B12F5">
      <w:pPr>
        <w:pStyle w:val="Smlouva-slo0"/>
        <w:widowControl/>
        <w:numPr>
          <w:ilvl w:val="3"/>
          <w:numId w:val="5"/>
        </w:numPr>
        <w:tabs>
          <w:tab w:val="left" w:pos="426"/>
        </w:tabs>
        <w:rPr>
          <w:rFonts w:ascii="Palatino Linotype" w:hAnsi="Palatino Linotype"/>
          <w:sz w:val="22"/>
          <w:szCs w:val="22"/>
        </w:rPr>
      </w:pPr>
      <w:r w:rsidRPr="00EE6353">
        <w:rPr>
          <w:rFonts w:ascii="Palatino Linotype" w:hAnsi="Palatino Linotype"/>
          <w:sz w:val="22"/>
          <w:szCs w:val="22"/>
        </w:rPr>
        <w:t xml:space="preserve">Při předání staveniště objednatel předá zhotoviteli 1 </w:t>
      </w:r>
      <w:proofErr w:type="spellStart"/>
      <w:r w:rsidRPr="00EE6353">
        <w:rPr>
          <w:rFonts w:ascii="Palatino Linotype" w:hAnsi="Palatino Linotype"/>
          <w:sz w:val="22"/>
          <w:szCs w:val="22"/>
        </w:rPr>
        <w:t>paré</w:t>
      </w:r>
      <w:proofErr w:type="spellEnd"/>
      <w:r w:rsidRPr="00EE6353">
        <w:rPr>
          <w:rFonts w:ascii="Palatino Linotype" w:hAnsi="Palatino Linotype"/>
          <w:sz w:val="22"/>
          <w:szCs w:val="22"/>
        </w:rPr>
        <w:t xml:space="preserve"> projektové dokumentace stavby.</w:t>
      </w:r>
    </w:p>
    <w:p w:rsidR="004A2DDB" w:rsidRPr="00EE6353" w:rsidRDefault="004A2DDB" w:rsidP="009B12F5">
      <w:pPr>
        <w:pStyle w:val="Smlouva-slo0"/>
        <w:widowControl/>
        <w:numPr>
          <w:ilvl w:val="3"/>
          <w:numId w:val="5"/>
        </w:numPr>
        <w:tabs>
          <w:tab w:val="left" w:pos="426"/>
        </w:tabs>
        <w:rPr>
          <w:rFonts w:ascii="Palatino Linotype" w:hAnsi="Palatino Linotype"/>
          <w:sz w:val="22"/>
          <w:szCs w:val="22"/>
        </w:rPr>
      </w:pPr>
      <w:r w:rsidRPr="00EE6353">
        <w:rPr>
          <w:rFonts w:ascii="Palatino Linotype" w:hAnsi="Palatino Linotype"/>
          <w:sz w:val="22"/>
          <w:szCs w:val="22"/>
        </w:rPr>
        <w:lastRenderedPageBreak/>
        <w:t>Obvod staveniště je vymezen projektovou dokumentací. Pokud bude zhotovitel potřebovat pro realizaci díla prostor větší, zajistí si jej na vlastní náklady a vlastním jménem.</w:t>
      </w:r>
    </w:p>
    <w:p w:rsidR="004A2DDB" w:rsidRPr="00EE6353" w:rsidRDefault="004A2DDB" w:rsidP="009B12F5">
      <w:pPr>
        <w:pStyle w:val="Smlouva-slo0"/>
        <w:widowControl/>
        <w:numPr>
          <w:ilvl w:val="3"/>
          <w:numId w:val="5"/>
        </w:numPr>
        <w:tabs>
          <w:tab w:val="left" w:pos="426"/>
        </w:tabs>
        <w:rPr>
          <w:rFonts w:ascii="Palatino Linotype" w:hAnsi="Palatino Linotype"/>
          <w:sz w:val="22"/>
          <w:szCs w:val="22"/>
        </w:rPr>
      </w:pPr>
      <w:r w:rsidRPr="00EE6353">
        <w:rPr>
          <w:rFonts w:ascii="Palatino Linotype" w:hAnsi="Palatino Linotype"/>
          <w:sz w:val="22"/>
          <w:szCs w:val="22"/>
        </w:rPr>
        <w:t>Určení základních vytyčovacích prvků bude provedeno při předání staveniště objednatelem.</w:t>
      </w:r>
    </w:p>
    <w:p w:rsidR="004A2DDB" w:rsidRPr="00EE6353" w:rsidRDefault="004A2DDB" w:rsidP="006450D2">
      <w:pPr>
        <w:pStyle w:val="Smlouva-slo0"/>
        <w:numPr>
          <w:ilvl w:val="3"/>
          <w:numId w:val="5"/>
        </w:numPr>
        <w:tabs>
          <w:tab w:val="left" w:pos="426"/>
        </w:tabs>
        <w:rPr>
          <w:rFonts w:ascii="Palatino Linotype" w:hAnsi="Palatino Linotype"/>
          <w:sz w:val="22"/>
          <w:szCs w:val="22"/>
        </w:rPr>
      </w:pPr>
      <w:r w:rsidRPr="00EE6353">
        <w:rPr>
          <w:rFonts w:ascii="Palatino Linotype" w:hAnsi="Palatino Linotype"/>
          <w:sz w:val="22"/>
          <w:szCs w:val="22"/>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w:t>
      </w:r>
    </w:p>
    <w:p w:rsidR="004A2DDB" w:rsidRPr="00EE6353" w:rsidRDefault="004A2DDB" w:rsidP="009B12F5">
      <w:pPr>
        <w:pStyle w:val="Smlouva-slo0"/>
        <w:numPr>
          <w:ilvl w:val="3"/>
          <w:numId w:val="5"/>
        </w:numPr>
        <w:tabs>
          <w:tab w:val="left" w:pos="426"/>
        </w:tabs>
        <w:rPr>
          <w:rFonts w:ascii="Palatino Linotype" w:hAnsi="Palatino Linotype"/>
          <w:sz w:val="22"/>
          <w:szCs w:val="22"/>
        </w:rPr>
      </w:pPr>
      <w:r w:rsidRPr="00EE6353">
        <w:rPr>
          <w:rFonts w:ascii="Palatino Linotype" w:hAnsi="Palatino Linotype"/>
          <w:sz w:val="22"/>
          <w:szCs w:val="22"/>
        </w:rPr>
        <w:t>Zhotovitel je povinen zajistit hlídání staveniště. Náklady na ostrahu jsou již zahrnuty v ceně za dílo.</w:t>
      </w:r>
    </w:p>
    <w:p w:rsidR="004A2DDB" w:rsidRPr="00EE6353" w:rsidRDefault="004A2DDB" w:rsidP="006450D2">
      <w:pPr>
        <w:pStyle w:val="Smlouva-slo0"/>
        <w:numPr>
          <w:ilvl w:val="3"/>
          <w:numId w:val="5"/>
        </w:numPr>
        <w:tabs>
          <w:tab w:val="left" w:pos="426"/>
        </w:tabs>
        <w:rPr>
          <w:rFonts w:ascii="Palatino Linotype" w:hAnsi="Palatino Linotype"/>
          <w:color w:val="FF0000"/>
          <w:sz w:val="22"/>
          <w:szCs w:val="22"/>
        </w:rPr>
      </w:pPr>
      <w:r w:rsidRPr="00EE6353">
        <w:rPr>
          <w:rFonts w:ascii="Palatino Linotype" w:hAnsi="Palatino Linotype"/>
          <w:sz w:val="22"/>
          <w:szCs w:val="22"/>
        </w:rPr>
        <w:t xml:space="preserve">Zhotovitel se zavazuje zcela vyklidit a vyčistit staveniště do </w:t>
      </w:r>
      <w:r w:rsidR="005F4C2E" w:rsidRPr="00EE6353">
        <w:rPr>
          <w:rFonts w:ascii="Palatino Linotype" w:hAnsi="Palatino Linotype"/>
          <w:color w:val="FF00FF"/>
          <w:sz w:val="22"/>
          <w:szCs w:val="22"/>
        </w:rPr>
        <w:t>7</w:t>
      </w:r>
      <w:r w:rsidR="005F4C2E" w:rsidRPr="00EE6353">
        <w:rPr>
          <w:rFonts w:ascii="Palatino Linotype" w:hAnsi="Palatino Linotype"/>
          <w:sz w:val="22"/>
          <w:szCs w:val="22"/>
        </w:rPr>
        <w:t xml:space="preserve"> </w:t>
      </w:r>
      <w:r w:rsidRPr="00EE6353">
        <w:rPr>
          <w:rFonts w:ascii="Palatino Linotype" w:hAnsi="Palatino Linotype"/>
          <w:sz w:val="22"/>
          <w:szCs w:val="22"/>
        </w:rPr>
        <w:t xml:space="preserve">dnů od </w:t>
      </w:r>
      <w:r w:rsidR="001F6E09" w:rsidRPr="00EE6353">
        <w:rPr>
          <w:rFonts w:ascii="Palatino Linotype" w:hAnsi="Palatino Linotype"/>
          <w:sz w:val="22"/>
          <w:szCs w:val="22"/>
        </w:rPr>
        <w:t xml:space="preserve">provedení </w:t>
      </w:r>
      <w:r w:rsidRPr="00EE6353">
        <w:rPr>
          <w:rFonts w:ascii="Palatino Linotype" w:hAnsi="Palatino Linotype"/>
          <w:sz w:val="22"/>
          <w:szCs w:val="22"/>
        </w:rPr>
        <w:t xml:space="preserve">díla (viz </w:t>
      </w:r>
      <w:r w:rsidRPr="00EE6353">
        <w:rPr>
          <w:rFonts w:ascii="Palatino Linotype" w:hAnsi="Palatino Linotype"/>
          <w:sz w:val="22"/>
          <w:szCs w:val="22"/>
        </w:rPr>
        <w:br/>
        <w:t xml:space="preserve">čl. VII odst. </w:t>
      </w:r>
      <w:r w:rsidR="009441CD" w:rsidRPr="00EE6353">
        <w:rPr>
          <w:rFonts w:ascii="Palatino Linotype" w:hAnsi="Palatino Linotype"/>
          <w:sz w:val="22"/>
          <w:szCs w:val="22"/>
        </w:rPr>
        <w:t xml:space="preserve">4 </w:t>
      </w:r>
      <w:r w:rsidRPr="00EE6353">
        <w:rPr>
          <w:rFonts w:ascii="Palatino Linotype" w:hAnsi="Palatino Linotype"/>
          <w:sz w:val="22"/>
          <w:szCs w:val="22"/>
        </w:rPr>
        <w:t>této smlouvy). Při nedodržení tohoto termínu se zhotovitel zavazuje uhradit objednateli veškeré náklady a škody, které mu tím vznikly.</w:t>
      </w:r>
    </w:p>
    <w:p w:rsidR="004A2DDB" w:rsidRPr="00EE6353" w:rsidRDefault="004A2DDB" w:rsidP="009B12F5">
      <w:pPr>
        <w:pStyle w:val="Smlouva-slo0"/>
        <w:numPr>
          <w:ilvl w:val="3"/>
          <w:numId w:val="5"/>
        </w:numPr>
        <w:tabs>
          <w:tab w:val="left" w:pos="426"/>
        </w:tabs>
        <w:rPr>
          <w:rFonts w:ascii="Palatino Linotype" w:hAnsi="Palatino Linotype"/>
          <w:sz w:val="22"/>
          <w:szCs w:val="22"/>
        </w:rPr>
      </w:pPr>
      <w:r w:rsidRPr="00EE6353">
        <w:rPr>
          <w:rFonts w:ascii="Palatino Linotype" w:hAnsi="Palatino Linotype"/>
          <w:sz w:val="22"/>
          <w:szCs w:val="22"/>
        </w:rPr>
        <w:t xml:space="preserve">Zhotovitel odpovídá za bezpečnost a ochranu zdraví všech osob v prostoru staveniště, za bezpečný přístup na stavbu, za dodržování bezpečnostních, hygienických </w:t>
      </w:r>
      <w:r w:rsidRPr="00EE6353">
        <w:rPr>
          <w:rFonts w:ascii="Palatino Linotype" w:hAnsi="Palatino Linotype"/>
          <w:sz w:val="22"/>
          <w:szCs w:val="22"/>
        </w:rPr>
        <w:br/>
        <w:t xml:space="preserve">a požárních předpisů, včetně prostoru zařízení staveniště, a za bezpečnost provozu </w:t>
      </w:r>
      <w:r w:rsidRPr="00EE6353">
        <w:rPr>
          <w:rFonts w:ascii="Palatino Linotype" w:hAnsi="Palatino Linotype"/>
          <w:sz w:val="22"/>
          <w:szCs w:val="22"/>
        </w:rPr>
        <w:br/>
        <w:t>v prostoru staveniště.</w:t>
      </w:r>
    </w:p>
    <w:p w:rsidR="004A2DDB" w:rsidRPr="00EE6353" w:rsidRDefault="004A2DDB" w:rsidP="009B12F5">
      <w:pPr>
        <w:pStyle w:val="Smlouva-slo0"/>
        <w:numPr>
          <w:ilvl w:val="3"/>
          <w:numId w:val="5"/>
        </w:numPr>
        <w:tabs>
          <w:tab w:val="left" w:pos="426"/>
        </w:tabs>
        <w:rPr>
          <w:rFonts w:ascii="Palatino Linotype" w:hAnsi="Palatino Linotype"/>
          <w:sz w:val="22"/>
          <w:szCs w:val="22"/>
        </w:rPr>
      </w:pPr>
      <w:r w:rsidRPr="00EE6353">
        <w:rPr>
          <w:rFonts w:ascii="Palatino Linotype" w:hAnsi="Palatino Linotype"/>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5F4C2E" w:rsidRPr="00EE6353" w:rsidRDefault="005F4C2E" w:rsidP="009B12F5">
      <w:pPr>
        <w:pStyle w:val="Smlouva-slo0"/>
        <w:numPr>
          <w:ilvl w:val="3"/>
          <w:numId w:val="5"/>
        </w:numPr>
        <w:tabs>
          <w:tab w:val="left" w:pos="426"/>
        </w:tabs>
        <w:rPr>
          <w:rFonts w:ascii="Palatino Linotype" w:hAnsi="Palatino Linotype"/>
          <w:sz w:val="22"/>
          <w:szCs w:val="22"/>
        </w:rPr>
      </w:pPr>
      <w:r w:rsidRPr="00EE6353">
        <w:rPr>
          <w:rFonts w:ascii="Palatino Linotype" w:hAnsi="Palatino Linotype"/>
          <w:sz w:val="22"/>
          <w:szCs w:val="22"/>
        </w:rPr>
        <w:t>Zhotovitel se zavazuje na své náklady (součást tohoto díla) řádně označit staveniště v souladu s právními předpisy a pravidly publicity pro R</w:t>
      </w:r>
      <w:r w:rsidR="003B35BE" w:rsidRPr="00EE6353">
        <w:rPr>
          <w:rFonts w:ascii="Palatino Linotype" w:hAnsi="Palatino Linotype"/>
          <w:sz w:val="22"/>
          <w:szCs w:val="22"/>
        </w:rPr>
        <w:t>OP</w:t>
      </w:r>
      <w:r w:rsidRPr="00EE6353">
        <w:rPr>
          <w:rFonts w:ascii="Palatino Linotype" w:hAnsi="Palatino Linotype"/>
          <w:sz w:val="22"/>
          <w:szCs w:val="22"/>
        </w:rPr>
        <w:t xml:space="preserve"> , prioritní osa 1 – Regionální infrastruktura a dostupnost, oblast podpory 1.1 Rozvoj regionální silniční dopravní infrastruktury, dílčí oblast: 1.1.1 Výstavba, modernizace a rekonstrukce komunikací II. a III. třídy včetně případného vyřízení nezbytných povolení k umístění. V souladu s Metodickým pokynem Pravidla pro publicitu (platnou verzí) bude bezprostředně po zahájení fyzické realizace projektu umístěn v místě plnění velkoplošný reklamní panel – billboard o rozměrech 5,1 x </w:t>
      </w:r>
      <w:smartTag w:uri="urn:schemas-microsoft-com:office:smarttags" w:element="metricconverter">
        <w:smartTagPr>
          <w:attr w:name="ProductID" w:val="2,4 m"/>
        </w:smartTagPr>
        <w:r w:rsidRPr="00EE6353">
          <w:rPr>
            <w:rFonts w:ascii="Palatino Linotype" w:hAnsi="Palatino Linotype"/>
            <w:sz w:val="22"/>
            <w:szCs w:val="22"/>
          </w:rPr>
          <w:t>2,4 m</w:t>
        </w:r>
      </w:smartTag>
      <w:r w:rsidRPr="00EE6353">
        <w:rPr>
          <w:rFonts w:ascii="Palatino Linotype" w:hAnsi="Palatino Linotype"/>
          <w:sz w:val="22"/>
          <w:szCs w:val="22"/>
        </w:rPr>
        <w:t xml:space="preserve"> (2 ks – na začátku a konci úseku stavby), který bude po ukončení fyzické realizace projektu nahrazen stálou vysvětlující tabulkou (pamětní deskou). V případě, že fyzická realizace projektu bude zahájena již před podpisem smlouvy o poskytnutí dotace Moravskoslezskému kraji, je nutno uvedený reklamní panel umístit bezprostředně po podpisu Smlouvy o poskytnutí dotace. Před zhotovením billboardů a pamětní desky budou objednateli zaslány jejich grafické návrhy k odsouhlasení včetně návrhů k jejich umístění.</w:t>
      </w:r>
    </w:p>
    <w:p w:rsidR="004A2DDB" w:rsidRPr="00EE6353" w:rsidRDefault="004A2DDB">
      <w:pPr>
        <w:pStyle w:val="Smlouva2"/>
        <w:spacing w:before="600"/>
        <w:rPr>
          <w:rFonts w:ascii="Palatino Linotype" w:hAnsi="Palatino Linotype"/>
          <w:sz w:val="22"/>
          <w:szCs w:val="22"/>
        </w:rPr>
      </w:pPr>
      <w:r w:rsidRPr="00EE6353">
        <w:rPr>
          <w:rFonts w:ascii="Palatino Linotype" w:hAnsi="Palatino Linotype"/>
          <w:sz w:val="22"/>
          <w:szCs w:val="22"/>
        </w:rPr>
        <w:t>X.</w:t>
      </w:r>
    </w:p>
    <w:p w:rsidR="004A2DDB" w:rsidRPr="00EE6353" w:rsidRDefault="004A2DDB">
      <w:pPr>
        <w:pStyle w:val="Smlouva2"/>
        <w:rPr>
          <w:rFonts w:ascii="Palatino Linotype" w:hAnsi="Palatino Linotype"/>
          <w:bCs/>
          <w:sz w:val="22"/>
          <w:szCs w:val="22"/>
        </w:rPr>
      </w:pPr>
      <w:r w:rsidRPr="00EE6353">
        <w:rPr>
          <w:rFonts w:ascii="Palatino Linotype" w:hAnsi="Palatino Linotype"/>
          <w:bCs/>
          <w:sz w:val="22"/>
          <w:szCs w:val="22"/>
        </w:rPr>
        <w:t xml:space="preserve">Provádění díla </w:t>
      </w:r>
    </w:p>
    <w:p w:rsidR="004A2DDB" w:rsidRPr="00EE6353" w:rsidRDefault="004A2DD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Zhotovitel je povinen:</w:t>
      </w:r>
    </w:p>
    <w:p w:rsidR="004A2DDB" w:rsidRPr="00EE6353" w:rsidRDefault="004A2DDB" w:rsidP="009B12F5">
      <w:pPr>
        <w:pStyle w:val="Smlouva-slo0"/>
        <w:numPr>
          <w:ilvl w:val="1"/>
          <w:numId w:val="8"/>
        </w:numPr>
        <w:tabs>
          <w:tab w:val="left" w:pos="426"/>
        </w:tabs>
        <w:spacing w:before="0" w:after="60"/>
        <w:rPr>
          <w:rFonts w:ascii="Palatino Linotype" w:hAnsi="Palatino Linotype"/>
          <w:sz w:val="22"/>
          <w:szCs w:val="22"/>
        </w:rPr>
      </w:pPr>
      <w:r w:rsidRPr="00EE6353">
        <w:rPr>
          <w:rFonts w:ascii="Palatino Linotype" w:hAnsi="Palatino Linotype"/>
          <w:sz w:val="22"/>
          <w:szCs w:val="22"/>
        </w:rPr>
        <w:t>provést dílo řádně, včas a v odpovídající jakosti za použití postupů, které odpovídají právním předpisům ČR</w:t>
      </w:r>
      <w:r w:rsidR="00566FB9" w:rsidRPr="00EE6353">
        <w:rPr>
          <w:rFonts w:ascii="Palatino Linotype" w:hAnsi="Palatino Linotype"/>
          <w:sz w:val="22"/>
          <w:szCs w:val="22"/>
        </w:rPr>
        <w:t xml:space="preserve">; dílo musí odpovídat příslušným právním předpisům, </w:t>
      </w:r>
      <w:r w:rsidR="00566FB9" w:rsidRPr="00EE6353">
        <w:rPr>
          <w:rFonts w:ascii="Palatino Linotype" w:hAnsi="Palatino Linotype"/>
          <w:sz w:val="22"/>
          <w:szCs w:val="22"/>
        </w:rPr>
        <w:lastRenderedPageBreak/>
        <w:t>normám nebo jiné dokumentaci vztahující se k provedení díla a umožňovat užívání, k němuž bylo určeno a zhotoveno,</w:t>
      </w:r>
    </w:p>
    <w:p w:rsidR="004A2DDB" w:rsidRPr="00EE6353" w:rsidRDefault="004A2DDB" w:rsidP="009B12F5">
      <w:pPr>
        <w:pStyle w:val="Smlouva-slo0"/>
        <w:numPr>
          <w:ilvl w:val="1"/>
          <w:numId w:val="8"/>
        </w:numPr>
        <w:tabs>
          <w:tab w:val="left" w:pos="426"/>
        </w:tabs>
        <w:spacing w:before="0" w:after="60"/>
        <w:rPr>
          <w:rFonts w:ascii="Palatino Linotype" w:hAnsi="Palatino Linotype"/>
          <w:sz w:val="22"/>
          <w:szCs w:val="22"/>
        </w:rPr>
      </w:pPr>
      <w:r w:rsidRPr="00EE6353">
        <w:rPr>
          <w:rFonts w:ascii="Palatino Linotype" w:hAnsi="Palatino Linotype"/>
          <w:sz w:val="22"/>
          <w:szCs w:val="22"/>
        </w:rPr>
        <w:t>dodržovat při provádění díla ujednání této smlouvy, řídit se podklady a pokyny objednatele a poskytnout mu požadovanou dokumentaci a informace,</w:t>
      </w:r>
    </w:p>
    <w:p w:rsidR="004A2DDB" w:rsidRPr="00EE6353" w:rsidRDefault="004A2DDB" w:rsidP="009B12F5">
      <w:pPr>
        <w:pStyle w:val="Smlouva-slo0"/>
        <w:numPr>
          <w:ilvl w:val="1"/>
          <w:numId w:val="8"/>
        </w:numPr>
        <w:tabs>
          <w:tab w:val="left" w:pos="426"/>
        </w:tabs>
        <w:spacing w:before="0" w:after="60"/>
        <w:rPr>
          <w:rFonts w:ascii="Palatino Linotype" w:hAnsi="Palatino Linotype"/>
          <w:sz w:val="22"/>
          <w:szCs w:val="22"/>
        </w:rPr>
      </w:pPr>
      <w:r w:rsidRPr="00EE6353">
        <w:rPr>
          <w:rFonts w:ascii="Palatino Linotype" w:hAnsi="Palatino Linotype"/>
          <w:sz w:val="22"/>
          <w:szCs w:val="22"/>
        </w:rPr>
        <w:t>účastnit se na základě pozvánky objednatele všech jednání týkajících se předmětného díla,</w:t>
      </w:r>
    </w:p>
    <w:p w:rsidR="00E43E40" w:rsidRPr="00EE6353" w:rsidRDefault="0004714B" w:rsidP="009B12F5">
      <w:pPr>
        <w:pStyle w:val="Smlouva-slo0"/>
        <w:numPr>
          <w:ilvl w:val="1"/>
          <w:numId w:val="8"/>
        </w:numPr>
        <w:tabs>
          <w:tab w:val="left" w:pos="426"/>
        </w:tabs>
        <w:spacing w:before="0" w:after="60"/>
        <w:rPr>
          <w:rFonts w:ascii="Palatino Linotype" w:hAnsi="Palatino Linotype"/>
          <w:sz w:val="22"/>
          <w:szCs w:val="22"/>
        </w:rPr>
      </w:pPr>
      <w:r w:rsidRPr="00EE6353">
        <w:rPr>
          <w:rFonts w:ascii="Palatino Linotype" w:hAnsi="Palatino Linotype"/>
          <w:sz w:val="22"/>
          <w:szCs w:val="22"/>
        </w:rPr>
        <w:t xml:space="preserve">do 7 dnů od předání staveniště </w:t>
      </w:r>
      <w:r w:rsidR="004A2DDB" w:rsidRPr="00EE6353">
        <w:rPr>
          <w:rFonts w:ascii="Palatino Linotype" w:hAnsi="Palatino Linotype"/>
          <w:sz w:val="22"/>
          <w:szCs w:val="22"/>
        </w:rPr>
        <w:t>zpracovat a objednateli předat harmonogram výstavby. Zhotovitel je povinen harmonogram výstavby průběžně aktualizovat a aktualizace neprodleně předkládat objednateli</w:t>
      </w:r>
      <w:r w:rsidR="00E43E40" w:rsidRPr="00EE6353">
        <w:rPr>
          <w:rFonts w:ascii="Palatino Linotype" w:hAnsi="Palatino Linotype"/>
          <w:sz w:val="22"/>
          <w:szCs w:val="22"/>
        </w:rPr>
        <w:t>,</w:t>
      </w:r>
    </w:p>
    <w:p w:rsidR="00276895" w:rsidRPr="00EE6353" w:rsidRDefault="00276895" w:rsidP="006450D2">
      <w:pPr>
        <w:pStyle w:val="Smlouva-slo0"/>
        <w:numPr>
          <w:ilvl w:val="1"/>
          <w:numId w:val="8"/>
        </w:numPr>
        <w:tabs>
          <w:tab w:val="left" w:pos="426"/>
        </w:tabs>
        <w:spacing w:before="0" w:after="60"/>
        <w:rPr>
          <w:rFonts w:ascii="Palatino Linotype" w:hAnsi="Palatino Linotype"/>
          <w:sz w:val="22"/>
          <w:szCs w:val="22"/>
        </w:rPr>
      </w:pPr>
      <w:r w:rsidRPr="00EE6353">
        <w:rPr>
          <w:rFonts w:ascii="Palatino Linotype" w:hAnsi="Palatino Linotype"/>
          <w:sz w:val="22"/>
          <w:szCs w:val="22"/>
        </w:rPr>
        <w:t xml:space="preserve">do 7 dnů od předání staveniště zpracovat a objednateli předat finanční harmonogram výstavby (dále jen „finanční harmonogram“), který bude odpovídat harmonogramu výstavby, zpracovanému dle písm. </w:t>
      </w:r>
      <w:r w:rsidR="00916E97" w:rsidRPr="00EE6353">
        <w:rPr>
          <w:rFonts w:ascii="Palatino Linotype" w:hAnsi="Palatino Linotype"/>
          <w:sz w:val="22"/>
          <w:szCs w:val="22"/>
        </w:rPr>
        <w:t>d</w:t>
      </w:r>
      <w:r w:rsidRPr="00EE6353">
        <w:rPr>
          <w:rFonts w:ascii="Palatino Linotype" w:hAnsi="Palatino Linotype"/>
          <w:sz w:val="22"/>
          <w:szCs w:val="22"/>
        </w:rPr>
        <w:t xml:space="preserve">) tohoto odstavce. Finanční harmonogram bude zpracován tak, aby z něj jednoznačně (lhůtou stanovenou v počtech kalendářních dnů od převzetí staveniště) vyplývala doba, kdy bude prostavěno 30% a 60% finančního objemu stavby, s tím, že tyto lhůty budou závazné a po dobu realizace stavby neměnné (dále jen „závazné termíny finanční </w:t>
      </w:r>
      <w:proofErr w:type="spellStart"/>
      <w:r w:rsidRPr="00EE6353">
        <w:rPr>
          <w:rFonts w:ascii="Palatino Linotype" w:hAnsi="Palatino Linotype"/>
          <w:sz w:val="22"/>
          <w:szCs w:val="22"/>
        </w:rPr>
        <w:t>prostavěnosti</w:t>
      </w:r>
      <w:proofErr w:type="spellEnd"/>
      <w:r w:rsidRPr="00EE6353">
        <w:rPr>
          <w:rFonts w:ascii="Palatino Linotype" w:hAnsi="Palatino Linotype"/>
          <w:sz w:val="22"/>
          <w:szCs w:val="22"/>
        </w:rPr>
        <w:t xml:space="preserve"> stavby“). Závazné termíny finanční </w:t>
      </w:r>
      <w:proofErr w:type="spellStart"/>
      <w:r w:rsidRPr="00EE6353">
        <w:rPr>
          <w:rFonts w:ascii="Palatino Linotype" w:hAnsi="Palatino Linotype"/>
          <w:sz w:val="22"/>
          <w:szCs w:val="22"/>
        </w:rPr>
        <w:t>prostavěnosti</w:t>
      </w:r>
      <w:proofErr w:type="spellEnd"/>
      <w:r w:rsidRPr="00EE6353">
        <w:rPr>
          <w:rFonts w:ascii="Palatino Linotype" w:hAnsi="Palatino Linotype"/>
          <w:sz w:val="22"/>
          <w:szCs w:val="22"/>
        </w:rPr>
        <w:t xml:space="preserve"> stavby budou stanoveny tak, aby odpovídaly termínům zdanitelného plnění dle čl. VI odst. 3 této smlouvy.</w:t>
      </w:r>
    </w:p>
    <w:p w:rsidR="00276895" w:rsidRPr="00EE6353" w:rsidRDefault="00276895" w:rsidP="006E3F00">
      <w:pPr>
        <w:pStyle w:val="Smlouva-slo0"/>
        <w:tabs>
          <w:tab w:val="left" w:pos="709"/>
        </w:tabs>
        <w:spacing w:before="0" w:after="60"/>
        <w:ind w:left="709"/>
        <w:rPr>
          <w:rFonts w:ascii="Palatino Linotype" w:hAnsi="Palatino Linotype"/>
          <w:sz w:val="22"/>
          <w:szCs w:val="22"/>
        </w:rPr>
      </w:pPr>
      <w:r w:rsidRPr="00EE6353">
        <w:rPr>
          <w:rFonts w:ascii="Palatino Linotype" w:hAnsi="Palatino Linotype"/>
          <w:sz w:val="22"/>
          <w:szCs w:val="22"/>
        </w:rPr>
        <w:t xml:space="preserve">„Finanční </w:t>
      </w:r>
      <w:proofErr w:type="spellStart"/>
      <w:r w:rsidRPr="00EE6353">
        <w:rPr>
          <w:rFonts w:ascii="Palatino Linotype" w:hAnsi="Palatino Linotype"/>
          <w:sz w:val="22"/>
          <w:szCs w:val="22"/>
        </w:rPr>
        <w:t>prostavěností</w:t>
      </w:r>
      <w:proofErr w:type="spellEnd"/>
      <w:r w:rsidRPr="00EE6353">
        <w:rPr>
          <w:rFonts w:ascii="Palatino Linotype" w:hAnsi="Palatino Linotype"/>
          <w:sz w:val="22"/>
          <w:szCs w:val="22"/>
        </w:rPr>
        <w:t xml:space="preserve"> stavby“ se pro účely této smlouvy rozumí procentní vyjádření nákladů na stavbu, které byly k danému okamžiku prostavěny, vzhledem k ceně díla sjednané dle této smlouvy; procento </w:t>
      </w:r>
      <w:proofErr w:type="spellStart"/>
      <w:r w:rsidRPr="00EE6353">
        <w:rPr>
          <w:rFonts w:ascii="Palatino Linotype" w:hAnsi="Palatino Linotype"/>
          <w:sz w:val="22"/>
          <w:szCs w:val="22"/>
        </w:rPr>
        <w:t>prostavěnosti</w:t>
      </w:r>
      <w:proofErr w:type="spellEnd"/>
      <w:r w:rsidRPr="00EE6353">
        <w:rPr>
          <w:rFonts w:ascii="Palatino Linotype" w:hAnsi="Palatino Linotype"/>
          <w:sz w:val="22"/>
          <w:szCs w:val="22"/>
        </w:rPr>
        <w:t xml:space="preserve"> bude posuzováno s ohledem na výši zhotovitelem provedených a osobou vykonávající technický dozor stavebníka odsouhlasených prací,</w:t>
      </w:r>
    </w:p>
    <w:p w:rsidR="00276895" w:rsidRPr="00EE6353" w:rsidRDefault="00276895" w:rsidP="00276895">
      <w:pPr>
        <w:pStyle w:val="Smlouva-slo0"/>
        <w:numPr>
          <w:ilvl w:val="1"/>
          <w:numId w:val="8"/>
        </w:numPr>
        <w:tabs>
          <w:tab w:val="left" w:pos="426"/>
        </w:tabs>
        <w:spacing w:before="0" w:after="60"/>
        <w:rPr>
          <w:rFonts w:ascii="Palatino Linotype" w:hAnsi="Palatino Linotype"/>
          <w:i/>
          <w:color w:val="FF00FF"/>
          <w:sz w:val="22"/>
          <w:szCs w:val="22"/>
        </w:rPr>
      </w:pPr>
      <w:r w:rsidRPr="00EE6353">
        <w:rPr>
          <w:rFonts w:ascii="Palatino Linotype" w:hAnsi="Palatino Linotype"/>
          <w:sz w:val="22"/>
          <w:szCs w:val="22"/>
        </w:rPr>
        <w:t xml:space="preserve">pokud závazný termín finanční </w:t>
      </w:r>
      <w:proofErr w:type="spellStart"/>
      <w:r w:rsidRPr="00EE6353">
        <w:rPr>
          <w:rFonts w:ascii="Palatino Linotype" w:hAnsi="Palatino Linotype"/>
          <w:sz w:val="22"/>
          <w:szCs w:val="22"/>
        </w:rPr>
        <w:t>prostavěnosti</w:t>
      </w:r>
      <w:proofErr w:type="spellEnd"/>
      <w:r w:rsidRPr="00EE6353">
        <w:rPr>
          <w:rFonts w:ascii="Palatino Linotype" w:hAnsi="Palatino Linotype"/>
          <w:sz w:val="22"/>
          <w:szCs w:val="22"/>
        </w:rPr>
        <w:t xml:space="preserve"> stavby připadne na jiný den </w:t>
      </w:r>
      <w:r w:rsidRPr="00EE6353">
        <w:rPr>
          <w:rFonts w:ascii="Palatino Linotype" w:hAnsi="Palatino Linotype"/>
          <w:sz w:val="22"/>
          <w:szCs w:val="22"/>
        </w:rPr>
        <w:br/>
        <w:t xml:space="preserve">než na den zdanitelného plnění dle čl. VI odst. 3 této smlouvy, vyhotovit k tomuto dni oceněný soupis skutečně provedených prací a předložit jej k odsouhlasení  osobě vykonávající technický dozor stavebníka. Tento soupis nebude podkladem pro fakturaci,  </w:t>
      </w:r>
    </w:p>
    <w:p w:rsidR="00134EC6" w:rsidRPr="00EE6353" w:rsidRDefault="00134EC6" w:rsidP="009B12F5">
      <w:pPr>
        <w:pStyle w:val="Smlouva-slo0"/>
        <w:numPr>
          <w:ilvl w:val="1"/>
          <w:numId w:val="8"/>
        </w:numPr>
        <w:tabs>
          <w:tab w:val="left" w:pos="426"/>
        </w:tabs>
        <w:spacing w:before="0" w:after="60"/>
        <w:rPr>
          <w:rFonts w:ascii="Palatino Linotype" w:hAnsi="Palatino Linotype"/>
          <w:sz w:val="22"/>
          <w:szCs w:val="22"/>
        </w:rPr>
      </w:pPr>
      <w:r w:rsidRPr="00EE6353">
        <w:rPr>
          <w:rFonts w:ascii="Palatino Linotype" w:hAnsi="Palatino Linotype"/>
          <w:sz w:val="22"/>
          <w:szCs w:val="22"/>
        </w:rPr>
        <w:t>dbát při provádění díla na ochranu životního prostředí a  dodržovat platné technické, bezpečnostní, zdravotní, hygienické a jiné předpisy, včetně předpisů týkajících se ochrany životního prostředí,</w:t>
      </w:r>
    </w:p>
    <w:p w:rsidR="004A2DDB" w:rsidRPr="00EE6353" w:rsidRDefault="00E43E40" w:rsidP="009B12F5">
      <w:pPr>
        <w:pStyle w:val="Smlouva-slo0"/>
        <w:numPr>
          <w:ilvl w:val="1"/>
          <w:numId w:val="8"/>
        </w:numPr>
        <w:tabs>
          <w:tab w:val="left" w:pos="426"/>
        </w:tabs>
        <w:spacing w:before="0" w:after="60"/>
        <w:rPr>
          <w:rFonts w:ascii="Palatino Linotype" w:hAnsi="Palatino Linotype"/>
          <w:sz w:val="22"/>
          <w:szCs w:val="22"/>
        </w:rPr>
      </w:pPr>
      <w:r w:rsidRPr="00EE6353">
        <w:rPr>
          <w:rFonts w:ascii="Palatino Linotype" w:hAnsi="Palatino Linotype"/>
          <w:sz w:val="22"/>
          <w:szCs w:val="22"/>
        </w:rPr>
        <w:t xml:space="preserve">doložit platné atesty či certifikáty, případně další dokumenty prokazující splnění požadovaných technických a kvalitativních parametrů používaných výrobků </w:t>
      </w:r>
      <w:r w:rsidR="00FF5E10" w:rsidRPr="00EE6353">
        <w:rPr>
          <w:rFonts w:ascii="Palatino Linotype" w:hAnsi="Palatino Linotype"/>
          <w:sz w:val="22"/>
          <w:szCs w:val="22"/>
        </w:rPr>
        <w:br/>
      </w:r>
      <w:r w:rsidRPr="00EE6353">
        <w:rPr>
          <w:rFonts w:ascii="Palatino Linotype" w:hAnsi="Palatino Linotype"/>
          <w:sz w:val="22"/>
          <w:szCs w:val="22"/>
        </w:rPr>
        <w:t>a materiálů, a to nejpozději před jejich osazováním do stavby. Bez doložení těchto atestů není zhotovitel oprávněn započít s osazováním příslušných výrobků do stavby</w:t>
      </w:r>
      <w:r w:rsidR="004A2DDB" w:rsidRPr="00EE6353">
        <w:rPr>
          <w:rFonts w:ascii="Palatino Linotype" w:hAnsi="Palatino Linotype"/>
          <w:sz w:val="22"/>
          <w:szCs w:val="22"/>
        </w:rPr>
        <w:t>.</w:t>
      </w:r>
    </w:p>
    <w:p w:rsidR="004A2DDB" w:rsidRPr="00EE6353" w:rsidRDefault="004A2DDB" w:rsidP="004A73A8">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 xml:space="preserve">Zhotovitel je povinen informovat objednatele o skutečnostech majících vliv </w:t>
      </w:r>
      <w:r w:rsidRPr="00EE6353">
        <w:rPr>
          <w:rFonts w:ascii="Palatino Linotype" w:hAnsi="Palatino Linotype"/>
          <w:sz w:val="22"/>
          <w:szCs w:val="22"/>
        </w:rPr>
        <w:br/>
        <w:t xml:space="preserve">na plnění smlouvy, a to neprodleně, nejpozději následující pracovní den poté, kdy příslušná skutečnost nastane nebo zhotovitel zjistí, že by nastat mohla. Informace </w:t>
      </w:r>
      <w:r w:rsidRPr="00EE6353">
        <w:rPr>
          <w:rFonts w:ascii="Palatino Linotype" w:hAnsi="Palatino Linotype"/>
          <w:sz w:val="22"/>
          <w:szCs w:val="22"/>
        </w:rPr>
        <w:br/>
        <w:t xml:space="preserve">dle předchozí věty budou objednateli zaslány elektronickou poštou </w:t>
      </w:r>
      <w:r w:rsidR="00CD3C77" w:rsidRPr="00EE6353">
        <w:rPr>
          <w:rFonts w:ascii="Palatino Linotype" w:hAnsi="Palatino Linotype"/>
          <w:sz w:val="22"/>
          <w:szCs w:val="22"/>
        </w:rPr>
        <w:t>(</w:t>
      </w:r>
      <w:r w:rsidR="00FC32AB" w:rsidRPr="00EE6353">
        <w:rPr>
          <w:rFonts w:ascii="Palatino Linotype" w:hAnsi="Palatino Linotype"/>
          <w:sz w:val="22"/>
          <w:szCs w:val="22"/>
        </w:rPr>
        <w:t>na adresu: milan.novotny@kr-moravskoslezsky.cz) nebo faxem (na číslo: 595 622 585)</w:t>
      </w:r>
      <w:r w:rsidR="00CD3C77" w:rsidRPr="00EE6353">
        <w:rPr>
          <w:rFonts w:ascii="Palatino Linotype" w:hAnsi="Palatino Linotype"/>
          <w:sz w:val="22"/>
          <w:szCs w:val="22"/>
        </w:rPr>
        <w:t xml:space="preserve"> nebo faxem (na číslo: 595 622 </w:t>
      </w:r>
      <w:r w:rsidR="00E841D0" w:rsidRPr="00EE6353">
        <w:rPr>
          <w:rFonts w:ascii="Palatino Linotype" w:hAnsi="Palatino Linotype"/>
          <w:sz w:val="22"/>
          <w:szCs w:val="22"/>
        </w:rPr>
        <w:t>427</w:t>
      </w:r>
      <w:r w:rsidR="00CD3C77" w:rsidRPr="00EE6353">
        <w:rPr>
          <w:rFonts w:ascii="Palatino Linotype" w:hAnsi="Palatino Linotype"/>
          <w:sz w:val="22"/>
          <w:szCs w:val="22"/>
        </w:rPr>
        <w:t>)</w:t>
      </w:r>
      <w:r w:rsidRPr="00EE6353">
        <w:rPr>
          <w:rFonts w:ascii="Palatino Linotype" w:hAnsi="Palatino Linotype"/>
          <w:sz w:val="22"/>
          <w:szCs w:val="22"/>
        </w:rPr>
        <w:t xml:space="preserve"> a následně písemně. Zhotovitel je povinen informovat objednatele zejména:  </w:t>
      </w:r>
    </w:p>
    <w:p w:rsidR="004A2DDB" w:rsidRPr="00EE6353" w:rsidRDefault="004A2DDB" w:rsidP="006450D2">
      <w:pPr>
        <w:pStyle w:val="Smlouva-slo0"/>
        <w:numPr>
          <w:ilvl w:val="0"/>
          <w:numId w:val="30"/>
        </w:numPr>
        <w:tabs>
          <w:tab w:val="clear" w:pos="397"/>
          <w:tab w:val="left" w:pos="720"/>
        </w:tabs>
        <w:spacing w:before="0" w:after="60"/>
        <w:ind w:left="720" w:hanging="360"/>
        <w:rPr>
          <w:rFonts w:ascii="Palatino Linotype" w:hAnsi="Palatino Linotype"/>
          <w:sz w:val="22"/>
          <w:szCs w:val="22"/>
        </w:rPr>
      </w:pPr>
      <w:r w:rsidRPr="00EE6353">
        <w:rPr>
          <w:rFonts w:ascii="Palatino Linotype" w:hAnsi="Palatino Linotype"/>
          <w:sz w:val="22"/>
          <w:szCs w:val="22"/>
        </w:rPr>
        <w:t xml:space="preserve">zjistí-li při provádění díla skryté překážky bránící řádnému provedení díla. </w:t>
      </w:r>
      <w:r w:rsidRPr="00EE6353">
        <w:rPr>
          <w:rFonts w:ascii="Palatino Linotype" w:hAnsi="Palatino Linotype"/>
          <w:sz w:val="22"/>
          <w:szCs w:val="22"/>
        </w:rPr>
        <w:lastRenderedPageBreak/>
        <w:t>Zhotovitel je povinen navrhnout objednateli další postup,</w:t>
      </w:r>
    </w:p>
    <w:p w:rsidR="004A2DDB" w:rsidRPr="00EE6353" w:rsidRDefault="004A2DDB" w:rsidP="006450D2">
      <w:pPr>
        <w:pStyle w:val="Smlouva-slo0"/>
        <w:numPr>
          <w:ilvl w:val="0"/>
          <w:numId w:val="30"/>
        </w:numPr>
        <w:tabs>
          <w:tab w:val="clear" w:pos="397"/>
          <w:tab w:val="left" w:pos="720"/>
        </w:tabs>
        <w:spacing w:before="0" w:after="60"/>
        <w:ind w:left="720" w:hanging="360"/>
        <w:rPr>
          <w:rFonts w:ascii="Palatino Linotype" w:hAnsi="Palatino Linotype"/>
          <w:sz w:val="22"/>
          <w:szCs w:val="22"/>
        </w:rPr>
      </w:pPr>
      <w:r w:rsidRPr="00EE6353">
        <w:rPr>
          <w:rFonts w:ascii="Palatino Linotype" w:hAnsi="Palatino Linotype"/>
          <w:sz w:val="22"/>
          <w:szCs w:val="22"/>
        </w:rPr>
        <w:t>o případné nevhodnosti realizace vyžadovaných prací,</w:t>
      </w:r>
    </w:p>
    <w:p w:rsidR="004A2DDB" w:rsidRPr="00EE6353" w:rsidRDefault="004A2DDB" w:rsidP="006450D2">
      <w:pPr>
        <w:pStyle w:val="Smlouva-slo0"/>
        <w:numPr>
          <w:ilvl w:val="0"/>
          <w:numId w:val="30"/>
        </w:numPr>
        <w:tabs>
          <w:tab w:val="clear" w:pos="397"/>
          <w:tab w:val="left" w:pos="720"/>
        </w:tabs>
        <w:spacing w:before="0" w:after="60"/>
        <w:ind w:left="720" w:hanging="360"/>
        <w:rPr>
          <w:rFonts w:ascii="Palatino Linotype" w:hAnsi="Palatino Linotype"/>
          <w:sz w:val="22"/>
          <w:szCs w:val="22"/>
        </w:rPr>
      </w:pPr>
      <w:r w:rsidRPr="00EE6353">
        <w:rPr>
          <w:rFonts w:ascii="Palatino Linotype" w:hAnsi="Palatino Linotype"/>
          <w:sz w:val="22"/>
          <w:szCs w:val="22"/>
        </w:rPr>
        <w:t>zjistí-li v projektové dokumentaci stavby dle čl. III. odst. 1 této smlouvy vady. Objednatel se na základě informace zhotovitele vyjádří, zda budou vady odstraněny,</w:t>
      </w:r>
      <w:r w:rsidRPr="00EE6353">
        <w:rPr>
          <w:rFonts w:ascii="Palatino Linotype" w:hAnsi="Palatino Linotype"/>
          <w:sz w:val="22"/>
          <w:szCs w:val="22"/>
        </w:rPr>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4A2DDB" w:rsidRPr="00EE6353" w:rsidRDefault="004A2DD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4A2DDB" w:rsidRPr="00EE6353" w:rsidRDefault="004A2DD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4A2DDB" w:rsidRPr="00EE6353" w:rsidRDefault="004A2DD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4A2DDB" w:rsidRPr="00EE6353" w:rsidRDefault="004A2DD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 xml:space="preserve">Zhotovitel odpovídá za zajištění dostupnosti projektové dokumentace a všech dokladů potřebných k provádění stavby dle stavebního zákona. Projektová dokumentace </w:t>
      </w:r>
      <w:r w:rsidRPr="00EE6353">
        <w:rPr>
          <w:rFonts w:ascii="Palatino Linotype" w:hAnsi="Palatino Linotype"/>
          <w:sz w:val="22"/>
          <w:szCs w:val="22"/>
        </w:rPr>
        <w:br/>
        <w:t>a výše uvedené doklady musí být na staveništi přístupné kdykoliv v průběhu práce.</w:t>
      </w:r>
    </w:p>
    <w:p w:rsidR="004A2DDB" w:rsidRPr="00EE6353" w:rsidRDefault="004A2DD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 xml:space="preserve">Zhotovitel je povinen provedené stavební práce, zařizovací předměty a výrobky zabezpečit před poškozením a krádežemi až do předání díla k užívání objednateli, a to </w:t>
      </w:r>
      <w:r w:rsidRPr="00EE6353">
        <w:rPr>
          <w:rFonts w:ascii="Palatino Linotype" w:hAnsi="Palatino Linotype"/>
          <w:sz w:val="22"/>
          <w:szCs w:val="22"/>
        </w:rPr>
        <w:br/>
        <w:t>na vlastní náklady.</w:t>
      </w:r>
    </w:p>
    <w:p w:rsidR="004A2DDB" w:rsidRPr="00EE6353" w:rsidRDefault="004A2DD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EE6353">
        <w:rPr>
          <w:rFonts w:ascii="Palatino Linotype" w:hAnsi="Palatino Linotype"/>
          <w:sz w:val="22"/>
          <w:szCs w:val="22"/>
        </w:rPr>
        <w:br/>
        <w:t>pro výkon těchto činností</w:t>
      </w:r>
      <w:r w:rsidR="00790D54" w:rsidRPr="00EE6353">
        <w:rPr>
          <w:rFonts w:ascii="Palatino Linotype" w:hAnsi="Palatino Linotype"/>
          <w:sz w:val="22"/>
          <w:szCs w:val="22"/>
        </w:rPr>
        <w:t xml:space="preserve">, a originály prohlášení subdodavatelů o součinnosti s koordinátorem </w:t>
      </w:r>
      <w:r w:rsidR="00E812BF" w:rsidRPr="00EE6353">
        <w:rPr>
          <w:rFonts w:ascii="Palatino Linotype" w:hAnsi="Palatino Linotype"/>
          <w:sz w:val="22"/>
          <w:szCs w:val="22"/>
        </w:rPr>
        <w:t>BOZP</w:t>
      </w:r>
      <w:r w:rsidR="00790D54" w:rsidRPr="00EE6353">
        <w:rPr>
          <w:rFonts w:ascii="Palatino Linotype" w:hAnsi="Palatino Linotype"/>
          <w:sz w:val="22"/>
          <w:szCs w:val="22"/>
        </w:rPr>
        <w:t>, jehož vzor je přílohou č. 2 této smlouvy</w:t>
      </w:r>
      <w:r w:rsidRPr="00EE6353">
        <w:rPr>
          <w:rFonts w:ascii="Palatino Linotype" w:hAnsi="Palatino Linotype"/>
          <w:sz w:val="22"/>
          <w:szCs w:val="22"/>
        </w:rPr>
        <w:t xml:space="preserve">. </w:t>
      </w:r>
      <w:r w:rsidR="008F6E0F" w:rsidRPr="00EE6353">
        <w:rPr>
          <w:rFonts w:ascii="Palatino Linotype" w:hAnsi="Palatino Linotype"/>
          <w:sz w:val="22"/>
          <w:szCs w:val="22"/>
        </w:rPr>
        <w:t>Informační povinnost dle tohoto odstavce se vztahuje pouze na subdodavatele, kteří se podílejí na realizaci díla</w:t>
      </w:r>
      <w:r w:rsidR="006D4915" w:rsidRPr="00EE6353">
        <w:rPr>
          <w:rFonts w:ascii="Palatino Linotype" w:hAnsi="Palatino Linotype"/>
          <w:sz w:val="22"/>
          <w:szCs w:val="22"/>
        </w:rPr>
        <w:t>.</w:t>
      </w:r>
    </w:p>
    <w:p w:rsidR="00AF70C4" w:rsidRPr="00EE6353" w:rsidRDefault="00AF70C4" w:rsidP="00AF70C4">
      <w:pPr>
        <w:pStyle w:val="Smlouva-slo0"/>
        <w:tabs>
          <w:tab w:val="left" w:pos="360"/>
          <w:tab w:val="left" w:pos="426"/>
        </w:tabs>
        <w:spacing w:before="0" w:after="120"/>
        <w:ind w:left="357"/>
        <w:rPr>
          <w:rFonts w:ascii="Palatino Linotype" w:hAnsi="Palatino Linotype"/>
          <w:sz w:val="22"/>
          <w:szCs w:val="22"/>
        </w:rPr>
      </w:pPr>
      <w:r w:rsidRPr="00EE6353">
        <w:rPr>
          <w:rFonts w:ascii="Palatino Linotype" w:hAnsi="Palatino Linotype"/>
          <w:sz w:val="22"/>
          <w:szCs w:val="22"/>
        </w:rPr>
        <w:t xml:space="preserve">Zhotovitel je dále povinen v souladu s § 147a odst. 5 zákona o veřejných zakázkách předložit objednateli v zákonem stanovených lhůtách seznam subdodavatelů veřejné zakázky; má-li subdodavatel formu akciové společnosti, je přílohou tohoto seznamu </w:t>
      </w:r>
      <w:r w:rsidRPr="00EE6353">
        <w:rPr>
          <w:rFonts w:ascii="Palatino Linotype" w:hAnsi="Palatino Linotype"/>
          <w:sz w:val="22"/>
          <w:szCs w:val="22"/>
        </w:rPr>
        <w:br/>
        <w:t>i seznam vlastníků akcií, jejichž souhrnná jmenovitá hodnota přesahuje 10 % základního kapitálu, vyhotovený ve lhůtě 90 dnů před dnem předložení seznamu subdodavatelů.</w:t>
      </w:r>
    </w:p>
    <w:p w:rsidR="00553DF7" w:rsidRPr="00EE6353" w:rsidRDefault="00553DF7" w:rsidP="009B12F5">
      <w:pPr>
        <w:pStyle w:val="Smlouva-slo0"/>
        <w:numPr>
          <w:ilvl w:val="0"/>
          <w:numId w:val="8"/>
        </w:numPr>
        <w:tabs>
          <w:tab w:val="left" w:pos="426"/>
        </w:tabs>
        <w:rPr>
          <w:rFonts w:ascii="Palatino Linotype" w:hAnsi="Palatino Linotype"/>
          <w:sz w:val="22"/>
          <w:szCs w:val="22"/>
        </w:rPr>
      </w:pPr>
      <w:r w:rsidRPr="00EE6353">
        <w:rPr>
          <w:rFonts w:ascii="Palatino Linotype" w:hAnsi="Palatino Linotype"/>
          <w:sz w:val="22"/>
          <w:szCs w:val="22"/>
        </w:rPr>
        <w:t xml:space="preserve">Zhotovitel se zavazuje realizovat dílo prostřednictvím osob, kterými byla prokazována kvalifikace v rámci zadávacího řízení a zajistit odborné vedení stavby stavbyvedoucím uvedeným v nabídce zhotovitele. Zhotovitel je oprávněn změnit subdodavatele, pomocí </w:t>
      </w:r>
      <w:r w:rsidRPr="00EE6353">
        <w:rPr>
          <w:rFonts w:ascii="Palatino Linotype" w:hAnsi="Palatino Linotype"/>
          <w:sz w:val="22"/>
          <w:szCs w:val="22"/>
        </w:rPr>
        <w:lastRenderedPageBreak/>
        <w:t>kterého prokazoval splnění části kvalifikace, stavbyvedoucího či jinou osobu, prostřednictvím které prokázal odbornou způsobilost</w:t>
      </w:r>
      <w:r w:rsidR="005F113F" w:rsidRPr="00EE6353">
        <w:rPr>
          <w:rFonts w:ascii="Palatino Linotype" w:hAnsi="Palatino Linotype"/>
          <w:sz w:val="22"/>
          <w:szCs w:val="22"/>
        </w:rPr>
        <w:t xml:space="preserve"> </w:t>
      </w:r>
      <w:r w:rsidRPr="00EE6353">
        <w:rPr>
          <w:rFonts w:ascii="Palatino Linotype" w:hAnsi="Palatino Linotype"/>
          <w:sz w:val="22"/>
          <w:szCs w:val="22"/>
        </w:rPr>
        <w:t>/</w:t>
      </w:r>
      <w:r w:rsidR="005F113F" w:rsidRPr="00EE6353">
        <w:rPr>
          <w:rFonts w:ascii="Palatino Linotype" w:hAnsi="Palatino Linotype"/>
          <w:sz w:val="22"/>
          <w:szCs w:val="22"/>
        </w:rPr>
        <w:t xml:space="preserve"> </w:t>
      </w:r>
      <w:r w:rsidRPr="00EE6353">
        <w:rPr>
          <w:rFonts w:ascii="Palatino Linotype" w:hAnsi="Palatino Linotype"/>
          <w:sz w:val="22"/>
          <w:szCs w:val="22"/>
        </w:rPr>
        <w:t>kvalifikaci (dále jen „odborná osoba“) pouze z vážných důvodů, a to s předchozím písemným souhlasem objednatele. Žádost o souhlas se změnou subdodavatele, stavbyvedoucího či jiné odborné osoby bude obsahovat údaje a bude doložena doklady dle odst. 8 věta druhá tohoto článku a případně dalšími doklady potřebnými k prokázání potřebné kvalifikace.</w:t>
      </w:r>
    </w:p>
    <w:p w:rsidR="00553DF7" w:rsidRPr="00EE6353" w:rsidRDefault="00553DF7" w:rsidP="005F113F">
      <w:pPr>
        <w:pStyle w:val="Smlouva-slo0"/>
        <w:tabs>
          <w:tab w:val="left" w:pos="426"/>
        </w:tabs>
        <w:spacing w:before="0" w:after="120"/>
        <w:ind w:left="357"/>
        <w:rPr>
          <w:rFonts w:ascii="Palatino Linotype" w:hAnsi="Palatino Linotype"/>
          <w:sz w:val="22"/>
          <w:szCs w:val="22"/>
        </w:rPr>
      </w:pPr>
      <w:r w:rsidRPr="00EE6353">
        <w:rPr>
          <w:rFonts w:ascii="Palatino Linotype" w:hAnsi="Palatino Linotype"/>
          <w:sz w:val="22"/>
          <w:szCs w:val="22"/>
        </w:rPr>
        <w:t>Nový subdodavatel musí disponovat minimálně stejnou kvalifikací, jakou původní subdodavatel prokázal za zhotovitele; nový stavbyvedoucí či jiná odborná osoba musí disponovat minimálně stejnou kvalifikací jako původní stavbyvedoucí, resp.</w:t>
      </w:r>
      <w:r w:rsidR="00EF1C34" w:rsidRPr="00EE6353">
        <w:rPr>
          <w:rFonts w:ascii="Palatino Linotype" w:hAnsi="Palatino Linotype"/>
          <w:sz w:val="22"/>
          <w:szCs w:val="22"/>
        </w:rPr>
        <w:t xml:space="preserve"> </w:t>
      </w:r>
      <w:r w:rsidRPr="00EE6353">
        <w:rPr>
          <w:rFonts w:ascii="Palatino Linotype" w:hAnsi="Palatino Linotype"/>
          <w:sz w:val="22"/>
          <w:szCs w:val="22"/>
        </w:rPr>
        <w:t>původní odborná osoba.</w:t>
      </w:r>
    </w:p>
    <w:p w:rsidR="004A2DDB" w:rsidRPr="00EE6353" w:rsidRDefault="004A2DDB" w:rsidP="000E1ABB">
      <w:pPr>
        <w:pStyle w:val="Smlouva-slo0"/>
        <w:numPr>
          <w:ilvl w:val="0"/>
          <w:numId w:val="8"/>
        </w:numPr>
        <w:tabs>
          <w:tab w:val="left" w:pos="426"/>
        </w:tabs>
        <w:rPr>
          <w:rFonts w:ascii="Palatino Linotype" w:hAnsi="Palatino Linotype"/>
          <w:sz w:val="22"/>
          <w:szCs w:val="22"/>
        </w:rPr>
      </w:pPr>
      <w:r w:rsidRPr="00EE6353">
        <w:rPr>
          <w:rFonts w:ascii="Palatino Linotype" w:hAnsi="Palatino Linotype"/>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4A2DDB" w:rsidRPr="00EE6353" w:rsidRDefault="004A2DD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Zhotovitel se zavazuje realizovat práce vyžadující zvláštní způsobilost nebo povolení podle příslušných předpisů osobami, které tuto podmínku splňují.</w:t>
      </w:r>
    </w:p>
    <w:p w:rsidR="004A2DDB" w:rsidRPr="00EE6353" w:rsidRDefault="004A2DDB" w:rsidP="006450D2">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 xml:space="preserve">Zhotovitel je povinen dbát při provádění díla pokynů pracovníků </w:t>
      </w:r>
      <w:r w:rsidR="00CD3C77" w:rsidRPr="00EE6353">
        <w:rPr>
          <w:rFonts w:ascii="Palatino Linotype" w:hAnsi="Palatino Linotype"/>
          <w:sz w:val="22"/>
          <w:szCs w:val="22"/>
        </w:rPr>
        <w:t>Správy silnic Moravskoslezského kraje, příspěvková organizace</w:t>
      </w:r>
      <w:r w:rsidR="00FC32AB" w:rsidRPr="00EE6353">
        <w:rPr>
          <w:rFonts w:ascii="Palatino Linotype" w:hAnsi="Palatino Linotype"/>
          <w:sz w:val="22"/>
          <w:szCs w:val="22"/>
        </w:rPr>
        <w:t>, Úprkova 1, 702 03 Ostrava – Přívoz, IČ: 00095711</w:t>
      </w:r>
      <w:r w:rsidR="00882673" w:rsidRPr="00EE6353">
        <w:rPr>
          <w:rFonts w:ascii="Palatino Linotype" w:hAnsi="Palatino Linotype"/>
          <w:sz w:val="22"/>
          <w:szCs w:val="22"/>
        </w:rPr>
        <w:t>.</w:t>
      </w:r>
    </w:p>
    <w:p w:rsidR="004A2DDB" w:rsidRPr="00EE6353" w:rsidRDefault="004A2DD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 xml:space="preserve">Zhotovitel nejméně </w:t>
      </w:r>
      <w:r w:rsidR="00CD3C77" w:rsidRPr="00EE6353">
        <w:rPr>
          <w:rFonts w:ascii="Palatino Linotype" w:hAnsi="Palatino Linotype"/>
          <w:sz w:val="22"/>
          <w:szCs w:val="22"/>
        </w:rPr>
        <w:t xml:space="preserve">10 </w:t>
      </w:r>
      <w:r w:rsidRPr="00EE6353">
        <w:rPr>
          <w:rFonts w:ascii="Palatino Linotype" w:hAnsi="Palatino Linotype"/>
          <w:sz w:val="22"/>
          <w:szCs w:val="22"/>
        </w:rPr>
        <w:t xml:space="preserve">pracovních dnů předem oznámí správcům sítí a osobě vykonávající technický dozor stavebníka práci v ochranném pásmu či křížení těchto sítí ke kontrole průběhu prací a převzetí před zpětným zásypem. </w:t>
      </w:r>
    </w:p>
    <w:p w:rsidR="004A2DDB" w:rsidRPr="00EE6353" w:rsidRDefault="004A2DD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 xml:space="preserve">Zhotovitel je srozuměn s tím, že uhradí jakoukoliv opravu nebo výměnu plynoucí </w:t>
      </w:r>
      <w:r w:rsidRPr="00EE6353">
        <w:rPr>
          <w:rFonts w:ascii="Palatino Linotype" w:hAnsi="Palatino Linotype"/>
          <w:sz w:val="22"/>
          <w:szCs w:val="22"/>
        </w:rPr>
        <w:br/>
        <w:t>ze zhotovitelem zaviněného  poškození  inženýrské sítě. Zhotovitel si je rovněž vědom toho, že nese veškerá rizika a náhrady škod z toho plynoucí.</w:t>
      </w:r>
    </w:p>
    <w:p w:rsidR="00B53A7B" w:rsidRPr="00EE6353" w:rsidRDefault="00B53A7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Zhotovitel se zavazuje po celou dobu realizace stavby aktivně spolupracovat s projektantem a osobou vykonávající činnost autorského dozoru projektanta při realizaci stavby.</w:t>
      </w:r>
    </w:p>
    <w:p w:rsidR="00B53A7B" w:rsidRPr="00EE6353" w:rsidRDefault="00B53A7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V případě zjištění rozporu platné projektové dokumentace se skutečností na stavbě je zhotovitel povinen zjištěné rozpory řešit ve spolupráci s </w:t>
      </w:r>
      <w:r w:rsidR="009441CD" w:rsidRPr="00EE6353">
        <w:rPr>
          <w:rFonts w:ascii="Palatino Linotype" w:hAnsi="Palatino Linotype"/>
          <w:sz w:val="22"/>
          <w:szCs w:val="22"/>
        </w:rPr>
        <w:t>projektantem</w:t>
      </w:r>
      <w:r w:rsidRPr="00EE6353">
        <w:rPr>
          <w:rFonts w:ascii="Palatino Linotype" w:hAnsi="Palatino Linotype"/>
          <w:sz w:val="22"/>
          <w:szCs w:val="22"/>
        </w:rPr>
        <w:t>, a to bezodkladně.</w:t>
      </w:r>
    </w:p>
    <w:p w:rsidR="004A2DDB" w:rsidRPr="00EE6353" w:rsidRDefault="004A2DD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EE6353">
        <w:rPr>
          <w:rFonts w:ascii="Palatino Linotype" w:hAnsi="Palatino Linotype"/>
          <w:sz w:val="22"/>
          <w:szCs w:val="22"/>
        </w:rPr>
        <w:br/>
        <w:t>a tyto škody uhradí.</w:t>
      </w:r>
    </w:p>
    <w:p w:rsidR="004A2DDB" w:rsidRPr="00EE6353" w:rsidRDefault="004A2DD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 xml:space="preserve">Bourací práce (hluk, prach) budou realizovány pouze po předchozím oznámení </w:t>
      </w:r>
      <w:r w:rsidR="00B2399E" w:rsidRPr="00EE6353">
        <w:rPr>
          <w:rFonts w:ascii="Palatino Linotype" w:hAnsi="Palatino Linotype"/>
          <w:sz w:val="22"/>
          <w:szCs w:val="22"/>
        </w:rPr>
        <w:t>technickému dozoru stavebníka</w:t>
      </w:r>
      <w:r w:rsidRPr="00EE6353">
        <w:rPr>
          <w:rFonts w:ascii="Palatino Linotype" w:hAnsi="Palatino Linotype"/>
          <w:sz w:val="22"/>
          <w:szCs w:val="22"/>
        </w:rPr>
        <w:t>.</w:t>
      </w:r>
    </w:p>
    <w:p w:rsidR="003C7C5A" w:rsidRPr="00EE6353" w:rsidRDefault="003C7C5A" w:rsidP="003C7C5A">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 xml:space="preserve">V souladu se zákonem č. 309/2006 Sb., kterým se upravují další požadavky bezpečnosti </w:t>
      </w:r>
      <w:r w:rsidRPr="00EE6353">
        <w:rPr>
          <w:rFonts w:ascii="Palatino Linotype" w:hAnsi="Palatino Linotype"/>
          <w:sz w:val="22"/>
          <w:szCs w:val="22"/>
        </w:rPr>
        <w:br/>
        <w:t>a ochrany zdraví při práci v pracovněprávních vztazích a o zajištění bezpečnosti a ochrany zdraví při činnosti nebo poskytování služeb mim</w:t>
      </w:r>
      <w:r w:rsidR="00EE6353">
        <w:rPr>
          <w:rFonts w:ascii="Palatino Linotype" w:hAnsi="Palatino Linotype"/>
          <w:sz w:val="22"/>
          <w:szCs w:val="22"/>
        </w:rPr>
        <w:t xml:space="preserve">o pracovněprávní vztahy (zákon </w:t>
      </w:r>
      <w:r w:rsidRPr="00EE6353">
        <w:rPr>
          <w:rFonts w:ascii="Palatino Linotype" w:hAnsi="Palatino Linotype"/>
          <w:sz w:val="22"/>
          <w:szCs w:val="22"/>
        </w:rPr>
        <w:t>o zajištění dalších podmínek bezpečnosti a ochrany zdraví při práci), ve znění pozdějších předpisů /dále jen „zákon č. 309/2006 Sb.“/ se zhotovitel zavazuje k součinnosti s koordinátorem BOZP</w:t>
      </w:r>
      <w:r w:rsidR="00B70A2F" w:rsidRPr="00EE6353">
        <w:rPr>
          <w:rFonts w:ascii="Palatino Linotype" w:hAnsi="Palatino Linotype"/>
          <w:sz w:val="22"/>
          <w:szCs w:val="22"/>
        </w:rPr>
        <w:t>.</w:t>
      </w:r>
    </w:p>
    <w:p w:rsidR="003C7C5A" w:rsidRPr="00EE6353" w:rsidRDefault="003C7C5A" w:rsidP="003C7C5A">
      <w:pPr>
        <w:pStyle w:val="Smlouva-slo0"/>
        <w:tabs>
          <w:tab w:val="left" w:pos="426"/>
        </w:tabs>
        <w:spacing w:before="0"/>
        <w:ind w:left="357"/>
        <w:rPr>
          <w:rFonts w:ascii="Palatino Linotype" w:hAnsi="Palatino Linotype"/>
          <w:sz w:val="22"/>
          <w:szCs w:val="22"/>
        </w:rPr>
      </w:pPr>
      <w:r w:rsidRPr="00EE6353">
        <w:rPr>
          <w:rFonts w:ascii="Palatino Linotype" w:hAnsi="Palatino Linotype"/>
          <w:sz w:val="22"/>
          <w:szCs w:val="22"/>
        </w:rPr>
        <w:lastRenderedPageBreak/>
        <w:t>Zhotovitel je povinen zavázat k součinnosti s koordinátorem BOZP všechny své subdodavatele a osoby, které budou provádět činnosti na staveništi.</w:t>
      </w:r>
    </w:p>
    <w:p w:rsidR="004A2DDB" w:rsidRPr="00EE6353" w:rsidRDefault="003C7C5A" w:rsidP="00416CBE">
      <w:pPr>
        <w:pStyle w:val="Smlouva-slo0"/>
        <w:tabs>
          <w:tab w:val="left" w:pos="426"/>
        </w:tabs>
        <w:spacing w:before="0" w:after="120"/>
        <w:ind w:left="426"/>
        <w:rPr>
          <w:rFonts w:ascii="Palatino Linotype" w:hAnsi="Palatino Linotype"/>
          <w:sz w:val="22"/>
          <w:szCs w:val="22"/>
        </w:rPr>
      </w:pPr>
      <w:r w:rsidRPr="00EE6353">
        <w:rPr>
          <w:rFonts w:ascii="Palatino Linotype" w:hAnsi="Palatino Linotype"/>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4A2DDB" w:rsidRPr="00EE6353" w:rsidRDefault="004A2DDB"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 xml:space="preserve">Zhotovitel je povinen předat koordinátorovi BOZP nejpozději 8 dnů před zahájením prací na staveništi písemně informaci o fyzických osobách, které se mohou zdržovat </w:t>
      </w:r>
      <w:r w:rsidRPr="00EE6353">
        <w:rPr>
          <w:rFonts w:ascii="Palatino Linotype" w:hAnsi="Palatino Linotype"/>
          <w:sz w:val="22"/>
          <w:szCs w:val="22"/>
        </w:rPr>
        <w:br/>
        <w:t xml:space="preserve">na staveništi, a to včetně zaměstnanců subdodavatelů zhotovitele, osob vykonávajících </w:t>
      </w:r>
      <w:r w:rsidRPr="00EE6353">
        <w:rPr>
          <w:rFonts w:ascii="Palatino Linotype" w:hAnsi="Palatino Linotype"/>
          <w:sz w:val="22"/>
          <w:szCs w:val="22"/>
        </w:rPr>
        <w:br/>
        <w:t>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EE6353" w:rsidRDefault="004A2DDB" w:rsidP="00B2399E">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Zhotovitel předá objednateli použitý demontovaný materiál</w:t>
      </w:r>
      <w:r w:rsidR="00EE6353">
        <w:rPr>
          <w:rFonts w:ascii="Palatino Linotype" w:hAnsi="Palatino Linotype"/>
          <w:sz w:val="22"/>
          <w:szCs w:val="22"/>
        </w:rPr>
        <w:t xml:space="preserve">. </w:t>
      </w:r>
      <w:r w:rsidRPr="00EE6353">
        <w:rPr>
          <w:rFonts w:ascii="Palatino Linotype" w:hAnsi="Palatino Linotype"/>
          <w:sz w:val="22"/>
          <w:szCs w:val="22"/>
        </w:rPr>
        <w:t>Objednatel sdělí zhotoviteli v dostatečném předstihu, o který materiál</w:t>
      </w:r>
      <w:r w:rsidR="00B2399E" w:rsidRPr="00EE6353">
        <w:rPr>
          <w:rFonts w:ascii="Palatino Linotype" w:hAnsi="Palatino Linotype"/>
          <w:sz w:val="22"/>
          <w:szCs w:val="22"/>
        </w:rPr>
        <w:t xml:space="preserve"> </w:t>
      </w:r>
      <w:r w:rsidRPr="00EE6353">
        <w:rPr>
          <w:rFonts w:ascii="Palatino Linotype" w:hAnsi="Palatino Linotype"/>
          <w:sz w:val="22"/>
          <w:szCs w:val="22"/>
        </w:rPr>
        <w:t xml:space="preserve">se jedná a kdy požaduje předání. </w:t>
      </w:r>
      <w:r w:rsidR="00CD3C77" w:rsidRPr="00EE6353">
        <w:rPr>
          <w:rFonts w:ascii="Palatino Linotype" w:hAnsi="Palatino Linotype"/>
          <w:sz w:val="22"/>
          <w:szCs w:val="22"/>
        </w:rPr>
        <w:t>D</w:t>
      </w:r>
      <w:r w:rsidR="00F12E90" w:rsidRPr="00EE6353">
        <w:rPr>
          <w:rFonts w:ascii="Palatino Linotype" w:hAnsi="Palatino Linotype"/>
          <w:sz w:val="22"/>
          <w:szCs w:val="22"/>
        </w:rPr>
        <w:t xml:space="preserve">emontovaný </w:t>
      </w:r>
      <w:r w:rsidRPr="00EE6353">
        <w:rPr>
          <w:rFonts w:ascii="Palatino Linotype" w:hAnsi="Palatino Linotype"/>
          <w:sz w:val="22"/>
          <w:szCs w:val="22"/>
        </w:rPr>
        <w:t>materiál (</w:t>
      </w:r>
      <w:r w:rsidR="00CD3C77" w:rsidRPr="00EE6353">
        <w:rPr>
          <w:rFonts w:ascii="Palatino Linotype" w:hAnsi="Palatino Linotype"/>
          <w:sz w:val="22"/>
          <w:szCs w:val="22"/>
        </w:rPr>
        <w:t xml:space="preserve">zejména </w:t>
      </w:r>
      <w:r w:rsidRPr="00EE6353">
        <w:rPr>
          <w:rFonts w:ascii="Palatino Linotype" w:hAnsi="Palatino Linotype"/>
          <w:sz w:val="22"/>
          <w:szCs w:val="22"/>
        </w:rPr>
        <w:t>mostní zábradlí, svodidla)</w:t>
      </w:r>
      <w:r w:rsidR="00B2399E" w:rsidRPr="00EE6353">
        <w:rPr>
          <w:rFonts w:ascii="Palatino Linotype" w:hAnsi="Palatino Linotype"/>
          <w:sz w:val="22"/>
          <w:szCs w:val="22"/>
        </w:rPr>
        <w:t xml:space="preserve">, </w:t>
      </w:r>
      <w:r w:rsidRPr="00EE6353">
        <w:rPr>
          <w:rFonts w:ascii="Palatino Linotype" w:hAnsi="Palatino Linotype"/>
          <w:sz w:val="22"/>
          <w:szCs w:val="22"/>
        </w:rPr>
        <w:t>bude zhotovitelem odvezen na středisko Správy silnic Moravskoslezského kraje, příspěvková organizace v </w:t>
      </w:r>
      <w:r w:rsidR="00416CBE" w:rsidRPr="00EE6353">
        <w:rPr>
          <w:rFonts w:ascii="Palatino Linotype" w:hAnsi="Palatino Linotype"/>
          <w:sz w:val="22"/>
          <w:szCs w:val="22"/>
        </w:rPr>
        <w:t>Hlučíně</w:t>
      </w:r>
      <w:r w:rsidR="003C7C5A" w:rsidRPr="00EE6353">
        <w:rPr>
          <w:rFonts w:ascii="Palatino Linotype" w:hAnsi="Palatino Linotype"/>
          <w:sz w:val="22"/>
          <w:szCs w:val="22"/>
        </w:rPr>
        <w:t xml:space="preserve"> </w:t>
      </w:r>
      <w:r w:rsidRPr="00EE6353">
        <w:rPr>
          <w:rFonts w:ascii="Palatino Linotype" w:hAnsi="Palatino Linotype"/>
          <w:sz w:val="22"/>
          <w:szCs w:val="22"/>
        </w:rPr>
        <w:t xml:space="preserve">(cca </w:t>
      </w:r>
      <w:smartTag w:uri="urn:schemas-microsoft-com:office:smarttags" w:element="metricconverter">
        <w:smartTagPr>
          <w:attr w:name="ProductID" w:val="10 km"/>
        </w:smartTagPr>
        <w:r w:rsidR="00CD3C77" w:rsidRPr="00EE6353">
          <w:rPr>
            <w:rFonts w:ascii="Palatino Linotype" w:hAnsi="Palatino Linotype"/>
            <w:sz w:val="22"/>
            <w:szCs w:val="22"/>
          </w:rPr>
          <w:t xml:space="preserve">10 </w:t>
        </w:r>
        <w:r w:rsidRPr="00EE6353">
          <w:rPr>
            <w:rFonts w:ascii="Palatino Linotype" w:hAnsi="Palatino Linotype"/>
            <w:sz w:val="22"/>
            <w:szCs w:val="22"/>
          </w:rPr>
          <w:t>km</w:t>
        </w:r>
      </w:smartTag>
      <w:r w:rsidRPr="00EE6353">
        <w:rPr>
          <w:rFonts w:ascii="Palatino Linotype" w:hAnsi="Palatino Linotype"/>
          <w:sz w:val="22"/>
          <w:szCs w:val="22"/>
        </w:rPr>
        <w:t>)</w:t>
      </w:r>
      <w:r w:rsidR="00DC0EC1" w:rsidRPr="00EE6353">
        <w:rPr>
          <w:rFonts w:ascii="Palatino Linotype" w:hAnsi="Palatino Linotype"/>
          <w:sz w:val="22"/>
          <w:szCs w:val="22"/>
        </w:rPr>
        <w:t>, pokud se smluvní strany nedohodnou písemně jinak</w:t>
      </w:r>
      <w:r w:rsidRPr="00EE6353">
        <w:rPr>
          <w:rFonts w:ascii="Palatino Linotype" w:hAnsi="Palatino Linotype"/>
          <w:sz w:val="22"/>
          <w:szCs w:val="22"/>
        </w:rPr>
        <w:t>.</w:t>
      </w:r>
    </w:p>
    <w:p w:rsidR="00655A98" w:rsidRPr="00EE6353" w:rsidRDefault="00655A98" w:rsidP="00655A98">
      <w:pPr>
        <w:pStyle w:val="Smlouva-slo0"/>
        <w:tabs>
          <w:tab w:val="left" w:pos="426"/>
        </w:tabs>
        <w:spacing w:after="120"/>
        <w:ind w:left="360"/>
        <w:rPr>
          <w:rFonts w:ascii="Palatino Linotype" w:hAnsi="Palatino Linotype"/>
          <w:sz w:val="22"/>
          <w:szCs w:val="22"/>
        </w:rPr>
      </w:pPr>
      <w:r w:rsidRPr="00EE6353">
        <w:rPr>
          <w:rFonts w:ascii="Palatino Linotype" w:hAnsi="Palatino Linotype"/>
          <w:sz w:val="22"/>
          <w:szCs w:val="22"/>
        </w:rPr>
        <w:t xml:space="preserve">Živičný materiál vyfrézovaný při provádění díla, který je možno dále použít pro realizaci stavby či jiných stavebních prací, není odpadem ve smyslu zákona o odpadech a je </w:t>
      </w:r>
      <w:r w:rsidRPr="00EE6353">
        <w:rPr>
          <w:rFonts w:ascii="Palatino Linotype" w:hAnsi="Palatino Linotype"/>
          <w:sz w:val="22"/>
          <w:szCs w:val="22"/>
        </w:rPr>
        <w:br/>
        <w:t>ve vlastnictví objednatele. Materiál, který nebude použit při realizaci stavby v souladu s projektovou dokumentací</w:t>
      </w:r>
      <w:r w:rsidR="00EE6353">
        <w:rPr>
          <w:rFonts w:ascii="Palatino Linotype" w:hAnsi="Palatino Linotype"/>
          <w:sz w:val="22"/>
          <w:szCs w:val="22"/>
        </w:rPr>
        <w:t>,</w:t>
      </w:r>
      <w:r w:rsidRPr="00EE6353">
        <w:rPr>
          <w:rFonts w:ascii="Palatino Linotype" w:hAnsi="Palatino Linotype"/>
          <w:sz w:val="22"/>
          <w:szCs w:val="22"/>
        </w:rPr>
        <w:t xml:space="preserve"> bude odkoupen zhotovitelem za účelem opětovného použití. Zhotovitel je povinen objednateli za odkoupený materiál uhradit kupní cenu ve výši  </w:t>
      </w:r>
      <w:r w:rsidRPr="00EE6353">
        <w:rPr>
          <w:rFonts w:ascii="Palatino Linotype" w:hAnsi="Palatino Linotype"/>
          <w:sz w:val="22"/>
          <w:szCs w:val="22"/>
        </w:rPr>
        <w:br/>
        <w:t xml:space="preserve">80,-- Kč/t, a to na základě objednatelem vystavené faktury se lhůtou splatnosti 30 kalendářních dnů ode dne doručení. Na tento závazkový vztah stran se přiměřeně použijí ustanovení kupní smlouvy dle </w:t>
      </w:r>
      <w:r w:rsidR="00D93DA4" w:rsidRPr="00EE6353">
        <w:rPr>
          <w:rFonts w:ascii="Palatino Linotype" w:hAnsi="Palatino Linotype"/>
          <w:sz w:val="22"/>
          <w:szCs w:val="22"/>
        </w:rPr>
        <w:t xml:space="preserve">občanského </w:t>
      </w:r>
      <w:r w:rsidRPr="00EE6353">
        <w:rPr>
          <w:rFonts w:ascii="Palatino Linotype" w:hAnsi="Palatino Linotype"/>
          <w:sz w:val="22"/>
          <w:szCs w:val="22"/>
        </w:rPr>
        <w:t>zákoníku.</w:t>
      </w:r>
    </w:p>
    <w:p w:rsidR="00CD3C77" w:rsidRPr="00EE6353" w:rsidRDefault="00655A98" w:rsidP="00655A98">
      <w:pPr>
        <w:pStyle w:val="Zkladntext"/>
        <w:tabs>
          <w:tab w:val="clear" w:pos="540"/>
          <w:tab w:val="left" w:pos="360"/>
        </w:tabs>
        <w:spacing w:after="120"/>
        <w:ind w:left="357"/>
        <w:rPr>
          <w:rFonts w:ascii="Palatino Linotype" w:hAnsi="Palatino Linotype"/>
          <w:sz w:val="22"/>
          <w:szCs w:val="22"/>
        </w:rPr>
      </w:pPr>
      <w:r w:rsidRPr="00EE6353">
        <w:rPr>
          <w:rFonts w:ascii="Palatino Linotype" w:hAnsi="Palatino Linotype"/>
          <w:sz w:val="22"/>
          <w:szCs w:val="22"/>
        </w:rPr>
        <w:t xml:space="preserve">Množství vyfrézovaného materiálu včetně údaje o množství využitém při provádění díla </w:t>
      </w:r>
      <w:r w:rsidRPr="00EE6353">
        <w:rPr>
          <w:rFonts w:ascii="Palatino Linotype" w:hAnsi="Palatino Linotype"/>
          <w:sz w:val="22"/>
          <w:szCs w:val="22"/>
        </w:rPr>
        <w:br/>
        <w:t>a množství, které bude zhotovitelem odkoupeno, bude zástupce zhotovitele průběžně uvádět ve stavebním deníku. Toto množství bude odsouhlaseno za objednatele osobou oprávněnou jednat ve věcech realizace stavby a osobou vykonávající technický dozor stavebníka.</w:t>
      </w:r>
    </w:p>
    <w:p w:rsidR="00CD3C77" w:rsidRPr="00EE6353" w:rsidRDefault="00CD3C77" w:rsidP="009B12F5">
      <w:pPr>
        <w:pStyle w:val="Smlouva-slo0"/>
        <w:numPr>
          <w:ilvl w:val="0"/>
          <w:numId w:val="8"/>
        </w:numPr>
        <w:tabs>
          <w:tab w:val="left" w:pos="426"/>
        </w:tabs>
        <w:spacing w:before="240" w:after="120"/>
        <w:rPr>
          <w:rFonts w:ascii="Palatino Linotype" w:hAnsi="Palatino Linotype"/>
          <w:sz w:val="22"/>
          <w:szCs w:val="22"/>
        </w:rPr>
      </w:pPr>
      <w:r w:rsidRPr="00EE6353">
        <w:rPr>
          <w:rFonts w:ascii="Palatino Linotype" w:hAnsi="Palatino Linotype"/>
          <w:snapToGrid/>
          <w:sz w:val="22"/>
          <w:szCs w:val="22"/>
        </w:rPr>
        <w:t>Zhotovitel je povinen plnit předmět smlouvy prostřednictvím těch osob a technických zařízení, jejichž prostřednictvím prokazoval svoje kvalifikační předpoklady a způsobilost k plnění předmětu smlouvy v rámci zadávacího řízení na předmětnou veřejnou zakázku. V případě, že dojde k jakékoliv změně těchto osob nebo technického zařízení, je zhotovitel povinen objednatele bez zbytečného odkladu informovat. Současně je zhotovitel povinen objednateli prokázat, že i tyto nové osoby či technické zařízení splňují minimální požadavky, které objednatel vymezil v zadávacích podmínkách k veřejné zakázce na uzavření této smlouvy.</w:t>
      </w:r>
    </w:p>
    <w:p w:rsidR="00CD3C77" w:rsidRPr="00EE6353" w:rsidRDefault="00CD3C77" w:rsidP="006450D2">
      <w:pPr>
        <w:pStyle w:val="Smlouva2"/>
        <w:spacing w:after="120"/>
        <w:jc w:val="left"/>
        <w:rPr>
          <w:rFonts w:ascii="Palatino Linotype" w:hAnsi="Palatino Linotype"/>
          <w:b w:val="0"/>
          <w:bCs/>
          <w:caps/>
          <w:sz w:val="22"/>
          <w:szCs w:val="22"/>
        </w:rPr>
      </w:pPr>
    </w:p>
    <w:p w:rsidR="00CD3C77" w:rsidRPr="00EE6353" w:rsidRDefault="00CD3C77" w:rsidP="006450D2">
      <w:pPr>
        <w:pStyle w:val="Smlouva2"/>
        <w:spacing w:after="120"/>
        <w:jc w:val="left"/>
        <w:rPr>
          <w:rFonts w:ascii="Palatino Linotype" w:hAnsi="Palatino Linotype"/>
          <w:b w:val="0"/>
          <w:bCs/>
          <w:caps/>
          <w:sz w:val="22"/>
          <w:szCs w:val="22"/>
        </w:rPr>
      </w:pPr>
      <w:r w:rsidRPr="00EE6353">
        <w:rPr>
          <w:rFonts w:ascii="Palatino Linotype" w:hAnsi="Palatino Linotype"/>
          <w:b w:val="0"/>
          <w:bCs/>
          <w:caps/>
          <w:sz w:val="22"/>
          <w:szCs w:val="22"/>
        </w:rPr>
        <w:lastRenderedPageBreak/>
        <w:t>Kontrola prováděných prací, organizace kontrolních dnů</w:t>
      </w:r>
    </w:p>
    <w:p w:rsidR="001609A0" w:rsidRPr="00EE6353" w:rsidRDefault="008F4914" w:rsidP="009B12F5">
      <w:pPr>
        <w:pStyle w:val="Smlouva-slo0"/>
        <w:numPr>
          <w:ilvl w:val="0"/>
          <w:numId w:val="8"/>
        </w:numPr>
        <w:tabs>
          <w:tab w:val="left" w:pos="426"/>
        </w:tabs>
        <w:spacing w:before="240" w:after="120"/>
        <w:rPr>
          <w:rFonts w:ascii="Palatino Linotype" w:hAnsi="Palatino Linotype"/>
          <w:sz w:val="22"/>
          <w:szCs w:val="22"/>
        </w:rPr>
      </w:pPr>
      <w:r w:rsidRPr="00EE6353">
        <w:rPr>
          <w:rFonts w:ascii="Palatino Linotype" w:hAnsi="Palatino Linotype"/>
          <w:sz w:val="22"/>
          <w:szCs w:val="22"/>
        </w:rPr>
        <w:t xml:space="preserve">Kontrola prováděných prací </w:t>
      </w:r>
      <w:r w:rsidR="00550AB0" w:rsidRPr="00EE6353">
        <w:rPr>
          <w:rFonts w:ascii="Palatino Linotype" w:hAnsi="Palatino Linotype"/>
          <w:sz w:val="22"/>
          <w:szCs w:val="22"/>
        </w:rPr>
        <w:t>bude</w:t>
      </w:r>
      <w:r w:rsidRPr="00EE6353">
        <w:rPr>
          <w:rFonts w:ascii="Palatino Linotype" w:hAnsi="Palatino Linotype"/>
          <w:sz w:val="22"/>
          <w:szCs w:val="22"/>
        </w:rPr>
        <w:t xml:space="preserve"> realizována</w:t>
      </w:r>
      <w:r w:rsidR="001609A0" w:rsidRPr="00EE6353">
        <w:rPr>
          <w:rFonts w:ascii="Palatino Linotype" w:hAnsi="Palatino Linotype"/>
          <w:sz w:val="22"/>
          <w:szCs w:val="22"/>
        </w:rPr>
        <w:t>:</w:t>
      </w:r>
    </w:p>
    <w:p w:rsidR="00710BB1" w:rsidRPr="00EE6353" w:rsidRDefault="008F4914"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EE6353">
        <w:rPr>
          <w:rFonts w:ascii="Palatino Linotype" w:hAnsi="Palatino Linotype"/>
          <w:sz w:val="22"/>
          <w:szCs w:val="22"/>
        </w:rPr>
        <w:t>objednatelem</w:t>
      </w:r>
      <w:r w:rsidR="009963DC" w:rsidRPr="00EE6353">
        <w:rPr>
          <w:rFonts w:ascii="Palatino Linotype" w:hAnsi="Palatino Linotype"/>
          <w:sz w:val="22"/>
          <w:szCs w:val="22"/>
        </w:rPr>
        <w:t xml:space="preserve"> </w:t>
      </w:r>
      <w:r w:rsidR="00D8204E" w:rsidRPr="00EE6353">
        <w:rPr>
          <w:rFonts w:ascii="Palatino Linotype" w:hAnsi="Palatino Linotype"/>
          <w:sz w:val="22"/>
          <w:szCs w:val="22"/>
        </w:rPr>
        <w:t>a</w:t>
      </w:r>
      <w:r w:rsidR="00710BB1" w:rsidRPr="00EE6353">
        <w:rPr>
          <w:rFonts w:ascii="Palatino Linotype" w:hAnsi="Palatino Linotype"/>
          <w:sz w:val="22"/>
          <w:szCs w:val="22"/>
        </w:rPr>
        <w:t xml:space="preserve"> </w:t>
      </w:r>
      <w:r w:rsidR="00D8204E" w:rsidRPr="00EE6353">
        <w:rPr>
          <w:rFonts w:ascii="Palatino Linotype" w:hAnsi="Palatino Linotype"/>
          <w:sz w:val="22"/>
          <w:szCs w:val="22"/>
        </w:rPr>
        <w:t>jím</w:t>
      </w:r>
      <w:r w:rsidR="00710BB1" w:rsidRPr="00EE6353">
        <w:rPr>
          <w:rFonts w:ascii="Palatino Linotype" w:hAnsi="Palatino Linotype"/>
          <w:sz w:val="22"/>
          <w:szCs w:val="22"/>
        </w:rPr>
        <w:t xml:space="preserve"> pověřenými </w:t>
      </w:r>
      <w:r w:rsidR="00D8204E" w:rsidRPr="00EE6353">
        <w:rPr>
          <w:rFonts w:ascii="Palatino Linotype" w:hAnsi="Palatino Linotype"/>
          <w:sz w:val="22"/>
          <w:szCs w:val="22"/>
        </w:rPr>
        <w:t>osobami,</w:t>
      </w:r>
      <w:r w:rsidR="00710BB1" w:rsidRPr="00EE6353">
        <w:rPr>
          <w:rFonts w:ascii="Palatino Linotype" w:hAnsi="Palatino Linotype"/>
          <w:sz w:val="22"/>
          <w:szCs w:val="22"/>
        </w:rPr>
        <w:t xml:space="preserve">  </w:t>
      </w:r>
    </w:p>
    <w:p w:rsidR="001609A0" w:rsidRPr="00EE6353" w:rsidRDefault="008F4914"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EE6353">
        <w:rPr>
          <w:rFonts w:ascii="Palatino Linotype" w:hAnsi="Palatino Linotype"/>
          <w:sz w:val="22"/>
          <w:szCs w:val="22"/>
        </w:rPr>
        <w:t xml:space="preserve">osobou vykonávající </w:t>
      </w:r>
      <w:r w:rsidR="00550AB0" w:rsidRPr="00EE6353">
        <w:rPr>
          <w:rFonts w:ascii="Palatino Linotype" w:hAnsi="Palatino Linotype"/>
          <w:sz w:val="22"/>
          <w:szCs w:val="22"/>
        </w:rPr>
        <w:t>t</w:t>
      </w:r>
      <w:r w:rsidRPr="00EE6353">
        <w:rPr>
          <w:rFonts w:ascii="Palatino Linotype" w:hAnsi="Palatino Linotype"/>
          <w:sz w:val="22"/>
          <w:szCs w:val="22"/>
        </w:rPr>
        <w:t>echnický dozor stavebníka,</w:t>
      </w:r>
    </w:p>
    <w:p w:rsidR="001609A0" w:rsidRPr="00EE6353" w:rsidRDefault="009963DC"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EE6353">
        <w:rPr>
          <w:rFonts w:ascii="Palatino Linotype" w:hAnsi="Palatino Linotype"/>
          <w:sz w:val="22"/>
          <w:szCs w:val="22"/>
        </w:rPr>
        <w:t>osobou vykonávající činnost autorského dozoru projektanta</w:t>
      </w:r>
      <w:r w:rsidR="001609A0" w:rsidRPr="00EE6353">
        <w:rPr>
          <w:rFonts w:ascii="Palatino Linotype" w:hAnsi="Palatino Linotype"/>
          <w:sz w:val="22"/>
          <w:szCs w:val="22"/>
        </w:rPr>
        <w:t>,</w:t>
      </w:r>
    </w:p>
    <w:p w:rsidR="001609A0" w:rsidRPr="00EE6353" w:rsidRDefault="001609A0"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EE6353">
        <w:rPr>
          <w:rFonts w:ascii="Palatino Linotype" w:hAnsi="Palatino Linotype"/>
          <w:sz w:val="22"/>
          <w:szCs w:val="22"/>
        </w:rPr>
        <w:t>koordinátorem BOZP,</w:t>
      </w:r>
    </w:p>
    <w:p w:rsidR="00710BB1" w:rsidRPr="00EE6353" w:rsidRDefault="00710BB1"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EE6353">
        <w:rPr>
          <w:rFonts w:ascii="Palatino Linotype" w:hAnsi="Palatino Linotype"/>
          <w:sz w:val="22"/>
          <w:szCs w:val="22"/>
        </w:rPr>
        <w:t>orgány státní správy oprávněnými ke kontrole na základě zvláštních předpisů,</w:t>
      </w:r>
    </w:p>
    <w:p w:rsidR="008F4914" w:rsidRPr="00EE6353" w:rsidRDefault="001609A0"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EE6353">
        <w:rPr>
          <w:rFonts w:ascii="Palatino Linotype" w:hAnsi="Palatino Linotype"/>
          <w:sz w:val="22"/>
          <w:szCs w:val="22"/>
        </w:rPr>
        <w:t>budoucím uživatelem, kterým j</w:t>
      </w:r>
      <w:r w:rsidR="00EE6353">
        <w:rPr>
          <w:rFonts w:ascii="Palatino Linotype" w:hAnsi="Palatino Linotype"/>
          <w:sz w:val="22"/>
          <w:szCs w:val="22"/>
        </w:rPr>
        <w:t>e</w:t>
      </w:r>
      <w:r w:rsidRPr="00EE6353">
        <w:rPr>
          <w:rFonts w:ascii="Palatino Linotype" w:hAnsi="Palatino Linotype"/>
          <w:sz w:val="22"/>
          <w:szCs w:val="22"/>
        </w:rPr>
        <w:t xml:space="preserve"> </w:t>
      </w:r>
      <w:r w:rsidR="00FF2738" w:rsidRPr="00EE6353">
        <w:rPr>
          <w:rFonts w:ascii="Palatino Linotype" w:hAnsi="Palatino Linotype"/>
          <w:sz w:val="22"/>
          <w:szCs w:val="22"/>
        </w:rPr>
        <w:t>Správa silnic Moravskoslezského kraje, příspěvková organizace, Úprkova 1, 702 23 Ostrava, IČ: 00095711</w:t>
      </w:r>
      <w:r w:rsidR="00B2399E" w:rsidRPr="00EE6353">
        <w:rPr>
          <w:rFonts w:ascii="Palatino Linotype" w:hAnsi="Palatino Linotype"/>
          <w:sz w:val="22"/>
          <w:szCs w:val="22"/>
        </w:rPr>
        <w:t xml:space="preserve"> a správci inženýrských sítí dotčených stavbou</w:t>
      </w:r>
      <w:r w:rsidR="00B2399E" w:rsidRPr="00EE6353">
        <w:rPr>
          <w:rFonts w:ascii="Palatino Linotype" w:hAnsi="Palatino Linotype"/>
          <w:i/>
          <w:sz w:val="22"/>
          <w:szCs w:val="22"/>
        </w:rPr>
        <w:t>.</w:t>
      </w:r>
    </w:p>
    <w:p w:rsidR="00C01755" w:rsidRPr="00EE6353" w:rsidRDefault="00C01755" w:rsidP="006450D2">
      <w:pPr>
        <w:pStyle w:val="Smlouva-slo0"/>
        <w:numPr>
          <w:ilvl w:val="0"/>
          <w:numId w:val="31"/>
        </w:numPr>
        <w:tabs>
          <w:tab w:val="clear" w:pos="360"/>
          <w:tab w:val="num" w:pos="709"/>
        </w:tabs>
        <w:spacing w:before="0" w:after="240"/>
        <w:ind w:left="709"/>
        <w:rPr>
          <w:rFonts w:ascii="Palatino Linotype" w:hAnsi="Palatino Linotype"/>
          <w:sz w:val="22"/>
          <w:szCs w:val="22"/>
        </w:rPr>
      </w:pPr>
      <w:r w:rsidRPr="00EE6353">
        <w:rPr>
          <w:rFonts w:ascii="Palatino Linotype" w:hAnsi="Palatino Linotype"/>
          <w:sz w:val="22"/>
          <w:szCs w:val="22"/>
        </w:rPr>
        <w:t xml:space="preserve">poskytovatelem dotace, kterým je </w:t>
      </w:r>
      <w:r w:rsidR="00FF2738" w:rsidRPr="00EE6353">
        <w:rPr>
          <w:rFonts w:ascii="Palatino Linotype" w:hAnsi="Palatino Linotype"/>
          <w:sz w:val="22"/>
          <w:szCs w:val="22"/>
        </w:rPr>
        <w:t xml:space="preserve">Regionální rada regionu soudržnosti </w:t>
      </w:r>
      <w:proofErr w:type="spellStart"/>
      <w:r w:rsidR="00FF2738" w:rsidRPr="00EE6353">
        <w:rPr>
          <w:rFonts w:ascii="Palatino Linotype" w:hAnsi="Palatino Linotype"/>
          <w:sz w:val="22"/>
          <w:szCs w:val="22"/>
        </w:rPr>
        <w:t>Moravskoslezsko</w:t>
      </w:r>
      <w:proofErr w:type="spellEnd"/>
      <w:r w:rsidR="00FF2738" w:rsidRPr="00EE6353">
        <w:rPr>
          <w:rFonts w:ascii="Palatino Linotype" w:hAnsi="Palatino Linotype"/>
          <w:sz w:val="22"/>
          <w:szCs w:val="22"/>
        </w:rPr>
        <w:t xml:space="preserve">, se sídlem Na Jízdárně 2824/2, 702 00 Ostrava, IČ: </w:t>
      </w:r>
      <w:smartTag w:uri="urn:schemas-microsoft-com:office:smarttags" w:element="phone">
        <w:smartTagPr>
          <w:attr w:uri="urn:schemas-microsoft-com:office:office" w:name="ls" w:val="trans"/>
        </w:smartTagPr>
        <w:r w:rsidR="00FF2738" w:rsidRPr="00EE6353">
          <w:rPr>
            <w:rFonts w:ascii="Palatino Linotype" w:hAnsi="Palatino Linotype"/>
            <w:sz w:val="22"/>
            <w:szCs w:val="22"/>
          </w:rPr>
          <w:t>75082616</w:t>
        </w:r>
      </w:smartTag>
      <w:r w:rsidR="00FF2738" w:rsidRPr="00EE6353">
        <w:rPr>
          <w:rFonts w:ascii="Palatino Linotype" w:hAnsi="Palatino Linotype"/>
          <w:sz w:val="22"/>
          <w:szCs w:val="22"/>
        </w:rPr>
        <w:t>, příp. osobou jím pověřenou</w:t>
      </w:r>
      <w:r w:rsidR="00515BE7" w:rsidRPr="00EE6353">
        <w:rPr>
          <w:rFonts w:ascii="Palatino Linotype" w:hAnsi="Palatino Linotype"/>
          <w:sz w:val="22"/>
          <w:szCs w:val="22"/>
        </w:rPr>
        <w:t>.</w:t>
      </w:r>
    </w:p>
    <w:p w:rsidR="00936568" w:rsidRPr="00EE6353" w:rsidRDefault="00A00511"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Kontrola prováděných prací bude realizována zejména v rámci kontrolních dnů</w:t>
      </w:r>
      <w:r w:rsidR="00936568" w:rsidRPr="00EE6353">
        <w:rPr>
          <w:rFonts w:ascii="Palatino Linotype" w:hAnsi="Palatino Linotype"/>
          <w:sz w:val="22"/>
          <w:szCs w:val="22"/>
        </w:rPr>
        <w:t>, s tím, že:</w:t>
      </w:r>
    </w:p>
    <w:p w:rsidR="00936568" w:rsidRPr="00EE6353" w:rsidRDefault="00936568" w:rsidP="006450D2">
      <w:pPr>
        <w:pStyle w:val="Smlouva-slo0"/>
        <w:numPr>
          <w:ilvl w:val="0"/>
          <w:numId w:val="31"/>
        </w:numPr>
        <w:tabs>
          <w:tab w:val="clear" w:pos="360"/>
          <w:tab w:val="num" w:pos="720"/>
        </w:tabs>
        <w:spacing w:before="0" w:after="120" w:line="240" w:lineRule="auto"/>
        <w:ind w:left="714" w:hanging="357"/>
        <w:rPr>
          <w:rFonts w:ascii="Palatino Linotype" w:hAnsi="Palatino Linotype"/>
          <w:sz w:val="22"/>
          <w:szCs w:val="22"/>
        </w:rPr>
      </w:pPr>
      <w:r w:rsidRPr="00EE6353">
        <w:rPr>
          <w:rFonts w:ascii="Palatino Linotype" w:hAnsi="Palatino Linotype"/>
          <w:sz w:val="22"/>
          <w:szCs w:val="22"/>
        </w:rPr>
        <w:t>k</w:t>
      </w:r>
      <w:r w:rsidR="0041696F" w:rsidRPr="00EE6353">
        <w:rPr>
          <w:rFonts w:ascii="Palatino Linotype" w:hAnsi="Palatino Linotype"/>
          <w:sz w:val="22"/>
          <w:szCs w:val="22"/>
        </w:rPr>
        <w:t xml:space="preserve">ontrolní dny </w:t>
      </w:r>
      <w:r w:rsidR="00D327A7" w:rsidRPr="00EE6353">
        <w:rPr>
          <w:rFonts w:ascii="Palatino Linotype" w:hAnsi="Palatino Linotype"/>
          <w:sz w:val="22"/>
          <w:szCs w:val="22"/>
        </w:rPr>
        <w:t xml:space="preserve">se </w:t>
      </w:r>
      <w:r w:rsidR="0041696F" w:rsidRPr="00EE6353">
        <w:rPr>
          <w:rFonts w:ascii="Palatino Linotype" w:hAnsi="Palatino Linotype"/>
          <w:sz w:val="22"/>
          <w:szCs w:val="22"/>
        </w:rPr>
        <w:t>budou</w:t>
      </w:r>
      <w:r w:rsidR="00D327A7" w:rsidRPr="00EE6353">
        <w:rPr>
          <w:rFonts w:ascii="Palatino Linotype" w:hAnsi="Palatino Linotype"/>
          <w:sz w:val="22"/>
          <w:szCs w:val="22"/>
        </w:rPr>
        <w:t xml:space="preserve"> konat dle p</w:t>
      </w:r>
      <w:r w:rsidRPr="00EE6353">
        <w:rPr>
          <w:rFonts w:ascii="Palatino Linotype" w:hAnsi="Palatino Linotype"/>
          <w:sz w:val="22"/>
          <w:szCs w:val="22"/>
        </w:rPr>
        <w:t>otřeby, zpravidla jednou týdně,</w:t>
      </w:r>
    </w:p>
    <w:p w:rsidR="00A00511" w:rsidRPr="00EE6353" w:rsidRDefault="00EE41D1" w:rsidP="006450D2">
      <w:pPr>
        <w:pStyle w:val="Smlouva-slo0"/>
        <w:numPr>
          <w:ilvl w:val="0"/>
          <w:numId w:val="31"/>
        </w:numPr>
        <w:tabs>
          <w:tab w:val="clear" w:pos="360"/>
          <w:tab w:val="num" w:pos="720"/>
        </w:tabs>
        <w:spacing w:before="0" w:after="120" w:line="240" w:lineRule="auto"/>
        <w:ind w:left="714" w:hanging="357"/>
        <w:rPr>
          <w:rFonts w:ascii="Palatino Linotype" w:hAnsi="Palatino Linotype"/>
          <w:sz w:val="22"/>
          <w:szCs w:val="22"/>
        </w:rPr>
      </w:pPr>
      <w:r w:rsidRPr="00EE6353">
        <w:rPr>
          <w:rFonts w:ascii="Palatino Linotype" w:hAnsi="Palatino Linotype"/>
          <w:sz w:val="22"/>
          <w:szCs w:val="22"/>
        </w:rPr>
        <w:t xml:space="preserve">termíny konání kontrolních dnů budou stanoveny v zápisu </w:t>
      </w:r>
      <w:r w:rsidR="00BD4127" w:rsidRPr="00EE6353">
        <w:rPr>
          <w:rFonts w:ascii="Palatino Linotype" w:hAnsi="Palatino Linotype"/>
          <w:sz w:val="22"/>
          <w:szCs w:val="22"/>
        </w:rPr>
        <w:t xml:space="preserve">o předání staveniště; v případě potřeby budou kontrolní dny konány také mimo předem stanovený termín, </w:t>
      </w:r>
      <w:r w:rsidR="002A43ED" w:rsidRPr="00EE6353">
        <w:rPr>
          <w:rFonts w:ascii="Palatino Linotype" w:hAnsi="Palatino Linotype"/>
          <w:sz w:val="22"/>
          <w:szCs w:val="22"/>
        </w:rPr>
        <w:br/>
      </w:r>
      <w:r w:rsidR="00BD4127" w:rsidRPr="00EE6353">
        <w:rPr>
          <w:rFonts w:ascii="Palatino Linotype" w:hAnsi="Palatino Linotype"/>
          <w:sz w:val="22"/>
          <w:szCs w:val="22"/>
        </w:rPr>
        <w:t xml:space="preserve">a to </w:t>
      </w:r>
      <w:r w:rsidR="00AE21F2" w:rsidRPr="00EE6353">
        <w:rPr>
          <w:rFonts w:ascii="Palatino Linotype" w:hAnsi="Palatino Linotype"/>
          <w:sz w:val="22"/>
          <w:szCs w:val="22"/>
        </w:rPr>
        <w:t>buď na základě dohody stran uvedené v zápisu z kontrolního dne</w:t>
      </w:r>
      <w:r w:rsidR="004510E3" w:rsidRPr="00EE6353">
        <w:rPr>
          <w:rFonts w:ascii="Palatino Linotype" w:hAnsi="Palatino Linotype"/>
          <w:sz w:val="22"/>
          <w:szCs w:val="22"/>
        </w:rPr>
        <w:t>,</w:t>
      </w:r>
      <w:r w:rsidR="00AE21F2" w:rsidRPr="00EE6353">
        <w:rPr>
          <w:rFonts w:ascii="Palatino Linotype" w:hAnsi="Palatino Linotype"/>
          <w:sz w:val="22"/>
          <w:szCs w:val="22"/>
        </w:rPr>
        <w:t xml:space="preserve"> nebo </w:t>
      </w:r>
      <w:r w:rsidR="00BD4127" w:rsidRPr="00EE6353">
        <w:rPr>
          <w:rFonts w:ascii="Palatino Linotype" w:hAnsi="Palatino Linotype"/>
          <w:sz w:val="22"/>
          <w:szCs w:val="22"/>
        </w:rPr>
        <w:t>na základě výzvy osoby vykonávající technický dozor stavebníka</w:t>
      </w:r>
      <w:r w:rsidR="00143CF6" w:rsidRPr="00EE6353">
        <w:rPr>
          <w:rFonts w:ascii="Palatino Linotype" w:hAnsi="Palatino Linotype"/>
          <w:sz w:val="22"/>
          <w:szCs w:val="22"/>
        </w:rPr>
        <w:t>,</w:t>
      </w:r>
    </w:p>
    <w:p w:rsidR="00CD6F5E" w:rsidRPr="00EE6353" w:rsidRDefault="00CD6F5E" w:rsidP="006450D2">
      <w:pPr>
        <w:pStyle w:val="Smlouva-slo0"/>
        <w:numPr>
          <w:ilvl w:val="0"/>
          <w:numId w:val="31"/>
        </w:numPr>
        <w:tabs>
          <w:tab w:val="clear" w:pos="360"/>
          <w:tab w:val="num" w:pos="720"/>
        </w:tabs>
        <w:spacing w:before="0" w:after="120" w:line="240" w:lineRule="auto"/>
        <w:ind w:left="714" w:hanging="357"/>
        <w:rPr>
          <w:rFonts w:ascii="Palatino Linotype" w:hAnsi="Palatino Linotype"/>
          <w:sz w:val="22"/>
          <w:szCs w:val="22"/>
        </w:rPr>
      </w:pPr>
      <w:r w:rsidRPr="00EE6353">
        <w:rPr>
          <w:rFonts w:ascii="Palatino Linotype" w:hAnsi="Palatino Linotype"/>
          <w:sz w:val="22"/>
          <w:szCs w:val="22"/>
        </w:rPr>
        <w:t>kontrolní dny budou řízeny osobou vykonávající technický dozor stavebníka,</w:t>
      </w:r>
    </w:p>
    <w:p w:rsidR="00143CF6" w:rsidRPr="00EE6353" w:rsidRDefault="00143CF6" w:rsidP="006450D2">
      <w:pPr>
        <w:pStyle w:val="Smlouva-slo0"/>
        <w:numPr>
          <w:ilvl w:val="0"/>
          <w:numId w:val="31"/>
        </w:numPr>
        <w:tabs>
          <w:tab w:val="clear" w:pos="360"/>
          <w:tab w:val="num" w:pos="720"/>
        </w:tabs>
        <w:spacing w:before="0" w:after="120" w:line="240" w:lineRule="auto"/>
        <w:ind w:left="720"/>
        <w:rPr>
          <w:rFonts w:ascii="Palatino Linotype" w:hAnsi="Palatino Linotype"/>
          <w:sz w:val="22"/>
          <w:szCs w:val="22"/>
        </w:rPr>
      </w:pPr>
      <w:r w:rsidRPr="00EE6353">
        <w:rPr>
          <w:rFonts w:ascii="Palatino Linotype" w:hAnsi="Palatino Linotype"/>
          <w:sz w:val="22"/>
          <w:szCs w:val="22"/>
        </w:rPr>
        <w:t xml:space="preserve">z kontrolních dnů budou </w:t>
      </w:r>
      <w:r w:rsidR="0087725D" w:rsidRPr="00EE6353">
        <w:rPr>
          <w:rFonts w:ascii="Palatino Linotype" w:hAnsi="Palatino Linotype"/>
          <w:sz w:val="22"/>
          <w:szCs w:val="22"/>
        </w:rPr>
        <w:t xml:space="preserve">osobou vykonávající technický dozor stavebníka </w:t>
      </w:r>
      <w:r w:rsidRPr="00EE6353">
        <w:rPr>
          <w:rFonts w:ascii="Palatino Linotype" w:hAnsi="Palatino Linotype"/>
          <w:sz w:val="22"/>
          <w:szCs w:val="22"/>
        </w:rPr>
        <w:t>pořizovány zápisy</w:t>
      </w:r>
      <w:r w:rsidR="0087725D" w:rsidRPr="00EE6353">
        <w:rPr>
          <w:rFonts w:ascii="Palatino Linotype" w:hAnsi="Palatino Linotype"/>
          <w:sz w:val="22"/>
          <w:szCs w:val="22"/>
        </w:rPr>
        <w:t>, které budou zhotoviteli zasílány v elektronické podobě.</w:t>
      </w:r>
      <w:r w:rsidRPr="00EE6353">
        <w:rPr>
          <w:rFonts w:ascii="Palatino Linotype" w:hAnsi="Palatino Linotype"/>
          <w:sz w:val="22"/>
          <w:szCs w:val="22"/>
        </w:rPr>
        <w:t xml:space="preserve"> </w:t>
      </w:r>
    </w:p>
    <w:p w:rsidR="00CE4F76" w:rsidRPr="00EE6353" w:rsidRDefault="00CE4F76"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 xml:space="preserve">Zhotovitel je povinen umožnit osobám uvedeným v odst. </w:t>
      </w:r>
      <w:r w:rsidR="00FF2738" w:rsidRPr="00EE6353">
        <w:rPr>
          <w:rFonts w:ascii="Palatino Linotype" w:hAnsi="Palatino Linotype"/>
          <w:sz w:val="22"/>
          <w:szCs w:val="22"/>
        </w:rPr>
        <w:t xml:space="preserve">23 </w:t>
      </w:r>
      <w:r w:rsidRPr="00EE6353">
        <w:rPr>
          <w:rFonts w:ascii="Palatino Linotype" w:hAnsi="Palatino Linotype"/>
          <w:sz w:val="22"/>
          <w:szCs w:val="22"/>
        </w:rPr>
        <w:t>tohoto článku provedení kontroly realizovaných prací.</w:t>
      </w:r>
    </w:p>
    <w:p w:rsidR="00DC078F" w:rsidRPr="00EE6353" w:rsidRDefault="00DC078F"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 xml:space="preserve">Zhotovitel vyzve osobu vykonávající technický dozor stavebníka prokazatelnou formou nejméně 3 pracovní dny předem k prověření kvality prací, jež budou dalším postupem </w:t>
      </w:r>
      <w:r w:rsidRPr="00EE6353">
        <w:rPr>
          <w:rFonts w:ascii="Palatino Linotype" w:hAnsi="Palatino Linotype"/>
          <w:sz w:val="22"/>
          <w:szCs w:val="22"/>
        </w:rPr>
        <w:br/>
        <w:t>při zhotovování díla zakryty.</w:t>
      </w:r>
    </w:p>
    <w:p w:rsidR="00DC078F" w:rsidRPr="00EE6353" w:rsidRDefault="00DC078F" w:rsidP="00DC078F">
      <w:pPr>
        <w:pStyle w:val="Smlouva-slo0"/>
        <w:tabs>
          <w:tab w:val="left" w:pos="426"/>
        </w:tabs>
        <w:spacing w:before="0"/>
        <w:ind w:left="357"/>
        <w:rPr>
          <w:rFonts w:ascii="Palatino Linotype" w:hAnsi="Palatino Linotype"/>
          <w:sz w:val="22"/>
          <w:szCs w:val="22"/>
        </w:rPr>
      </w:pPr>
      <w:r w:rsidRPr="00EE6353">
        <w:rPr>
          <w:rFonts w:ascii="Palatino Linotype" w:hAnsi="Palatino Linotype"/>
          <w:sz w:val="22"/>
          <w:szCs w:val="22"/>
        </w:rPr>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EE6353">
        <w:rPr>
          <w:rFonts w:ascii="Palatino Linotype" w:hAnsi="Palatino Linotype"/>
          <w:sz w:val="22"/>
          <w:szCs w:val="22"/>
        </w:rPr>
        <w:br/>
        <w:t>a následným zakrytím zhotovitel.</w:t>
      </w:r>
    </w:p>
    <w:p w:rsidR="00DC078F" w:rsidRPr="00EE6353" w:rsidRDefault="00DC078F" w:rsidP="00DC078F">
      <w:pPr>
        <w:pStyle w:val="Smlouva-slo0"/>
        <w:tabs>
          <w:tab w:val="left" w:pos="426"/>
        </w:tabs>
        <w:spacing w:before="0"/>
        <w:ind w:left="357"/>
        <w:rPr>
          <w:rFonts w:ascii="Palatino Linotype" w:hAnsi="Palatino Linotype"/>
          <w:sz w:val="22"/>
          <w:szCs w:val="22"/>
        </w:rPr>
      </w:pPr>
      <w:r w:rsidRPr="00EE6353">
        <w:rPr>
          <w:rFonts w:ascii="Palatino Linotype" w:hAnsi="Palatino Linotype"/>
          <w:sz w:val="22"/>
          <w:szCs w:val="22"/>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EE6353">
        <w:rPr>
          <w:rFonts w:ascii="Palatino Linotype" w:hAnsi="Palatino Linotype"/>
          <w:sz w:val="22"/>
          <w:szCs w:val="22"/>
        </w:rPr>
        <w:br/>
      </w:r>
      <w:r w:rsidRPr="00EE6353">
        <w:rPr>
          <w:rFonts w:ascii="Palatino Linotype" w:hAnsi="Palatino Linotype"/>
          <w:sz w:val="22"/>
          <w:szCs w:val="22"/>
        </w:rPr>
        <w:lastRenderedPageBreak/>
        <w:t xml:space="preserve">do stavebního deníku, je zhotovitel povinen na výzvu objednatele případné již zakryté práce odkrýt. V tomto případě nese veškeré náklady spojené s odkrytím, opravou chybného stavu a následným zakrytím zhotovitel. </w:t>
      </w:r>
    </w:p>
    <w:p w:rsidR="00DC078F" w:rsidRPr="00EE6353" w:rsidRDefault="00DC078F" w:rsidP="009B12F5">
      <w:pPr>
        <w:pStyle w:val="Smlouva-slo0"/>
        <w:numPr>
          <w:ilvl w:val="0"/>
          <w:numId w:val="8"/>
        </w:numPr>
        <w:tabs>
          <w:tab w:val="left" w:pos="426"/>
        </w:tabs>
        <w:spacing w:after="120"/>
        <w:rPr>
          <w:rFonts w:ascii="Palatino Linotype" w:hAnsi="Palatino Linotype"/>
          <w:sz w:val="22"/>
          <w:szCs w:val="22"/>
        </w:rPr>
      </w:pPr>
      <w:r w:rsidRPr="00EE6353">
        <w:rPr>
          <w:rFonts w:ascii="Palatino Linotype" w:hAnsi="Palatino Linotype"/>
          <w:sz w:val="22"/>
          <w:szCs w:val="22"/>
        </w:rPr>
        <w:t>Zhotovitel písemně vyzve kromě osoby vykonávající technický dozor stavebníka i správce podzemních vedení a inženýrských sítí dotčených stavbo</w:t>
      </w:r>
      <w:r w:rsidR="008D3761" w:rsidRPr="00EE6353">
        <w:rPr>
          <w:rFonts w:ascii="Palatino Linotype" w:hAnsi="Palatino Linotype"/>
          <w:sz w:val="22"/>
          <w:szCs w:val="22"/>
        </w:rPr>
        <w:t xml:space="preserve">u k jejich kontrole a převzetí </w:t>
      </w:r>
      <w:r w:rsidRPr="00EE6353">
        <w:rPr>
          <w:rFonts w:ascii="Palatino Linotype" w:hAnsi="Palatino Linotype"/>
          <w:sz w:val="22"/>
          <w:szCs w:val="22"/>
        </w:rPr>
        <w:t>a zjištěnou skutečnost nechá potvrdit zápisem ve stavebním deníku. Zhotovitel před jejich zakrytím zajistí na své náklady geodetická zaměření, která nejpozději před dokončením díla nebo jeho části předá objednateli.</w:t>
      </w:r>
    </w:p>
    <w:p w:rsidR="004A2DDB" w:rsidRPr="00EE6353" w:rsidRDefault="004A2DDB" w:rsidP="00771420">
      <w:pPr>
        <w:pStyle w:val="Smlouva2"/>
        <w:keepNext/>
        <w:spacing w:before="600"/>
        <w:rPr>
          <w:rFonts w:ascii="Palatino Linotype" w:hAnsi="Palatino Linotype"/>
          <w:sz w:val="22"/>
          <w:szCs w:val="22"/>
        </w:rPr>
      </w:pPr>
      <w:r w:rsidRPr="00EE6353">
        <w:rPr>
          <w:rFonts w:ascii="Palatino Linotype" w:hAnsi="Palatino Linotype"/>
          <w:sz w:val="22"/>
          <w:szCs w:val="22"/>
        </w:rPr>
        <w:t>XI.</w:t>
      </w:r>
    </w:p>
    <w:p w:rsidR="004A2DDB" w:rsidRPr="00EE6353" w:rsidRDefault="004A2DDB">
      <w:pPr>
        <w:pStyle w:val="Smlouva2"/>
        <w:rPr>
          <w:rFonts w:ascii="Palatino Linotype" w:hAnsi="Palatino Linotype"/>
          <w:sz w:val="22"/>
          <w:szCs w:val="22"/>
        </w:rPr>
      </w:pPr>
      <w:r w:rsidRPr="00EE6353">
        <w:rPr>
          <w:rFonts w:ascii="Palatino Linotype" w:hAnsi="Palatino Linotype"/>
          <w:sz w:val="22"/>
          <w:szCs w:val="22"/>
        </w:rPr>
        <w:t xml:space="preserve">Stavební deník, deník víceprací a </w:t>
      </w:r>
      <w:proofErr w:type="spellStart"/>
      <w:r w:rsidRPr="00EE6353">
        <w:rPr>
          <w:rFonts w:ascii="Palatino Linotype" w:hAnsi="Palatino Linotype"/>
          <w:sz w:val="22"/>
          <w:szCs w:val="22"/>
        </w:rPr>
        <w:t>méněprací</w:t>
      </w:r>
      <w:proofErr w:type="spellEnd"/>
      <w:r w:rsidRPr="00EE6353">
        <w:rPr>
          <w:rFonts w:ascii="Palatino Linotype" w:hAnsi="Palatino Linotype"/>
          <w:sz w:val="22"/>
          <w:szCs w:val="22"/>
        </w:rPr>
        <w:t>, bezpečnostní deník</w:t>
      </w:r>
    </w:p>
    <w:p w:rsidR="004A2DDB" w:rsidRPr="00EE6353" w:rsidRDefault="004A2DDB">
      <w:pPr>
        <w:pStyle w:val="Smlouva2"/>
        <w:rPr>
          <w:rFonts w:ascii="Palatino Linotype" w:hAnsi="Palatino Linotype"/>
          <w:sz w:val="22"/>
          <w:szCs w:val="22"/>
        </w:rPr>
      </w:pPr>
    </w:p>
    <w:p w:rsidR="004A2DDB" w:rsidRPr="00EE6353" w:rsidRDefault="004A2DDB">
      <w:pPr>
        <w:pStyle w:val="Smlouva2"/>
        <w:jc w:val="left"/>
        <w:rPr>
          <w:rFonts w:ascii="Palatino Linotype" w:hAnsi="Palatino Linotype"/>
          <w:b w:val="0"/>
          <w:bCs/>
          <w:sz w:val="22"/>
          <w:szCs w:val="22"/>
        </w:rPr>
      </w:pPr>
      <w:r w:rsidRPr="00EE6353">
        <w:rPr>
          <w:rFonts w:ascii="Palatino Linotype" w:hAnsi="Palatino Linotype"/>
          <w:b w:val="0"/>
          <w:bCs/>
          <w:caps/>
          <w:sz w:val="22"/>
          <w:szCs w:val="22"/>
        </w:rPr>
        <w:t>stavební deník</w:t>
      </w:r>
    </w:p>
    <w:p w:rsidR="004A2DDB" w:rsidRPr="00EE6353" w:rsidRDefault="004A2DDB" w:rsidP="009B12F5">
      <w:pPr>
        <w:pStyle w:val="Smlouva3"/>
        <w:numPr>
          <w:ilvl w:val="2"/>
          <w:numId w:val="10"/>
        </w:numPr>
        <w:tabs>
          <w:tab w:val="left" w:pos="426"/>
        </w:tabs>
        <w:rPr>
          <w:rFonts w:ascii="Palatino Linotype" w:hAnsi="Palatino Linotype"/>
          <w:sz w:val="22"/>
          <w:szCs w:val="22"/>
        </w:rPr>
      </w:pPr>
      <w:r w:rsidRPr="00EE6353">
        <w:rPr>
          <w:rFonts w:ascii="Palatino Linotype" w:hAnsi="Palatino Linotype"/>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w:t>
      </w:r>
      <w:r w:rsidR="00F56DE7" w:rsidRPr="00EE6353">
        <w:rPr>
          <w:rFonts w:ascii="Palatino Linotype" w:hAnsi="Palatino Linotype"/>
          <w:sz w:val="22"/>
          <w:szCs w:val="22"/>
        </w:rPr>
        <w:t xml:space="preserve"> staveb</w:t>
      </w:r>
      <w:r w:rsidRPr="00EE6353">
        <w:rPr>
          <w:rFonts w:ascii="Palatino Linotype" w:hAnsi="Palatino Linotype"/>
          <w:sz w:val="22"/>
          <w:szCs w:val="22"/>
        </w:rPr>
        <w:t>. Stavební deník musí být přístupný na staveništi kdykoliv v průběhu práce.</w:t>
      </w:r>
    </w:p>
    <w:p w:rsidR="004A2DDB" w:rsidRPr="00EE6353" w:rsidRDefault="004A2DDB" w:rsidP="009B12F5">
      <w:pPr>
        <w:pStyle w:val="Smlouva3"/>
        <w:numPr>
          <w:ilvl w:val="2"/>
          <w:numId w:val="10"/>
        </w:numPr>
        <w:tabs>
          <w:tab w:val="left" w:pos="426"/>
        </w:tabs>
        <w:rPr>
          <w:rFonts w:ascii="Palatino Linotype" w:hAnsi="Palatino Linotype"/>
          <w:sz w:val="22"/>
          <w:szCs w:val="22"/>
        </w:rPr>
      </w:pPr>
      <w:r w:rsidRPr="00EE6353">
        <w:rPr>
          <w:rFonts w:ascii="Palatino Linotype" w:hAnsi="Palatino Linotype"/>
          <w:sz w:val="22"/>
          <w:szCs w:val="22"/>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4A2DDB" w:rsidRPr="00EE6353" w:rsidRDefault="004A2DDB" w:rsidP="009B12F5">
      <w:pPr>
        <w:pStyle w:val="Smlouva3"/>
        <w:numPr>
          <w:ilvl w:val="2"/>
          <w:numId w:val="10"/>
        </w:numPr>
        <w:tabs>
          <w:tab w:val="left" w:pos="426"/>
        </w:tabs>
        <w:spacing w:after="60"/>
        <w:rPr>
          <w:rFonts w:ascii="Palatino Linotype" w:hAnsi="Palatino Linotype"/>
          <w:sz w:val="22"/>
          <w:szCs w:val="22"/>
        </w:rPr>
      </w:pPr>
      <w:r w:rsidRPr="00EE6353">
        <w:rPr>
          <w:rFonts w:ascii="Palatino Linotype" w:hAnsi="Palatino Linotype"/>
          <w:sz w:val="22"/>
          <w:szCs w:val="22"/>
        </w:rPr>
        <w:t>Do stavebního deníku budou zapsány všechny skutečnosti související s plněním smlouvy. Jedná se zejména o:</w:t>
      </w:r>
    </w:p>
    <w:p w:rsidR="004A2DDB" w:rsidRPr="00EE6353" w:rsidRDefault="004A2DDB" w:rsidP="009B12F5">
      <w:pPr>
        <w:numPr>
          <w:ilvl w:val="2"/>
          <w:numId w:val="9"/>
        </w:numPr>
        <w:tabs>
          <w:tab w:val="left" w:pos="426"/>
        </w:tabs>
        <w:spacing w:before="120" w:after="60"/>
        <w:jc w:val="both"/>
        <w:rPr>
          <w:rFonts w:ascii="Palatino Linotype" w:hAnsi="Palatino Linotype"/>
          <w:sz w:val="22"/>
          <w:szCs w:val="22"/>
        </w:rPr>
      </w:pPr>
      <w:r w:rsidRPr="00EE6353">
        <w:rPr>
          <w:rFonts w:ascii="Palatino Linotype" w:hAnsi="Palatino Linotype"/>
          <w:sz w:val="22"/>
          <w:szCs w:val="22"/>
        </w:rPr>
        <w:t>časový postup prací a jejich kvalitu,</w:t>
      </w:r>
    </w:p>
    <w:p w:rsidR="004A2DDB" w:rsidRPr="00EE6353" w:rsidRDefault="004A2DDB" w:rsidP="009B12F5">
      <w:pPr>
        <w:numPr>
          <w:ilvl w:val="2"/>
          <w:numId w:val="9"/>
        </w:numPr>
        <w:tabs>
          <w:tab w:val="left" w:pos="426"/>
        </w:tabs>
        <w:spacing w:before="120" w:after="60"/>
        <w:jc w:val="both"/>
        <w:rPr>
          <w:rFonts w:ascii="Palatino Linotype" w:hAnsi="Palatino Linotype"/>
          <w:sz w:val="22"/>
          <w:szCs w:val="22"/>
        </w:rPr>
      </w:pPr>
      <w:r w:rsidRPr="00EE6353">
        <w:rPr>
          <w:rFonts w:ascii="Palatino Linotype" w:hAnsi="Palatino Linotype"/>
          <w:sz w:val="22"/>
          <w:szCs w:val="22"/>
        </w:rPr>
        <w:t>druh použitých materiálů a technologií,</w:t>
      </w:r>
    </w:p>
    <w:p w:rsidR="004A2DDB" w:rsidRPr="00EE6353" w:rsidRDefault="004A2DDB" w:rsidP="009B12F5">
      <w:pPr>
        <w:numPr>
          <w:ilvl w:val="2"/>
          <w:numId w:val="9"/>
        </w:numPr>
        <w:tabs>
          <w:tab w:val="left" w:pos="426"/>
        </w:tabs>
        <w:spacing w:before="120" w:after="60"/>
        <w:jc w:val="both"/>
        <w:rPr>
          <w:rFonts w:ascii="Palatino Linotype" w:hAnsi="Palatino Linotype"/>
          <w:sz w:val="22"/>
          <w:szCs w:val="22"/>
        </w:rPr>
      </w:pPr>
      <w:r w:rsidRPr="00EE6353">
        <w:rPr>
          <w:rFonts w:ascii="Palatino Linotype" w:hAnsi="Palatino Linotype"/>
          <w:sz w:val="22"/>
          <w:szCs w:val="22"/>
        </w:rPr>
        <w:t xml:space="preserve">zdůvodnění odchylek v postupech prací a v použitých materiálech oproti </w:t>
      </w:r>
      <w:r w:rsidR="00511085" w:rsidRPr="00EE6353">
        <w:rPr>
          <w:rFonts w:ascii="Palatino Linotype" w:hAnsi="Palatino Linotype"/>
          <w:sz w:val="22"/>
          <w:szCs w:val="22"/>
        </w:rPr>
        <w:t>projektové dokumentaci pro výběr zhotovitele a pro provádění stavby</w:t>
      </w:r>
      <w:r w:rsidRPr="00EE6353">
        <w:rPr>
          <w:rFonts w:ascii="Palatino Linotype" w:hAnsi="Palatino Linotype"/>
          <w:sz w:val="22"/>
          <w:szCs w:val="22"/>
        </w:rPr>
        <w:t>, další údaje, které souvisí s hospodárností a bezpečností práce,</w:t>
      </w:r>
    </w:p>
    <w:p w:rsidR="004A2DDB" w:rsidRPr="00EE6353" w:rsidRDefault="004A2DDB" w:rsidP="009B12F5">
      <w:pPr>
        <w:numPr>
          <w:ilvl w:val="2"/>
          <w:numId w:val="9"/>
        </w:numPr>
        <w:tabs>
          <w:tab w:val="left" w:pos="426"/>
        </w:tabs>
        <w:spacing w:before="120"/>
        <w:jc w:val="both"/>
        <w:rPr>
          <w:rFonts w:ascii="Palatino Linotype" w:hAnsi="Palatino Linotype"/>
          <w:sz w:val="22"/>
          <w:szCs w:val="22"/>
        </w:rPr>
      </w:pPr>
      <w:r w:rsidRPr="00EE6353">
        <w:rPr>
          <w:rFonts w:ascii="Palatino Linotype" w:hAnsi="Palatino Linotype"/>
          <w:sz w:val="22"/>
          <w:szCs w:val="22"/>
        </w:rPr>
        <w:t>stanovení termínů k odstranění zjištěných vad a nedodělků.</w:t>
      </w:r>
    </w:p>
    <w:p w:rsidR="004A2DDB" w:rsidRPr="00EE6353" w:rsidRDefault="004A2DDB" w:rsidP="009B12F5">
      <w:pPr>
        <w:pStyle w:val="Smlouva3"/>
        <w:numPr>
          <w:ilvl w:val="2"/>
          <w:numId w:val="10"/>
        </w:numPr>
        <w:tabs>
          <w:tab w:val="left" w:pos="426"/>
          <w:tab w:val="left" w:pos="3960"/>
        </w:tabs>
        <w:rPr>
          <w:rFonts w:ascii="Palatino Linotype" w:hAnsi="Palatino Linotype"/>
          <w:sz w:val="22"/>
          <w:szCs w:val="22"/>
        </w:rPr>
      </w:pPr>
      <w:r w:rsidRPr="00EE6353">
        <w:rPr>
          <w:rFonts w:ascii="Palatino Linotype" w:hAnsi="Palatino Linotype"/>
          <w:sz w:val="22"/>
          <w:szCs w:val="22"/>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4A2DDB" w:rsidRPr="00EE6353" w:rsidRDefault="004A2DDB" w:rsidP="009B12F5">
      <w:pPr>
        <w:pStyle w:val="Smlouva3"/>
        <w:numPr>
          <w:ilvl w:val="2"/>
          <w:numId w:val="10"/>
        </w:numPr>
        <w:tabs>
          <w:tab w:val="left" w:pos="426"/>
        </w:tabs>
        <w:rPr>
          <w:rFonts w:ascii="Palatino Linotype" w:hAnsi="Palatino Linotype"/>
          <w:sz w:val="22"/>
          <w:szCs w:val="22"/>
        </w:rPr>
      </w:pPr>
      <w:r w:rsidRPr="00EE6353">
        <w:rPr>
          <w:rFonts w:ascii="Palatino Linotype" w:hAnsi="Palatino Linotype"/>
          <w:sz w:val="22"/>
          <w:szCs w:val="22"/>
        </w:rPr>
        <w:t>Zhotovitel umožní vyjmout zmocněnému zástupci objednatele prvý průpis denních záznamů ze stavebního deníku při prováděné kontrolní činnosti.</w:t>
      </w:r>
    </w:p>
    <w:p w:rsidR="004A2DDB" w:rsidRPr="00EE6353" w:rsidRDefault="004A2DDB" w:rsidP="009B12F5">
      <w:pPr>
        <w:pStyle w:val="Smlouva3"/>
        <w:numPr>
          <w:ilvl w:val="2"/>
          <w:numId w:val="10"/>
        </w:numPr>
        <w:tabs>
          <w:tab w:val="left" w:pos="426"/>
        </w:tabs>
        <w:rPr>
          <w:rFonts w:ascii="Palatino Linotype" w:hAnsi="Palatino Linotype"/>
          <w:sz w:val="22"/>
          <w:szCs w:val="22"/>
        </w:rPr>
      </w:pPr>
      <w:r w:rsidRPr="00EE6353">
        <w:rPr>
          <w:rFonts w:ascii="Palatino Linotype" w:hAnsi="Palatino Linotype"/>
          <w:sz w:val="22"/>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4A2DDB" w:rsidRPr="00EE6353" w:rsidRDefault="004A2DDB" w:rsidP="009B12F5">
      <w:pPr>
        <w:pStyle w:val="Smlouva3"/>
        <w:numPr>
          <w:ilvl w:val="2"/>
          <w:numId w:val="10"/>
        </w:numPr>
        <w:tabs>
          <w:tab w:val="left" w:pos="426"/>
        </w:tabs>
        <w:rPr>
          <w:rFonts w:ascii="Palatino Linotype" w:hAnsi="Palatino Linotype"/>
          <w:sz w:val="22"/>
          <w:szCs w:val="22"/>
        </w:rPr>
      </w:pPr>
      <w:r w:rsidRPr="00EE6353">
        <w:rPr>
          <w:rFonts w:ascii="Palatino Linotype" w:hAnsi="Palatino Linotype"/>
          <w:sz w:val="22"/>
          <w:szCs w:val="22"/>
        </w:rPr>
        <w:lastRenderedPageBreak/>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4A2DDB" w:rsidRPr="00EE6353" w:rsidRDefault="004A2DDB">
      <w:pPr>
        <w:pStyle w:val="Smlouva3"/>
        <w:tabs>
          <w:tab w:val="left" w:pos="426"/>
        </w:tabs>
        <w:rPr>
          <w:rFonts w:ascii="Palatino Linotype" w:hAnsi="Palatino Linotype"/>
          <w:sz w:val="22"/>
          <w:szCs w:val="22"/>
        </w:rPr>
      </w:pPr>
    </w:p>
    <w:p w:rsidR="004A2DDB" w:rsidRPr="00EE6353" w:rsidRDefault="004A2DDB">
      <w:pPr>
        <w:pStyle w:val="Smlouva3"/>
        <w:tabs>
          <w:tab w:val="left" w:pos="426"/>
        </w:tabs>
        <w:rPr>
          <w:rFonts w:ascii="Palatino Linotype" w:hAnsi="Palatino Linotype"/>
          <w:caps/>
          <w:sz w:val="22"/>
          <w:szCs w:val="22"/>
        </w:rPr>
      </w:pPr>
      <w:r w:rsidRPr="00EE6353">
        <w:rPr>
          <w:rFonts w:ascii="Palatino Linotype" w:hAnsi="Palatino Linotype"/>
          <w:caps/>
          <w:sz w:val="22"/>
          <w:szCs w:val="22"/>
        </w:rPr>
        <w:t>deník</w:t>
      </w:r>
      <w:r w:rsidRPr="00EE6353">
        <w:rPr>
          <w:rFonts w:ascii="Palatino Linotype" w:hAnsi="Palatino Linotype"/>
          <w:sz w:val="22"/>
          <w:szCs w:val="22"/>
        </w:rPr>
        <w:t xml:space="preserve"> </w:t>
      </w:r>
      <w:r w:rsidRPr="00EE6353">
        <w:rPr>
          <w:rFonts w:ascii="Palatino Linotype" w:hAnsi="Palatino Linotype"/>
          <w:caps/>
          <w:sz w:val="22"/>
          <w:szCs w:val="22"/>
        </w:rPr>
        <w:t>víceprací a méněprací</w:t>
      </w:r>
    </w:p>
    <w:p w:rsidR="004A2DDB" w:rsidRPr="00EE6353" w:rsidRDefault="004A2DDB" w:rsidP="009B12F5">
      <w:pPr>
        <w:pStyle w:val="Smlouva3"/>
        <w:numPr>
          <w:ilvl w:val="2"/>
          <w:numId w:val="10"/>
        </w:numPr>
        <w:tabs>
          <w:tab w:val="left" w:pos="426"/>
        </w:tabs>
        <w:rPr>
          <w:rFonts w:ascii="Palatino Linotype" w:hAnsi="Palatino Linotype"/>
          <w:sz w:val="22"/>
          <w:szCs w:val="22"/>
        </w:rPr>
      </w:pPr>
      <w:r w:rsidRPr="00EE6353">
        <w:rPr>
          <w:rFonts w:ascii="Palatino Linotype" w:hAnsi="Palatino Linotype"/>
          <w:sz w:val="22"/>
          <w:szCs w:val="22"/>
        </w:rPr>
        <w:t xml:space="preserve">Zhotovitel povede mimo vlastního stavebního deníku i deník víceprací a </w:t>
      </w:r>
      <w:proofErr w:type="spellStart"/>
      <w:r w:rsidRPr="00EE6353">
        <w:rPr>
          <w:rFonts w:ascii="Palatino Linotype" w:hAnsi="Palatino Linotype"/>
          <w:sz w:val="22"/>
          <w:szCs w:val="22"/>
        </w:rPr>
        <w:t>méněprací</w:t>
      </w:r>
      <w:proofErr w:type="spellEnd"/>
      <w:r w:rsidRPr="00EE6353">
        <w:rPr>
          <w:rFonts w:ascii="Palatino Linotype" w:hAnsi="Palatino Linotype"/>
          <w:sz w:val="22"/>
          <w:szCs w:val="22"/>
        </w:rPr>
        <w:t xml:space="preserve">. Odsouhlasení návrhu i vlastního provedení víceprací a neprovedení </w:t>
      </w:r>
      <w:proofErr w:type="spellStart"/>
      <w:r w:rsidRPr="00EE6353">
        <w:rPr>
          <w:rFonts w:ascii="Palatino Linotype" w:hAnsi="Palatino Linotype"/>
          <w:sz w:val="22"/>
          <w:szCs w:val="22"/>
        </w:rPr>
        <w:t>méněprací</w:t>
      </w:r>
      <w:proofErr w:type="spellEnd"/>
      <w:r w:rsidRPr="00EE6353">
        <w:rPr>
          <w:rFonts w:ascii="Palatino Linotype" w:hAnsi="Palatino Linotype"/>
          <w:sz w:val="22"/>
          <w:szCs w:val="22"/>
        </w:rPr>
        <w:t xml:space="preserve"> v tomto deníku musí být potvrzeno zhotovitelem, objednatelem a generálním projektantem. </w:t>
      </w:r>
    </w:p>
    <w:p w:rsidR="004A2DDB" w:rsidRPr="00EE6353" w:rsidRDefault="004A2DDB" w:rsidP="009B12F5">
      <w:pPr>
        <w:pStyle w:val="Smlouva3"/>
        <w:numPr>
          <w:ilvl w:val="2"/>
          <w:numId w:val="10"/>
        </w:numPr>
        <w:tabs>
          <w:tab w:val="left" w:pos="426"/>
        </w:tabs>
        <w:rPr>
          <w:rFonts w:ascii="Palatino Linotype" w:hAnsi="Palatino Linotype"/>
          <w:sz w:val="22"/>
          <w:szCs w:val="22"/>
        </w:rPr>
      </w:pPr>
      <w:r w:rsidRPr="00EE6353">
        <w:rPr>
          <w:rFonts w:ascii="Palatino Linotype" w:hAnsi="Palatino Linotype"/>
          <w:sz w:val="22"/>
          <w:szCs w:val="22"/>
        </w:rPr>
        <w:t xml:space="preserve">Režim tohoto deníku se přiměřeně řídí předchozími ustanoveními o stavebním deníku. </w:t>
      </w:r>
    </w:p>
    <w:p w:rsidR="004A2DDB" w:rsidRPr="00EE6353" w:rsidRDefault="004A2DDB">
      <w:pPr>
        <w:pStyle w:val="Smlouva3"/>
        <w:tabs>
          <w:tab w:val="left" w:pos="426"/>
        </w:tabs>
        <w:rPr>
          <w:rFonts w:ascii="Palatino Linotype" w:hAnsi="Palatino Linotype"/>
          <w:sz w:val="22"/>
          <w:szCs w:val="22"/>
        </w:rPr>
      </w:pPr>
    </w:p>
    <w:p w:rsidR="004A2DDB" w:rsidRPr="00EE6353" w:rsidRDefault="004A2DDB">
      <w:pPr>
        <w:pStyle w:val="Smlouva3"/>
        <w:tabs>
          <w:tab w:val="left" w:pos="426"/>
        </w:tabs>
        <w:rPr>
          <w:rFonts w:ascii="Palatino Linotype" w:hAnsi="Palatino Linotype"/>
          <w:sz w:val="22"/>
          <w:szCs w:val="22"/>
        </w:rPr>
      </w:pPr>
      <w:r w:rsidRPr="00EE6353">
        <w:rPr>
          <w:rFonts w:ascii="Palatino Linotype" w:hAnsi="Palatino Linotype"/>
          <w:caps/>
          <w:sz w:val="22"/>
          <w:szCs w:val="22"/>
        </w:rPr>
        <w:t>bezpečnostní</w:t>
      </w:r>
      <w:r w:rsidRPr="00EE6353">
        <w:rPr>
          <w:rFonts w:ascii="Palatino Linotype" w:hAnsi="Palatino Linotype"/>
          <w:sz w:val="22"/>
          <w:szCs w:val="22"/>
        </w:rPr>
        <w:t xml:space="preserve"> </w:t>
      </w:r>
      <w:r w:rsidRPr="00EE6353">
        <w:rPr>
          <w:rFonts w:ascii="Palatino Linotype" w:hAnsi="Palatino Linotype"/>
          <w:caps/>
          <w:sz w:val="22"/>
          <w:szCs w:val="22"/>
        </w:rPr>
        <w:t>deník</w:t>
      </w:r>
      <w:r w:rsidRPr="00EE6353">
        <w:rPr>
          <w:rFonts w:ascii="Palatino Linotype" w:hAnsi="Palatino Linotype"/>
          <w:sz w:val="22"/>
          <w:szCs w:val="22"/>
        </w:rPr>
        <w:t xml:space="preserve"> </w:t>
      </w:r>
    </w:p>
    <w:p w:rsidR="004A2DDB" w:rsidRPr="00EE6353" w:rsidRDefault="004A2DDB" w:rsidP="009B12F5">
      <w:pPr>
        <w:pStyle w:val="Smlouva3"/>
        <w:numPr>
          <w:ilvl w:val="2"/>
          <w:numId w:val="10"/>
        </w:numPr>
        <w:tabs>
          <w:tab w:val="left" w:pos="426"/>
        </w:tabs>
        <w:rPr>
          <w:rFonts w:ascii="Palatino Linotype" w:hAnsi="Palatino Linotype"/>
          <w:sz w:val="22"/>
          <w:szCs w:val="22"/>
        </w:rPr>
      </w:pPr>
      <w:r w:rsidRPr="00EE6353">
        <w:rPr>
          <w:rFonts w:ascii="Palatino Linotype" w:hAnsi="Palatino Linotype"/>
          <w:sz w:val="22"/>
          <w:szCs w:val="22"/>
        </w:rPr>
        <w:t xml:space="preserve">Zhotovitel je dále oprávněn vyjadřovat se k zápisům do bezpečnostního deníku, který </w:t>
      </w:r>
      <w:r w:rsidRPr="00EE6353">
        <w:rPr>
          <w:rFonts w:ascii="Palatino Linotype" w:hAnsi="Palatino Linotype"/>
          <w:sz w:val="22"/>
          <w:szCs w:val="22"/>
        </w:rPr>
        <w:br/>
        <w:t>ke  stavbě povede koordinátor BOZP a je povinen neprodleně respektovat požadavky koordinátora BOZP v deníku uvedené.</w:t>
      </w:r>
    </w:p>
    <w:p w:rsidR="004A2DDB" w:rsidRPr="00EE6353" w:rsidRDefault="004A2DDB" w:rsidP="009B12F5">
      <w:pPr>
        <w:pStyle w:val="Smlouva3"/>
        <w:numPr>
          <w:ilvl w:val="2"/>
          <w:numId w:val="10"/>
        </w:numPr>
        <w:tabs>
          <w:tab w:val="left" w:pos="426"/>
        </w:tabs>
        <w:rPr>
          <w:rFonts w:ascii="Palatino Linotype" w:hAnsi="Palatino Linotype"/>
          <w:sz w:val="22"/>
          <w:szCs w:val="22"/>
        </w:rPr>
      </w:pPr>
      <w:r w:rsidRPr="00EE6353">
        <w:rPr>
          <w:rFonts w:ascii="Palatino Linotype" w:hAnsi="Palatino Linotype"/>
          <w:sz w:val="22"/>
          <w:szCs w:val="22"/>
        </w:rPr>
        <w:t>Do bezpečnostního deníku budou zaznamenávány veškeré skutečnosti týkající se bezpečnosti a ochrany zdraví při práci na staveništi, zejména pak tyto skutečnosti:</w:t>
      </w:r>
    </w:p>
    <w:p w:rsidR="004A2DDB" w:rsidRPr="00EE6353" w:rsidRDefault="004A2DDB" w:rsidP="006450D2">
      <w:pPr>
        <w:numPr>
          <w:ilvl w:val="0"/>
          <w:numId w:val="29"/>
        </w:numPr>
        <w:tabs>
          <w:tab w:val="clear" w:pos="380"/>
          <w:tab w:val="left" w:pos="720"/>
        </w:tabs>
        <w:spacing w:before="120" w:after="60"/>
        <w:ind w:left="720" w:hanging="360"/>
        <w:jc w:val="both"/>
        <w:rPr>
          <w:rFonts w:ascii="Palatino Linotype" w:hAnsi="Palatino Linotype"/>
          <w:sz w:val="22"/>
          <w:szCs w:val="22"/>
        </w:rPr>
      </w:pPr>
      <w:r w:rsidRPr="00EE6353">
        <w:rPr>
          <w:rFonts w:ascii="Palatino Linotype" w:hAnsi="Palatino Linotype"/>
          <w:sz w:val="22"/>
          <w:szCs w:val="22"/>
        </w:rPr>
        <w:t>seznámení s místními riziky za účelem předcházení ohrožení života a zdraví osob, které se s vědomím zhotovitele mohou zdržovat na staveništi (pokud stavební práce probíhají za provozu),</w:t>
      </w:r>
    </w:p>
    <w:p w:rsidR="004A2DDB" w:rsidRPr="00EE6353"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EE6353">
        <w:rPr>
          <w:rFonts w:ascii="Palatino Linotype" w:hAnsi="Palatino Linotype"/>
          <w:sz w:val="22"/>
          <w:szCs w:val="22"/>
        </w:rPr>
        <w:t>seznámení s plánem BOZP na staveništi,</w:t>
      </w:r>
    </w:p>
    <w:p w:rsidR="004A2DDB" w:rsidRPr="00EE6353"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EE6353">
        <w:rPr>
          <w:rFonts w:ascii="Palatino Linotype" w:hAnsi="Palatino Linotype"/>
          <w:sz w:val="22"/>
          <w:szCs w:val="22"/>
        </w:rPr>
        <w:t>zápisy z pravidelných kontrolních dnů BOZP,</w:t>
      </w:r>
    </w:p>
    <w:p w:rsidR="004A2DDB" w:rsidRPr="00EE6353"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EE6353">
        <w:rPr>
          <w:rFonts w:ascii="Palatino Linotype" w:hAnsi="Palatino Linotype"/>
          <w:sz w:val="22"/>
          <w:szCs w:val="22"/>
        </w:rPr>
        <w:t>nedostatky zjištěné při pochůzkách na stavbě včetně uložení opatření k nápravě,</w:t>
      </w:r>
    </w:p>
    <w:p w:rsidR="004A2DDB" w:rsidRPr="00EE6353"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EE6353">
        <w:rPr>
          <w:rFonts w:ascii="Palatino Linotype" w:hAnsi="Palatino Linotype"/>
          <w:sz w:val="22"/>
          <w:szCs w:val="22"/>
        </w:rPr>
        <w:t>oznámení o nepřijetí uložených opatření k nápravě,</w:t>
      </w:r>
    </w:p>
    <w:p w:rsidR="004A2DDB" w:rsidRPr="00EE6353"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EE6353">
        <w:rPr>
          <w:rFonts w:ascii="Palatino Linotype" w:hAnsi="Palatino Linotype"/>
          <w:sz w:val="22"/>
          <w:szCs w:val="22"/>
        </w:rPr>
        <w:t>koordinace s techniky BOZP jednotlivých (sub)zhotovitelů,</w:t>
      </w:r>
    </w:p>
    <w:p w:rsidR="004A2DDB" w:rsidRPr="00EE6353" w:rsidRDefault="004A2DDB" w:rsidP="006450D2">
      <w:pPr>
        <w:numPr>
          <w:ilvl w:val="0"/>
          <w:numId w:val="29"/>
        </w:numPr>
        <w:tabs>
          <w:tab w:val="clear" w:pos="380"/>
          <w:tab w:val="left" w:pos="720"/>
        </w:tabs>
        <w:spacing w:before="120" w:after="60"/>
        <w:ind w:left="720" w:hanging="360"/>
        <w:jc w:val="both"/>
        <w:rPr>
          <w:rFonts w:ascii="Palatino Linotype" w:hAnsi="Palatino Linotype"/>
          <w:sz w:val="22"/>
          <w:szCs w:val="22"/>
        </w:rPr>
      </w:pPr>
      <w:r w:rsidRPr="00EE6353">
        <w:rPr>
          <w:rFonts w:ascii="Palatino Linotype" w:hAnsi="Palatino Linotype"/>
          <w:sz w:val="22"/>
          <w:szCs w:val="22"/>
        </w:rPr>
        <w:t>koordinace činností jednotlivých (sub)zhotovitelů s cílem vyloučení bezpečnostních kolizí,</w:t>
      </w:r>
    </w:p>
    <w:p w:rsidR="004A2DDB" w:rsidRPr="00EE6353"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EE6353">
        <w:rPr>
          <w:rFonts w:ascii="Palatino Linotype" w:hAnsi="Palatino Linotype"/>
          <w:sz w:val="22"/>
          <w:szCs w:val="22"/>
        </w:rPr>
        <w:t>kontrola dodržování čistoty a pořádku na staveništi.</w:t>
      </w:r>
    </w:p>
    <w:p w:rsidR="004A2DDB" w:rsidRPr="00EE6353" w:rsidRDefault="004A2DDB" w:rsidP="009B12F5">
      <w:pPr>
        <w:pStyle w:val="Smlouva3"/>
        <w:numPr>
          <w:ilvl w:val="2"/>
          <w:numId w:val="10"/>
        </w:numPr>
        <w:tabs>
          <w:tab w:val="left" w:pos="426"/>
        </w:tabs>
        <w:rPr>
          <w:rFonts w:ascii="Palatino Linotype" w:hAnsi="Palatino Linotype"/>
          <w:sz w:val="22"/>
          <w:szCs w:val="22"/>
        </w:rPr>
      </w:pPr>
      <w:r w:rsidRPr="00EE6353">
        <w:rPr>
          <w:rFonts w:ascii="Palatino Linotype" w:hAnsi="Palatino Linotype"/>
          <w:sz w:val="22"/>
          <w:szCs w:val="22"/>
        </w:rPr>
        <w:t>Režim tohoto deníku se přiměřeně řídí předchozími ustanoveními o stavebním deníku.</w:t>
      </w:r>
    </w:p>
    <w:p w:rsidR="004A2DDB" w:rsidRPr="00EE6353" w:rsidRDefault="004A2DDB" w:rsidP="009B12F5">
      <w:pPr>
        <w:pStyle w:val="Smlouva3"/>
        <w:numPr>
          <w:ilvl w:val="2"/>
          <w:numId w:val="10"/>
        </w:numPr>
        <w:tabs>
          <w:tab w:val="left" w:pos="426"/>
        </w:tabs>
        <w:rPr>
          <w:rFonts w:ascii="Palatino Linotype" w:hAnsi="Palatino Linotype"/>
          <w:sz w:val="22"/>
          <w:szCs w:val="22"/>
        </w:rPr>
      </w:pPr>
      <w:r w:rsidRPr="00EE6353">
        <w:rPr>
          <w:rFonts w:ascii="Palatino Linotype" w:hAnsi="Palatino Linotype"/>
          <w:sz w:val="22"/>
          <w:szCs w:val="22"/>
        </w:rPr>
        <w:t xml:space="preserve">Zápisem ve stavebním deníku, bezpečnostním deníku a deníku víceprací a </w:t>
      </w:r>
      <w:proofErr w:type="spellStart"/>
      <w:r w:rsidRPr="00EE6353">
        <w:rPr>
          <w:rFonts w:ascii="Palatino Linotype" w:hAnsi="Palatino Linotype"/>
          <w:sz w:val="22"/>
          <w:szCs w:val="22"/>
        </w:rPr>
        <w:t>méněprací</w:t>
      </w:r>
      <w:proofErr w:type="spellEnd"/>
      <w:r w:rsidRPr="00EE6353">
        <w:rPr>
          <w:rFonts w:ascii="Palatino Linotype" w:hAnsi="Palatino Linotype"/>
          <w:sz w:val="22"/>
          <w:szCs w:val="22"/>
        </w:rPr>
        <w:t xml:space="preserve"> nelze obsah této smlouvy měnit.</w:t>
      </w:r>
    </w:p>
    <w:p w:rsidR="004A2DDB" w:rsidRPr="00EE6353" w:rsidRDefault="004A2DDB" w:rsidP="003C275D">
      <w:pPr>
        <w:keepNext/>
        <w:tabs>
          <w:tab w:val="left" w:pos="426"/>
        </w:tabs>
        <w:spacing w:before="600" w:after="60"/>
        <w:ind w:left="357"/>
        <w:jc w:val="center"/>
        <w:rPr>
          <w:rFonts w:ascii="Palatino Linotype" w:hAnsi="Palatino Linotype"/>
          <w:b/>
          <w:bCs/>
          <w:sz w:val="22"/>
          <w:szCs w:val="22"/>
        </w:rPr>
      </w:pPr>
      <w:r w:rsidRPr="00EE6353">
        <w:rPr>
          <w:rFonts w:ascii="Palatino Linotype" w:hAnsi="Palatino Linotype"/>
          <w:b/>
          <w:bCs/>
          <w:sz w:val="22"/>
          <w:szCs w:val="22"/>
        </w:rPr>
        <w:lastRenderedPageBreak/>
        <w:t>XII.</w:t>
      </w:r>
    </w:p>
    <w:p w:rsidR="004A2DDB" w:rsidRPr="00EE6353" w:rsidRDefault="004A2DDB">
      <w:pPr>
        <w:pStyle w:val="Nadpis2"/>
        <w:tabs>
          <w:tab w:val="clear" w:pos="540"/>
          <w:tab w:val="clear" w:pos="1260"/>
          <w:tab w:val="clear" w:pos="1980"/>
          <w:tab w:val="clear" w:pos="3960"/>
        </w:tabs>
        <w:spacing w:after="120"/>
        <w:rPr>
          <w:rFonts w:ascii="Palatino Linotype" w:hAnsi="Palatino Linotype"/>
          <w:sz w:val="22"/>
          <w:szCs w:val="22"/>
        </w:rPr>
      </w:pPr>
      <w:r w:rsidRPr="00EE6353">
        <w:rPr>
          <w:rFonts w:ascii="Palatino Linotype" w:hAnsi="Palatino Linotype"/>
          <w:sz w:val="22"/>
          <w:szCs w:val="22"/>
        </w:rPr>
        <w:t>Předání díla</w:t>
      </w:r>
    </w:p>
    <w:p w:rsidR="00347590" w:rsidRPr="00EE6353" w:rsidRDefault="004A2DDB" w:rsidP="006450D2">
      <w:pPr>
        <w:widowControl w:val="0"/>
        <w:numPr>
          <w:ilvl w:val="0"/>
          <w:numId w:val="11"/>
        </w:numPr>
        <w:spacing w:before="120"/>
        <w:jc w:val="both"/>
        <w:rPr>
          <w:rFonts w:ascii="Palatino Linotype" w:hAnsi="Palatino Linotype"/>
          <w:sz w:val="22"/>
          <w:szCs w:val="22"/>
        </w:rPr>
      </w:pPr>
      <w:r w:rsidRPr="00EE6353">
        <w:rPr>
          <w:rFonts w:ascii="Palatino Linotype" w:hAnsi="Palatino Linotype"/>
          <w:sz w:val="22"/>
          <w:szCs w:val="22"/>
        </w:rPr>
        <w:t xml:space="preserve">Přejímací řízení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rsidR="004A2DDB" w:rsidRPr="00EE6353" w:rsidRDefault="004A2DDB" w:rsidP="009B12F5">
      <w:pPr>
        <w:pStyle w:val="Smlouva-slo0"/>
        <w:numPr>
          <w:ilvl w:val="0"/>
          <w:numId w:val="11"/>
        </w:numPr>
        <w:spacing w:after="60" w:line="240" w:lineRule="auto"/>
        <w:ind w:left="357" w:hanging="357"/>
        <w:rPr>
          <w:rFonts w:ascii="Palatino Linotype" w:hAnsi="Palatino Linotype"/>
          <w:sz w:val="22"/>
          <w:szCs w:val="22"/>
        </w:rPr>
      </w:pPr>
      <w:r w:rsidRPr="00EE6353">
        <w:rPr>
          <w:rFonts w:ascii="Palatino Linotype" w:hAnsi="Palatino Linotype"/>
          <w:sz w:val="22"/>
          <w:szCs w:val="22"/>
        </w:rPr>
        <w:t xml:space="preserve">Objednatel se zavazuje dílo převzít </w:t>
      </w:r>
      <w:r w:rsidR="009B2259" w:rsidRPr="00EE6353">
        <w:rPr>
          <w:rFonts w:ascii="Palatino Linotype" w:hAnsi="Palatino Linotype"/>
          <w:sz w:val="22"/>
          <w:szCs w:val="22"/>
        </w:rPr>
        <w:t xml:space="preserve">do 10 dnů od zahájení přejímacího řízení </w:t>
      </w:r>
      <w:r w:rsidRPr="00EE6353">
        <w:rPr>
          <w:rFonts w:ascii="Palatino Linotype" w:hAnsi="Palatino Linotype"/>
          <w:sz w:val="22"/>
          <w:szCs w:val="22"/>
        </w:rPr>
        <w:t xml:space="preserve">v případě, </w:t>
      </w:r>
      <w:r w:rsidR="00907E7F" w:rsidRPr="00EE6353">
        <w:rPr>
          <w:rFonts w:ascii="Palatino Linotype" w:hAnsi="Palatino Linotype"/>
          <w:sz w:val="22"/>
          <w:szCs w:val="22"/>
        </w:rPr>
        <w:br/>
      </w:r>
      <w:r w:rsidRPr="00EE6353">
        <w:rPr>
          <w:rFonts w:ascii="Palatino Linotype" w:hAnsi="Palatino Linotype"/>
          <w:sz w:val="22"/>
          <w:szCs w:val="22"/>
        </w:rPr>
        <w:t xml:space="preserve">že </w:t>
      </w:r>
      <w:r w:rsidR="00907E7F" w:rsidRPr="00EE6353">
        <w:rPr>
          <w:rFonts w:ascii="Palatino Linotype" w:hAnsi="Palatino Linotype"/>
          <w:sz w:val="22"/>
          <w:szCs w:val="22"/>
        </w:rPr>
        <w:t xml:space="preserve">dílo </w:t>
      </w:r>
      <w:r w:rsidRPr="00EE6353">
        <w:rPr>
          <w:rFonts w:ascii="Palatino Linotype" w:hAnsi="Palatino Linotype"/>
          <w:sz w:val="22"/>
          <w:szCs w:val="22"/>
        </w:rPr>
        <w:t>bude předáno bez vad a nedodělků bránících jeho řádnému užívání</w:t>
      </w:r>
      <w:r w:rsidR="00B2399E" w:rsidRPr="00EE6353">
        <w:rPr>
          <w:rFonts w:ascii="Palatino Linotype" w:hAnsi="Palatino Linotype"/>
          <w:sz w:val="22"/>
          <w:szCs w:val="22"/>
        </w:rPr>
        <w:t xml:space="preserve"> . </w:t>
      </w:r>
      <w:r w:rsidRPr="00EE6353">
        <w:rPr>
          <w:rFonts w:ascii="Palatino Linotype" w:hAnsi="Palatino Linotype"/>
          <w:sz w:val="22"/>
          <w:szCs w:val="22"/>
        </w:rPr>
        <w:t>O předání</w:t>
      </w:r>
      <w:r w:rsidR="00B2399E" w:rsidRPr="00EE6353">
        <w:rPr>
          <w:rFonts w:ascii="Palatino Linotype" w:hAnsi="Palatino Linotype"/>
          <w:sz w:val="22"/>
          <w:szCs w:val="22"/>
        </w:rPr>
        <w:t xml:space="preserve"> </w:t>
      </w:r>
      <w:r w:rsidRPr="00EE6353">
        <w:rPr>
          <w:rFonts w:ascii="Palatino Linotype" w:hAnsi="Palatino Linotype"/>
          <w:sz w:val="22"/>
          <w:szCs w:val="22"/>
        </w:rPr>
        <w:t xml:space="preserve">a převzetí díla </w:t>
      </w:r>
      <w:r w:rsidR="00AD37BE" w:rsidRPr="00EE6353">
        <w:rPr>
          <w:rFonts w:ascii="Palatino Linotype" w:hAnsi="Palatino Linotype"/>
          <w:sz w:val="22"/>
          <w:szCs w:val="22"/>
        </w:rPr>
        <w:t>osoba vykonávající technický dozor stavebníka</w:t>
      </w:r>
      <w:r w:rsidR="00AD37BE" w:rsidRPr="00EE6353" w:rsidDel="00AD37BE">
        <w:rPr>
          <w:rFonts w:ascii="Palatino Linotype" w:hAnsi="Palatino Linotype"/>
          <w:sz w:val="22"/>
          <w:szCs w:val="22"/>
        </w:rPr>
        <w:t xml:space="preserve"> </w:t>
      </w:r>
      <w:r w:rsidRPr="00EE6353">
        <w:rPr>
          <w:rFonts w:ascii="Palatino Linotype" w:hAnsi="Palatino Linotype"/>
          <w:sz w:val="22"/>
          <w:szCs w:val="22"/>
        </w:rPr>
        <w:t>sepíše protokol, který bude obsahovat:</w:t>
      </w:r>
    </w:p>
    <w:p w:rsidR="004A2DDB" w:rsidRPr="00EE6353" w:rsidRDefault="004A2DDB" w:rsidP="009B12F5">
      <w:pPr>
        <w:pStyle w:val="Smlouva-slo0"/>
        <w:numPr>
          <w:ilvl w:val="2"/>
          <w:numId w:val="12"/>
        </w:numPr>
        <w:tabs>
          <w:tab w:val="left" w:pos="426"/>
        </w:tabs>
        <w:spacing w:before="0" w:after="60" w:line="240" w:lineRule="auto"/>
        <w:rPr>
          <w:rFonts w:ascii="Palatino Linotype" w:hAnsi="Palatino Linotype"/>
          <w:sz w:val="22"/>
          <w:szCs w:val="22"/>
        </w:rPr>
      </w:pPr>
      <w:r w:rsidRPr="00EE6353">
        <w:rPr>
          <w:rFonts w:ascii="Palatino Linotype" w:hAnsi="Palatino Linotype"/>
          <w:sz w:val="22"/>
          <w:szCs w:val="22"/>
        </w:rPr>
        <w:t>označení předmětu díla,</w:t>
      </w:r>
    </w:p>
    <w:p w:rsidR="004A2DDB" w:rsidRPr="00EE6353" w:rsidRDefault="004A2DDB" w:rsidP="009B12F5">
      <w:pPr>
        <w:numPr>
          <w:ilvl w:val="2"/>
          <w:numId w:val="12"/>
        </w:numPr>
        <w:tabs>
          <w:tab w:val="left" w:pos="426"/>
        </w:tabs>
        <w:spacing w:after="60"/>
        <w:jc w:val="both"/>
        <w:rPr>
          <w:rFonts w:ascii="Palatino Linotype" w:hAnsi="Palatino Linotype"/>
          <w:sz w:val="22"/>
          <w:szCs w:val="22"/>
        </w:rPr>
      </w:pPr>
      <w:r w:rsidRPr="00EE6353">
        <w:rPr>
          <w:rFonts w:ascii="Palatino Linotype" w:hAnsi="Palatino Linotype"/>
          <w:sz w:val="22"/>
          <w:szCs w:val="22"/>
        </w:rPr>
        <w:t>označení objednatele a zhotovitele díla,</w:t>
      </w:r>
    </w:p>
    <w:p w:rsidR="004A2DDB" w:rsidRPr="00EE6353" w:rsidRDefault="004A2DDB" w:rsidP="009B12F5">
      <w:pPr>
        <w:numPr>
          <w:ilvl w:val="2"/>
          <w:numId w:val="12"/>
        </w:numPr>
        <w:tabs>
          <w:tab w:val="left" w:pos="426"/>
        </w:tabs>
        <w:spacing w:after="60"/>
        <w:jc w:val="both"/>
        <w:rPr>
          <w:rFonts w:ascii="Palatino Linotype" w:hAnsi="Palatino Linotype"/>
          <w:sz w:val="22"/>
          <w:szCs w:val="22"/>
        </w:rPr>
      </w:pPr>
      <w:r w:rsidRPr="00EE6353">
        <w:rPr>
          <w:rFonts w:ascii="Palatino Linotype" w:hAnsi="Palatino Linotype"/>
          <w:sz w:val="22"/>
          <w:szCs w:val="22"/>
        </w:rPr>
        <w:t>číslo a datum uzavření smlouvy o dílo včetně čísel a dat uzavření jejích dodatků,</w:t>
      </w:r>
    </w:p>
    <w:p w:rsidR="004A2DDB" w:rsidRPr="00EE6353" w:rsidRDefault="004A2DDB" w:rsidP="009B12F5">
      <w:pPr>
        <w:numPr>
          <w:ilvl w:val="2"/>
          <w:numId w:val="12"/>
        </w:numPr>
        <w:tabs>
          <w:tab w:val="left" w:pos="426"/>
        </w:tabs>
        <w:spacing w:after="60"/>
        <w:jc w:val="both"/>
        <w:rPr>
          <w:rFonts w:ascii="Palatino Linotype" w:hAnsi="Palatino Linotype"/>
          <w:sz w:val="22"/>
          <w:szCs w:val="22"/>
        </w:rPr>
      </w:pPr>
      <w:r w:rsidRPr="00EE6353">
        <w:rPr>
          <w:rFonts w:ascii="Palatino Linotype" w:hAnsi="Palatino Linotype"/>
          <w:sz w:val="22"/>
          <w:szCs w:val="22"/>
        </w:rPr>
        <w:t>datum vydání a číslo stavebního povolení,</w:t>
      </w:r>
    </w:p>
    <w:p w:rsidR="004A2DDB" w:rsidRPr="00EE6353" w:rsidRDefault="004A2DDB" w:rsidP="009B12F5">
      <w:pPr>
        <w:numPr>
          <w:ilvl w:val="2"/>
          <w:numId w:val="12"/>
        </w:numPr>
        <w:tabs>
          <w:tab w:val="left" w:pos="426"/>
        </w:tabs>
        <w:spacing w:after="60"/>
        <w:jc w:val="both"/>
        <w:rPr>
          <w:rFonts w:ascii="Palatino Linotype" w:hAnsi="Palatino Linotype"/>
          <w:sz w:val="22"/>
          <w:szCs w:val="22"/>
        </w:rPr>
      </w:pPr>
      <w:r w:rsidRPr="00EE6353">
        <w:rPr>
          <w:rFonts w:ascii="Palatino Linotype" w:hAnsi="Palatino Linotype"/>
          <w:sz w:val="22"/>
          <w:szCs w:val="22"/>
        </w:rPr>
        <w:t>termín vyklizení staveniště,</w:t>
      </w:r>
    </w:p>
    <w:p w:rsidR="004A2DDB" w:rsidRPr="00EE6353" w:rsidRDefault="004A2DDB" w:rsidP="009B12F5">
      <w:pPr>
        <w:numPr>
          <w:ilvl w:val="2"/>
          <w:numId w:val="12"/>
        </w:numPr>
        <w:tabs>
          <w:tab w:val="left" w:pos="426"/>
        </w:tabs>
        <w:spacing w:after="60"/>
        <w:jc w:val="both"/>
        <w:rPr>
          <w:rFonts w:ascii="Palatino Linotype" w:hAnsi="Palatino Linotype"/>
          <w:sz w:val="22"/>
          <w:szCs w:val="22"/>
        </w:rPr>
      </w:pPr>
      <w:r w:rsidRPr="00EE6353">
        <w:rPr>
          <w:rFonts w:ascii="Palatino Linotype" w:hAnsi="Palatino Linotype"/>
          <w:sz w:val="22"/>
          <w:szCs w:val="22"/>
        </w:rPr>
        <w:t xml:space="preserve">datum ukončení záruky </w:t>
      </w:r>
      <w:r w:rsidR="00D627E7" w:rsidRPr="00EE6353">
        <w:rPr>
          <w:rFonts w:ascii="Palatino Linotype" w:hAnsi="Palatino Linotype"/>
          <w:sz w:val="22"/>
          <w:szCs w:val="22"/>
        </w:rPr>
        <w:t xml:space="preserve">za jakost </w:t>
      </w:r>
      <w:r w:rsidRPr="00EE6353">
        <w:rPr>
          <w:rFonts w:ascii="Palatino Linotype" w:hAnsi="Palatino Linotype"/>
          <w:sz w:val="22"/>
          <w:szCs w:val="22"/>
        </w:rPr>
        <w:t>na dílo,</w:t>
      </w:r>
    </w:p>
    <w:p w:rsidR="004A2DDB" w:rsidRPr="00EE6353" w:rsidRDefault="004A2DDB" w:rsidP="009B12F5">
      <w:pPr>
        <w:numPr>
          <w:ilvl w:val="2"/>
          <w:numId w:val="12"/>
        </w:numPr>
        <w:tabs>
          <w:tab w:val="left" w:pos="426"/>
        </w:tabs>
        <w:spacing w:after="60"/>
        <w:jc w:val="both"/>
        <w:rPr>
          <w:rFonts w:ascii="Palatino Linotype" w:hAnsi="Palatino Linotype"/>
          <w:sz w:val="22"/>
          <w:szCs w:val="22"/>
        </w:rPr>
      </w:pPr>
      <w:r w:rsidRPr="00EE6353">
        <w:rPr>
          <w:rFonts w:ascii="Palatino Linotype" w:hAnsi="Palatino Linotype"/>
          <w:sz w:val="22"/>
          <w:szCs w:val="22"/>
        </w:rPr>
        <w:t>soupis nákladů od zahájení po dokončení díla,</w:t>
      </w:r>
    </w:p>
    <w:p w:rsidR="004A2DDB" w:rsidRPr="00EE6353" w:rsidRDefault="004A2DDB" w:rsidP="009B12F5">
      <w:pPr>
        <w:numPr>
          <w:ilvl w:val="2"/>
          <w:numId w:val="12"/>
        </w:numPr>
        <w:tabs>
          <w:tab w:val="left" w:pos="426"/>
        </w:tabs>
        <w:spacing w:after="60"/>
        <w:jc w:val="both"/>
        <w:rPr>
          <w:rFonts w:ascii="Palatino Linotype" w:hAnsi="Palatino Linotype"/>
          <w:sz w:val="22"/>
          <w:szCs w:val="22"/>
        </w:rPr>
      </w:pPr>
      <w:r w:rsidRPr="00EE6353">
        <w:rPr>
          <w:rFonts w:ascii="Palatino Linotype" w:hAnsi="Palatino Linotype"/>
          <w:sz w:val="22"/>
          <w:szCs w:val="22"/>
        </w:rPr>
        <w:t>termín zahájení a dokončení prací na zhotovovaném díle,</w:t>
      </w:r>
    </w:p>
    <w:p w:rsidR="004A2DDB" w:rsidRPr="00EE6353" w:rsidRDefault="004A2DDB" w:rsidP="009B12F5">
      <w:pPr>
        <w:numPr>
          <w:ilvl w:val="2"/>
          <w:numId w:val="12"/>
        </w:numPr>
        <w:tabs>
          <w:tab w:val="left" w:pos="426"/>
        </w:tabs>
        <w:spacing w:after="60"/>
        <w:jc w:val="both"/>
        <w:rPr>
          <w:rFonts w:ascii="Palatino Linotype" w:hAnsi="Palatino Linotype"/>
          <w:sz w:val="22"/>
          <w:szCs w:val="22"/>
        </w:rPr>
      </w:pPr>
      <w:r w:rsidRPr="00EE6353">
        <w:rPr>
          <w:rFonts w:ascii="Palatino Linotype" w:hAnsi="Palatino Linotype"/>
          <w:sz w:val="22"/>
          <w:szCs w:val="22"/>
        </w:rPr>
        <w:t>seznam převzaté dokumentace,</w:t>
      </w:r>
    </w:p>
    <w:p w:rsidR="004A2DDB" w:rsidRPr="00EE6353" w:rsidRDefault="004A2DDB" w:rsidP="009B12F5">
      <w:pPr>
        <w:numPr>
          <w:ilvl w:val="2"/>
          <w:numId w:val="12"/>
        </w:numPr>
        <w:tabs>
          <w:tab w:val="left" w:pos="426"/>
        </w:tabs>
        <w:spacing w:after="60"/>
        <w:jc w:val="both"/>
        <w:rPr>
          <w:rFonts w:ascii="Palatino Linotype" w:hAnsi="Palatino Linotype"/>
          <w:sz w:val="22"/>
          <w:szCs w:val="22"/>
        </w:rPr>
      </w:pPr>
      <w:r w:rsidRPr="00EE6353">
        <w:rPr>
          <w:rFonts w:ascii="Palatino Linotype" w:hAnsi="Palatino Linotype"/>
          <w:sz w:val="22"/>
          <w:szCs w:val="22"/>
        </w:rPr>
        <w:t>prohlášení objednatele, že dílo přejímá (nepřejímá),</w:t>
      </w:r>
    </w:p>
    <w:p w:rsidR="004A2DDB" w:rsidRPr="00EE6353" w:rsidRDefault="004A2DDB" w:rsidP="009B12F5">
      <w:pPr>
        <w:numPr>
          <w:ilvl w:val="2"/>
          <w:numId w:val="12"/>
        </w:numPr>
        <w:tabs>
          <w:tab w:val="left" w:pos="426"/>
        </w:tabs>
        <w:spacing w:after="60"/>
        <w:jc w:val="both"/>
        <w:rPr>
          <w:rFonts w:ascii="Palatino Linotype" w:hAnsi="Palatino Linotype"/>
          <w:sz w:val="22"/>
          <w:szCs w:val="22"/>
        </w:rPr>
      </w:pPr>
      <w:r w:rsidRPr="00EE6353">
        <w:rPr>
          <w:rFonts w:ascii="Palatino Linotype" w:hAnsi="Palatino Linotype"/>
          <w:sz w:val="22"/>
          <w:szCs w:val="22"/>
        </w:rPr>
        <w:t>datum a místo sepsání protokolu,</w:t>
      </w:r>
    </w:p>
    <w:p w:rsidR="004A2DDB" w:rsidRPr="00EE6353" w:rsidRDefault="00BE5B03" w:rsidP="009B12F5">
      <w:pPr>
        <w:numPr>
          <w:ilvl w:val="2"/>
          <w:numId w:val="12"/>
        </w:numPr>
        <w:tabs>
          <w:tab w:val="left" w:pos="426"/>
        </w:tabs>
        <w:spacing w:after="60"/>
        <w:jc w:val="both"/>
        <w:rPr>
          <w:rFonts w:ascii="Palatino Linotype" w:hAnsi="Palatino Linotype"/>
          <w:sz w:val="22"/>
          <w:szCs w:val="22"/>
        </w:rPr>
      </w:pPr>
      <w:r w:rsidRPr="00EE6353">
        <w:rPr>
          <w:rFonts w:ascii="Palatino Linotype" w:hAnsi="Palatino Linotype"/>
          <w:sz w:val="22"/>
          <w:szCs w:val="22"/>
        </w:rPr>
        <w:t xml:space="preserve">v případě, je-li dílo přebíráno s vadami a nedodělky nebráními řádnému užívání díla, uvedení, že je dílo přebíráno s výhradami a </w:t>
      </w:r>
      <w:r w:rsidR="004A2DDB" w:rsidRPr="00EE6353">
        <w:rPr>
          <w:rFonts w:ascii="Palatino Linotype" w:hAnsi="Palatino Linotype"/>
          <w:sz w:val="22"/>
          <w:szCs w:val="22"/>
        </w:rPr>
        <w:t>seznam vad a nedodělků, s nimiž bylo dílo převzato,</w:t>
      </w:r>
    </w:p>
    <w:p w:rsidR="004A2DDB" w:rsidRPr="00EE6353" w:rsidRDefault="004A2DDB" w:rsidP="009B12F5">
      <w:pPr>
        <w:pStyle w:val="Smlouva-slo0"/>
        <w:numPr>
          <w:ilvl w:val="2"/>
          <w:numId w:val="12"/>
        </w:numPr>
        <w:tabs>
          <w:tab w:val="left" w:pos="426"/>
        </w:tabs>
        <w:spacing w:before="0" w:line="240" w:lineRule="auto"/>
        <w:rPr>
          <w:rFonts w:ascii="Palatino Linotype" w:hAnsi="Palatino Linotype"/>
          <w:sz w:val="22"/>
          <w:szCs w:val="22"/>
        </w:rPr>
      </w:pPr>
      <w:r w:rsidRPr="00EE6353">
        <w:rPr>
          <w:rFonts w:ascii="Palatino Linotype" w:hAnsi="Palatino Linotype"/>
          <w:sz w:val="22"/>
          <w:szCs w:val="22"/>
        </w:rPr>
        <w:t>jména a podpisy zástupců objednatele</w:t>
      </w:r>
      <w:r w:rsidR="00AD37BE" w:rsidRPr="00EE6353">
        <w:rPr>
          <w:rFonts w:ascii="Palatino Linotype" w:hAnsi="Palatino Linotype"/>
          <w:sz w:val="22"/>
          <w:szCs w:val="22"/>
        </w:rPr>
        <w:t xml:space="preserve">, </w:t>
      </w:r>
      <w:r w:rsidRPr="00EE6353">
        <w:rPr>
          <w:rFonts w:ascii="Palatino Linotype" w:hAnsi="Palatino Linotype"/>
          <w:sz w:val="22"/>
          <w:szCs w:val="22"/>
        </w:rPr>
        <w:t>zhotovitele</w:t>
      </w:r>
      <w:r w:rsidR="00AD37BE" w:rsidRPr="00EE6353">
        <w:rPr>
          <w:rFonts w:ascii="Palatino Linotype" w:hAnsi="Palatino Linotype"/>
          <w:sz w:val="22"/>
          <w:szCs w:val="22"/>
        </w:rPr>
        <w:t>, uživatele a osoby vykonávající technický dozor stavebníka</w:t>
      </w:r>
      <w:r w:rsidRPr="00EE6353">
        <w:rPr>
          <w:rFonts w:ascii="Palatino Linotype" w:hAnsi="Palatino Linotype"/>
          <w:sz w:val="22"/>
          <w:szCs w:val="22"/>
        </w:rPr>
        <w:t>.</w:t>
      </w:r>
    </w:p>
    <w:p w:rsidR="004A2DDB" w:rsidRPr="00EE6353" w:rsidRDefault="004A2DDB" w:rsidP="009B12F5">
      <w:pPr>
        <w:pStyle w:val="Smlouva-slo0"/>
        <w:numPr>
          <w:ilvl w:val="0"/>
          <w:numId w:val="11"/>
        </w:numPr>
        <w:spacing w:line="240" w:lineRule="auto"/>
        <w:ind w:left="357" w:hanging="357"/>
        <w:rPr>
          <w:rFonts w:ascii="Palatino Linotype" w:hAnsi="Palatino Linotype"/>
          <w:sz w:val="22"/>
          <w:szCs w:val="22"/>
        </w:rPr>
      </w:pPr>
      <w:r w:rsidRPr="00EE6353">
        <w:rPr>
          <w:rFonts w:ascii="Palatino Linotype" w:hAnsi="Palatino Linotype"/>
          <w:sz w:val="22"/>
          <w:szCs w:val="22"/>
        </w:rPr>
        <w:t>Pokud objednatel dílo nepřevezme, protože dílo obsahuje vady nebo nedodělky bránící jeho řádnému užívání, je povinen tyto vady a nedodělky v předávacím protokolu specifikovat.</w:t>
      </w:r>
    </w:p>
    <w:p w:rsidR="002A0D8F" w:rsidRPr="00EE6353" w:rsidRDefault="002A0D8F" w:rsidP="002A0D8F">
      <w:pPr>
        <w:pStyle w:val="Smlouva-slo0"/>
        <w:numPr>
          <w:ilvl w:val="0"/>
          <w:numId w:val="11"/>
        </w:numPr>
        <w:spacing w:line="240" w:lineRule="auto"/>
        <w:rPr>
          <w:rFonts w:ascii="Palatino Linotype" w:hAnsi="Palatino Linotype"/>
          <w:sz w:val="22"/>
          <w:szCs w:val="22"/>
        </w:rPr>
      </w:pPr>
      <w:r w:rsidRPr="00EE6353">
        <w:rPr>
          <w:rFonts w:ascii="Palatino Linotype" w:hAnsi="Palatino Linotype"/>
          <w:sz w:val="22"/>
          <w:szCs w:val="22"/>
        </w:rPr>
        <w:t xml:space="preserve">Pokud objednatel dílo </w:t>
      </w:r>
      <w:r w:rsidR="00F86171" w:rsidRPr="00EE6353">
        <w:rPr>
          <w:rFonts w:ascii="Palatino Linotype" w:hAnsi="Palatino Linotype"/>
          <w:sz w:val="22"/>
          <w:szCs w:val="22"/>
        </w:rPr>
        <w:t xml:space="preserve">v souladu s čl. III odst. 8 této smlouvy </w:t>
      </w:r>
      <w:r w:rsidRPr="00EE6353">
        <w:rPr>
          <w:rFonts w:ascii="Palatino Linotype" w:hAnsi="Palatino Linotype"/>
          <w:sz w:val="22"/>
          <w:szCs w:val="22"/>
        </w:rPr>
        <w:t xml:space="preserve">převezme s vadami a nedodělky </w:t>
      </w:r>
      <w:r w:rsidR="0075022B" w:rsidRPr="00EE6353">
        <w:rPr>
          <w:rFonts w:ascii="Palatino Linotype" w:hAnsi="Palatino Linotype"/>
          <w:sz w:val="22"/>
          <w:szCs w:val="22"/>
        </w:rPr>
        <w:t>nebráními řádnému užívání díla (</w:t>
      </w:r>
      <w:r w:rsidRPr="00EE6353">
        <w:rPr>
          <w:rFonts w:ascii="Palatino Linotype" w:hAnsi="Palatino Linotype"/>
          <w:sz w:val="22"/>
          <w:szCs w:val="22"/>
        </w:rPr>
        <w:t xml:space="preserve">převzetí s výhradami), budou tyto vady </w:t>
      </w:r>
      <w:r w:rsidR="00F86171" w:rsidRPr="00EE6353">
        <w:rPr>
          <w:rFonts w:ascii="Palatino Linotype" w:hAnsi="Palatino Linotype"/>
          <w:sz w:val="22"/>
          <w:szCs w:val="22"/>
        </w:rPr>
        <w:t xml:space="preserve">a nedodělky </w:t>
      </w:r>
      <w:r w:rsidRPr="00EE6353">
        <w:rPr>
          <w:rFonts w:ascii="Palatino Linotype" w:hAnsi="Palatino Linotype"/>
          <w:sz w:val="22"/>
          <w:szCs w:val="22"/>
        </w:rPr>
        <w:t xml:space="preserve">odstraněny do </w:t>
      </w:r>
      <w:r w:rsidR="00F86171" w:rsidRPr="00EE6353">
        <w:rPr>
          <w:rFonts w:ascii="Palatino Linotype" w:hAnsi="Palatino Linotype"/>
          <w:sz w:val="22"/>
          <w:szCs w:val="22"/>
        </w:rPr>
        <w:t>5</w:t>
      </w:r>
      <w:r w:rsidRPr="00EE6353">
        <w:rPr>
          <w:rFonts w:ascii="Palatino Linotype" w:hAnsi="Palatino Linotype"/>
          <w:sz w:val="22"/>
          <w:szCs w:val="22"/>
        </w:rPr>
        <w:t xml:space="preserve"> dnů od převzetí díla objednatelem, nedohodnou-li se strany při předání díla písemně jinak. </w:t>
      </w:r>
    </w:p>
    <w:p w:rsidR="004A2DDB" w:rsidRPr="00EE6353" w:rsidRDefault="004A2DDB" w:rsidP="009B12F5">
      <w:pPr>
        <w:pStyle w:val="Smlouva-slo0"/>
        <w:numPr>
          <w:ilvl w:val="0"/>
          <w:numId w:val="11"/>
        </w:numPr>
        <w:spacing w:line="240" w:lineRule="auto"/>
        <w:ind w:left="357" w:hanging="357"/>
        <w:rPr>
          <w:rFonts w:ascii="Palatino Linotype" w:hAnsi="Palatino Linotype"/>
          <w:sz w:val="22"/>
          <w:szCs w:val="22"/>
        </w:rPr>
      </w:pPr>
      <w:r w:rsidRPr="00EE6353">
        <w:rPr>
          <w:rFonts w:ascii="Palatino Linotype" w:hAnsi="Palatino Linotype"/>
          <w:sz w:val="22"/>
          <w:szCs w:val="22"/>
        </w:rPr>
        <w:t>Bylo–</w:t>
      </w:r>
      <w:proofErr w:type="spellStart"/>
      <w:r w:rsidRPr="00EE6353">
        <w:rPr>
          <w:rFonts w:ascii="Palatino Linotype" w:hAnsi="Palatino Linotype"/>
          <w:sz w:val="22"/>
          <w:szCs w:val="22"/>
        </w:rPr>
        <w:t>li</w:t>
      </w:r>
      <w:proofErr w:type="spellEnd"/>
      <w:r w:rsidRPr="00EE6353">
        <w:rPr>
          <w:rFonts w:ascii="Palatino Linotype" w:hAnsi="Palatino Linotype"/>
          <w:sz w:val="22"/>
          <w:szCs w:val="22"/>
        </w:rPr>
        <w:t xml:space="preserve"> dílo převzato s vadami a nedodělky nebránícími řádnému užívání díla, bude o odstranění těchto vad a nedodělků smluvními stranami sepsán zápis, který podepíší oprávnění zástupci smluvních stran</w:t>
      </w:r>
      <w:r w:rsidR="00975CA5" w:rsidRPr="00EE6353">
        <w:rPr>
          <w:rFonts w:ascii="Palatino Linotype" w:hAnsi="Palatino Linotype"/>
          <w:sz w:val="22"/>
          <w:szCs w:val="22"/>
        </w:rPr>
        <w:t>, uživatele a osoba vykonávající technický dozor stavebníka</w:t>
      </w:r>
      <w:r w:rsidRPr="00EE6353">
        <w:rPr>
          <w:rFonts w:ascii="Palatino Linotype" w:hAnsi="Palatino Linotype"/>
          <w:sz w:val="22"/>
          <w:szCs w:val="22"/>
        </w:rPr>
        <w:t>.</w:t>
      </w:r>
      <w:r w:rsidR="0029418D" w:rsidRPr="00EE6353">
        <w:rPr>
          <w:rFonts w:ascii="Palatino Linotype" w:hAnsi="Palatino Linotype"/>
          <w:sz w:val="22"/>
          <w:szCs w:val="22"/>
        </w:rPr>
        <w:t xml:space="preserve"> </w:t>
      </w:r>
    </w:p>
    <w:p w:rsidR="004A2DDB" w:rsidRPr="00EE6353" w:rsidRDefault="004A2DDB" w:rsidP="009B12F5">
      <w:pPr>
        <w:pStyle w:val="Smlouva-slo0"/>
        <w:numPr>
          <w:ilvl w:val="0"/>
          <w:numId w:val="11"/>
        </w:numPr>
        <w:spacing w:line="240" w:lineRule="auto"/>
        <w:rPr>
          <w:rFonts w:ascii="Palatino Linotype" w:hAnsi="Palatino Linotype"/>
          <w:sz w:val="22"/>
          <w:szCs w:val="22"/>
        </w:rPr>
      </w:pPr>
      <w:r w:rsidRPr="00EE6353">
        <w:rPr>
          <w:rFonts w:ascii="Palatino Linotype" w:hAnsi="Palatino Linotype"/>
          <w:sz w:val="22"/>
          <w:szCs w:val="22"/>
        </w:rPr>
        <w:t>Zhotovitel je povinen provést předepsané zkoušky dle platných právních předpisů a technických norem. Úspěšné provedení těchto zkoušek je podmínkou  převzetí díla.</w:t>
      </w:r>
    </w:p>
    <w:p w:rsidR="004A2DDB" w:rsidRPr="00EE6353" w:rsidRDefault="004A2DDB" w:rsidP="009B12F5">
      <w:pPr>
        <w:pStyle w:val="Smlouva-slo0"/>
        <w:numPr>
          <w:ilvl w:val="0"/>
          <w:numId w:val="11"/>
        </w:numPr>
        <w:spacing w:line="240" w:lineRule="auto"/>
        <w:rPr>
          <w:rFonts w:ascii="Palatino Linotype" w:hAnsi="Palatino Linotype"/>
          <w:sz w:val="22"/>
          <w:szCs w:val="22"/>
        </w:rPr>
      </w:pPr>
      <w:r w:rsidRPr="00EE6353">
        <w:rPr>
          <w:rFonts w:ascii="Palatino Linotype" w:hAnsi="Palatino Linotype"/>
          <w:sz w:val="22"/>
          <w:szCs w:val="22"/>
        </w:rPr>
        <w:t xml:space="preserve">Doklady o řádném provedení díla dle technických norem a předpisů, o provedených zkouškách, atestech a další dokumentaci podle této smlouvy včetně prohlášení o shodě </w:t>
      </w:r>
      <w:r w:rsidRPr="00EE6353">
        <w:rPr>
          <w:rFonts w:ascii="Palatino Linotype" w:hAnsi="Palatino Linotype"/>
          <w:sz w:val="22"/>
          <w:szCs w:val="22"/>
        </w:rPr>
        <w:br/>
      </w:r>
      <w:r w:rsidRPr="00EE6353">
        <w:rPr>
          <w:rFonts w:ascii="Palatino Linotype" w:hAnsi="Palatino Linotype"/>
          <w:sz w:val="22"/>
          <w:szCs w:val="22"/>
        </w:rPr>
        <w:lastRenderedPageBreak/>
        <w:t>a dokladů nutných k získání kolaudačního souhlasu zhotovitel předá objednateli při</w:t>
      </w:r>
      <w:r w:rsidR="004A73A8" w:rsidRPr="00EE6353">
        <w:rPr>
          <w:rFonts w:ascii="Palatino Linotype" w:hAnsi="Palatino Linotype"/>
          <w:sz w:val="22"/>
          <w:szCs w:val="22"/>
        </w:rPr>
        <w:t> </w:t>
      </w:r>
      <w:r w:rsidRPr="00EE6353">
        <w:rPr>
          <w:rFonts w:ascii="Palatino Linotype" w:hAnsi="Palatino Linotype"/>
          <w:sz w:val="22"/>
          <w:szCs w:val="22"/>
        </w:rPr>
        <w:t>předání díla. Pokud zhotovitel objednateli doklady</w:t>
      </w:r>
      <w:r w:rsidR="004A73A8" w:rsidRPr="00EE6353">
        <w:rPr>
          <w:rFonts w:ascii="Palatino Linotype" w:hAnsi="Palatino Linotype"/>
          <w:sz w:val="22"/>
          <w:szCs w:val="22"/>
        </w:rPr>
        <w:t xml:space="preserve"> </w:t>
      </w:r>
      <w:r w:rsidRPr="00EE6353">
        <w:rPr>
          <w:rFonts w:ascii="Palatino Linotype" w:hAnsi="Palatino Linotype"/>
          <w:sz w:val="22"/>
          <w:szCs w:val="22"/>
        </w:rPr>
        <w:t>dle předchozí věty nepředá, objednatel dílo nepřevezme. Předáním díla objednateli není zhotovitel zbaven povinnosti doklady na</w:t>
      </w:r>
      <w:r w:rsidR="004A73A8" w:rsidRPr="00EE6353">
        <w:rPr>
          <w:rFonts w:ascii="Palatino Linotype" w:hAnsi="Palatino Linotype"/>
          <w:sz w:val="22"/>
          <w:szCs w:val="22"/>
        </w:rPr>
        <w:t> </w:t>
      </w:r>
      <w:r w:rsidRPr="00EE6353">
        <w:rPr>
          <w:rFonts w:ascii="Palatino Linotype" w:hAnsi="Palatino Linotype"/>
          <w:sz w:val="22"/>
          <w:szCs w:val="22"/>
        </w:rPr>
        <w:t>výzvu objednatele doplnit.</w:t>
      </w:r>
    </w:p>
    <w:p w:rsidR="004A2DDB" w:rsidRPr="00EE6353" w:rsidRDefault="004A2DDB" w:rsidP="009B12F5">
      <w:pPr>
        <w:pStyle w:val="Smlouva-slo0"/>
        <w:numPr>
          <w:ilvl w:val="0"/>
          <w:numId w:val="11"/>
        </w:numPr>
        <w:spacing w:line="240" w:lineRule="auto"/>
        <w:rPr>
          <w:rFonts w:ascii="Palatino Linotype" w:hAnsi="Palatino Linotype"/>
          <w:sz w:val="22"/>
          <w:szCs w:val="22"/>
        </w:rPr>
      </w:pPr>
      <w:r w:rsidRPr="00EE6353">
        <w:rPr>
          <w:rFonts w:ascii="Palatino Linotype" w:hAnsi="Palatino Linotype"/>
          <w:sz w:val="22"/>
          <w:szCs w:val="22"/>
        </w:rPr>
        <w:t>Zhotovitel se zavazuje zúčastnit se na výzvu objednatele závěrečné kontrolní prohlídky stavby podle stavebního zákona.</w:t>
      </w:r>
    </w:p>
    <w:p w:rsidR="004A2DDB" w:rsidRPr="00EE6353" w:rsidRDefault="004A2DDB" w:rsidP="00A720D9">
      <w:pPr>
        <w:pStyle w:val="Smlouva2"/>
        <w:keepNext/>
        <w:spacing w:before="600"/>
        <w:rPr>
          <w:rFonts w:ascii="Palatino Linotype" w:hAnsi="Palatino Linotype"/>
          <w:sz w:val="22"/>
          <w:szCs w:val="22"/>
        </w:rPr>
      </w:pPr>
      <w:r w:rsidRPr="00EE6353">
        <w:rPr>
          <w:rFonts w:ascii="Palatino Linotype" w:hAnsi="Palatino Linotype"/>
          <w:sz w:val="22"/>
          <w:szCs w:val="22"/>
        </w:rPr>
        <w:t>XIII.</w:t>
      </w:r>
    </w:p>
    <w:p w:rsidR="004A2DDB" w:rsidRPr="00EE6353" w:rsidRDefault="005D5427">
      <w:pPr>
        <w:pStyle w:val="Smlouva2"/>
        <w:rPr>
          <w:rFonts w:ascii="Palatino Linotype" w:hAnsi="Palatino Linotype"/>
          <w:sz w:val="22"/>
          <w:szCs w:val="22"/>
        </w:rPr>
      </w:pPr>
      <w:r w:rsidRPr="00EE6353">
        <w:rPr>
          <w:rFonts w:ascii="Palatino Linotype" w:hAnsi="Palatino Linotype"/>
          <w:sz w:val="22"/>
          <w:szCs w:val="22"/>
        </w:rPr>
        <w:t>Práva z vadného plnění, záruka za jakost</w:t>
      </w:r>
    </w:p>
    <w:p w:rsidR="00A75CBF" w:rsidRPr="00EE6353" w:rsidRDefault="00A75CBF">
      <w:pPr>
        <w:pStyle w:val="Smlouva2"/>
        <w:rPr>
          <w:rFonts w:ascii="Palatino Linotype" w:hAnsi="Palatino Linotype"/>
          <w:sz w:val="22"/>
          <w:szCs w:val="22"/>
        </w:rPr>
      </w:pPr>
    </w:p>
    <w:p w:rsidR="00A75CBF" w:rsidRPr="00EE6353" w:rsidRDefault="00A75CBF" w:rsidP="00A75CBF">
      <w:pPr>
        <w:numPr>
          <w:ilvl w:val="0"/>
          <w:numId w:val="13"/>
        </w:numPr>
        <w:tabs>
          <w:tab w:val="left" w:pos="-1418"/>
        </w:tabs>
        <w:jc w:val="both"/>
        <w:rPr>
          <w:rFonts w:ascii="Palatino Linotype" w:hAnsi="Palatino Linotype"/>
          <w:sz w:val="22"/>
          <w:szCs w:val="22"/>
        </w:rPr>
      </w:pPr>
      <w:r w:rsidRPr="00EE6353">
        <w:rPr>
          <w:rFonts w:ascii="Palatino Linotype" w:hAnsi="Palatino Linotype"/>
          <w:sz w:val="22"/>
          <w:szCs w:val="22"/>
        </w:rPr>
        <w:t>Dílo má vadu, jestliže neodpovídá požadavkům uvedeným v  této smlouvě.</w:t>
      </w:r>
    </w:p>
    <w:p w:rsidR="00A75CBF" w:rsidRPr="00EE6353" w:rsidRDefault="00A75CBF" w:rsidP="00A75CBF">
      <w:pPr>
        <w:numPr>
          <w:ilvl w:val="0"/>
          <w:numId w:val="13"/>
        </w:numPr>
        <w:spacing w:before="120"/>
        <w:jc w:val="both"/>
        <w:rPr>
          <w:rFonts w:ascii="Palatino Linotype" w:hAnsi="Palatino Linotype"/>
          <w:sz w:val="22"/>
          <w:szCs w:val="22"/>
        </w:rPr>
      </w:pPr>
      <w:r w:rsidRPr="00EE6353">
        <w:rPr>
          <w:rFonts w:ascii="Palatino Linotype" w:hAnsi="Palatino Linotype"/>
          <w:sz w:val="22"/>
          <w:szCs w:val="22"/>
        </w:rPr>
        <w:t>Objednatel má právo z vadného plnění z vad, které má dílo při převzetí objednatelem, byť se vada projeví až později. Objednatel má právo z vadné</w:t>
      </w:r>
      <w:r w:rsidR="008D3761" w:rsidRPr="00EE6353">
        <w:rPr>
          <w:rFonts w:ascii="Palatino Linotype" w:hAnsi="Palatino Linotype"/>
          <w:sz w:val="22"/>
          <w:szCs w:val="22"/>
        </w:rPr>
        <w:t xml:space="preserve">ho plnění také z vad vzniklých </w:t>
      </w:r>
      <w:r w:rsidRPr="00EE6353">
        <w:rPr>
          <w:rFonts w:ascii="Palatino Linotype" w:hAnsi="Palatino Linotype"/>
          <w:sz w:val="22"/>
          <w:szCs w:val="22"/>
        </w:rPr>
        <w:t>po převzetí díla objednatelem, pokud je zhotovitel způsobil porušením své povinnosti.  Projeví-li se vada v průběhu 6 měsíců od převzetí díla objednatelem, má se zato, že dílo bylo vadné již při převzetí.</w:t>
      </w:r>
    </w:p>
    <w:p w:rsidR="00A75CBF" w:rsidRPr="00EE6353" w:rsidRDefault="00A75CBF" w:rsidP="00A75CBF">
      <w:pPr>
        <w:numPr>
          <w:ilvl w:val="0"/>
          <w:numId w:val="13"/>
        </w:numPr>
        <w:tabs>
          <w:tab w:val="left" w:pos="-1418"/>
        </w:tabs>
        <w:spacing w:before="120"/>
        <w:jc w:val="both"/>
        <w:rPr>
          <w:rFonts w:ascii="Palatino Linotype" w:hAnsi="Palatino Linotype"/>
          <w:sz w:val="22"/>
          <w:szCs w:val="22"/>
        </w:rPr>
      </w:pPr>
      <w:r w:rsidRPr="00EE6353">
        <w:rPr>
          <w:rFonts w:ascii="Palatino Linotype" w:hAnsi="Palatino Linotype"/>
          <w:sz w:val="22"/>
          <w:szCs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EE6353">
          <w:rPr>
            <w:rFonts w:ascii="Palatino Linotype" w:hAnsi="Palatino Linotype"/>
            <w:sz w:val="22"/>
            <w:szCs w:val="22"/>
          </w:rPr>
          <w:t>2619 a</w:t>
        </w:r>
      </w:smartTag>
      <w:r w:rsidRPr="00EE6353">
        <w:rPr>
          <w:rFonts w:ascii="Palatino Linotype" w:hAnsi="Palatino Linotype"/>
          <w:sz w:val="22"/>
          <w:szCs w:val="22"/>
        </w:rPr>
        <w:t xml:space="preserve"> § </w:t>
      </w:r>
      <w:smartTag w:uri="urn:schemas-microsoft-com:office:smarttags" w:element="metricconverter">
        <w:smartTagPr>
          <w:attr w:name="ProductID" w:val="2113 a"/>
        </w:smartTagPr>
        <w:r w:rsidRPr="00EE6353">
          <w:rPr>
            <w:rFonts w:ascii="Palatino Linotype" w:hAnsi="Palatino Linotype"/>
            <w:sz w:val="22"/>
            <w:szCs w:val="22"/>
          </w:rPr>
          <w:t>2113 a</w:t>
        </w:r>
      </w:smartTag>
      <w:r w:rsidRPr="00EE6353">
        <w:rPr>
          <w:rFonts w:ascii="Palatino Linotype" w:hAnsi="Palatino Linotype"/>
          <w:sz w:val="22"/>
          <w:szCs w:val="22"/>
        </w:rPr>
        <w:t xml:space="preserve"> násl. občanského zákoníku, a to v délce:</w:t>
      </w:r>
    </w:p>
    <w:p w:rsidR="003C7808" w:rsidRPr="00EE6353"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EE6353">
        <w:rPr>
          <w:rFonts w:ascii="Palatino Linotype" w:hAnsi="Palatino Linotype"/>
          <w:sz w:val="22"/>
          <w:szCs w:val="22"/>
        </w:rPr>
        <w:t>…… . měsíců na stavební práce,</w:t>
      </w:r>
    </w:p>
    <w:p w:rsidR="003C7808" w:rsidRPr="00EE6353"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EE6353">
        <w:rPr>
          <w:rFonts w:ascii="Palatino Linotype" w:hAnsi="Palatino Linotype"/>
          <w:sz w:val="22"/>
          <w:szCs w:val="22"/>
        </w:rPr>
        <w:t>……. měsíců na živičné práce,</w:t>
      </w:r>
    </w:p>
    <w:p w:rsidR="003C7808" w:rsidRPr="00EE6353"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EE6353">
        <w:rPr>
          <w:rFonts w:ascii="Palatino Linotype" w:hAnsi="Palatino Linotype"/>
          <w:sz w:val="22"/>
          <w:szCs w:val="22"/>
        </w:rPr>
        <w:t>……  měsíců na svislé dopravní značení,</w:t>
      </w:r>
    </w:p>
    <w:p w:rsidR="003C7808" w:rsidRPr="00EE6353"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EE6353">
        <w:rPr>
          <w:rFonts w:ascii="Palatino Linotype" w:hAnsi="Palatino Linotype"/>
          <w:sz w:val="22"/>
          <w:szCs w:val="22"/>
        </w:rPr>
        <w:t>……  měsíců na vodorovné dopravní značení,</w:t>
      </w:r>
    </w:p>
    <w:p w:rsidR="003C7808" w:rsidRPr="00EE6353"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EE6353">
        <w:rPr>
          <w:rFonts w:ascii="Palatino Linotype" w:hAnsi="Palatino Linotype"/>
          <w:sz w:val="22"/>
          <w:szCs w:val="22"/>
        </w:rPr>
        <w:t>……. měsíců na izolace,</w:t>
      </w:r>
    </w:p>
    <w:p w:rsidR="003C7808" w:rsidRPr="00EE6353"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EE6353">
        <w:rPr>
          <w:rFonts w:ascii="Palatino Linotype" w:hAnsi="Palatino Linotype"/>
          <w:sz w:val="22"/>
          <w:szCs w:val="22"/>
        </w:rPr>
        <w:t>…..    měsíců na ostatní práce a dodávky,</w:t>
      </w:r>
    </w:p>
    <w:p w:rsidR="003C7808" w:rsidRPr="00EE6353" w:rsidRDefault="003C7808" w:rsidP="006450D2">
      <w:pPr>
        <w:tabs>
          <w:tab w:val="left" w:pos="-1418"/>
        </w:tabs>
        <w:spacing w:before="120"/>
        <w:ind w:left="709"/>
        <w:jc w:val="both"/>
        <w:rPr>
          <w:rFonts w:ascii="Palatino Linotype" w:hAnsi="Palatino Linotype"/>
          <w:sz w:val="22"/>
          <w:szCs w:val="22"/>
        </w:rPr>
      </w:pPr>
      <w:r w:rsidRPr="00EE6353">
        <w:rPr>
          <w:rFonts w:ascii="Palatino Linotype" w:hAnsi="Palatino Linotype"/>
          <w:i/>
          <w:iCs/>
          <w:color w:val="0000FF"/>
          <w:sz w:val="22"/>
          <w:szCs w:val="22"/>
        </w:rPr>
        <w:t>(výše požadované záruky navrhne uchazeč ve své nabídce, minimálně však 68 měsíců na stavební práce, 60 měsíců na živičné práce, 84 měsíců na svislé dopravní značení, 24 měsíců na vodorovné dopravní značení, 120 měsíců na izolace, 60 měsíců na ostatní práce a dodávky).</w:t>
      </w:r>
    </w:p>
    <w:p w:rsidR="001A3073" w:rsidRPr="00EE6353" w:rsidRDefault="00724D88" w:rsidP="006450D2">
      <w:pPr>
        <w:numPr>
          <w:ilvl w:val="0"/>
          <w:numId w:val="34"/>
        </w:numPr>
        <w:tabs>
          <w:tab w:val="clear" w:pos="1605"/>
          <w:tab w:val="left" w:pos="-1418"/>
        </w:tabs>
        <w:spacing w:before="120"/>
        <w:ind w:left="720"/>
        <w:jc w:val="both"/>
        <w:rPr>
          <w:rFonts w:ascii="Palatino Linotype" w:hAnsi="Palatino Linotype"/>
          <w:sz w:val="22"/>
          <w:szCs w:val="22"/>
        </w:rPr>
      </w:pPr>
      <w:r w:rsidRPr="00EE6353">
        <w:rPr>
          <w:rFonts w:ascii="Palatino Linotype" w:hAnsi="Palatino Linotype"/>
          <w:sz w:val="22"/>
          <w:szCs w:val="22"/>
        </w:rPr>
        <w:t xml:space="preserve">na dodávky strojů, zařízení technologie, předměty postupné spotřeby </w:t>
      </w:r>
      <w:r w:rsidR="008732C2" w:rsidRPr="00EE6353">
        <w:rPr>
          <w:rFonts w:ascii="Palatino Linotype" w:hAnsi="Palatino Linotype"/>
          <w:sz w:val="22"/>
          <w:szCs w:val="22"/>
        </w:rPr>
        <w:t xml:space="preserve">v délce </w:t>
      </w:r>
      <w:r w:rsidRPr="00EE6353">
        <w:rPr>
          <w:rFonts w:ascii="Palatino Linotype" w:hAnsi="Palatino Linotype"/>
          <w:sz w:val="22"/>
          <w:szCs w:val="22"/>
        </w:rPr>
        <w:t>shodn</w:t>
      </w:r>
      <w:r w:rsidR="008732C2" w:rsidRPr="00EE6353">
        <w:rPr>
          <w:rFonts w:ascii="Palatino Linotype" w:hAnsi="Palatino Linotype"/>
          <w:sz w:val="22"/>
          <w:szCs w:val="22"/>
        </w:rPr>
        <w:t>é</w:t>
      </w:r>
      <w:r w:rsidRPr="00EE6353">
        <w:rPr>
          <w:rFonts w:ascii="Palatino Linotype" w:hAnsi="Palatino Linotype"/>
          <w:sz w:val="22"/>
          <w:szCs w:val="22"/>
        </w:rPr>
        <w:t xml:space="preserve"> se zárukou poskytovanou výrobcem, nejméně však ……. měsíců (</w:t>
      </w:r>
      <w:r w:rsidRPr="00EE6353">
        <w:rPr>
          <w:rFonts w:ascii="Palatino Linotype" w:hAnsi="Palatino Linotype"/>
          <w:i/>
          <w:iCs/>
          <w:color w:val="0000FF"/>
          <w:sz w:val="22"/>
          <w:szCs w:val="22"/>
        </w:rPr>
        <w:t xml:space="preserve">navrhne uchazeč ve své nabídce, minimálně však </w:t>
      </w:r>
      <w:r w:rsidR="003C7808" w:rsidRPr="00EE6353">
        <w:rPr>
          <w:rFonts w:ascii="Palatino Linotype" w:hAnsi="Palatino Linotype"/>
          <w:i/>
          <w:iCs/>
          <w:color w:val="0000FF"/>
          <w:sz w:val="22"/>
          <w:szCs w:val="22"/>
        </w:rPr>
        <w:t xml:space="preserve">24 </w:t>
      </w:r>
      <w:r w:rsidRPr="00EE6353">
        <w:rPr>
          <w:rFonts w:ascii="Palatino Linotype" w:hAnsi="Palatino Linotype"/>
          <w:i/>
          <w:iCs/>
          <w:color w:val="0000FF"/>
          <w:sz w:val="22"/>
          <w:szCs w:val="22"/>
        </w:rPr>
        <w:t>měsíců)</w:t>
      </w:r>
    </w:p>
    <w:p w:rsidR="008732C2" w:rsidRPr="00EE6353" w:rsidRDefault="00A75CBF" w:rsidP="008732C2">
      <w:pPr>
        <w:tabs>
          <w:tab w:val="left" w:pos="-1418"/>
        </w:tabs>
        <w:spacing w:before="120"/>
        <w:ind w:left="360"/>
        <w:jc w:val="both"/>
        <w:rPr>
          <w:rFonts w:ascii="Palatino Linotype" w:hAnsi="Palatino Linotype"/>
          <w:sz w:val="22"/>
          <w:szCs w:val="22"/>
        </w:rPr>
      </w:pPr>
      <w:r w:rsidRPr="00EE6353">
        <w:rPr>
          <w:rFonts w:ascii="Palatino Linotype" w:hAnsi="Palatino Linotype"/>
          <w:sz w:val="22"/>
          <w:szCs w:val="22"/>
        </w:rPr>
        <w:t xml:space="preserve">(dále též „záruční doba“). </w:t>
      </w:r>
    </w:p>
    <w:p w:rsidR="00A75CBF" w:rsidRPr="00EE6353" w:rsidRDefault="00A75CBF" w:rsidP="008732C2">
      <w:pPr>
        <w:tabs>
          <w:tab w:val="left" w:pos="-1418"/>
        </w:tabs>
        <w:spacing w:before="120"/>
        <w:ind w:left="360"/>
        <w:jc w:val="both"/>
        <w:rPr>
          <w:rFonts w:ascii="Palatino Linotype" w:hAnsi="Palatino Linotype"/>
          <w:sz w:val="22"/>
          <w:szCs w:val="22"/>
        </w:rPr>
      </w:pPr>
      <w:r w:rsidRPr="00EE6353">
        <w:rPr>
          <w:rFonts w:ascii="Palatino Linotype" w:hAnsi="Palatino Linotype"/>
          <w:sz w:val="22"/>
          <w:szCs w:val="22"/>
        </w:rPr>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Pr="00EE6353">
          <w:rPr>
            <w:rFonts w:ascii="Palatino Linotype" w:hAnsi="Palatino Linotype"/>
            <w:sz w:val="22"/>
            <w:szCs w:val="22"/>
          </w:rPr>
          <w:t>4 a</w:t>
        </w:r>
      </w:smartTag>
      <w:r w:rsidRPr="00EE6353">
        <w:rPr>
          <w:rFonts w:ascii="Palatino Linotype" w:hAnsi="Palatino Linotype"/>
          <w:sz w:val="22"/>
          <w:szCs w:val="22"/>
        </w:rPr>
        <w:t xml:space="preserve"> násl. tohoto článku smlouvy.</w:t>
      </w:r>
    </w:p>
    <w:p w:rsidR="00A75CBF" w:rsidRPr="00EE6353" w:rsidRDefault="00A75CBF" w:rsidP="00A75CBF">
      <w:pPr>
        <w:numPr>
          <w:ilvl w:val="0"/>
          <w:numId w:val="13"/>
        </w:numPr>
        <w:spacing w:before="120"/>
        <w:jc w:val="both"/>
        <w:rPr>
          <w:rFonts w:ascii="Palatino Linotype" w:hAnsi="Palatino Linotype"/>
          <w:sz w:val="22"/>
          <w:szCs w:val="22"/>
        </w:rPr>
      </w:pPr>
      <w:r w:rsidRPr="00EE6353">
        <w:rPr>
          <w:rFonts w:ascii="Palatino Linotype" w:hAnsi="Palatino Linotype"/>
          <w:sz w:val="22"/>
          <w:szCs w:val="22"/>
        </w:rPr>
        <w:t xml:space="preserve">Vady díla dle odst. 2 tohoto článku a vady, které se projeví po záruční dobu, budou zhotovitelem odstraněny bezplatně. </w:t>
      </w:r>
    </w:p>
    <w:p w:rsidR="004A2DDB" w:rsidRPr="00EE6353" w:rsidRDefault="004A2DDB" w:rsidP="000B6113">
      <w:pPr>
        <w:pStyle w:val="Smlouva-slo0"/>
        <w:numPr>
          <w:ilvl w:val="0"/>
          <w:numId w:val="13"/>
        </w:numPr>
        <w:ind w:left="426" w:hanging="426"/>
        <w:rPr>
          <w:rFonts w:ascii="Palatino Linotype" w:hAnsi="Palatino Linotype"/>
          <w:sz w:val="22"/>
          <w:szCs w:val="22"/>
        </w:rPr>
      </w:pPr>
      <w:r w:rsidRPr="00EE6353">
        <w:rPr>
          <w:rFonts w:ascii="Palatino Linotype" w:hAnsi="Palatino Linotype"/>
          <w:sz w:val="22"/>
          <w:szCs w:val="22"/>
        </w:rPr>
        <w:t xml:space="preserve">Veškeré vady díla bude objednatel povinen uplatnit u zhotovitele bez zbytečného odkladu poté, kdy vadu zjistil, a to formou písemného oznámení (za písemné oznámení </w:t>
      </w:r>
      <w:r w:rsidRPr="00EE6353">
        <w:rPr>
          <w:rFonts w:ascii="Palatino Linotype" w:hAnsi="Palatino Linotype"/>
          <w:sz w:val="22"/>
          <w:szCs w:val="22"/>
        </w:rPr>
        <w:lastRenderedPageBreak/>
        <w:t>se považuje i oznámení faxem nebo e-mailem), obsahujícího specifikaci zjištěné vady. Objednatel bude vady díla oznamovat na:</w:t>
      </w:r>
    </w:p>
    <w:p w:rsidR="004A2DDB" w:rsidRPr="00EE6353" w:rsidRDefault="004A2DDB" w:rsidP="009B12F5">
      <w:pPr>
        <w:pStyle w:val="Smlouva-slo0"/>
        <w:numPr>
          <w:ilvl w:val="1"/>
          <w:numId w:val="13"/>
        </w:numPr>
        <w:tabs>
          <w:tab w:val="clear" w:pos="1440"/>
          <w:tab w:val="num" w:pos="720"/>
        </w:tabs>
        <w:spacing w:before="60"/>
        <w:ind w:left="1434" w:hanging="1077"/>
        <w:jc w:val="left"/>
        <w:rPr>
          <w:rFonts w:ascii="Palatino Linotype" w:hAnsi="Palatino Linotype"/>
          <w:sz w:val="22"/>
          <w:szCs w:val="22"/>
        </w:rPr>
      </w:pPr>
      <w:r w:rsidRPr="00EE6353">
        <w:rPr>
          <w:rFonts w:ascii="Palatino Linotype" w:hAnsi="Palatino Linotype"/>
          <w:sz w:val="22"/>
          <w:szCs w:val="22"/>
        </w:rPr>
        <w:t xml:space="preserve">faxové číslo: </w:t>
      </w:r>
      <w:r w:rsidRPr="00EE6353">
        <w:rPr>
          <w:rFonts w:ascii="Palatino Linotype" w:hAnsi="Palatino Linotype"/>
          <w:bCs/>
          <w:sz w:val="22"/>
          <w:szCs w:val="22"/>
        </w:rPr>
        <w:t>………………………., nebo</w:t>
      </w:r>
    </w:p>
    <w:p w:rsidR="004A2DDB" w:rsidRPr="00EE6353" w:rsidRDefault="004A2DDB" w:rsidP="009B12F5">
      <w:pPr>
        <w:pStyle w:val="Smlouva-slo0"/>
        <w:numPr>
          <w:ilvl w:val="1"/>
          <w:numId w:val="13"/>
        </w:numPr>
        <w:tabs>
          <w:tab w:val="clear" w:pos="1440"/>
          <w:tab w:val="num" w:pos="720"/>
        </w:tabs>
        <w:spacing w:before="60"/>
        <w:ind w:left="1434" w:hanging="1077"/>
        <w:jc w:val="left"/>
        <w:rPr>
          <w:rFonts w:ascii="Palatino Linotype" w:hAnsi="Palatino Linotype"/>
          <w:sz w:val="22"/>
          <w:szCs w:val="22"/>
        </w:rPr>
      </w:pPr>
      <w:r w:rsidRPr="00EE6353">
        <w:rPr>
          <w:rFonts w:ascii="Palatino Linotype" w:hAnsi="Palatino Linotype"/>
          <w:sz w:val="22"/>
          <w:szCs w:val="22"/>
        </w:rPr>
        <w:t xml:space="preserve">e-mail: </w:t>
      </w:r>
      <w:r w:rsidRPr="00EE6353">
        <w:rPr>
          <w:rFonts w:ascii="Palatino Linotype" w:hAnsi="Palatino Linotype"/>
          <w:bCs/>
          <w:sz w:val="22"/>
          <w:szCs w:val="22"/>
        </w:rPr>
        <w:t>………………………….., nebo</w:t>
      </w:r>
    </w:p>
    <w:p w:rsidR="000B6113" w:rsidRPr="00EE6353" w:rsidRDefault="004A2DDB" w:rsidP="009B12F5">
      <w:pPr>
        <w:pStyle w:val="Smlouva-slo0"/>
        <w:numPr>
          <w:ilvl w:val="1"/>
          <w:numId w:val="13"/>
        </w:numPr>
        <w:tabs>
          <w:tab w:val="clear" w:pos="1440"/>
          <w:tab w:val="num" w:pos="720"/>
        </w:tabs>
        <w:spacing w:before="60"/>
        <w:ind w:left="1434" w:hanging="1077"/>
        <w:jc w:val="left"/>
        <w:rPr>
          <w:rFonts w:ascii="Palatino Linotype" w:hAnsi="Palatino Linotype"/>
          <w:sz w:val="22"/>
          <w:szCs w:val="22"/>
        </w:rPr>
      </w:pPr>
      <w:r w:rsidRPr="00EE6353">
        <w:rPr>
          <w:rFonts w:ascii="Palatino Linotype" w:hAnsi="Palatino Linotype"/>
          <w:sz w:val="22"/>
          <w:szCs w:val="22"/>
        </w:rPr>
        <w:t xml:space="preserve">adresu: </w:t>
      </w:r>
      <w:r w:rsidRPr="00EE6353">
        <w:rPr>
          <w:rFonts w:ascii="Palatino Linotype" w:hAnsi="Palatino Linotype"/>
          <w:bCs/>
          <w:sz w:val="22"/>
          <w:szCs w:val="22"/>
        </w:rPr>
        <w:t>………………………….</w:t>
      </w:r>
      <w:r w:rsidR="000B6113" w:rsidRPr="00EE6353">
        <w:rPr>
          <w:rFonts w:ascii="Palatino Linotype" w:hAnsi="Palatino Linotype"/>
          <w:bCs/>
          <w:sz w:val="22"/>
          <w:szCs w:val="22"/>
        </w:rPr>
        <w:t>,</w:t>
      </w:r>
    </w:p>
    <w:p w:rsidR="004A2DDB" w:rsidRPr="00EE6353" w:rsidRDefault="000B6113" w:rsidP="009B12F5">
      <w:pPr>
        <w:pStyle w:val="Smlouva-slo0"/>
        <w:numPr>
          <w:ilvl w:val="1"/>
          <w:numId w:val="13"/>
        </w:numPr>
        <w:tabs>
          <w:tab w:val="clear" w:pos="1440"/>
          <w:tab w:val="num" w:pos="720"/>
        </w:tabs>
        <w:spacing w:before="60"/>
        <w:ind w:left="1434" w:hanging="1077"/>
        <w:jc w:val="left"/>
        <w:rPr>
          <w:rFonts w:ascii="Palatino Linotype" w:hAnsi="Palatino Linotype"/>
          <w:sz w:val="22"/>
          <w:szCs w:val="22"/>
        </w:rPr>
      </w:pPr>
      <w:r w:rsidRPr="00EE6353">
        <w:rPr>
          <w:rFonts w:ascii="Palatino Linotype" w:hAnsi="Palatino Linotype"/>
          <w:bCs/>
          <w:sz w:val="22"/>
          <w:szCs w:val="22"/>
        </w:rPr>
        <w:t>do datové schránky: ……………………</w:t>
      </w:r>
      <w:r w:rsidR="004A2DDB" w:rsidRPr="00EE6353">
        <w:rPr>
          <w:rFonts w:ascii="Palatino Linotype" w:hAnsi="Palatino Linotype"/>
          <w:bCs/>
          <w:sz w:val="22"/>
          <w:szCs w:val="22"/>
        </w:rPr>
        <w:t xml:space="preserve"> </w:t>
      </w:r>
      <w:r w:rsidR="004A2DDB" w:rsidRPr="00EE6353">
        <w:rPr>
          <w:rFonts w:ascii="Palatino Linotype" w:hAnsi="Palatino Linotype"/>
          <w:i/>
          <w:iCs/>
          <w:color w:val="0000FF"/>
          <w:sz w:val="22"/>
          <w:szCs w:val="22"/>
        </w:rPr>
        <w:t>(doplní uchazeč)</w:t>
      </w:r>
    </w:p>
    <w:p w:rsidR="000B6113" w:rsidRPr="00EE6353" w:rsidRDefault="000B6113" w:rsidP="000B6113">
      <w:pPr>
        <w:pStyle w:val="slovnvSOD"/>
        <w:numPr>
          <w:ilvl w:val="0"/>
          <w:numId w:val="0"/>
        </w:numPr>
        <w:spacing w:before="120" w:after="0"/>
        <w:ind w:left="360"/>
        <w:rPr>
          <w:rFonts w:ascii="Palatino Linotype" w:hAnsi="Palatino Linotype"/>
          <w:szCs w:val="22"/>
        </w:rPr>
      </w:pPr>
      <w:r w:rsidRPr="00EE6353">
        <w:rPr>
          <w:rFonts w:ascii="Palatino Linotype" w:hAnsi="Palatino Linotype"/>
          <w:szCs w:val="22"/>
        </w:rPr>
        <w:t xml:space="preserve">K uplatňování vad dle tohoto odstavce je oprávněna kromě objednatele také </w:t>
      </w:r>
      <w:r w:rsidR="003C7808" w:rsidRPr="00EE6353">
        <w:rPr>
          <w:rFonts w:ascii="Palatino Linotype" w:hAnsi="Palatino Linotype"/>
          <w:szCs w:val="22"/>
        </w:rPr>
        <w:t xml:space="preserve">Správa silnic Moravskoslezského kraje, příspěvková organizace, se sídlem Úprkova 1, 702 33 Ostrava, IČ: </w:t>
      </w:r>
      <w:smartTag w:uri="urn:schemas-microsoft-com:office:smarttags" w:element="phone">
        <w:smartTagPr>
          <w:attr w:uri="urn:schemas-microsoft-com:office:office" w:name="ls" w:val="trans"/>
        </w:smartTagPr>
        <w:r w:rsidR="003C7808" w:rsidRPr="00EE6353">
          <w:rPr>
            <w:rFonts w:ascii="Palatino Linotype" w:hAnsi="Palatino Linotype"/>
            <w:szCs w:val="22"/>
          </w:rPr>
          <w:t>00095711</w:t>
        </w:r>
      </w:smartTag>
      <w:r w:rsidRPr="00EE6353">
        <w:rPr>
          <w:rFonts w:ascii="Palatino Linotype" w:hAnsi="Palatino Linotype"/>
          <w:szCs w:val="22"/>
        </w:rPr>
        <w:t xml:space="preserve">, která má předmětnou nemovitost předánu k hospodaření. Každé takovéto nahlášení vady </w:t>
      </w:r>
      <w:r w:rsidR="003C7808" w:rsidRPr="00EE6353">
        <w:rPr>
          <w:rFonts w:ascii="Palatino Linotype" w:hAnsi="Palatino Linotype"/>
          <w:szCs w:val="22"/>
        </w:rPr>
        <w:t>Správou silnic Moravskoslezského kraje, příspěvkovou organizací</w:t>
      </w:r>
      <w:r w:rsidRPr="00EE6353">
        <w:rPr>
          <w:rFonts w:ascii="Palatino Linotype" w:hAnsi="Palatino Linotype"/>
          <w:szCs w:val="22"/>
        </w:rPr>
        <w:t xml:space="preserve"> se považuje za řádné uplatnění vady objednatelem ve smyslu této smlouvy.</w:t>
      </w:r>
    </w:p>
    <w:p w:rsidR="00090F9C" w:rsidRPr="00EE6353" w:rsidRDefault="00090F9C" w:rsidP="00090F9C">
      <w:pPr>
        <w:numPr>
          <w:ilvl w:val="0"/>
          <w:numId w:val="13"/>
        </w:numPr>
        <w:spacing w:before="120" w:after="60"/>
        <w:jc w:val="both"/>
        <w:rPr>
          <w:rFonts w:ascii="Palatino Linotype" w:hAnsi="Palatino Linotype"/>
          <w:i/>
          <w:iCs/>
          <w:sz w:val="22"/>
          <w:szCs w:val="22"/>
        </w:rPr>
      </w:pPr>
      <w:r w:rsidRPr="00EE6353">
        <w:rPr>
          <w:rFonts w:ascii="Palatino Linotype" w:hAnsi="Palatino Linotype"/>
          <w:sz w:val="22"/>
          <w:szCs w:val="22"/>
        </w:rPr>
        <w:t xml:space="preserve">Objednatel má právo na odstranění vady opravou; je-li vadné plnění podstatným porušením smlouvy, má také právo od smlouvy odstoupit. Právo volby plnění má objednatel. </w:t>
      </w:r>
    </w:p>
    <w:p w:rsidR="004A2DDB" w:rsidRPr="00EE6353" w:rsidRDefault="004A2DDB" w:rsidP="009B12F5">
      <w:pPr>
        <w:pStyle w:val="slovnvSOD"/>
        <w:numPr>
          <w:ilvl w:val="0"/>
          <w:numId w:val="13"/>
        </w:numPr>
        <w:spacing w:before="120" w:after="0"/>
        <w:rPr>
          <w:rFonts w:ascii="Palatino Linotype" w:hAnsi="Palatino Linotype"/>
          <w:szCs w:val="22"/>
        </w:rPr>
      </w:pPr>
      <w:r w:rsidRPr="00EE6353">
        <w:rPr>
          <w:rFonts w:ascii="Palatino Linotype" w:hAnsi="Palatino Linotype"/>
          <w:szCs w:val="22"/>
        </w:rPr>
        <w:t xml:space="preserve">Zhotovitel započne s odstraněním vady nejpozději do </w:t>
      </w:r>
      <w:r w:rsidRPr="00EE6353">
        <w:rPr>
          <w:rFonts w:ascii="Palatino Linotype" w:hAnsi="Palatino Linotype"/>
          <w:bCs/>
          <w:szCs w:val="22"/>
        </w:rPr>
        <w:t>…………..</w:t>
      </w:r>
      <w:r w:rsidRPr="00EE6353">
        <w:rPr>
          <w:rFonts w:ascii="Palatino Linotype" w:hAnsi="Palatino Linotype"/>
          <w:b/>
          <w:szCs w:val="22"/>
        </w:rPr>
        <w:t xml:space="preserve"> </w:t>
      </w:r>
      <w:r w:rsidRPr="00EE6353">
        <w:rPr>
          <w:rFonts w:ascii="Palatino Linotype" w:hAnsi="Palatino Linotype"/>
          <w:bCs/>
          <w:szCs w:val="22"/>
        </w:rPr>
        <w:t>dnů</w:t>
      </w:r>
      <w:r w:rsidRPr="00EE6353">
        <w:rPr>
          <w:rFonts w:ascii="Palatino Linotype" w:hAnsi="Palatino Linotype"/>
          <w:szCs w:val="22"/>
        </w:rPr>
        <w:t xml:space="preserve"> </w:t>
      </w:r>
      <w:r w:rsidRPr="00EE6353">
        <w:rPr>
          <w:rFonts w:ascii="Palatino Linotype" w:hAnsi="Palatino Linotype"/>
          <w:i/>
          <w:iCs/>
          <w:color w:val="0000FF"/>
          <w:szCs w:val="22"/>
        </w:rPr>
        <w:t xml:space="preserve">(navrhne uchazeč, max. však do </w:t>
      </w:r>
      <w:r w:rsidR="003C7808" w:rsidRPr="00EE6353">
        <w:rPr>
          <w:rFonts w:ascii="Palatino Linotype" w:hAnsi="Palatino Linotype"/>
          <w:i/>
          <w:iCs/>
          <w:color w:val="0000FF"/>
          <w:szCs w:val="22"/>
        </w:rPr>
        <w:t xml:space="preserve">7 </w:t>
      </w:r>
      <w:r w:rsidRPr="00EE6353">
        <w:rPr>
          <w:rFonts w:ascii="Palatino Linotype" w:hAnsi="Palatino Linotype"/>
          <w:i/>
          <w:iCs/>
          <w:color w:val="0000FF"/>
          <w:szCs w:val="22"/>
        </w:rPr>
        <w:t xml:space="preserve">dnů) </w:t>
      </w:r>
      <w:r w:rsidRPr="00EE6353">
        <w:rPr>
          <w:rFonts w:ascii="Palatino Linotype" w:hAnsi="Palatino Linotype"/>
          <w:szCs w:val="22"/>
        </w:rPr>
        <w:t xml:space="preserve">od doručení oznámení o vadě, pokud se smluvní strany nedohodnou písemně jinak. V případě havárie započne s odstraněním vady neodkladně, nejpozději do </w:t>
      </w:r>
      <w:r w:rsidRPr="00EE6353">
        <w:rPr>
          <w:rFonts w:ascii="Palatino Linotype" w:hAnsi="Palatino Linotype"/>
          <w:bCs/>
          <w:szCs w:val="22"/>
        </w:rPr>
        <w:t>…………….</w:t>
      </w:r>
      <w:r w:rsidRPr="00EE6353">
        <w:rPr>
          <w:rFonts w:ascii="Palatino Linotype" w:hAnsi="Palatino Linotype"/>
          <w:b/>
          <w:szCs w:val="22"/>
        </w:rPr>
        <w:t xml:space="preserve"> </w:t>
      </w:r>
      <w:r w:rsidRPr="00EE6353">
        <w:rPr>
          <w:rFonts w:ascii="Palatino Linotype" w:hAnsi="Palatino Linotype"/>
          <w:bCs/>
          <w:szCs w:val="22"/>
        </w:rPr>
        <w:t xml:space="preserve">hodin </w:t>
      </w:r>
      <w:r w:rsidRPr="00EE6353">
        <w:rPr>
          <w:rFonts w:ascii="Palatino Linotype" w:hAnsi="Palatino Linotype"/>
          <w:i/>
          <w:iCs/>
          <w:color w:val="0000FF"/>
          <w:szCs w:val="22"/>
        </w:rPr>
        <w:t xml:space="preserve">(navrhne uchazeč, max. však do </w:t>
      </w:r>
      <w:r w:rsidR="003C7808" w:rsidRPr="00EE6353">
        <w:rPr>
          <w:rFonts w:ascii="Palatino Linotype" w:hAnsi="Palatino Linotype"/>
          <w:i/>
          <w:iCs/>
          <w:color w:val="0000FF"/>
          <w:szCs w:val="22"/>
        </w:rPr>
        <w:t xml:space="preserve">24 </w:t>
      </w:r>
      <w:r w:rsidRPr="00EE6353">
        <w:rPr>
          <w:rFonts w:ascii="Palatino Linotype" w:hAnsi="Palatino Linotype"/>
          <w:i/>
          <w:iCs/>
          <w:color w:val="0000FF"/>
          <w:szCs w:val="22"/>
        </w:rPr>
        <w:t>hodin)</w:t>
      </w:r>
      <w:r w:rsidRPr="00EE6353">
        <w:rPr>
          <w:rFonts w:ascii="Palatino Linotype" w:hAnsi="Palatino Linotype"/>
          <w:szCs w:val="22"/>
        </w:rPr>
        <w:t xml:space="preserve">  od doručení oznámení o vadě. Nezapočne-li zhotovitel s odstraněním vady ve stanovené lhůtě, je objednatel oprávněn zajistit odstranění vady na náklady zhotovitele u jiné odborné osoby. Vada bude odstraněna nejpozději do </w:t>
      </w:r>
      <w:r w:rsidRPr="00EE6353">
        <w:rPr>
          <w:rFonts w:ascii="Palatino Linotype" w:hAnsi="Palatino Linotype"/>
          <w:bCs/>
          <w:szCs w:val="22"/>
        </w:rPr>
        <w:t xml:space="preserve">……….. dnů </w:t>
      </w:r>
      <w:r w:rsidRPr="00EE6353">
        <w:rPr>
          <w:rFonts w:ascii="Palatino Linotype" w:hAnsi="Palatino Linotype"/>
          <w:i/>
          <w:iCs/>
          <w:color w:val="0000FF"/>
          <w:szCs w:val="22"/>
        </w:rPr>
        <w:t xml:space="preserve">(navrhne uchazeč, max. však do </w:t>
      </w:r>
      <w:r w:rsidR="003C7808" w:rsidRPr="00EE6353">
        <w:rPr>
          <w:rFonts w:ascii="Palatino Linotype" w:hAnsi="Palatino Linotype"/>
          <w:i/>
          <w:iCs/>
          <w:color w:val="0000FF"/>
          <w:szCs w:val="22"/>
        </w:rPr>
        <w:t xml:space="preserve">14 </w:t>
      </w:r>
      <w:r w:rsidRPr="00EE6353">
        <w:rPr>
          <w:rFonts w:ascii="Palatino Linotype" w:hAnsi="Palatino Linotype"/>
          <w:i/>
          <w:iCs/>
          <w:color w:val="0000FF"/>
          <w:szCs w:val="22"/>
        </w:rPr>
        <w:t>dnů)</w:t>
      </w:r>
      <w:r w:rsidRPr="00EE6353">
        <w:rPr>
          <w:rFonts w:ascii="Palatino Linotype" w:hAnsi="Palatino Linotype"/>
          <w:szCs w:val="22"/>
        </w:rPr>
        <w:t xml:space="preserve"> ode dne doručení oznámení o vadě</w:t>
      </w:r>
      <w:r w:rsidRPr="00EE6353">
        <w:rPr>
          <w:rFonts w:ascii="Palatino Linotype" w:hAnsi="Palatino Linotype"/>
          <w:i/>
          <w:iCs/>
          <w:szCs w:val="22"/>
        </w:rPr>
        <w:t>,</w:t>
      </w:r>
      <w:r w:rsidRPr="00EE6353">
        <w:rPr>
          <w:rFonts w:ascii="Palatino Linotype" w:hAnsi="Palatino Linotype"/>
          <w:szCs w:val="22"/>
        </w:rPr>
        <w:t xml:space="preserve"> v případě havárie nejpozději do </w:t>
      </w:r>
      <w:r w:rsidRPr="00EE6353">
        <w:rPr>
          <w:rFonts w:ascii="Palatino Linotype" w:hAnsi="Palatino Linotype"/>
          <w:bCs/>
          <w:szCs w:val="22"/>
        </w:rPr>
        <w:t>……….</w:t>
      </w:r>
      <w:r w:rsidRPr="00EE6353">
        <w:rPr>
          <w:rFonts w:ascii="Palatino Linotype" w:hAnsi="Palatino Linotype"/>
          <w:b/>
          <w:szCs w:val="22"/>
        </w:rPr>
        <w:t xml:space="preserve"> </w:t>
      </w:r>
      <w:r w:rsidRPr="00EE6353">
        <w:rPr>
          <w:rFonts w:ascii="Palatino Linotype" w:hAnsi="Palatino Linotype"/>
          <w:bCs/>
          <w:szCs w:val="22"/>
        </w:rPr>
        <w:t xml:space="preserve">hodin </w:t>
      </w:r>
      <w:r w:rsidRPr="00EE6353">
        <w:rPr>
          <w:rFonts w:ascii="Palatino Linotype" w:hAnsi="Palatino Linotype"/>
          <w:i/>
          <w:iCs/>
          <w:color w:val="0000FF"/>
          <w:szCs w:val="22"/>
        </w:rPr>
        <w:t xml:space="preserve">(navrhne uchazeč, max. však do </w:t>
      </w:r>
      <w:r w:rsidR="003C7808" w:rsidRPr="00EE6353">
        <w:rPr>
          <w:rFonts w:ascii="Palatino Linotype" w:hAnsi="Palatino Linotype"/>
          <w:i/>
          <w:iCs/>
          <w:color w:val="0000FF"/>
          <w:szCs w:val="22"/>
        </w:rPr>
        <w:t xml:space="preserve">48 </w:t>
      </w:r>
      <w:r w:rsidRPr="00EE6353">
        <w:rPr>
          <w:rFonts w:ascii="Palatino Linotype" w:hAnsi="Palatino Linotype"/>
          <w:i/>
          <w:iCs/>
          <w:color w:val="0000FF"/>
          <w:szCs w:val="22"/>
        </w:rPr>
        <w:t>hodin)</w:t>
      </w:r>
      <w:r w:rsidRPr="00EE6353">
        <w:rPr>
          <w:rFonts w:ascii="Palatino Linotype" w:hAnsi="Palatino Linotype"/>
          <w:szCs w:val="22"/>
        </w:rPr>
        <w:t xml:space="preserve">  od doručení oznámení o vadě, pokud se smluvní strany nedohodnou písemně jinak.</w:t>
      </w:r>
      <w:r w:rsidR="004D6D90" w:rsidRPr="00EE6353">
        <w:rPr>
          <w:rFonts w:ascii="Palatino Linotype" w:hAnsi="Palatino Linotype"/>
          <w:szCs w:val="22"/>
        </w:rPr>
        <w:t xml:space="preserve"> K dohodám dle tohoto odstavce je oprávněn</w:t>
      </w:r>
      <w:r w:rsidR="00EB184F" w:rsidRPr="00EE6353">
        <w:rPr>
          <w:rFonts w:ascii="Palatino Linotype" w:hAnsi="Palatino Linotype"/>
          <w:szCs w:val="22"/>
        </w:rPr>
        <w:t>a</w:t>
      </w:r>
      <w:r w:rsidR="004D6D90" w:rsidRPr="00EE6353">
        <w:rPr>
          <w:rFonts w:ascii="Palatino Linotype" w:hAnsi="Palatino Linotype"/>
          <w:szCs w:val="22"/>
        </w:rPr>
        <w:t xml:space="preserve"> pouze </w:t>
      </w:r>
      <w:r w:rsidR="00EB184F" w:rsidRPr="00EE6353">
        <w:rPr>
          <w:rFonts w:ascii="Palatino Linotype" w:hAnsi="Palatino Linotype"/>
          <w:szCs w:val="22"/>
        </w:rPr>
        <w:t>osoba oprávněná jednat ve věcech realizace stavby</w:t>
      </w:r>
      <w:r w:rsidR="00AC091D" w:rsidRPr="00EE6353">
        <w:rPr>
          <w:rFonts w:ascii="Palatino Linotype" w:hAnsi="Palatino Linotype"/>
          <w:szCs w:val="22"/>
        </w:rPr>
        <w:t xml:space="preserve"> dle čl. I odst. 1 této smlouvy, </w:t>
      </w:r>
      <w:r w:rsidR="00EB184F" w:rsidRPr="00EE6353">
        <w:rPr>
          <w:rFonts w:ascii="Palatino Linotype" w:hAnsi="Palatino Linotype"/>
          <w:szCs w:val="22"/>
        </w:rPr>
        <w:t xml:space="preserve">příp. jiný </w:t>
      </w:r>
      <w:r w:rsidR="004D6D90" w:rsidRPr="00EE6353">
        <w:rPr>
          <w:rFonts w:ascii="Palatino Linotype" w:hAnsi="Palatino Linotype"/>
          <w:szCs w:val="22"/>
        </w:rPr>
        <w:t>oprávněný zástupce objednatele.</w:t>
      </w:r>
    </w:p>
    <w:p w:rsidR="004A2DDB" w:rsidRPr="00EE6353" w:rsidRDefault="004A2DDB" w:rsidP="003C7808">
      <w:pPr>
        <w:pStyle w:val="Smlouva-slo0"/>
        <w:numPr>
          <w:ilvl w:val="0"/>
          <w:numId w:val="13"/>
        </w:numPr>
        <w:rPr>
          <w:rFonts w:ascii="Palatino Linotype" w:hAnsi="Palatino Linotype"/>
          <w:b/>
          <w:sz w:val="22"/>
          <w:szCs w:val="22"/>
        </w:rPr>
      </w:pPr>
      <w:r w:rsidRPr="00EE6353">
        <w:rPr>
          <w:rFonts w:ascii="Palatino Linotype" w:hAnsi="Palatino Linotype"/>
          <w:sz w:val="22"/>
          <w:szCs w:val="22"/>
        </w:rPr>
        <w:t>Provedenou opravu vady zhotovitel objednateli předá písemně. Na provedenou opravu poskytne zhotovitel záruku za jakost v</w:t>
      </w:r>
      <w:r w:rsidR="003C7808" w:rsidRPr="00EE6353">
        <w:rPr>
          <w:rFonts w:ascii="Palatino Linotype" w:hAnsi="Palatino Linotype"/>
          <w:sz w:val="22"/>
          <w:szCs w:val="22"/>
        </w:rPr>
        <w:t>e stejné</w:t>
      </w:r>
      <w:r w:rsidRPr="00EE6353">
        <w:rPr>
          <w:rFonts w:ascii="Palatino Linotype" w:hAnsi="Palatino Linotype"/>
          <w:sz w:val="22"/>
          <w:szCs w:val="22"/>
        </w:rPr>
        <w:t xml:space="preserve"> délce </w:t>
      </w:r>
      <w:r w:rsidR="003C7808" w:rsidRPr="00EE6353">
        <w:rPr>
          <w:rFonts w:ascii="Palatino Linotype" w:hAnsi="Palatino Linotype"/>
          <w:sz w:val="22"/>
          <w:szCs w:val="22"/>
        </w:rPr>
        <w:t>dle odstavce 3. tohoto článku smlouvy.</w:t>
      </w:r>
    </w:p>
    <w:p w:rsidR="004A2DDB" w:rsidRPr="00EE6353" w:rsidRDefault="004A2DDB">
      <w:pPr>
        <w:pStyle w:val="Smlouva2"/>
        <w:spacing w:before="600"/>
        <w:rPr>
          <w:rFonts w:ascii="Palatino Linotype" w:hAnsi="Palatino Linotype"/>
          <w:sz w:val="22"/>
          <w:szCs w:val="22"/>
        </w:rPr>
      </w:pPr>
      <w:r w:rsidRPr="00EE6353">
        <w:rPr>
          <w:rFonts w:ascii="Palatino Linotype" w:hAnsi="Palatino Linotype"/>
          <w:sz w:val="22"/>
          <w:szCs w:val="22"/>
        </w:rPr>
        <w:t>XIV.</w:t>
      </w:r>
    </w:p>
    <w:p w:rsidR="004A2DDB" w:rsidRPr="00EE6353" w:rsidRDefault="00006673">
      <w:pPr>
        <w:pStyle w:val="Smlouva2"/>
        <w:keepNext/>
        <w:rPr>
          <w:rFonts w:ascii="Palatino Linotype" w:hAnsi="Palatino Linotype"/>
          <w:sz w:val="22"/>
          <w:szCs w:val="22"/>
        </w:rPr>
      </w:pPr>
      <w:r w:rsidRPr="00EE6353">
        <w:rPr>
          <w:rFonts w:ascii="Palatino Linotype" w:hAnsi="Palatino Linotype"/>
          <w:sz w:val="22"/>
          <w:szCs w:val="22"/>
        </w:rPr>
        <w:t>Nebezpečí</w:t>
      </w:r>
      <w:r w:rsidR="004A2DDB" w:rsidRPr="00EE6353">
        <w:rPr>
          <w:rFonts w:ascii="Palatino Linotype" w:hAnsi="Palatino Linotype"/>
          <w:sz w:val="22"/>
          <w:szCs w:val="22"/>
        </w:rPr>
        <w:t xml:space="preserve"> škod</w:t>
      </w:r>
      <w:r w:rsidRPr="00EE6353">
        <w:rPr>
          <w:rFonts w:ascii="Palatino Linotype" w:hAnsi="Palatino Linotype"/>
          <w:sz w:val="22"/>
          <w:szCs w:val="22"/>
        </w:rPr>
        <w:t>y</w:t>
      </w:r>
    </w:p>
    <w:p w:rsidR="004A2DDB" w:rsidRPr="00EE6353" w:rsidRDefault="004A2DDB" w:rsidP="009B12F5">
      <w:pPr>
        <w:pStyle w:val="Smlouva-slo0"/>
        <w:numPr>
          <w:ilvl w:val="0"/>
          <w:numId w:val="14"/>
        </w:numPr>
        <w:ind w:left="357" w:hanging="357"/>
        <w:rPr>
          <w:rFonts w:ascii="Palatino Linotype" w:hAnsi="Palatino Linotype"/>
          <w:sz w:val="22"/>
          <w:szCs w:val="22"/>
        </w:rPr>
      </w:pPr>
      <w:r w:rsidRPr="00EE6353">
        <w:rPr>
          <w:rFonts w:ascii="Palatino Linotype" w:hAnsi="Palatino Linotype"/>
          <w:sz w:val="22"/>
          <w:szCs w:val="22"/>
        </w:rPr>
        <w:t xml:space="preserve">Nebezpečí škody na zhotovovaném díle nese zhotovitel v plném rozsahu </w:t>
      </w:r>
      <w:r w:rsidR="004A73A8" w:rsidRPr="00EE6353">
        <w:rPr>
          <w:rFonts w:ascii="Palatino Linotype" w:hAnsi="Palatino Linotype"/>
          <w:sz w:val="22"/>
          <w:szCs w:val="22"/>
        </w:rPr>
        <w:t>až </w:t>
      </w:r>
      <w:r w:rsidRPr="00EE6353">
        <w:rPr>
          <w:rFonts w:ascii="Palatino Linotype" w:hAnsi="Palatino Linotype"/>
          <w:sz w:val="22"/>
          <w:szCs w:val="22"/>
        </w:rPr>
        <w:t>do</w:t>
      </w:r>
      <w:r w:rsidR="004A73A8" w:rsidRPr="00EE6353">
        <w:rPr>
          <w:rFonts w:ascii="Palatino Linotype" w:hAnsi="Palatino Linotype"/>
          <w:sz w:val="22"/>
          <w:szCs w:val="22"/>
        </w:rPr>
        <w:t> dne </w:t>
      </w:r>
      <w:r w:rsidRPr="00EE6353">
        <w:rPr>
          <w:rFonts w:ascii="Palatino Linotype" w:hAnsi="Palatino Linotype"/>
          <w:sz w:val="22"/>
          <w:szCs w:val="22"/>
        </w:rPr>
        <w:t>převzetí díla objednatelem.</w:t>
      </w:r>
    </w:p>
    <w:p w:rsidR="004A2DDB" w:rsidRPr="00EE6353" w:rsidRDefault="004A2DDB" w:rsidP="009B12F5">
      <w:pPr>
        <w:pStyle w:val="Smlouva-slo0"/>
        <w:numPr>
          <w:ilvl w:val="0"/>
          <w:numId w:val="14"/>
        </w:numPr>
        <w:rPr>
          <w:rFonts w:ascii="Palatino Linotype" w:hAnsi="Palatino Linotype"/>
          <w:sz w:val="22"/>
          <w:szCs w:val="22"/>
        </w:rPr>
      </w:pPr>
      <w:r w:rsidRPr="00EE6353">
        <w:rPr>
          <w:rFonts w:ascii="Palatino Linotype" w:hAnsi="Palatino Linotype"/>
          <w:sz w:val="22"/>
          <w:szCs w:val="22"/>
        </w:rPr>
        <w:t>Zhotovitel nese odpovědnost původce odpadů, zavazuje se nezpůsobovat únik ropných, toxických či jiných škodlivých látek na stavbě.</w:t>
      </w:r>
    </w:p>
    <w:p w:rsidR="004A2DDB" w:rsidRPr="00EE6353" w:rsidRDefault="004A2DDB" w:rsidP="009B12F5">
      <w:pPr>
        <w:pStyle w:val="Smlouva-slo0"/>
        <w:numPr>
          <w:ilvl w:val="0"/>
          <w:numId w:val="14"/>
        </w:numPr>
        <w:rPr>
          <w:rFonts w:ascii="Palatino Linotype" w:hAnsi="Palatino Linotype"/>
          <w:sz w:val="22"/>
          <w:szCs w:val="22"/>
        </w:rPr>
      </w:pPr>
      <w:r w:rsidRPr="00EE6353">
        <w:rPr>
          <w:rFonts w:ascii="Palatino Linotype" w:hAnsi="Palatino Linotype"/>
          <w:sz w:val="22"/>
          <w:szCs w:val="22"/>
        </w:rPr>
        <w:t>Zhotovitel je povinen učinit veškerá opatření potřebná k odvrácení škody nebo k jejímu zmírnění.</w:t>
      </w:r>
      <w:r w:rsidR="00080FC0" w:rsidRPr="00EE6353">
        <w:rPr>
          <w:rFonts w:ascii="Palatino Linotype" w:hAnsi="Palatino Linotype"/>
          <w:sz w:val="22"/>
          <w:szCs w:val="22"/>
        </w:rPr>
        <w:t xml:space="preserve"> </w:t>
      </w:r>
    </w:p>
    <w:p w:rsidR="004A2DDB" w:rsidRPr="00EE6353" w:rsidRDefault="004A2DDB" w:rsidP="009B12F5">
      <w:pPr>
        <w:pStyle w:val="Smlouva-slo0"/>
        <w:numPr>
          <w:ilvl w:val="0"/>
          <w:numId w:val="14"/>
        </w:numPr>
        <w:rPr>
          <w:rFonts w:ascii="Palatino Linotype" w:hAnsi="Palatino Linotype"/>
          <w:sz w:val="22"/>
          <w:szCs w:val="22"/>
        </w:rPr>
      </w:pPr>
      <w:r w:rsidRPr="00EE6353">
        <w:rPr>
          <w:rFonts w:ascii="Palatino Linotype" w:hAnsi="Palatino Linotype"/>
          <w:sz w:val="22"/>
          <w:szCs w:val="22"/>
        </w:rPr>
        <w:t>Zhotovitel je povinen nahradit objednateli v plné výši škodu, která vznikla při realizaci a užívání díla v souvislosti nebo jako důsledek porušení povinností a závazků zhotovitele dle této smlouvy.</w:t>
      </w:r>
    </w:p>
    <w:p w:rsidR="0058465E" w:rsidRPr="00EE6353" w:rsidRDefault="004A2DDB" w:rsidP="006450D2">
      <w:pPr>
        <w:pStyle w:val="Smlouva-slo0"/>
        <w:numPr>
          <w:ilvl w:val="0"/>
          <w:numId w:val="14"/>
        </w:numPr>
        <w:rPr>
          <w:rFonts w:ascii="Palatino Linotype" w:hAnsi="Palatino Linotype"/>
          <w:sz w:val="22"/>
          <w:szCs w:val="22"/>
        </w:rPr>
      </w:pPr>
      <w:r w:rsidRPr="00EE6353">
        <w:rPr>
          <w:rFonts w:ascii="Palatino Linotype" w:hAnsi="Palatino Linotype"/>
          <w:sz w:val="22"/>
          <w:szCs w:val="22"/>
        </w:rPr>
        <w:lastRenderedPageBreak/>
        <w:t>Zhotovitel se zavazuje, že po celou dobu plnění svého závazku z této smlouvy bude mít</w:t>
      </w:r>
      <w:r w:rsidR="00A44529" w:rsidRPr="00EE6353">
        <w:rPr>
          <w:rFonts w:ascii="Palatino Linotype" w:hAnsi="Palatino Linotype"/>
          <w:sz w:val="22"/>
          <w:szCs w:val="22"/>
        </w:rPr>
        <w:t xml:space="preserve"> </w:t>
      </w:r>
      <w:r w:rsidR="00306FA6" w:rsidRPr="00EE6353">
        <w:rPr>
          <w:rFonts w:ascii="Palatino Linotype" w:hAnsi="Palatino Linotype"/>
          <w:sz w:val="22"/>
          <w:szCs w:val="22"/>
        </w:rPr>
        <w:t xml:space="preserve">na vlastní náklady </w:t>
      </w:r>
      <w:r w:rsidR="00CF0249" w:rsidRPr="00EE6353">
        <w:rPr>
          <w:rFonts w:ascii="Palatino Linotype" w:hAnsi="Palatino Linotype"/>
          <w:sz w:val="22"/>
          <w:szCs w:val="22"/>
        </w:rPr>
        <w:t>sjednáno</w:t>
      </w:r>
      <w:r w:rsidR="002B304E" w:rsidRPr="00EE6353">
        <w:rPr>
          <w:rFonts w:ascii="Palatino Linotype" w:hAnsi="Palatino Linotype"/>
          <w:sz w:val="22"/>
          <w:szCs w:val="22"/>
        </w:rPr>
        <w:t xml:space="preserve"> </w:t>
      </w:r>
      <w:r w:rsidR="00CF0249" w:rsidRPr="00EE6353">
        <w:rPr>
          <w:rFonts w:ascii="Palatino Linotype" w:hAnsi="Palatino Linotype"/>
          <w:sz w:val="22"/>
          <w:szCs w:val="22"/>
        </w:rPr>
        <w:t xml:space="preserve">pojištění odpovědnosti za škodu způsobenou třetím osobám vyplývající z dodávaného předmětu plnění s limitem </w:t>
      </w:r>
      <w:r w:rsidR="00E742B4" w:rsidRPr="00EE6353">
        <w:rPr>
          <w:rFonts w:ascii="Palatino Linotype" w:hAnsi="Palatino Linotype"/>
          <w:sz w:val="22"/>
          <w:szCs w:val="22"/>
        </w:rPr>
        <w:t xml:space="preserve">min. </w:t>
      </w:r>
      <w:smartTag w:uri="urn:schemas-microsoft-com:office:smarttags" w:element="metricconverter">
        <w:smartTagPr>
          <w:attr w:name="ProductID" w:val="50 mil"/>
        </w:smartTagPr>
        <w:r w:rsidR="003C7808" w:rsidRPr="00EE6353">
          <w:rPr>
            <w:rFonts w:ascii="Palatino Linotype" w:hAnsi="Palatino Linotype"/>
            <w:sz w:val="22"/>
            <w:szCs w:val="22"/>
          </w:rPr>
          <w:t xml:space="preserve">50 </w:t>
        </w:r>
        <w:r w:rsidR="00CF0249" w:rsidRPr="00EE6353">
          <w:rPr>
            <w:rFonts w:ascii="Palatino Linotype" w:hAnsi="Palatino Linotype"/>
            <w:sz w:val="22"/>
            <w:szCs w:val="22"/>
          </w:rPr>
          <w:t>mil</w:t>
        </w:r>
      </w:smartTag>
      <w:r w:rsidR="00CF0249" w:rsidRPr="00EE6353">
        <w:rPr>
          <w:rFonts w:ascii="Palatino Linotype" w:hAnsi="Palatino Linotype"/>
          <w:sz w:val="22"/>
          <w:szCs w:val="22"/>
        </w:rPr>
        <w:t xml:space="preserve">. Kč, s maximální spoluúčastí </w:t>
      </w:r>
      <w:r w:rsidR="003C7808" w:rsidRPr="00EE6353">
        <w:rPr>
          <w:rFonts w:ascii="Palatino Linotype" w:hAnsi="Palatino Linotype"/>
          <w:sz w:val="22"/>
          <w:szCs w:val="22"/>
        </w:rPr>
        <w:t xml:space="preserve">100 tis. </w:t>
      </w:r>
      <w:r w:rsidR="00CF0249" w:rsidRPr="00EE6353">
        <w:rPr>
          <w:rFonts w:ascii="Palatino Linotype" w:hAnsi="Palatino Linotype"/>
          <w:sz w:val="22"/>
          <w:szCs w:val="22"/>
        </w:rPr>
        <w:t xml:space="preserve">Kč. Pojištění musí obsahovat krytí škod způsobené na majetku, zdraví třetích osob včetně krytí odpovědnosti za finanční škody. </w:t>
      </w:r>
    </w:p>
    <w:p w:rsidR="007C33D9" w:rsidRPr="00EE6353" w:rsidRDefault="00306FA6" w:rsidP="006450D2">
      <w:pPr>
        <w:pStyle w:val="Smlouva-slo0"/>
        <w:numPr>
          <w:ilvl w:val="0"/>
          <w:numId w:val="14"/>
        </w:numPr>
        <w:rPr>
          <w:rFonts w:ascii="Palatino Linotype" w:hAnsi="Palatino Linotype"/>
          <w:i/>
          <w:iCs/>
          <w:color w:val="FF0000"/>
          <w:sz w:val="22"/>
          <w:szCs w:val="22"/>
        </w:rPr>
      </w:pPr>
      <w:r w:rsidRPr="00EE6353">
        <w:rPr>
          <w:rFonts w:ascii="Palatino Linotype" w:hAnsi="Palatino Linotype"/>
          <w:sz w:val="22"/>
          <w:szCs w:val="22"/>
        </w:rPr>
        <w:t>Zhotovitel se zavazuje, že bude mít na vlastní náklady sjednáno stavebně-montážní pojištění proti všem rizikům (</w:t>
      </w:r>
      <w:proofErr w:type="spellStart"/>
      <w:r w:rsidRPr="00EE6353">
        <w:rPr>
          <w:rFonts w:ascii="Palatino Linotype" w:hAnsi="Palatino Linotype"/>
          <w:sz w:val="22"/>
          <w:szCs w:val="22"/>
        </w:rPr>
        <w:t>all</w:t>
      </w:r>
      <w:proofErr w:type="spellEnd"/>
      <w:r w:rsidRPr="00EE6353">
        <w:rPr>
          <w:rFonts w:ascii="Palatino Linotype" w:hAnsi="Palatino Linotype"/>
          <w:sz w:val="22"/>
          <w:szCs w:val="22"/>
        </w:rPr>
        <w:t xml:space="preserve"> </w:t>
      </w:r>
      <w:proofErr w:type="spellStart"/>
      <w:r w:rsidRPr="00EE6353">
        <w:rPr>
          <w:rFonts w:ascii="Palatino Linotype" w:hAnsi="Palatino Linotype"/>
          <w:sz w:val="22"/>
          <w:szCs w:val="22"/>
        </w:rPr>
        <w:t>risks</w:t>
      </w:r>
      <w:proofErr w:type="spellEnd"/>
      <w:r w:rsidRPr="00EE6353">
        <w:rPr>
          <w:rFonts w:ascii="Palatino Linotype" w:hAnsi="Palatino Linotype"/>
          <w:sz w:val="22"/>
          <w:szCs w:val="22"/>
        </w:rPr>
        <w:t xml:space="preserve">) na plnou hodnotu budovaného díla. </w:t>
      </w:r>
      <w:r w:rsidR="00DD5E6E" w:rsidRPr="00EE6353">
        <w:rPr>
          <w:rFonts w:ascii="Palatino Linotype" w:hAnsi="Palatino Linotype"/>
          <w:sz w:val="22"/>
          <w:szCs w:val="22"/>
        </w:rPr>
        <w:t>Pojistná smlouva musí být platná po celou dobu budování díla.</w:t>
      </w:r>
      <w:r w:rsidRPr="00EE6353">
        <w:rPr>
          <w:rFonts w:ascii="Palatino Linotype" w:hAnsi="Palatino Linotype"/>
          <w:sz w:val="22"/>
          <w:szCs w:val="22"/>
        </w:rPr>
        <w:t xml:space="preserve"> </w:t>
      </w:r>
      <w:r w:rsidR="00DD5E6E" w:rsidRPr="00EE6353">
        <w:rPr>
          <w:rFonts w:ascii="Palatino Linotype" w:hAnsi="Palatino Linotype"/>
          <w:sz w:val="22"/>
          <w:szCs w:val="22"/>
        </w:rPr>
        <w:t xml:space="preserve">Spoluúčast zhotovitele nepřesáhne </w:t>
      </w:r>
      <w:r w:rsidR="00F32A16" w:rsidRPr="00EE6353">
        <w:rPr>
          <w:rFonts w:ascii="Palatino Linotype" w:hAnsi="Palatino Linotype"/>
          <w:sz w:val="22"/>
          <w:szCs w:val="22"/>
        </w:rPr>
        <w:t>10 % z pojistného plnění</w:t>
      </w:r>
      <w:r w:rsidR="00DD5E6E" w:rsidRPr="00EE6353">
        <w:rPr>
          <w:rFonts w:ascii="Palatino Linotype" w:hAnsi="Palatino Linotype"/>
          <w:sz w:val="22"/>
          <w:szCs w:val="22"/>
        </w:rPr>
        <w:t>.</w:t>
      </w:r>
      <w:r w:rsidR="002229FA" w:rsidRPr="00EE6353">
        <w:rPr>
          <w:rFonts w:ascii="Palatino Linotype" w:hAnsi="Palatino Linotype"/>
          <w:sz w:val="22"/>
          <w:szCs w:val="22"/>
        </w:rPr>
        <w:t xml:space="preserve"> </w:t>
      </w:r>
    </w:p>
    <w:p w:rsidR="00EA3EBA" w:rsidRPr="00EE6353" w:rsidRDefault="005E1D8A" w:rsidP="009B12F5">
      <w:pPr>
        <w:pStyle w:val="Smlouva-slo0"/>
        <w:numPr>
          <w:ilvl w:val="0"/>
          <w:numId w:val="14"/>
        </w:numPr>
        <w:rPr>
          <w:rFonts w:ascii="Palatino Linotype" w:hAnsi="Palatino Linotype"/>
          <w:sz w:val="22"/>
          <w:szCs w:val="22"/>
        </w:rPr>
      </w:pPr>
      <w:r w:rsidRPr="00EE6353">
        <w:rPr>
          <w:rFonts w:ascii="Palatino Linotype" w:hAnsi="Palatino Linotype"/>
          <w:sz w:val="22"/>
          <w:szCs w:val="22"/>
        </w:rPr>
        <w:t xml:space="preserve">Zhotovitel je povinen předat objednateli při podpisu této smlouvy kopie pojistných smluv na požadovaná pojištění dle odst. </w:t>
      </w:r>
      <w:smartTag w:uri="urn:schemas-microsoft-com:office:smarttags" w:element="metricconverter">
        <w:smartTagPr>
          <w:attr w:name="ProductID" w:val="5 a"/>
        </w:smartTagPr>
        <w:r w:rsidRPr="00EE6353">
          <w:rPr>
            <w:rFonts w:ascii="Palatino Linotype" w:hAnsi="Palatino Linotype"/>
            <w:sz w:val="22"/>
            <w:szCs w:val="22"/>
          </w:rPr>
          <w:t>5 a</w:t>
        </w:r>
      </w:smartTag>
      <w:r w:rsidRPr="00EE6353">
        <w:rPr>
          <w:rFonts w:ascii="Palatino Linotype" w:hAnsi="Palatino Linotype"/>
          <w:sz w:val="22"/>
          <w:szCs w:val="22"/>
        </w:rPr>
        <w:t xml:space="preserve"> 6 tohoto článku</w:t>
      </w:r>
      <w:r w:rsidR="004757ED" w:rsidRPr="00EE6353">
        <w:rPr>
          <w:rFonts w:ascii="Palatino Linotype" w:hAnsi="Palatino Linotype"/>
          <w:sz w:val="22"/>
          <w:szCs w:val="22"/>
        </w:rPr>
        <w:t xml:space="preserve"> </w:t>
      </w:r>
      <w:r w:rsidR="00EA3EBA" w:rsidRPr="00EE6353">
        <w:rPr>
          <w:rFonts w:ascii="Palatino Linotype" w:hAnsi="Palatino Linotype"/>
          <w:sz w:val="22"/>
          <w:szCs w:val="22"/>
        </w:rPr>
        <w:t>včetně všech dodatků </w:t>
      </w:r>
      <w:r w:rsidR="00F66D95" w:rsidRPr="00EE6353">
        <w:rPr>
          <w:rFonts w:ascii="Palatino Linotype" w:hAnsi="Palatino Linotype"/>
          <w:sz w:val="22"/>
          <w:szCs w:val="22"/>
        </w:rPr>
        <w:t>a dále certifikáty příslušných pojišťoven prokazující existenci pojištění</w:t>
      </w:r>
      <w:r w:rsidR="00EA3EBA" w:rsidRPr="00EE6353">
        <w:rPr>
          <w:rFonts w:ascii="Palatino Linotype" w:hAnsi="Palatino Linotype"/>
          <w:sz w:val="22"/>
          <w:szCs w:val="22"/>
        </w:rPr>
        <w:t xml:space="preserve"> po celou dobu trvání díla</w:t>
      </w:r>
      <w:r w:rsidR="00F66D95" w:rsidRPr="00EE6353">
        <w:rPr>
          <w:rFonts w:ascii="Palatino Linotype" w:hAnsi="Palatino Linotype"/>
          <w:sz w:val="22"/>
          <w:szCs w:val="22"/>
        </w:rPr>
        <w:t xml:space="preserve"> (dobu trvání pojištění, jeho rozsah, pojištěná rizika, pojistné</w:t>
      </w:r>
      <w:r w:rsidR="00074802" w:rsidRPr="00EE6353">
        <w:rPr>
          <w:rFonts w:ascii="Palatino Linotype" w:hAnsi="Palatino Linotype"/>
          <w:sz w:val="22"/>
          <w:szCs w:val="22"/>
        </w:rPr>
        <w:t xml:space="preserve"> </w:t>
      </w:r>
      <w:r w:rsidR="00F66D95" w:rsidRPr="00EE6353">
        <w:rPr>
          <w:rFonts w:ascii="Palatino Linotype" w:hAnsi="Palatino Linotype"/>
          <w:sz w:val="22"/>
          <w:szCs w:val="22"/>
        </w:rPr>
        <w:t>částky</w:t>
      </w:r>
      <w:r w:rsidR="00EA3EBA" w:rsidRPr="00EE6353">
        <w:rPr>
          <w:rFonts w:ascii="Palatino Linotype" w:hAnsi="Palatino Linotype"/>
          <w:sz w:val="22"/>
          <w:szCs w:val="22"/>
        </w:rPr>
        <w:t>,</w:t>
      </w:r>
      <w:r w:rsidR="00F66D95" w:rsidRPr="00EE6353">
        <w:rPr>
          <w:rFonts w:ascii="Palatino Linotype" w:hAnsi="Palatino Linotype"/>
          <w:sz w:val="22"/>
          <w:szCs w:val="22"/>
        </w:rPr>
        <w:t xml:space="preserve"> </w:t>
      </w:r>
      <w:r w:rsidR="00EA3EBA" w:rsidRPr="00EE6353">
        <w:rPr>
          <w:rFonts w:ascii="Palatino Linotype" w:hAnsi="Palatino Linotype"/>
          <w:sz w:val="22"/>
          <w:szCs w:val="22"/>
        </w:rPr>
        <w:t xml:space="preserve">roční limity </w:t>
      </w:r>
      <w:r w:rsidR="00A7195E" w:rsidRPr="00EE6353">
        <w:rPr>
          <w:rFonts w:ascii="Palatino Linotype" w:hAnsi="Palatino Linotype"/>
          <w:sz w:val="22"/>
          <w:szCs w:val="22"/>
        </w:rPr>
        <w:br/>
      </w:r>
      <w:r w:rsidR="00EA3EBA" w:rsidRPr="00EE6353">
        <w:rPr>
          <w:rFonts w:ascii="Palatino Linotype" w:hAnsi="Palatino Linotype"/>
          <w:sz w:val="22"/>
          <w:szCs w:val="22"/>
        </w:rPr>
        <w:t xml:space="preserve">a </w:t>
      </w:r>
      <w:proofErr w:type="spellStart"/>
      <w:r w:rsidR="00EA3EBA" w:rsidRPr="00EE6353">
        <w:rPr>
          <w:rFonts w:ascii="Palatino Linotype" w:hAnsi="Palatino Linotype"/>
          <w:sz w:val="22"/>
          <w:szCs w:val="22"/>
        </w:rPr>
        <w:t>sublimity</w:t>
      </w:r>
      <w:proofErr w:type="spellEnd"/>
      <w:r w:rsidR="00EA3EBA" w:rsidRPr="00EE6353">
        <w:rPr>
          <w:rFonts w:ascii="Palatino Linotype" w:hAnsi="Palatino Linotype"/>
          <w:sz w:val="22"/>
          <w:szCs w:val="22"/>
        </w:rPr>
        <w:t xml:space="preserve"> plnění </w:t>
      </w:r>
      <w:r w:rsidR="00F66D95" w:rsidRPr="00EE6353">
        <w:rPr>
          <w:rFonts w:ascii="Palatino Linotype" w:hAnsi="Palatino Linotype"/>
          <w:sz w:val="22"/>
          <w:szCs w:val="22"/>
        </w:rPr>
        <w:t>a výši spoluúčasti)</w:t>
      </w:r>
      <w:r w:rsidRPr="00EE6353">
        <w:rPr>
          <w:rFonts w:ascii="Palatino Linotype" w:hAnsi="Palatino Linotype"/>
          <w:sz w:val="22"/>
          <w:szCs w:val="22"/>
        </w:rPr>
        <w:t>.</w:t>
      </w:r>
      <w:r w:rsidR="00153709" w:rsidRPr="00EE6353">
        <w:rPr>
          <w:rFonts w:ascii="Palatino Linotype" w:hAnsi="Palatino Linotype"/>
          <w:sz w:val="22"/>
          <w:szCs w:val="22"/>
        </w:rPr>
        <w:t xml:space="preserve"> </w:t>
      </w:r>
      <w:r w:rsidR="00F66D95" w:rsidRPr="00EE6353">
        <w:rPr>
          <w:rFonts w:ascii="Palatino Linotype" w:hAnsi="Palatino Linotype"/>
          <w:sz w:val="22"/>
          <w:szCs w:val="22"/>
        </w:rPr>
        <w:t xml:space="preserve">Certifikát dle </w:t>
      </w:r>
      <w:r w:rsidR="00074802" w:rsidRPr="00EE6353">
        <w:rPr>
          <w:rFonts w:ascii="Palatino Linotype" w:hAnsi="Palatino Linotype"/>
          <w:sz w:val="22"/>
          <w:szCs w:val="22"/>
        </w:rPr>
        <w:t>p</w:t>
      </w:r>
      <w:r w:rsidR="00F66D95" w:rsidRPr="00EE6353">
        <w:rPr>
          <w:rFonts w:ascii="Palatino Linotype" w:hAnsi="Palatino Linotype"/>
          <w:sz w:val="22"/>
          <w:szCs w:val="22"/>
        </w:rPr>
        <w:t>ředchozí věty nesmí být starší jednoho měsíce.</w:t>
      </w:r>
    </w:p>
    <w:p w:rsidR="004A2DDB" w:rsidRPr="00EE6353" w:rsidRDefault="004A2DDB">
      <w:pPr>
        <w:pStyle w:val="Smlouva2"/>
        <w:spacing w:before="600"/>
        <w:rPr>
          <w:rFonts w:ascii="Palatino Linotype" w:hAnsi="Palatino Linotype"/>
          <w:sz w:val="22"/>
          <w:szCs w:val="22"/>
        </w:rPr>
      </w:pPr>
      <w:r w:rsidRPr="00EE6353">
        <w:rPr>
          <w:rFonts w:ascii="Palatino Linotype" w:hAnsi="Palatino Linotype"/>
          <w:sz w:val="22"/>
          <w:szCs w:val="22"/>
        </w:rPr>
        <w:t>XV.</w:t>
      </w:r>
    </w:p>
    <w:p w:rsidR="004A2DDB" w:rsidRPr="00EE6353" w:rsidRDefault="004A2DDB">
      <w:pPr>
        <w:pStyle w:val="Smlouva2"/>
        <w:rPr>
          <w:rFonts w:ascii="Palatino Linotype" w:hAnsi="Palatino Linotype"/>
          <w:bCs/>
          <w:sz w:val="22"/>
          <w:szCs w:val="22"/>
        </w:rPr>
      </w:pPr>
      <w:r w:rsidRPr="00EE6353">
        <w:rPr>
          <w:rFonts w:ascii="Palatino Linotype" w:hAnsi="Palatino Linotype"/>
          <w:bCs/>
          <w:sz w:val="22"/>
          <w:szCs w:val="22"/>
        </w:rPr>
        <w:t xml:space="preserve">Sankční ujednání </w:t>
      </w:r>
    </w:p>
    <w:p w:rsidR="008F138A" w:rsidRPr="00EE6353" w:rsidRDefault="00D7662D" w:rsidP="006450D2">
      <w:pPr>
        <w:numPr>
          <w:ilvl w:val="0"/>
          <w:numId w:val="16"/>
        </w:numPr>
        <w:tabs>
          <w:tab w:val="left" w:pos="426"/>
        </w:tabs>
        <w:spacing w:before="120"/>
        <w:ind w:left="426"/>
        <w:jc w:val="both"/>
        <w:rPr>
          <w:rFonts w:ascii="Palatino Linotype" w:hAnsi="Palatino Linotype"/>
          <w:i/>
          <w:iCs/>
          <w:sz w:val="22"/>
          <w:szCs w:val="22"/>
        </w:rPr>
      </w:pPr>
      <w:r w:rsidRPr="00EE6353">
        <w:rPr>
          <w:rFonts w:ascii="Palatino Linotype" w:hAnsi="Palatino Linotype"/>
          <w:sz w:val="22"/>
          <w:szCs w:val="22"/>
        </w:rPr>
        <w:t xml:space="preserve">V případě, že zhotovitel neprovede dílo včas, </w:t>
      </w:r>
      <w:r w:rsidR="004A2DDB" w:rsidRPr="00EE6353">
        <w:rPr>
          <w:rFonts w:ascii="Palatino Linotype" w:hAnsi="Palatino Linotype"/>
          <w:sz w:val="22"/>
          <w:szCs w:val="22"/>
        </w:rPr>
        <w:t xml:space="preserve">je povinen zaplatit objednateli smluvní pokutu ve výši 0,05 % z ceny za dílo </w:t>
      </w:r>
      <w:r w:rsidRPr="00EE6353">
        <w:rPr>
          <w:rFonts w:ascii="Palatino Linotype" w:hAnsi="Palatino Linotype"/>
          <w:sz w:val="22"/>
          <w:szCs w:val="22"/>
        </w:rPr>
        <w:t xml:space="preserve">bez </w:t>
      </w:r>
      <w:r w:rsidR="004A2DDB" w:rsidRPr="00EE6353">
        <w:rPr>
          <w:rFonts w:ascii="Palatino Linotype" w:hAnsi="Palatino Linotype"/>
          <w:sz w:val="22"/>
          <w:szCs w:val="22"/>
        </w:rPr>
        <w:t xml:space="preserve">DPH za každý i započatý den </w:t>
      </w:r>
      <w:r w:rsidRPr="00EE6353">
        <w:rPr>
          <w:rFonts w:ascii="Palatino Linotype" w:hAnsi="Palatino Linotype"/>
          <w:sz w:val="22"/>
          <w:szCs w:val="22"/>
        </w:rPr>
        <w:t>prodlení</w:t>
      </w:r>
      <w:r w:rsidR="004A2DDB" w:rsidRPr="00EE6353">
        <w:rPr>
          <w:rFonts w:ascii="Palatino Linotype" w:hAnsi="Palatino Linotype"/>
          <w:sz w:val="22"/>
          <w:szCs w:val="22"/>
        </w:rPr>
        <w:t>.</w:t>
      </w:r>
    </w:p>
    <w:p w:rsidR="00AD49CF" w:rsidRPr="00EE6353" w:rsidRDefault="00BF1AC2" w:rsidP="006450D2">
      <w:pPr>
        <w:numPr>
          <w:ilvl w:val="0"/>
          <w:numId w:val="16"/>
        </w:numPr>
        <w:tabs>
          <w:tab w:val="left" w:pos="426"/>
        </w:tabs>
        <w:spacing w:before="120"/>
        <w:ind w:left="426"/>
        <w:jc w:val="both"/>
        <w:rPr>
          <w:rFonts w:ascii="Palatino Linotype" w:hAnsi="Palatino Linotype"/>
          <w:sz w:val="22"/>
          <w:szCs w:val="22"/>
        </w:rPr>
      </w:pPr>
      <w:r w:rsidRPr="00EE6353">
        <w:rPr>
          <w:rFonts w:ascii="Palatino Linotype" w:hAnsi="Palatino Linotype"/>
          <w:sz w:val="22"/>
          <w:szCs w:val="22"/>
        </w:rPr>
        <w:t xml:space="preserve">V případě nedodržení závazného termínu finanční </w:t>
      </w:r>
      <w:proofErr w:type="spellStart"/>
      <w:r w:rsidRPr="00EE6353">
        <w:rPr>
          <w:rFonts w:ascii="Palatino Linotype" w:hAnsi="Palatino Linotype"/>
          <w:sz w:val="22"/>
          <w:szCs w:val="22"/>
        </w:rPr>
        <w:t>prostavěnosti</w:t>
      </w:r>
      <w:proofErr w:type="spellEnd"/>
      <w:r w:rsidRPr="00EE6353">
        <w:rPr>
          <w:rFonts w:ascii="Palatino Linotype" w:hAnsi="Palatino Linotype"/>
          <w:sz w:val="22"/>
          <w:szCs w:val="22"/>
        </w:rPr>
        <w:t xml:space="preserve"> stavby je zhotovitel povinen objednateli uhradit smluvní pokutu ve výši </w:t>
      </w:r>
      <w:r w:rsidR="002A0D8F" w:rsidRPr="00EE6353">
        <w:rPr>
          <w:rFonts w:ascii="Palatino Linotype" w:hAnsi="Palatino Linotype"/>
          <w:sz w:val="22"/>
          <w:szCs w:val="22"/>
        </w:rPr>
        <w:t>0,0</w:t>
      </w:r>
      <w:r w:rsidRPr="00EE6353">
        <w:rPr>
          <w:rFonts w:ascii="Palatino Linotype" w:hAnsi="Palatino Linotype"/>
          <w:sz w:val="22"/>
          <w:szCs w:val="22"/>
        </w:rPr>
        <w:t xml:space="preserve">5 % z ceny za dílo </w:t>
      </w:r>
      <w:r w:rsidR="00D7662D" w:rsidRPr="00EE6353">
        <w:rPr>
          <w:rFonts w:ascii="Palatino Linotype" w:hAnsi="Palatino Linotype"/>
          <w:sz w:val="22"/>
          <w:szCs w:val="22"/>
        </w:rPr>
        <w:t>bez</w:t>
      </w:r>
      <w:r w:rsidRPr="00EE6353">
        <w:rPr>
          <w:rFonts w:ascii="Palatino Linotype" w:hAnsi="Palatino Linotype"/>
          <w:sz w:val="22"/>
          <w:szCs w:val="22"/>
        </w:rPr>
        <w:t xml:space="preserve"> DPH za každý i započatý den prodlení.</w:t>
      </w:r>
    </w:p>
    <w:p w:rsidR="002A0D8F" w:rsidRPr="00EE6353" w:rsidRDefault="00890ADC" w:rsidP="009B12F5">
      <w:pPr>
        <w:numPr>
          <w:ilvl w:val="0"/>
          <w:numId w:val="16"/>
        </w:numPr>
        <w:tabs>
          <w:tab w:val="left" w:pos="426"/>
        </w:tabs>
        <w:spacing w:before="120"/>
        <w:jc w:val="both"/>
        <w:rPr>
          <w:rFonts w:ascii="Palatino Linotype" w:hAnsi="Palatino Linotype"/>
          <w:sz w:val="22"/>
          <w:szCs w:val="22"/>
        </w:rPr>
      </w:pPr>
      <w:r w:rsidRPr="00EE6353">
        <w:rPr>
          <w:rFonts w:ascii="Palatino Linotype" w:hAnsi="Palatino Linotype"/>
          <w:sz w:val="22"/>
          <w:szCs w:val="22"/>
        </w:rPr>
        <w:t xml:space="preserve">V případě, že zhotovitel neodstraní vady a nedodělky, s nimiž bylo dílo </w:t>
      </w:r>
      <w:r w:rsidR="002A0D8F" w:rsidRPr="00EE6353">
        <w:rPr>
          <w:rFonts w:ascii="Palatino Linotype" w:hAnsi="Palatino Linotype"/>
          <w:sz w:val="22"/>
          <w:szCs w:val="22"/>
        </w:rPr>
        <w:t>přev</w:t>
      </w:r>
      <w:r w:rsidRPr="00EE6353">
        <w:rPr>
          <w:rFonts w:ascii="Palatino Linotype" w:hAnsi="Palatino Linotype"/>
          <w:sz w:val="22"/>
          <w:szCs w:val="22"/>
        </w:rPr>
        <w:t>zato</w:t>
      </w:r>
      <w:r w:rsidR="002A0D8F" w:rsidRPr="00EE6353">
        <w:rPr>
          <w:rFonts w:ascii="Palatino Linotype" w:hAnsi="Palatino Linotype"/>
          <w:sz w:val="22"/>
          <w:szCs w:val="22"/>
        </w:rPr>
        <w:t xml:space="preserve"> v souladu s čl. III odst. 8 této smlouvy </w:t>
      </w:r>
      <w:r w:rsidRPr="00EE6353">
        <w:rPr>
          <w:rFonts w:ascii="Palatino Linotype" w:hAnsi="Palatino Linotype"/>
          <w:sz w:val="22"/>
          <w:szCs w:val="22"/>
        </w:rPr>
        <w:t>(</w:t>
      </w:r>
      <w:r w:rsidR="002A0D8F" w:rsidRPr="00EE6353">
        <w:rPr>
          <w:rFonts w:ascii="Palatino Linotype" w:hAnsi="Palatino Linotype"/>
          <w:sz w:val="22"/>
          <w:szCs w:val="22"/>
        </w:rPr>
        <w:t>převzetí s výhradami)</w:t>
      </w:r>
      <w:r w:rsidRPr="00EE6353">
        <w:rPr>
          <w:rFonts w:ascii="Palatino Linotype" w:hAnsi="Palatino Linotype"/>
          <w:sz w:val="22"/>
          <w:szCs w:val="22"/>
        </w:rPr>
        <w:t xml:space="preserve"> ve stanovené lhůtě, je povinen zaplatit objednateli smluvní pokutu ve výši 0,05 % z ceny za dílo </w:t>
      </w:r>
      <w:r w:rsidR="00D7662D" w:rsidRPr="00EE6353">
        <w:rPr>
          <w:rFonts w:ascii="Palatino Linotype" w:hAnsi="Palatino Linotype"/>
          <w:sz w:val="22"/>
          <w:szCs w:val="22"/>
        </w:rPr>
        <w:t>bez</w:t>
      </w:r>
      <w:r w:rsidRPr="00EE6353">
        <w:rPr>
          <w:rFonts w:ascii="Palatino Linotype" w:hAnsi="Palatino Linotype"/>
          <w:sz w:val="22"/>
          <w:szCs w:val="22"/>
        </w:rPr>
        <w:t xml:space="preserve"> DPH za každý i započatý den prodlení</w:t>
      </w:r>
    </w:p>
    <w:p w:rsidR="004A2DDB" w:rsidRPr="00EE6353" w:rsidRDefault="004A2DDB" w:rsidP="009B12F5">
      <w:pPr>
        <w:numPr>
          <w:ilvl w:val="0"/>
          <w:numId w:val="16"/>
        </w:numPr>
        <w:tabs>
          <w:tab w:val="left" w:pos="426"/>
        </w:tabs>
        <w:spacing w:before="120"/>
        <w:jc w:val="both"/>
        <w:rPr>
          <w:rFonts w:ascii="Palatino Linotype" w:hAnsi="Palatino Linotype"/>
          <w:sz w:val="22"/>
          <w:szCs w:val="22"/>
        </w:rPr>
      </w:pPr>
      <w:r w:rsidRPr="00EE6353">
        <w:rPr>
          <w:rFonts w:ascii="Palatino Linotype" w:hAnsi="Palatino Linotype"/>
          <w:sz w:val="22"/>
          <w:szCs w:val="22"/>
        </w:rPr>
        <w:t>Pro případ prodlení se zaplacením ceny za dílo sjednávají smluvní strany úrok z prodlení ve výši stanovené občanskoprávními předpisy.</w:t>
      </w:r>
    </w:p>
    <w:p w:rsidR="004A2DDB" w:rsidRPr="00EE6353" w:rsidRDefault="004A2DDB" w:rsidP="006450D2">
      <w:pPr>
        <w:numPr>
          <w:ilvl w:val="0"/>
          <w:numId w:val="16"/>
        </w:numPr>
        <w:tabs>
          <w:tab w:val="left" w:pos="426"/>
        </w:tabs>
        <w:spacing w:before="120"/>
        <w:jc w:val="both"/>
        <w:rPr>
          <w:rFonts w:ascii="Palatino Linotype" w:hAnsi="Palatino Linotype"/>
          <w:i/>
          <w:iCs/>
          <w:sz w:val="22"/>
          <w:szCs w:val="22"/>
        </w:rPr>
      </w:pPr>
      <w:r w:rsidRPr="00EE6353">
        <w:rPr>
          <w:rFonts w:ascii="Palatino Linotype" w:hAnsi="Palatino Linotype"/>
          <w:sz w:val="22"/>
          <w:szCs w:val="22"/>
        </w:rPr>
        <w:t>V případě prodlení s vyklizením a vyčištěním staveniště se zhotovitel zavazuje uhradit objednateli smluvní pokutu ve výši 0,</w:t>
      </w:r>
      <w:r w:rsidR="004A73A8" w:rsidRPr="00EE6353">
        <w:rPr>
          <w:rFonts w:ascii="Palatino Linotype" w:hAnsi="Palatino Linotype"/>
          <w:sz w:val="22"/>
          <w:szCs w:val="22"/>
        </w:rPr>
        <w:t xml:space="preserve">01 </w:t>
      </w:r>
      <w:r w:rsidRPr="00EE6353">
        <w:rPr>
          <w:rFonts w:ascii="Palatino Linotype" w:hAnsi="Palatino Linotype"/>
          <w:sz w:val="22"/>
          <w:szCs w:val="22"/>
        </w:rPr>
        <w:t xml:space="preserve">% z ceny za dílo </w:t>
      </w:r>
      <w:r w:rsidR="00D7662D" w:rsidRPr="00EE6353">
        <w:rPr>
          <w:rFonts w:ascii="Palatino Linotype" w:hAnsi="Palatino Linotype"/>
          <w:sz w:val="22"/>
          <w:szCs w:val="22"/>
        </w:rPr>
        <w:t xml:space="preserve">bez </w:t>
      </w:r>
      <w:r w:rsidRPr="00EE6353">
        <w:rPr>
          <w:rFonts w:ascii="Palatino Linotype" w:hAnsi="Palatino Linotype"/>
          <w:sz w:val="22"/>
          <w:szCs w:val="22"/>
        </w:rPr>
        <w:t>DPH za každý i započatý den prodlení.</w:t>
      </w:r>
    </w:p>
    <w:p w:rsidR="004A2DDB" w:rsidRPr="00EE6353" w:rsidRDefault="004A2DDB" w:rsidP="009B12F5">
      <w:pPr>
        <w:numPr>
          <w:ilvl w:val="0"/>
          <w:numId w:val="16"/>
        </w:numPr>
        <w:tabs>
          <w:tab w:val="left" w:pos="426"/>
        </w:tabs>
        <w:spacing w:before="120"/>
        <w:jc w:val="both"/>
        <w:rPr>
          <w:rFonts w:ascii="Palatino Linotype" w:hAnsi="Palatino Linotype"/>
          <w:sz w:val="22"/>
          <w:szCs w:val="22"/>
        </w:rPr>
      </w:pPr>
      <w:r w:rsidRPr="00EE6353">
        <w:rPr>
          <w:rFonts w:ascii="Palatino Linotype" w:hAnsi="Palatino Linotype"/>
          <w:sz w:val="22"/>
          <w:szCs w:val="22"/>
        </w:rPr>
        <w:t xml:space="preserve">V případě porušení povinnosti dle čl. III. odst. 3 písm. a) této smlouvy se zhotovitel zavazuje uhradit objednateli smluvní pokutu ve výši 0,01 % z ceny za dílo </w:t>
      </w:r>
      <w:r w:rsidR="007A1994" w:rsidRPr="00EE6353">
        <w:rPr>
          <w:rFonts w:ascii="Palatino Linotype" w:hAnsi="Palatino Linotype"/>
          <w:sz w:val="22"/>
          <w:szCs w:val="22"/>
        </w:rPr>
        <w:t xml:space="preserve">bez </w:t>
      </w:r>
      <w:r w:rsidRPr="00EE6353">
        <w:rPr>
          <w:rFonts w:ascii="Palatino Linotype" w:hAnsi="Palatino Linotype"/>
          <w:sz w:val="22"/>
          <w:szCs w:val="22"/>
        </w:rPr>
        <w:t>DPH za každý zjištěný případ.</w:t>
      </w:r>
    </w:p>
    <w:p w:rsidR="004A2DDB" w:rsidRPr="00EE6353" w:rsidRDefault="004A2DDB" w:rsidP="009B12F5">
      <w:pPr>
        <w:numPr>
          <w:ilvl w:val="0"/>
          <w:numId w:val="16"/>
        </w:numPr>
        <w:tabs>
          <w:tab w:val="left" w:pos="426"/>
        </w:tabs>
        <w:spacing w:before="120"/>
        <w:jc w:val="both"/>
        <w:rPr>
          <w:rFonts w:ascii="Palatino Linotype" w:hAnsi="Palatino Linotype"/>
          <w:sz w:val="22"/>
          <w:szCs w:val="22"/>
        </w:rPr>
      </w:pPr>
      <w:r w:rsidRPr="00EE6353">
        <w:rPr>
          <w:rFonts w:ascii="Palatino Linotype" w:hAnsi="Palatino Linotype"/>
          <w:sz w:val="22"/>
          <w:szCs w:val="22"/>
        </w:rPr>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w:t>
      </w:r>
      <w:r w:rsidR="001351D9" w:rsidRPr="00EE6353">
        <w:rPr>
          <w:rFonts w:ascii="Palatino Linotype" w:hAnsi="Palatino Linotype"/>
          <w:sz w:val="22"/>
          <w:szCs w:val="22"/>
        </w:rPr>
        <w:t>je </w:t>
      </w:r>
      <w:r w:rsidRPr="00EE6353">
        <w:rPr>
          <w:rFonts w:ascii="Palatino Linotype" w:hAnsi="Palatino Linotype"/>
          <w:sz w:val="22"/>
          <w:szCs w:val="22"/>
        </w:rPr>
        <w:t xml:space="preserve">zhotovitel je povinen zaplatit objednateli smluvní pokutu ve výši </w:t>
      </w:r>
      <w:r w:rsidR="001351D9" w:rsidRPr="00EE6353">
        <w:rPr>
          <w:rFonts w:ascii="Palatino Linotype" w:hAnsi="Palatino Linotype"/>
          <w:sz w:val="22"/>
          <w:szCs w:val="22"/>
        </w:rPr>
        <w:t>5</w:t>
      </w:r>
      <w:r w:rsidRPr="00EE6353">
        <w:rPr>
          <w:rFonts w:ascii="Palatino Linotype" w:hAnsi="Palatino Linotype"/>
          <w:sz w:val="22"/>
          <w:szCs w:val="22"/>
        </w:rPr>
        <w:t xml:space="preserve">.000,-- Kč za každý </w:t>
      </w:r>
      <w:r w:rsidR="007D2EA0" w:rsidRPr="00EE6353">
        <w:rPr>
          <w:rFonts w:ascii="Palatino Linotype" w:hAnsi="Palatino Linotype"/>
          <w:sz w:val="22"/>
          <w:szCs w:val="22"/>
        </w:rPr>
        <w:t xml:space="preserve">opakovaný </w:t>
      </w:r>
      <w:r w:rsidRPr="00EE6353">
        <w:rPr>
          <w:rFonts w:ascii="Palatino Linotype" w:hAnsi="Palatino Linotype"/>
          <w:sz w:val="22"/>
          <w:szCs w:val="22"/>
        </w:rPr>
        <w:t>případ.</w:t>
      </w:r>
    </w:p>
    <w:p w:rsidR="004A2DDB" w:rsidRPr="00EE6353" w:rsidRDefault="004A2DDB" w:rsidP="009B12F5">
      <w:pPr>
        <w:pStyle w:val="Smlouva-slo0"/>
        <w:numPr>
          <w:ilvl w:val="0"/>
          <w:numId w:val="16"/>
        </w:numPr>
        <w:rPr>
          <w:rFonts w:ascii="Palatino Linotype" w:hAnsi="Palatino Linotype"/>
          <w:i/>
          <w:iCs/>
          <w:sz w:val="22"/>
          <w:szCs w:val="22"/>
        </w:rPr>
      </w:pPr>
      <w:r w:rsidRPr="00EE6353">
        <w:rPr>
          <w:rFonts w:ascii="Palatino Linotype" w:hAnsi="Palatino Linotype"/>
          <w:sz w:val="22"/>
          <w:szCs w:val="22"/>
        </w:rPr>
        <w:t xml:space="preserve">V případě nedodržení stanoveného termínu k odstranění vady je zhotovitel povinen </w:t>
      </w:r>
      <w:r w:rsidRPr="00EE6353">
        <w:rPr>
          <w:rFonts w:ascii="Palatino Linotype" w:hAnsi="Palatino Linotype"/>
          <w:sz w:val="22"/>
          <w:szCs w:val="22"/>
        </w:rPr>
        <w:lastRenderedPageBreak/>
        <w:t xml:space="preserve">zaplatit objednateli smluvní pokutu ve výši 10.000,-- Kč za každý i započatý den prodlení. </w:t>
      </w:r>
    </w:p>
    <w:p w:rsidR="004A2DDB" w:rsidRPr="00EE6353" w:rsidRDefault="004A2DDB" w:rsidP="009B12F5">
      <w:pPr>
        <w:pStyle w:val="Smlouva-slo0"/>
        <w:numPr>
          <w:ilvl w:val="0"/>
          <w:numId w:val="16"/>
        </w:numPr>
        <w:rPr>
          <w:rFonts w:ascii="Palatino Linotype" w:hAnsi="Palatino Linotype"/>
          <w:sz w:val="22"/>
          <w:szCs w:val="22"/>
        </w:rPr>
      </w:pPr>
      <w:r w:rsidRPr="00EE6353">
        <w:rPr>
          <w:rFonts w:ascii="Palatino Linotype" w:hAnsi="Palatino Linotype"/>
          <w:sz w:val="22"/>
          <w:szCs w:val="22"/>
        </w:rPr>
        <w:t xml:space="preserve">V případě, že bude zjištěno, že stavební deník případně projektová dokumentace </w:t>
      </w:r>
      <w:r w:rsidRPr="00EE6353">
        <w:rPr>
          <w:rFonts w:ascii="Palatino Linotype" w:hAnsi="Palatino Linotype"/>
          <w:sz w:val="22"/>
          <w:szCs w:val="22"/>
        </w:rPr>
        <w:br/>
        <w:t xml:space="preserve">a doklady dle čl. X odst. 6 této smlouvy nejsou přístupné kdykoliv v průběhu práce </w:t>
      </w:r>
      <w:r w:rsidRPr="00EE6353">
        <w:rPr>
          <w:rFonts w:ascii="Palatino Linotype" w:hAnsi="Palatino Linotype"/>
          <w:sz w:val="22"/>
          <w:szCs w:val="22"/>
        </w:rPr>
        <w:br/>
        <w:t>na staveništi, bude objednatelem zhotoviteli účtována smluvní pokuta ve výši 6.000,-- Kč za každý zjištěný případ.</w:t>
      </w:r>
    </w:p>
    <w:p w:rsidR="008C467B" w:rsidRPr="00EE6353" w:rsidRDefault="008C467B" w:rsidP="008C467B">
      <w:pPr>
        <w:pStyle w:val="Smlouva-slo0"/>
        <w:numPr>
          <w:ilvl w:val="0"/>
          <w:numId w:val="16"/>
        </w:numPr>
        <w:rPr>
          <w:rFonts w:ascii="Palatino Linotype" w:hAnsi="Palatino Linotype"/>
          <w:sz w:val="22"/>
          <w:szCs w:val="22"/>
        </w:rPr>
      </w:pPr>
      <w:r w:rsidRPr="00EE6353">
        <w:rPr>
          <w:rFonts w:ascii="Palatino Linotype" w:hAnsi="Palatino Linotype"/>
          <w:sz w:val="22"/>
          <w:szCs w:val="22"/>
        </w:rPr>
        <w:t xml:space="preserve">V případě, že zhotovitel poruší svou povinnost stanovenou v čl. X odst. 1 písm. </w:t>
      </w:r>
      <w:r w:rsidR="007A1994" w:rsidRPr="00EE6353">
        <w:rPr>
          <w:rFonts w:ascii="Palatino Linotype" w:hAnsi="Palatino Linotype"/>
          <w:sz w:val="22"/>
          <w:szCs w:val="22"/>
        </w:rPr>
        <w:t>h</w:t>
      </w:r>
      <w:r w:rsidRPr="00EE6353">
        <w:rPr>
          <w:rFonts w:ascii="Palatino Linotype" w:hAnsi="Palatino Linotype"/>
          <w:sz w:val="22"/>
          <w:szCs w:val="22"/>
        </w:rPr>
        <w:t xml:space="preserve">) této smlouvy, bude objednatelem zhotoviteli účtována smluvní pokuta ve výši </w:t>
      </w:r>
      <w:r w:rsidR="001351D9" w:rsidRPr="00EE6353">
        <w:rPr>
          <w:rFonts w:ascii="Palatino Linotype" w:hAnsi="Palatino Linotype"/>
          <w:sz w:val="22"/>
          <w:szCs w:val="22"/>
        </w:rPr>
        <w:t xml:space="preserve">5.000,-- </w:t>
      </w:r>
      <w:r w:rsidRPr="00EE6353">
        <w:rPr>
          <w:rFonts w:ascii="Palatino Linotype" w:hAnsi="Palatino Linotype"/>
          <w:sz w:val="22"/>
          <w:szCs w:val="22"/>
        </w:rPr>
        <w:t>Kč za každý zjištěný případ.</w:t>
      </w:r>
    </w:p>
    <w:p w:rsidR="00B36AFE" w:rsidRPr="00EE6353" w:rsidRDefault="00B36AFE" w:rsidP="009B12F5">
      <w:pPr>
        <w:pStyle w:val="Smlouva-slo0"/>
        <w:numPr>
          <w:ilvl w:val="0"/>
          <w:numId w:val="16"/>
        </w:numPr>
        <w:rPr>
          <w:rFonts w:ascii="Palatino Linotype" w:hAnsi="Palatino Linotype"/>
          <w:sz w:val="22"/>
          <w:szCs w:val="22"/>
        </w:rPr>
      </w:pPr>
      <w:r w:rsidRPr="00EE6353">
        <w:rPr>
          <w:rFonts w:ascii="Palatino Linotype" w:hAnsi="Palatino Linotype"/>
          <w:sz w:val="22"/>
          <w:szCs w:val="22"/>
        </w:rPr>
        <w:t xml:space="preserve">V případě, že zhotovitel poruší svou povinnost stanovenou v čl. X odst. 9 této smlouvy, bude objednatelem zhotoviteli účtována smluvní pokuta ve výši </w:t>
      </w:r>
      <w:r w:rsidR="00B5066C" w:rsidRPr="00EE6353">
        <w:rPr>
          <w:rFonts w:ascii="Palatino Linotype" w:hAnsi="Palatino Linotype"/>
          <w:sz w:val="22"/>
          <w:szCs w:val="22"/>
        </w:rPr>
        <w:t>20</w:t>
      </w:r>
      <w:r w:rsidRPr="00EE6353">
        <w:rPr>
          <w:rFonts w:ascii="Palatino Linotype" w:hAnsi="Palatino Linotype"/>
          <w:sz w:val="22"/>
          <w:szCs w:val="22"/>
        </w:rPr>
        <w:t>.000,-- Kč za každý zjištěný případ.</w:t>
      </w:r>
    </w:p>
    <w:p w:rsidR="004A2DDB" w:rsidRPr="00EE6353" w:rsidRDefault="004A2DDB" w:rsidP="009B12F5">
      <w:pPr>
        <w:pStyle w:val="Smlouva-slo0"/>
        <w:numPr>
          <w:ilvl w:val="0"/>
          <w:numId w:val="16"/>
        </w:numPr>
        <w:rPr>
          <w:rFonts w:ascii="Palatino Linotype" w:hAnsi="Palatino Linotype"/>
          <w:sz w:val="22"/>
          <w:szCs w:val="22"/>
        </w:rPr>
      </w:pPr>
      <w:r w:rsidRPr="00EE6353">
        <w:rPr>
          <w:rFonts w:ascii="Palatino Linotype" w:hAnsi="Palatino Linotype"/>
          <w:sz w:val="22"/>
          <w:szCs w:val="22"/>
        </w:rPr>
        <w:t xml:space="preserve">V případě, že zhotovitel poruší svou povinnost stanovenou v čl. X odst. </w:t>
      </w:r>
      <w:r w:rsidR="00B36AFE" w:rsidRPr="00EE6353">
        <w:rPr>
          <w:rFonts w:ascii="Palatino Linotype" w:hAnsi="Palatino Linotype"/>
          <w:sz w:val="22"/>
          <w:szCs w:val="22"/>
        </w:rPr>
        <w:t xml:space="preserve">13 </w:t>
      </w:r>
      <w:r w:rsidRPr="00EE6353">
        <w:rPr>
          <w:rFonts w:ascii="Palatino Linotype" w:hAnsi="Palatino Linotype"/>
          <w:sz w:val="22"/>
          <w:szCs w:val="22"/>
        </w:rPr>
        <w:t>této smlouvy, bude objednatelem zhotoviteli účtována smluvní pokuta ve výši 5.000,-- Kč za každý zjištěný případ.</w:t>
      </w:r>
    </w:p>
    <w:p w:rsidR="009572AE" w:rsidRPr="00EE6353" w:rsidRDefault="009572AE" w:rsidP="009B12F5">
      <w:pPr>
        <w:pStyle w:val="Smlouva-slo0"/>
        <w:numPr>
          <w:ilvl w:val="0"/>
          <w:numId w:val="16"/>
        </w:numPr>
        <w:rPr>
          <w:rFonts w:ascii="Palatino Linotype" w:hAnsi="Palatino Linotype"/>
          <w:sz w:val="22"/>
          <w:szCs w:val="22"/>
        </w:rPr>
      </w:pPr>
      <w:r w:rsidRPr="00EE6353">
        <w:rPr>
          <w:rFonts w:ascii="Palatino Linotype" w:hAnsi="Palatino Linotype"/>
          <w:sz w:val="22"/>
          <w:szCs w:val="22"/>
        </w:rPr>
        <w:t xml:space="preserve">V případě, že zhotovitel poruší svou povinnost stanovenou v čl. X odst. </w:t>
      </w:r>
      <w:r w:rsidR="00DC078F" w:rsidRPr="00EE6353">
        <w:rPr>
          <w:rFonts w:ascii="Palatino Linotype" w:hAnsi="Palatino Linotype"/>
          <w:sz w:val="22"/>
          <w:szCs w:val="22"/>
        </w:rPr>
        <w:t xml:space="preserve">20 </w:t>
      </w:r>
      <w:r w:rsidRPr="00EE6353">
        <w:rPr>
          <w:rFonts w:ascii="Palatino Linotype" w:hAnsi="Palatino Linotype"/>
          <w:sz w:val="22"/>
          <w:szCs w:val="22"/>
        </w:rPr>
        <w:t>této smlouvy, bude objednatelem zhotoviteli účtována smluvní pokuta ve výši 50.000,-- Kč za každý zjištěný případ.</w:t>
      </w:r>
    </w:p>
    <w:p w:rsidR="00B5066C" w:rsidRDefault="00B5066C" w:rsidP="009B12F5">
      <w:pPr>
        <w:pStyle w:val="Smlouva-slo0"/>
        <w:numPr>
          <w:ilvl w:val="0"/>
          <w:numId w:val="16"/>
        </w:numPr>
        <w:rPr>
          <w:rFonts w:ascii="Palatino Linotype" w:hAnsi="Palatino Linotype"/>
          <w:sz w:val="22"/>
          <w:szCs w:val="22"/>
        </w:rPr>
      </w:pPr>
      <w:r w:rsidRPr="00EE6353">
        <w:rPr>
          <w:rFonts w:ascii="Palatino Linotype" w:hAnsi="Palatino Linotype"/>
          <w:sz w:val="22"/>
          <w:szCs w:val="22"/>
        </w:rPr>
        <w:t>V případě, že zhotovitel poruší svou povinnost stanovenou v čl. X odst. 26 této smlouvy, bude objednatelem zhotoviteli účtována smluvní pokuta ve výši 20.000,-- Kč za každý opakovaný případ.</w:t>
      </w:r>
    </w:p>
    <w:p w:rsidR="00EE6353" w:rsidRDefault="00EE6353" w:rsidP="00EE6353">
      <w:pPr>
        <w:pStyle w:val="Smlouva-slo0"/>
        <w:numPr>
          <w:ilvl w:val="0"/>
          <w:numId w:val="16"/>
        </w:numPr>
        <w:snapToGrid w:val="0"/>
        <w:rPr>
          <w:rFonts w:ascii="Palatino Linotype" w:hAnsi="Palatino Linotype"/>
          <w:sz w:val="22"/>
          <w:szCs w:val="22"/>
        </w:rPr>
      </w:pPr>
      <w:r>
        <w:rPr>
          <w:rFonts w:ascii="Palatino Linotype" w:hAnsi="Palatino Linotype"/>
          <w:sz w:val="22"/>
          <w:szCs w:val="22"/>
        </w:rPr>
        <w:t>V případě, že zhotovitel poruší svou povinnost stanovenou v čl. X odst. 1 písm. e) nebo f) této smlouvy, bude objednatelem zhotoviteli účtována smluvní pokuta ve výši 10.000,-- Kč</w:t>
      </w:r>
    </w:p>
    <w:p w:rsidR="00EE6353" w:rsidRPr="00C1217E" w:rsidRDefault="00EE6353" w:rsidP="00EE6353">
      <w:pPr>
        <w:pStyle w:val="Smlouva-slo0"/>
        <w:numPr>
          <w:ilvl w:val="0"/>
          <w:numId w:val="16"/>
        </w:numPr>
        <w:rPr>
          <w:rFonts w:ascii="Palatino Linotype" w:hAnsi="Palatino Linotype"/>
          <w:sz w:val="22"/>
          <w:szCs w:val="22"/>
        </w:rPr>
      </w:pPr>
      <w:r>
        <w:rPr>
          <w:rFonts w:ascii="Palatino Linotype" w:hAnsi="Palatino Linotype"/>
          <w:sz w:val="22"/>
          <w:szCs w:val="22"/>
        </w:rPr>
        <w:t>V případě, že zhotovitel poruší svou kteroukoliv povinnost stanovenou v čl. XIV odst. 5, 6 nebo 7 této smlouvy, bude objednatelem zhotoviteli účtována smluvní pokuta ve výši 50.000,-- Kč za každý zjištěný případ a každý den prodlení.</w:t>
      </w:r>
    </w:p>
    <w:p w:rsidR="00EE6353" w:rsidRPr="00EE6353" w:rsidRDefault="00EE6353" w:rsidP="008C24F7">
      <w:pPr>
        <w:pStyle w:val="Smlouva-slo0"/>
        <w:ind w:left="357"/>
        <w:rPr>
          <w:rFonts w:ascii="Palatino Linotype" w:hAnsi="Palatino Linotype"/>
          <w:sz w:val="22"/>
          <w:szCs w:val="22"/>
        </w:rPr>
      </w:pPr>
    </w:p>
    <w:p w:rsidR="004A2DDB" w:rsidRPr="00EE6353" w:rsidRDefault="004A2DDB" w:rsidP="009B12F5">
      <w:pPr>
        <w:pStyle w:val="Smlouva-slo0"/>
        <w:numPr>
          <w:ilvl w:val="0"/>
          <w:numId w:val="16"/>
        </w:numPr>
        <w:rPr>
          <w:rFonts w:ascii="Palatino Linotype" w:hAnsi="Palatino Linotype"/>
          <w:sz w:val="22"/>
          <w:szCs w:val="22"/>
        </w:rPr>
      </w:pPr>
      <w:r w:rsidRPr="00EE6353">
        <w:rPr>
          <w:rFonts w:ascii="Palatino Linotype" w:hAnsi="Palatino Linotype"/>
          <w:sz w:val="22"/>
          <w:szCs w:val="22"/>
        </w:rPr>
        <w:t xml:space="preserve">V případě, že závazek provést dílo zanikne před řádným ukončením díla, nezaniká nárok </w:t>
      </w:r>
      <w:r w:rsidR="001A4FDD" w:rsidRPr="00EE6353">
        <w:rPr>
          <w:rFonts w:ascii="Palatino Linotype" w:hAnsi="Palatino Linotype"/>
          <w:sz w:val="22"/>
          <w:szCs w:val="22"/>
        </w:rPr>
        <w:t>n</w:t>
      </w:r>
      <w:r w:rsidRPr="00EE6353">
        <w:rPr>
          <w:rFonts w:ascii="Palatino Linotype" w:hAnsi="Palatino Linotype"/>
          <w:sz w:val="22"/>
          <w:szCs w:val="22"/>
        </w:rPr>
        <w:t>a smluvní pokutu, pokud vznikl dřívějším porušením povinnosti.</w:t>
      </w:r>
      <w:r w:rsidR="007137C3" w:rsidRPr="00EE6353">
        <w:rPr>
          <w:rFonts w:ascii="Palatino Linotype" w:hAnsi="Palatino Linotype"/>
          <w:sz w:val="22"/>
          <w:szCs w:val="22"/>
        </w:rPr>
        <w:t xml:space="preserve"> </w:t>
      </w:r>
      <w:r w:rsidRPr="00EE6353">
        <w:rPr>
          <w:rFonts w:ascii="Palatino Linotype" w:hAnsi="Palatino Linotype"/>
          <w:sz w:val="22"/>
          <w:szCs w:val="22"/>
        </w:rPr>
        <w:t>Zánik závazku pozdním splněním neznamená zánik nároku na smluvní pokutu za prodlení s plněním.</w:t>
      </w:r>
    </w:p>
    <w:p w:rsidR="004A2DDB" w:rsidRPr="00EE6353" w:rsidRDefault="004A2DDB" w:rsidP="009B12F5">
      <w:pPr>
        <w:pStyle w:val="Smlouva-slo0"/>
        <w:numPr>
          <w:ilvl w:val="0"/>
          <w:numId w:val="16"/>
        </w:numPr>
        <w:rPr>
          <w:rFonts w:ascii="Palatino Linotype" w:hAnsi="Palatino Linotype"/>
          <w:sz w:val="22"/>
          <w:szCs w:val="22"/>
        </w:rPr>
      </w:pPr>
      <w:r w:rsidRPr="00EE6353">
        <w:rPr>
          <w:rFonts w:ascii="Palatino Linotype" w:hAnsi="Palatino Linotype"/>
          <w:sz w:val="22"/>
          <w:szCs w:val="22"/>
        </w:rPr>
        <w:t xml:space="preserve">Sjednané smluvní pokuty zaplatí povinná strana nezávisle na zavinění a na tom, zda a v jaké výši vznikne druhé straně škoda. </w:t>
      </w:r>
    </w:p>
    <w:p w:rsidR="004A2DDB" w:rsidRPr="00EE6353" w:rsidRDefault="004A2DDB" w:rsidP="009B12F5">
      <w:pPr>
        <w:pStyle w:val="Smlouva-slo0"/>
        <w:numPr>
          <w:ilvl w:val="0"/>
          <w:numId w:val="16"/>
        </w:numPr>
        <w:rPr>
          <w:rFonts w:ascii="Palatino Linotype" w:hAnsi="Palatino Linotype"/>
          <w:sz w:val="22"/>
          <w:szCs w:val="22"/>
        </w:rPr>
      </w:pPr>
      <w:r w:rsidRPr="00EE6353">
        <w:rPr>
          <w:rFonts w:ascii="Palatino Linotype" w:hAnsi="Palatino Linotype"/>
          <w:sz w:val="22"/>
          <w:szCs w:val="22"/>
        </w:rPr>
        <w:t>Smluvní pokuty se nezapočítávají na náhradu případně vzniklé škody. Náhradu škody lze vymáhat samostatně vedle smluvní pokuty v plné výši.</w:t>
      </w:r>
    </w:p>
    <w:p w:rsidR="004A2DDB" w:rsidRPr="00EE6353" w:rsidRDefault="004A2DDB">
      <w:pPr>
        <w:pStyle w:val="Smlouva2"/>
        <w:spacing w:before="600"/>
        <w:rPr>
          <w:rFonts w:ascii="Palatino Linotype" w:hAnsi="Palatino Linotype"/>
          <w:sz w:val="22"/>
          <w:szCs w:val="22"/>
        </w:rPr>
      </w:pPr>
      <w:r w:rsidRPr="00EE6353">
        <w:rPr>
          <w:rFonts w:ascii="Palatino Linotype" w:hAnsi="Palatino Linotype"/>
          <w:sz w:val="22"/>
          <w:szCs w:val="22"/>
        </w:rPr>
        <w:t>XVI.</w:t>
      </w:r>
    </w:p>
    <w:p w:rsidR="004A2DDB" w:rsidRPr="00EE6353" w:rsidRDefault="004A2DDB">
      <w:pPr>
        <w:pStyle w:val="Smlouva2"/>
        <w:rPr>
          <w:rFonts w:ascii="Palatino Linotype" w:hAnsi="Palatino Linotype"/>
          <w:bCs/>
          <w:sz w:val="22"/>
          <w:szCs w:val="22"/>
        </w:rPr>
      </w:pPr>
      <w:r w:rsidRPr="00EE6353">
        <w:rPr>
          <w:rFonts w:ascii="Palatino Linotype" w:hAnsi="Palatino Linotype"/>
          <w:bCs/>
          <w:sz w:val="22"/>
          <w:szCs w:val="22"/>
        </w:rPr>
        <w:t>Zánik smlouvy</w:t>
      </w:r>
    </w:p>
    <w:p w:rsidR="004A2DDB" w:rsidRPr="00EE6353" w:rsidRDefault="004A2DDB" w:rsidP="009B12F5">
      <w:pPr>
        <w:pStyle w:val="Smlouva-slo0"/>
        <w:numPr>
          <w:ilvl w:val="0"/>
          <w:numId w:val="15"/>
        </w:numPr>
        <w:tabs>
          <w:tab w:val="left" w:pos="426"/>
        </w:tabs>
        <w:spacing w:after="120"/>
        <w:ind w:left="357" w:hanging="357"/>
        <w:rPr>
          <w:rFonts w:ascii="Palatino Linotype" w:hAnsi="Palatino Linotype"/>
          <w:sz w:val="22"/>
          <w:szCs w:val="22"/>
        </w:rPr>
      </w:pPr>
      <w:r w:rsidRPr="00EE6353">
        <w:rPr>
          <w:rFonts w:ascii="Palatino Linotype" w:hAnsi="Palatino Linotype"/>
          <w:sz w:val="22"/>
          <w:szCs w:val="22"/>
        </w:rPr>
        <w:t xml:space="preserve">Smluvní strany mohou ukončit smluvní vztah písemnou dohodou. </w:t>
      </w:r>
    </w:p>
    <w:p w:rsidR="004A2DDB" w:rsidRPr="00EE6353" w:rsidRDefault="004A2DDB" w:rsidP="009B12F5">
      <w:pPr>
        <w:pStyle w:val="Smlouva-slo0"/>
        <w:numPr>
          <w:ilvl w:val="0"/>
          <w:numId w:val="10"/>
        </w:numPr>
        <w:tabs>
          <w:tab w:val="left" w:pos="426"/>
        </w:tabs>
        <w:spacing w:before="0" w:after="60"/>
        <w:rPr>
          <w:rFonts w:ascii="Palatino Linotype" w:hAnsi="Palatino Linotype"/>
          <w:sz w:val="22"/>
          <w:szCs w:val="22"/>
        </w:rPr>
      </w:pPr>
      <w:r w:rsidRPr="00EE6353">
        <w:rPr>
          <w:rFonts w:ascii="Palatino Linotype" w:hAnsi="Palatino Linotype"/>
          <w:sz w:val="22"/>
          <w:szCs w:val="22"/>
        </w:rPr>
        <w:t xml:space="preserve">Smluvní strany jsou oprávněny odstoupit od smlouvy v případě jejího podstatného </w:t>
      </w:r>
      <w:r w:rsidRPr="00EE6353">
        <w:rPr>
          <w:rFonts w:ascii="Palatino Linotype" w:hAnsi="Palatino Linotype"/>
          <w:sz w:val="22"/>
          <w:szCs w:val="22"/>
        </w:rPr>
        <w:lastRenderedPageBreak/>
        <w:t>porušení druhou smluvní stranou, přičemž podstatným porušením smlouvy se rozumí zejména:</w:t>
      </w:r>
    </w:p>
    <w:p w:rsidR="004A2DDB" w:rsidRPr="00EE6353" w:rsidRDefault="004A2DDB" w:rsidP="009B12F5">
      <w:pPr>
        <w:pStyle w:val="Smlouva-slo0"/>
        <w:numPr>
          <w:ilvl w:val="0"/>
          <w:numId w:val="22"/>
        </w:numPr>
        <w:tabs>
          <w:tab w:val="left" w:pos="426"/>
        </w:tabs>
        <w:spacing w:before="0" w:after="60"/>
        <w:rPr>
          <w:rFonts w:ascii="Palatino Linotype" w:hAnsi="Palatino Linotype"/>
          <w:sz w:val="22"/>
          <w:szCs w:val="22"/>
        </w:rPr>
      </w:pPr>
      <w:r w:rsidRPr="00EE6353">
        <w:rPr>
          <w:rFonts w:ascii="Palatino Linotype" w:hAnsi="Palatino Linotype"/>
          <w:sz w:val="22"/>
          <w:szCs w:val="22"/>
        </w:rPr>
        <w:t>neprovedení díla v době plnění dle čl. IV odst. 1 této smlouvy,</w:t>
      </w:r>
    </w:p>
    <w:p w:rsidR="00BF1AC2" w:rsidRPr="00EE6353" w:rsidRDefault="00BF1AC2" w:rsidP="00BF1AC2">
      <w:pPr>
        <w:pStyle w:val="Smlouva-slo0"/>
        <w:numPr>
          <w:ilvl w:val="0"/>
          <w:numId w:val="22"/>
        </w:numPr>
        <w:tabs>
          <w:tab w:val="left" w:pos="426"/>
        </w:tabs>
        <w:spacing w:before="0" w:after="60"/>
        <w:rPr>
          <w:rFonts w:ascii="Palatino Linotype" w:hAnsi="Palatino Linotype"/>
          <w:sz w:val="22"/>
          <w:szCs w:val="22"/>
        </w:rPr>
      </w:pPr>
      <w:r w:rsidRPr="00EE6353">
        <w:rPr>
          <w:rFonts w:ascii="Palatino Linotype" w:hAnsi="Palatino Linotype"/>
          <w:sz w:val="22"/>
          <w:szCs w:val="22"/>
        </w:rPr>
        <w:t xml:space="preserve">pokud zhotovitel nepředá objednateli harmonogram výstavby nebo finanční harmonogram vyhotovený v souladu s čl. X odst. 1 písm. e) a f) této smlouvy </w:t>
      </w:r>
      <w:r w:rsidRPr="00EE6353">
        <w:rPr>
          <w:rFonts w:ascii="Palatino Linotype" w:hAnsi="Palatino Linotype"/>
          <w:sz w:val="22"/>
          <w:szCs w:val="22"/>
        </w:rPr>
        <w:br/>
        <w:t>ve stanoveném termínu,</w:t>
      </w:r>
    </w:p>
    <w:p w:rsidR="009C04AC" w:rsidRPr="00EE6353" w:rsidRDefault="009C04AC" w:rsidP="009C04AC">
      <w:pPr>
        <w:pStyle w:val="Smlouva-slo0"/>
        <w:numPr>
          <w:ilvl w:val="0"/>
          <w:numId w:val="22"/>
        </w:numPr>
        <w:tabs>
          <w:tab w:val="left" w:pos="426"/>
        </w:tabs>
        <w:spacing w:before="0" w:after="60"/>
        <w:rPr>
          <w:rFonts w:ascii="Palatino Linotype" w:hAnsi="Palatino Linotype"/>
          <w:sz w:val="22"/>
          <w:szCs w:val="22"/>
        </w:rPr>
      </w:pPr>
      <w:r w:rsidRPr="00EE6353">
        <w:rPr>
          <w:rFonts w:ascii="Palatino Linotype" w:hAnsi="Palatino Linotype"/>
          <w:sz w:val="22"/>
          <w:szCs w:val="22"/>
        </w:rPr>
        <w:t>nepředání kopie pojistné smlouvy na požadované pojištění dle čl. XIV odst. 5 a</w:t>
      </w:r>
      <w:r w:rsidR="00AF5D95" w:rsidRPr="00EE6353">
        <w:rPr>
          <w:rFonts w:ascii="Palatino Linotype" w:hAnsi="Palatino Linotype"/>
          <w:sz w:val="22"/>
          <w:szCs w:val="22"/>
        </w:rPr>
        <w:t>ž 7</w:t>
      </w:r>
      <w:r w:rsidRPr="00EE6353">
        <w:rPr>
          <w:rFonts w:ascii="Palatino Linotype" w:hAnsi="Palatino Linotype"/>
          <w:sz w:val="22"/>
          <w:szCs w:val="22"/>
        </w:rPr>
        <w:t xml:space="preserve"> této smlouvy do 10 dnů od nabytí účinnosti smlouvy objednateli,</w:t>
      </w:r>
    </w:p>
    <w:p w:rsidR="009C04AC" w:rsidRPr="00EE6353" w:rsidRDefault="009C04AC" w:rsidP="009C04AC">
      <w:pPr>
        <w:pStyle w:val="Smlouva-slo0"/>
        <w:numPr>
          <w:ilvl w:val="0"/>
          <w:numId w:val="22"/>
        </w:numPr>
        <w:tabs>
          <w:tab w:val="left" w:pos="426"/>
        </w:tabs>
        <w:spacing w:before="0" w:after="60"/>
        <w:rPr>
          <w:rFonts w:ascii="Palatino Linotype" w:hAnsi="Palatino Linotype"/>
          <w:sz w:val="22"/>
          <w:szCs w:val="22"/>
        </w:rPr>
      </w:pPr>
      <w:r w:rsidRPr="00EE6353">
        <w:rPr>
          <w:rFonts w:ascii="Palatino Linotype" w:hAnsi="Palatino Linotype"/>
          <w:sz w:val="22"/>
          <w:szCs w:val="22"/>
        </w:rPr>
        <w:t>nepřevzetí staveniště zhotovitelem na výzvu objednatele (s výjimkou případů, kdy převzetí brání důvody na straně objednatele),</w:t>
      </w:r>
    </w:p>
    <w:p w:rsidR="004A2DDB" w:rsidRPr="00EE6353" w:rsidRDefault="004A2DDB" w:rsidP="009B12F5">
      <w:pPr>
        <w:pStyle w:val="Smlouva-slo0"/>
        <w:numPr>
          <w:ilvl w:val="0"/>
          <w:numId w:val="22"/>
        </w:numPr>
        <w:tabs>
          <w:tab w:val="left" w:pos="426"/>
        </w:tabs>
        <w:spacing w:before="0" w:after="60"/>
        <w:rPr>
          <w:rFonts w:ascii="Palatino Linotype" w:hAnsi="Palatino Linotype"/>
          <w:sz w:val="22"/>
          <w:szCs w:val="22"/>
        </w:rPr>
      </w:pPr>
      <w:r w:rsidRPr="00EE6353">
        <w:rPr>
          <w:rFonts w:ascii="Palatino Linotype" w:hAnsi="Palatino Linotype"/>
          <w:sz w:val="22"/>
          <w:szCs w:val="22"/>
        </w:rPr>
        <w:t>nedodržení pokynů objednatele, právních předpisů nebo technických norem týkajících se provádění díla,</w:t>
      </w:r>
    </w:p>
    <w:p w:rsidR="004A2DDB" w:rsidRPr="00EE6353" w:rsidRDefault="004A2DDB" w:rsidP="009B12F5">
      <w:pPr>
        <w:pStyle w:val="Smlouva-slo0"/>
        <w:numPr>
          <w:ilvl w:val="0"/>
          <w:numId w:val="22"/>
        </w:numPr>
        <w:tabs>
          <w:tab w:val="left" w:pos="426"/>
        </w:tabs>
        <w:spacing w:before="0" w:after="60"/>
        <w:rPr>
          <w:rFonts w:ascii="Palatino Linotype" w:hAnsi="Palatino Linotype"/>
          <w:sz w:val="22"/>
          <w:szCs w:val="22"/>
        </w:rPr>
      </w:pPr>
      <w:r w:rsidRPr="00EE6353">
        <w:rPr>
          <w:rFonts w:ascii="Palatino Linotype" w:hAnsi="Palatino Linotype"/>
          <w:sz w:val="22"/>
          <w:szCs w:val="22"/>
        </w:rPr>
        <w:t>nedodržení smluvních ujednání o záruce za jakost,</w:t>
      </w:r>
    </w:p>
    <w:p w:rsidR="004A2DDB" w:rsidRPr="00EE6353" w:rsidRDefault="004A2DDB" w:rsidP="009B12F5">
      <w:pPr>
        <w:pStyle w:val="Smlouva-slo0"/>
        <w:numPr>
          <w:ilvl w:val="0"/>
          <w:numId w:val="22"/>
        </w:numPr>
        <w:tabs>
          <w:tab w:val="left" w:pos="426"/>
        </w:tabs>
        <w:spacing w:after="60"/>
        <w:rPr>
          <w:rFonts w:ascii="Palatino Linotype" w:hAnsi="Palatino Linotype"/>
          <w:sz w:val="22"/>
          <w:szCs w:val="22"/>
        </w:rPr>
      </w:pPr>
      <w:r w:rsidRPr="00EE6353">
        <w:rPr>
          <w:rFonts w:ascii="Palatino Linotype" w:hAnsi="Palatino Linotype"/>
          <w:sz w:val="22"/>
          <w:szCs w:val="22"/>
        </w:rPr>
        <w:t>neuhrazení ceny za dílo objednatelem po druhé výzvě zhotovitele k uhrazení dlužné částky, přičemž druhá výzva nesmí následovat dříve než 30 dnů po doručení první výzvy,</w:t>
      </w:r>
    </w:p>
    <w:p w:rsidR="004A2DDB" w:rsidRPr="00EE6353" w:rsidRDefault="004A2DDB" w:rsidP="009B12F5">
      <w:pPr>
        <w:pStyle w:val="Smlouva-slo0"/>
        <w:numPr>
          <w:ilvl w:val="0"/>
          <w:numId w:val="22"/>
        </w:numPr>
        <w:tabs>
          <w:tab w:val="left" w:pos="426"/>
        </w:tabs>
        <w:spacing w:before="0" w:after="120"/>
        <w:rPr>
          <w:rFonts w:ascii="Palatino Linotype" w:hAnsi="Palatino Linotype"/>
          <w:sz w:val="22"/>
          <w:szCs w:val="22"/>
        </w:rPr>
      </w:pPr>
      <w:r w:rsidRPr="00EE6353">
        <w:rPr>
          <w:rFonts w:ascii="Palatino Linotype" w:hAnsi="Palatino Linotype"/>
          <w:sz w:val="22"/>
          <w:szCs w:val="22"/>
        </w:rPr>
        <w:t xml:space="preserve">nedodržení smluvních ujednání dle čl. X odst. 8 </w:t>
      </w:r>
      <w:r w:rsidR="00B36AFE" w:rsidRPr="00EE6353">
        <w:rPr>
          <w:rFonts w:ascii="Palatino Linotype" w:hAnsi="Palatino Linotype"/>
          <w:sz w:val="22"/>
          <w:szCs w:val="22"/>
        </w:rPr>
        <w:t xml:space="preserve">nebo 9 </w:t>
      </w:r>
      <w:r w:rsidRPr="00EE6353">
        <w:rPr>
          <w:rFonts w:ascii="Palatino Linotype" w:hAnsi="Palatino Linotype"/>
          <w:sz w:val="22"/>
          <w:szCs w:val="22"/>
        </w:rPr>
        <w:t>této smlouvy.</w:t>
      </w:r>
    </w:p>
    <w:p w:rsidR="009C04AC" w:rsidRPr="00EE6353" w:rsidRDefault="009C04AC" w:rsidP="009C04AC">
      <w:pPr>
        <w:pStyle w:val="Smlouva-slo0"/>
        <w:numPr>
          <w:ilvl w:val="0"/>
          <w:numId w:val="10"/>
        </w:numPr>
        <w:tabs>
          <w:tab w:val="left" w:pos="426"/>
        </w:tabs>
        <w:spacing w:before="0" w:after="60"/>
        <w:rPr>
          <w:rFonts w:ascii="Palatino Linotype" w:hAnsi="Palatino Linotype"/>
          <w:sz w:val="22"/>
          <w:szCs w:val="22"/>
        </w:rPr>
      </w:pPr>
      <w:r w:rsidRPr="00EE6353">
        <w:rPr>
          <w:rFonts w:ascii="Palatino Linotype" w:hAnsi="Palatino Linotype"/>
          <w:sz w:val="22"/>
          <w:szCs w:val="22"/>
        </w:rPr>
        <w:t>Objednatel je dále oprávněn od této smlouvy odstoupit v těchto případech:</w:t>
      </w:r>
    </w:p>
    <w:p w:rsidR="009C04AC" w:rsidRPr="00EE6353" w:rsidRDefault="009C04AC" w:rsidP="006450D2">
      <w:pPr>
        <w:numPr>
          <w:ilvl w:val="0"/>
          <w:numId w:val="32"/>
        </w:numPr>
        <w:tabs>
          <w:tab w:val="clear" w:pos="1545"/>
          <w:tab w:val="num" w:pos="720"/>
        </w:tabs>
        <w:spacing w:line="276" w:lineRule="auto"/>
        <w:ind w:left="720" w:hanging="360"/>
        <w:jc w:val="both"/>
        <w:rPr>
          <w:rFonts w:ascii="Palatino Linotype" w:hAnsi="Palatino Linotype"/>
          <w:color w:val="000000"/>
          <w:sz w:val="22"/>
          <w:szCs w:val="22"/>
        </w:rPr>
      </w:pPr>
      <w:r w:rsidRPr="00EE6353">
        <w:rPr>
          <w:rFonts w:ascii="Palatino Linotype" w:hAnsi="Palatino Linotype"/>
          <w:color w:val="000000"/>
          <w:sz w:val="22"/>
          <w:szCs w:val="22"/>
        </w:rPr>
        <w:t xml:space="preserve">dojde – </w:t>
      </w:r>
      <w:proofErr w:type="spellStart"/>
      <w:r w:rsidRPr="00EE6353">
        <w:rPr>
          <w:rFonts w:ascii="Palatino Linotype" w:hAnsi="Palatino Linotype"/>
          <w:color w:val="000000"/>
          <w:sz w:val="22"/>
          <w:szCs w:val="22"/>
        </w:rPr>
        <w:t>li</w:t>
      </w:r>
      <w:proofErr w:type="spellEnd"/>
      <w:r w:rsidRPr="00EE6353">
        <w:rPr>
          <w:rFonts w:ascii="Palatino Linotype" w:hAnsi="Palatino Linotype"/>
          <w:color w:val="000000"/>
          <w:sz w:val="22"/>
          <w:szCs w:val="22"/>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rsidR="009C04AC" w:rsidRPr="00EE6353" w:rsidRDefault="009C04AC" w:rsidP="006450D2">
      <w:pPr>
        <w:numPr>
          <w:ilvl w:val="0"/>
          <w:numId w:val="32"/>
        </w:numPr>
        <w:tabs>
          <w:tab w:val="clear" w:pos="1545"/>
          <w:tab w:val="num" w:pos="720"/>
        </w:tabs>
        <w:spacing w:line="276" w:lineRule="auto"/>
        <w:ind w:left="720" w:hanging="360"/>
        <w:jc w:val="both"/>
        <w:rPr>
          <w:rFonts w:ascii="Palatino Linotype" w:hAnsi="Palatino Linotype"/>
          <w:color w:val="000000"/>
          <w:sz w:val="22"/>
          <w:szCs w:val="22"/>
        </w:rPr>
      </w:pPr>
      <w:r w:rsidRPr="00EE6353">
        <w:rPr>
          <w:rFonts w:ascii="Palatino Linotype" w:hAnsi="Palatino Linotype"/>
          <w:color w:val="000000"/>
          <w:sz w:val="22"/>
          <w:szCs w:val="22"/>
        </w:rPr>
        <w:t xml:space="preserve">bylo-li příslušným soudem rozhodnuto o tom, že zhotovitel je v úpadku ve smyslu zákona č. 182/2006 Sb., o úpadku a způsobech jeho řešení (insolvenční zákon), </w:t>
      </w:r>
      <w:r w:rsidRPr="00EE6353">
        <w:rPr>
          <w:rFonts w:ascii="Palatino Linotype" w:hAnsi="Palatino Linotype"/>
          <w:color w:val="000000"/>
          <w:sz w:val="22"/>
          <w:szCs w:val="22"/>
        </w:rPr>
        <w:br/>
        <w:t xml:space="preserve">ve znění pozdějších předpisů (a to bez ohledu na právní moc tohoto rozhodnutí); </w:t>
      </w:r>
    </w:p>
    <w:p w:rsidR="009C04AC" w:rsidRPr="00EE6353" w:rsidRDefault="009C04AC" w:rsidP="006450D2">
      <w:pPr>
        <w:numPr>
          <w:ilvl w:val="0"/>
          <w:numId w:val="32"/>
        </w:numPr>
        <w:tabs>
          <w:tab w:val="clear" w:pos="1545"/>
          <w:tab w:val="num" w:pos="720"/>
        </w:tabs>
        <w:spacing w:line="276" w:lineRule="auto"/>
        <w:ind w:left="720" w:hanging="360"/>
        <w:jc w:val="both"/>
        <w:rPr>
          <w:rFonts w:ascii="Palatino Linotype" w:hAnsi="Palatino Linotype"/>
          <w:color w:val="000000"/>
          <w:sz w:val="22"/>
          <w:szCs w:val="22"/>
        </w:rPr>
      </w:pPr>
      <w:r w:rsidRPr="00EE6353">
        <w:rPr>
          <w:rFonts w:ascii="Palatino Linotype" w:hAnsi="Palatino Linotype"/>
          <w:color w:val="000000"/>
          <w:sz w:val="22"/>
          <w:szCs w:val="22"/>
        </w:rPr>
        <w:t>podá-li zhotovitel sám na sebe insolvenční návrh.</w:t>
      </w:r>
    </w:p>
    <w:p w:rsidR="009C04AC" w:rsidRPr="00EE6353" w:rsidRDefault="009C04AC" w:rsidP="009C04AC">
      <w:pPr>
        <w:pStyle w:val="Smlouva-slo0"/>
        <w:numPr>
          <w:ilvl w:val="0"/>
          <w:numId w:val="10"/>
        </w:numPr>
        <w:tabs>
          <w:tab w:val="left" w:pos="426"/>
        </w:tabs>
        <w:spacing w:before="0" w:after="120"/>
        <w:rPr>
          <w:rFonts w:ascii="Palatino Linotype" w:hAnsi="Palatino Linotype"/>
          <w:color w:val="000000"/>
          <w:sz w:val="22"/>
          <w:szCs w:val="22"/>
        </w:rPr>
      </w:pPr>
      <w:r w:rsidRPr="00EE6353">
        <w:rPr>
          <w:rFonts w:ascii="Palatino Linotype" w:hAnsi="Palatino Linotype"/>
          <w:sz w:val="22"/>
          <w:szCs w:val="22"/>
        </w:rPr>
        <w:t>Odstoupením</w:t>
      </w:r>
      <w:r w:rsidRPr="00EE6353">
        <w:rPr>
          <w:rFonts w:ascii="Palatino Linotype" w:hAnsi="Palatino Linotype"/>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807E38" w:rsidRPr="00EE6353" w:rsidRDefault="00807E38" w:rsidP="00DB09E9">
      <w:pPr>
        <w:pStyle w:val="Smlouva-slo0"/>
        <w:numPr>
          <w:ilvl w:val="0"/>
          <w:numId w:val="10"/>
        </w:numPr>
        <w:tabs>
          <w:tab w:val="left" w:pos="426"/>
        </w:tabs>
        <w:spacing w:before="0" w:after="120"/>
        <w:rPr>
          <w:rFonts w:ascii="Palatino Linotype" w:hAnsi="Palatino Linotype"/>
          <w:sz w:val="22"/>
          <w:szCs w:val="22"/>
        </w:rPr>
      </w:pPr>
      <w:r w:rsidRPr="00EE6353">
        <w:rPr>
          <w:rFonts w:ascii="Palatino Linotype" w:hAnsi="Palatino Linotype"/>
          <w:sz w:val="22"/>
          <w:szCs w:val="22"/>
        </w:rPr>
        <w:t>Pro účely této smlouvy se pod pojmem „bez zbytečného odkladu“ rozumí „nejpozději do 14-ti dnů“.</w:t>
      </w:r>
    </w:p>
    <w:p w:rsidR="00807E38" w:rsidRPr="00EE6353" w:rsidRDefault="00807E38" w:rsidP="00DB09E9">
      <w:pPr>
        <w:pStyle w:val="Default"/>
        <w:widowControl w:val="0"/>
        <w:rPr>
          <w:rFonts w:ascii="Palatino Linotype" w:hAnsi="Palatino Linotype" w:cs="Times New Roman"/>
          <w:sz w:val="22"/>
          <w:szCs w:val="22"/>
        </w:rPr>
      </w:pPr>
    </w:p>
    <w:p w:rsidR="004A2DDB" w:rsidRPr="00EE6353" w:rsidRDefault="004A2DDB" w:rsidP="00DB09E9">
      <w:pPr>
        <w:pStyle w:val="Smlouva2"/>
        <w:spacing w:before="600"/>
        <w:rPr>
          <w:rFonts w:ascii="Palatino Linotype" w:hAnsi="Palatino Linotype"/>
          <w:sz w:val="22"/>
          <w:szCs w:val="22"/>
        </w:rPr>
      </w:pPr>
      <w:r w:rsidRPr="00EE6353">
        <w:rPr>
          <w:rFonts w:ascii="Palatino Linotype" w:hAnsi="Palatino Linotype"/>
          <w:sz w:val="22"/>
          <w:szCs w:val="22"/>
        </w:rPr>
        <w:t>XVII.</w:t>
      </w:r>
    </w:p>
    <w:p w:rsidR="004A2DDB" w:rsidRPr="00EE6353" w:rsidRDefault="004A2DDB" w:rsidP="00DB09E9">
      <w:pPr>
        <w:pStyle w:val="Nadpis1"/>
        <w:keepNext w:val="0"/>
        <w:widowControl w:val="0"/>
        <w:rPr>
          <w:rFonts w:ascii="Palatino Linotype" w:hAnsi="Palatino Linotype"/>
          <w:sz w:val="22"/>
          <w:szCs w:val="22"/>
        </w:rPr>
      </w:pPr>
      <w:r w:rsidRPr="00EE6353">
        <w:rPr>
          <w:rFonts w:ascii="Palatino Linotype" w:hAnsi="Palatino Linotype"/>
          <w:sz w:val="22"/>
          <w:szCs w:val="22"/>
        </w:rPr>
        <w:t>Závěrečná ujednání</w:t>
      </w:r>
    </w:p>
    <w:p w:rsidR="004A2DDB" w:rsidRPr="00EE6353" w:rsidRDefault="004A2DDB" w:rsidP="00DB09E9">
      <w:pPr>
        <w:pStyle w:val="Smlouva-slo0"/>
        <w:numPr>
          <w:ilvl w:val="0"/>
          <w:numId w:val="17"/>
        </w:numPr>
        <w:rPr>
          <w:rFonts w:ascii="Palatino Linotype" w:hAnsi="Palatino Linotype"/>
          <w:sz w:val="22"/>
          <w:szCs w:val="22"/>
        </w:rPr>
      </w:pPr>
      <w:r w:rsidRPr="00EE6353">
        <w:rPr>
          <w:rFonts w:ascii="Palatino Linotype" w:hAnsi="Palatino Linotype"/>
          <w:sz w:val="22"/>
          <w:szCs w:val="22"/>
        </w:rPr>
        <w:t>Změnit nebo doplnit smlouvu mohou smluvní strany pouze formou písemných dodatků, které budou vzestupně číslovány, výslovně prohlášeny za dodatek této smlouvy a podepsány oprávněnými zástupci smluvních stran.</w:t>
      </w:r>
    </w:p>
    <w:p w:rsidR="00274561" w:rsidRPr="00EE6353" w:rsidRDefault="00274561" w:rsidP="00274561">
      <w:pPr>
        <w:pStyle w:val="Smlouva-slo0"/>
        <w:numPr>
          <w:ilvl w:val="0"/>
          <w:numId w:val="17"/>
        </w:numPr>
        <w:rPr>
          <w:rFonts w:ascii="Palatino Linotype" w:hAnsi="Palatino Linotype"/>
          <w:sz w:val="22"/>
          <w:szCs w:val="22"/>
        </w:rPr>
      </w:pPr>
      <w:r w:rsidRPr="00EE6353">
        <w:rPr>
          <w:rFonts w:ascii="Palatino Linotype" w:hAnsi="Palatino Linotype"/>
          <w:sz w:val="22"/>
          <w:szCs w:val="22"/>
        </w:rPr>
        <w:t xml:space="preserve">Smlouva nabývá platnosti podpisem obou smluvních stran a účinnosti dnem doručení </w:t>
      </w:r>
      <w:r w:rsidRPr="00EE6353">
        <w:rPr>
          <w:rFonts w:ascii="Palatino Linotype" w:hAnsi="Palatino Linotype"/>
          <w:sz w:val="22"/>
          <w:szCs w:val="22"/>
        </w:rPr>
        <w:lastRenderedPageBreak/>
        <w:t xml:space="preserve">oznámení řídícího orgánu o skutečnosti, že projekt byl vybrán k uzavření Smlouvy o poskytnutí dotace z rozpočtu Regionální rady regionu soudržnosti </w:t>
      </w:r>
      <w:proofErr w:type="spellStart"/>
      <w:r w:rsidRPr="00EE6353">
        <w:rPr>
          <w:rFonts w:ascii="Palatino Linotype" w:hAnsi="Palatino Linotype"/>
          <w:sz w:val="22"/>
          <w:szCs w:val="22"/>
        </w:rPr>
        <w:t>Moravskoslezsko</w:t>
      </w:r>
      <w:proofErr w:type="spellEnd"/>
      <w:r w:rsidRPr="00EE6353">
        <w:rPr>
          <w:rFonts w:ascii="Palatino Linotype" w:hAnsi="Palatino Linotype"/>
          <w:sz w:val="22"/>
          <w:szCs w:val="22"/>
        </w:rPr>
        <w:t>, se sídlem Na Jízdárně 2824/2, 702 00 Ostrava. Bude-li oznámení o výběru projektu k uzavření Smlouvy o poskytnutí dotace z rozpočtu Regionální rady doručeno před nabytím platnosti této Smlouvy o dílo, nabývá tato účinnosti současně s nabytím platnosti.</w:t>
      </w:r>
    </w:p>
    <w:p w:rsidR="00274561" w:rsidRPr="00EE6353" w:rsidRDefault="00274561" w:rsidP="00274561">
      <w:pPr>
        <w:pStyle w:val="Smlouva-slo0"/>
        <w:numPr>
          <w:ilvl w:val="0"/>
          <w:numId w:val="17"/>
        </w:numPr>
        <w:rPr>
          <w:rFonts w:ascii="Palatino Linotype" w:hAnsi="Palatino Linotype"/>
          <w:sz w:val="22"/>
          <w:szCs w:val="22"/>
        </w:rPr>
      </w:pPr>
      <w:r w:rsidRPr="00EE6353">
        <w:rPr>
          <w:rFonts w:ascii="Palatino Linotype" w:hAnsi="Palatino Linotype"/>
          <w:sz w:val="22"/>
          <w:szCs w:val="22"/>
        </w:rPr>
        <w:t xml:space="preserve">Tato smlouva zaniká v případě, že na projekt nebude možné ze strany objednatele podat žádost o poskytnutí dotace u poskytovatele dotace Regionální rady regionu soudržnosti </w:t>
      </w:r>
      <w:proofErr w:type="spellStart"/>
      <w:r w:rsidRPr="00EE6353">
        <w:rPr>
          <w:rFonts w:ascii="Palatino Linotype" w:hAnsi="Palatino Linotype"/>
          <w:sz w:val="22"/>
          <w:szCs w:val="22"/>
        </w:rPr>
        <w:t>Moravskoslezsko</w:t>
      </w:r>
      <w:proofErr w:type="spellEnd"/>
      <w:r w:rsidRPr="00EE6353">
        <w:rPr>
          <w:rFonts w:ascii="Palatino Linotype" w:hAnsi="Palatino Linotype"/>
          <w:sz w:val="22"/>
          <w:szCs w:val="22"/>
        </w:rPr>
        <w:t xml:space="preserve"> z důvodu nevyhlášení relevantní výzvy</w:t>
      </w:r>
      <w:r w:rsidR="001723A7" w:rsidRPr="00EE6353">
        <w:rPr>
          <w:rFonts w:ascii="Palatino Linotype" w:hAnsi="Palatino Linotype"/>
          <w:sz w:val="22"/>
          <w:szCs w:val="22"/>
        </w:rPr>
        <w:t>, a to dnem doručení vyrozumění objednatele o této skutečnosti zhotoviteli</w:t>
      </w:r>
      <w:r w:rsidRPr="00EE6353">
        <w:rPr>
          <w:rFonts w:ascii="Palatino Linotype" w:hAnsi="Palatino Linotype"/>
          <w:sz w:val="22"/>
          <w:szCs w:val="22"/>
        </w:rPr>
        <w:t xml:space="preserve">. Tato smlouva zaniká rovněž v případě, že projekt nebude vybrán Výborem Regionální rady regionu soudržnosti NUTS II </w:t>
      </w:r>
      <w:proofErr w:type="spellStart"/>
      <w:r w:rsidRPr="00EE6353">
        <w:rPr>
          <w:rFonts w:ascii="Palatino Linotype" w:hAnsi="Palatino Linotype"/>
          <w:sz w:val="22"/>
          <w:szCs w:val="22"/>
        </w:rPr>
        <w:t>Moravskoslezsko</w:t>
      </w:r>
      <w:proofErr w:type="spellEnd"/>
      <w:r w:rsidRPr="00EE6353">
        <w:rPr>
          <w:rFonts w:ascii="Palatino Linotype" w:hAnsi="Palatino Linotype"/>
          <w:sz w:val="22"/>
          <w:szCs w:val="22"/>
        </w:rPr>
        <w:t xml:space="preserve"> k uzavření Smlouvy o poskytnutí dotace z rozpočtu Regionální rady, a to dnem doručení vyrozumění řídícího orgánu o skutečnosti, že projekt nebyl vybrán k uzavření Smlouvy o poskytnutí dotace z rozpočtu Regionální rady.</w:t>
      </w:r>
    </w:p>
    <w:p w:rsidR="00E841D0" w:rsidRPr="00EE6353" w:rsidRDefault="00E841D0" w:rsidP="006450D2">
      <w:pPr>
        <w:pStyle w:val="Smlouva-slo0"/>
        <w:numPr>
          <w:ilvl w:val="0"/>
          <w:numId w:val="17"/>
        </w:numPr>
        <w:rPr>
          <w:rFonts w:ascii="Palatino Linotype" w:hAnsi="Palatino Linotype"/>
          <w:sz w:val="22"/>
          <w:szCs w:val="22"/>
        </w:rPr>
      </w:pPr>
      <w:r w:rsidRPr="00EE6353">
        <w:rPr>
          <w:rFonts w:ascii="Palatino Linotype" w:hAnsi="Palatino Linotype"/>
          <w:sz w:val="22"/>
          <w:szCs w:val="22"/>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 č. 106/1999 Sb., o svobodném přístupu k informacím, ve znění pozdějších předpisů a ustanovení § 147a zákona o veřejných zakázkách.</w:t>
      </w:r>
    </w:p>
    <w:p w:rsidR="004A2DDB" w:rsidRPr="00EE6353" w:rsidRDefault="004A2DDB" w:rsidP="009B12F5">
      <w:pPr>
        <w:pStyle w:val="Smlouva-slo0"/>
        <w:numPr>
          <w:ilvl w:val="0"/>
          <w:numId w:val="17"/>
        </w:numPr>
        <w:rPr>
          <w:rFonts w:ascii="Palatino Linotype" w:hAnsi="Palatino Linotype"/>
          <w:sz w:val="22"/>
          <w:szCs w:val="22"/>
        </w:rPr>
      </w:pPr>
      <w:r w:rsidRPr="00EE6353">
        <w:rPr>
          <w:rFonts w:ascii="Palatino Linotype" w:hAnsi="Palatino Linotype"/>
          <w:sz w:val="22"/>
          <w:szCs w:val="22"/>
        </w:rPr>
        <w:t xml:space="preserve">Smlouva je vyhotovena v </w:t>
      </w:r>
      <w:r w:rsidR="00E841D0" w:rsidRPr="00EE6353">
        <w:rPr>
          <w:rFonts w:ascii="Palatino Linotype" w:hAnsi="Palatino Linotype"/>
          <w:sz w:val="22"/>
          <w:szCs w:val="22"/>
        </w:rPr>
        <w:t xml:space="preserve">šesti </w:t>
      </w:r>
      <w:r w:rsidRPr="00EE6353">
        <w:rPr>
          <w:rFonts w:ascii="Palatino Linotype" w:hAnsi="Palatino Linotype"/>
          <w:sz w:val="22"/>
          <w:szCs w:val="22"/>
        </w:rPr>
        <w:t xml:space="preserve">stejnopisech s platností originálu podepsaných oprávněnými zástupci smluvních stran, přičemž objednatel obdrží </w:t>
      </w:r>
      <w:r w:rsidR="00E841D0" w:rsidRPr="00EE6353">
        <w:rPr>
          <w:rFonts w:ascii="Palatino Linotype" w:hAnsi="Palatino Linotype"/>
          <w:sz w:val="22"/>
          <w:szCs w:val="22"/>
        </w:rPr>
        <w:t>pět</w:t>
      </w:r>
      <w:r w:rsidRPr="00EE6353">
        <w:rPr>
          <w:rFonts w:ascii="Palatino Linotype" w:hAnsi="Palatino Linotype"/>
          <w:sz w:val="22"/>
          <w:szCs w:val="22"/>
        </w:rPr>
        <w:t xml:space="preserve"> a zhotovitel jedno vyhotovení.</w:t>
      </w:r>
    </w:p>
    <w:p w:rsidR="004A2DDB" w:rsidRPr="00EE6353" w:rsidRDefault="004A2DDB" w:rsidP="009B12F5">
      <w:pPr>
        <w:pStyle w:val="Smlouva-slo0"/>
        <w:numPr>
          <w:ilvl w:val="0"/>
          <w:numId w:val="17"/>
        </w:numPr>
        <w:rPr>
          <w:rFonts w:ascii="Palatino Linotype" w:hAnsi="Palatino Linotype"/>
          <w:sz w:val="22"/>
          <w:szCs w:val="22"/>
        </w:rPr>
      </w:pPr>
      <w:r w:rsidRPr="00EE6353">
        <w:rPr>
          <w:rFonts w:ascii="Palatino Linotype" w:hAnsi="Palatino Linotype"/>
          <w:sz w:val="22"/>
          <w:szCs w:val="22"/>
        </w:rPr>
        <w:t>Zhotovitel nemůže bez souhlasu objednatele postoupit svá práva a povinnosti plynoucí ze smlouvy třetí osobě.</w:t>
      </w:r>
    </w:p>
    <w:p w:rsidR="004A2DDB" w:rsidRPr="00EE6353" w:rsidRDefault="004A2DDB" w:rsidP="009B12F5">
      <w:pPr>
        <w:pStyle w:val="Smlouva-slo0"/>
        <w:numPr>
          <w:ilvl w:val="0"/>
          <w:numId w:val="17"/>
        </w:numPr>
        <w:rPr>
          <w:rFonts w:ascii="Palatino Linotype" w:hAnsi="Palatino Linotype"/>
          <w:sz w:val="22"/>
          <w:szCs w:val="22"/>
        </w:rPr>
      </w:pPr>
      <w:r w:rsidRPr="00EE6353">
        <w:rPr>
          <w:rFonts w:ascii="Palatino Linotype" w:hAnsi="Palatino Linotype"/>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A2DDB" w:rsidRPr="00EE6353" w:rsidRDefault="004A2DDB" w:rsidP="009B12F5">
      <w:pPr>
        <w:pStyle w:val="Smlouva-slo0"/>
        <w:widowControl/>
        <w:numPr>
          <w:ilvl w:val="0"/>
          <w:numId w:val="17"/>
        </w:numPr>
        <w:tabs>
          <w:tab w:val="left" w:pos="426"/>
        </w:tabs>
        <w:rPr>
          <w:rFonts w:ascii="Palatino Linotype" w:hAnsi="Palatino Linotype"/>
          <w:sz w:val="22"/>
          <w:szCs w:val="22"/>
        </w:rPr>
      </w:pPr>
      <w:r w:rsidRPr="00EE6353">
        <w:rPr>
          <w:rFonts w:ascii="Palatino Linotype" w:hAnsi="Palatino Linotype"/>
          <w:sz w:val="22"/>
          <w:szCs w:val="22"/>
        </w:rPr>
        <w:t xml:space="preserve">Doložka platnosti právního </w:t>
      </w:r>
      <w:r w:rsidR="003B35BE" w:rsidRPr="00EE6353">
        <w:rPr>
          <w:rFonts w:ascii="Palatino Linotype" w:hAnsi="Palatino Linotype"/>
          <w:sz w:val="22"/>
          <w:szCs w:val="22"/>
        </w:rPr>
        <w:t>jednání</w:t>
      </w:r>
      <w:r w:rsidRPr="00EE6353">
        <w:rPr>
          <w:rFonts w:ascii="Palatino Linotype" w:hAnsi="Palatino Linotype"/>
          <w:sz w:val="22"/>
          <w:szCs w:val="22"/>
        </w:rPr>
        <w:t xml:space="preserve"> dle § 23 zákona č. 129/2000 Sb., o krajích (krajské zřízení), ve znění pozdějších předpisů:</w:t>
      </w:r>
    </w:p>
    <w:p w:rsidR="004A2DDB" w:rsidRPr="00EE6353" w:rsidRDefault="004A2DDB">
      <w:pPr>
        <w:pStyle w:val="Smlouva-slo0"/>
        <w:tabs>
          <w:tab w:val="left" w:pos="426"/>
        </w:tabs>
        <w:spacing w:after="120"/>
        <w:ind w:left="357"/>
        <w:rPr>
          <w:rFonts w:ascii="Palatino Linotype" w:hAnsi="Palatino Linotype"/>
          <w:sz w:val="22"/>
          <w:szCs w:val="22"/>
        </w:rPr>
      </w:pPr>
      <w:r w:rsidRPr="00EE6353">
        <w:rPr>
          <w:rFonts w:ascii="Palatino Linotype" w:hAnsi="Palatino Linotype"/>
          <w:sz w:val="22"/>
          <w:szCs w:val="22"/>
        </w:rPr>
        <w:t>K uzavření této smlouvy má objednatel souhlas rady kraje udělený usnesením č. __/____ ze dne ________.</w:t>
      </w:r>
    </w:p>
    <w:p w:rsidR="004A2DDB" w:rsidRPr="00EE6353" w:rsidRDefault="004A2DDB" w:rsidP="009B12F5">
      <w:pPr>
        <w:pStyle w:val="Smlouva-slo0"/>
        <w:widowControl/>
        <w:numPr>
          <w:ilvl w:val="0"/>
          <w:numId w:val="17"/>
        </w:numPr>
        <w:tabs>
          <w:tab w:val="left" w:pos="426"/>
        </w:tabs>
        <w:spacing w:before="0" w:after="60"/>
        <w:rPr>
          <w:rFonts w:ascii="Palatino Linotype" w:hAnsi="Palatino Linotype"/>
          <w:sz w:val="22"/>
          <w:szCs w:val="22"/>
        </w:rPr>
      </w:pPr>
      <w:r w:rsidRPr="00EE6353">
        <w:rPr>
          <w:rFonts w:ascii="Palatino Linotype" w:hAnsi="Palatino Linotype"/>
          <w:sz w:val="22"/>
          <w:szCs w:val="22"/>
        </w:rPr>
        <w:t xml:space="preserve">Nedílnou součástí smlouvy jsou tyto přílohy: </w:t>
      </w:r>
    </w:p>
    <w:p w:rsidR="004A2DDB" w:rsidRPr="00EE6353" w:rsidRDefault="004A2DDB">
      <w:pPr>
        <w:pStyle w:val="Smlouva-slo0"/>
        <w:spacing w:before="0" w:after="60"/>
        <w:ind w:firstLine="360"/>
        <w:rPr>
          <w:rFonts w:ascii="Palatino Linotype" w:hAnsi="Palatino Linotype"/>
          <w:sz w:val="22"/>
          <w:szCs w:val="22"/>
        </w:rPr>
      </w:pPr>
      <w:r w:rsidRPr="00EE6353">
        <w:rPr>
          <w:rFonts w:ascii="Palatino Linotype" w:hAnsi="Palatino Linotype"/>
          <w:bCs/>
          <w:sz w:val="22"/>
          <w:szCs w:val="22"/>
        </w:rPr>
        <w:t xml:space="preserve">Příloha č. 1: </w:t>
      </w:r>
      <w:r w:rsidR="003D32D5" w:rsidRPr="00EE6353">
        <w:rPr>
          <w:rFonts w:ascii="Palatino Linotype" w:hAnsi="Palatino Linotype"/>
          <w:bCs/>
          <w:sz w:val="22"/>
          <w:szCs w:val="22"/>
        </w:rPr>
        <w:t xml:space="preserve"> </w:t>
      </w:r>
      <w:r w:rsidR="00B5066C" w:rsidRPr="00EE6353">
        <w:rPr>
          <w:rFonts w:ascii="Palatino Linotype" w:hAnsi="Palatino Linotype"/>
          <w:sz w:val="22"/>
          <w:szCs w:val="22"/>
        </w:rPr>
        <w:t>Rekapitulace nákladů stavby</w:t>
      </w:r>
    </w:p>
    <w:p w:rsidR="00F1477D" w:rsidRPr="00EE6353" w:rsidRDefault="00F1477D" w:rsidP="00F1477D">
      <w:pPr>
        <w:pStyle w:val="Smlouva-slo0"/>
        <w:spacing w:before="0" w:after="60"/>
        <w:ind w:left="1620" w:hanging="1260"/>
        <w:rPr>
          <w:rFonts w:ascii="Palatino Linotype" w:hAnsi="Palatino Linotype"/>
          <w:i/>
          <w:iCs/>
          <w:sz w:val="22"/>
          <w:szCs w:val="22"/>
        </w:rPr>
      </w:pPr>
      <w:r w:rsidRPr="00EE6353">
        <w:rPr>
          <w:rFonts w:ascii="Palatino Linotype" w:hAnsi="Palatino Linotype"/>
          <w:sz w:val="22"/>
          <w:szCs w:val="22"/>
        </w:rPr>
        <w:t>Příloha</w:t>
      </w:r>
      <w:r w:rsidR="00765137" w:rsidRPr="00EE6353">
        <w:rPr>
          <w:rFonts w:ascii="Palatino Linotype" w:hAnsi="Palatino Linotype"/>
          <w:sz w:val="22"/>
          <w:szCs w:val="22"/>
        </w:rPr>
        <w:t xml:space="preserve"> </w:t>
      </w:r>
      <w:r w:rsidRPr="00EE6353">
        <w:rPr>
          <w:rFonts w:ascii="Palatino Linotype" w:hAnsi="Palatino Linotype"/>
          <w:sz w:val="22"/>
          <w:szCs w:val="22"/>
        </w:rPr>
        <w:t>č.</w:t>
      </w:r>
      <w:r w:rsidR="00765137" w:rsidRPr="00EE6353">
        <w:rPr>
          <w:rFonts w:ascii="Palatino Linotype" w:hAnsi="Palatino Linotype"/>
          <w:sz w:val="22"/>
          <w:szCs w:val="22"/>
        </w:rPr>
        <w:t xml:space="preserve"> </w:t>
      </w:r>
      <w:r w:rsidRPr="00EE6353">
        <w:rPr>
          <w:rFonts w:ascii="Palatino Linotype" w:hAnsi="Palatino Linotype"/>
          <w:sz w:val="22"/>
          <w:szCs w:val="22"/>
        </w:rPr>
        <w:t xml:space="preserve">2: Vzor prohlášení subdodavatelů o součinnosti s koordinátorem bezpečnosti </w:t>
      </w:r>
      <w:r w:rsidRPr="00EE6353">
        <w:rPr>
          <w:rFonts w:ascii="Palatino Linotype" w:hAnsi="Palatino Linotype"/>
          <w:sz w:val="22"/>
          <w:szCs w:val="22"/>
        </w:rPr>
        <w:br/>
        <w:t>a ochrany zdraví při práci na staveništi</w:t>
      </w:r>
    </w:p>
    <w:p w:rsidR="004A2DDB" w:rsidRPr="00EE6353" w:rsidRDefault="004A2DDB">
      <w:pPr>
        <w:pStyle w:val="Smlouva-slo0"/>
        <w:tabs>
          <w:tab w:val="left" w:pos="426"/>
        </w:tabs>
        <w:spacing w:before="0" w:line="240" w:lineRule="auto"/>
        <w:ind w:left="357"/>
        <w:rPr>
          <w:rFonts w:ascii="Palatino Linotype" w:hAnsi="Palatino Linotype"/>
          <w:sz w:val="22"/>
          <w:szCs w:val="22"/>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EE6353">
        <w:tc>
          <w:tcPr>
            <w:tcW w:w="3544" w:type="dxa"/>
          </w:tcPr>
          <w:p w:rsidR="004A2DDB" w:rsidRPr="00EE6353" w:rsidRDefault="004A2DDB">
            <w:pPr>
              <w:rPr>
                <w:rFonts w:ascii="Palatino Linotype" w:hAnsi="Palatino Linotype"/>
                <w:sz w:val="22"/>
                <w:szCs w:val="22"/>
              </w:rPr>
            </w:pPr>
            <w:r w:rsidRPr="00EE6353">
              <w:rPr>
                <w:rFonts w:ascii="Palatino Linotype" w:hAnsi="Palatino Linotype"/>
                <w:sz w:val="22"/>
                <w:szCs w:val="22"/>
              </w:rPr>
              <w:t xml:space="preserve">V Ostravě dne </w:t>
            </w:r>
          </w:p>
        </w:tc>
        <w:tc>
          <w:tcPr>
            <w:tcW w:w="1316" w:type="dxa"/>
          </w:tcPr>
          <w:p w:rsidR="004A2DDB" w:rsidRPr="00EE6353" w:rsidRDefault="004A2DDB">
            <w:pPr>
              <w:rPr>
                <w:rFonts w:ascii="Palatino Linotype" w:hAnsi="Palatino Linotype"/>
                <w:sz w:val="22"/>
                <w:szCs w:val="22"/>
              </w:rPr>
            </w:pPr>
          </w:p>
        </w:tc>
        <w:tc>
          <w:tcPr>
            <w:tcW w:w="4212" w:type="dxa"/>
          </w:tcPr>
          <w:p w:rsidR="004A2DDB" w:rsidRPr="00EE6353" w:rsidRDefault="004A2DDB">
            <w:pPr>
              <w:rPr>
                <w:rFonts w:ascii="Palatino Linotype" w:hAnsi="Palatino Linotype"/>
                <w:sz w:val="22"/>
                <w:szCs w:val="22"/>
              </w:rPr>
            </w:pPr>
            <w:r w:rsidRPr="00EE6353">
              <w:rPr>
                <w:rFonts w:ascii="Palatino Linotype" w:hAnsi="Palatino Linotype"/>
                <w:sz w:val="22"/>
                <w:szCs w:val="22"/>
              </w:rPr>
              <w:t xml:space="preserve">V  …………….. dne </w:t>
            </w:r>
          </w:p>
        </w:tc>
      </w:tr>
      <w:tr w:rsidR="004A2DDB" w:rsidRPr="00EE6353">
        <w:trPr>
          <w:trHeight w:val="1404"/>
        </w:trPr>
        <w:tc>
          <w:tcPr>
            <w:tcW w:w="3544" w:type="dxa"/>
            <w:tcBorders>
              <w:bottom w:val="single" w:sz="4" w:space="0" w:color="auto"/>
            </w:tcBorders>
            <w:vAlign w:val="center"/>
          </w:tcPr>
          <w:p w:rsidR="004A2DDB" w:rsidRPr="00EE6353" w:rsidRDefault="004A2DDB">
            <w:pPr>
              <w:rPr>
                <w:rFonts w:ascii="Palatino Linotype" w:hAnsi="Palatino Linotype"/>
                <w:sz w:val="22"/>
                <w:szCs w:val="22"/>
              </w:rPr>
            </w:pPr>
          </w:p>
        </w:tc>
        <w:tc>
          <w:tcPr>
            <w:tcW w:w="1316" w:type="dxa"/>
            <w:vAlign w:val="center"/>
          </w:tcPr>
          <w:p w:rsidR="004A2DDB" w:rsidRPr="00EE6353" w:rsidRDefault="004A2DDB">
            <w:pPr>
              <w:jc w:val="center"/>
              <w:rPr>
                <w:rFonts w:ascii="Palatino Linotype" w:hAnsi="Palatino Linotype"/>
                <w:sz w:val="22"/>
                <w:szCs w:val="22"/>
              </w:rPr>
            </w:pPr>
          </w:p>
        </w:tc>
        <w:tc>
          <w:tcPr>
            <w:tcW w:w="4212" w:type="dxa"/>
            <w:tcBorders>
              <w:bottom w:val="single" w:sz="4" w:space="0" w:color="auto"/>
            </w:tcBorders>
            <w:vAlign w:val="center"/>
          </w:tcPr>
          <w:p w:rsidR="004A2DDB" w:rsidRPr="00EE6353" w:rsidRDefault="004A2DDB">
            <w:pPr>
              <w:rPr>
                <w:rFonts w:ascii="Palatino Linotype" w:hAnsi="Palatino Linotype"/>
                <w:sz w:val="22"/>
                <w:szCs w:val="22"/>
              </w:rPr>
            </w:pPr>
          </w:p>
        </w:tc>
      </w:tr>
      <w:tr w:rsidR="004A2DDB" w:rsidRPr="00EE6353">
        <w:tc>
          <w:tcPr>
            <w:tcW w:w="3544" w:type="dxa"/>
            <w:tcBorders>
              <w:top w:val="single" w:sz="4" w:space="0" w:color="auto"/>
            </w:tcBorders>
          </w:tcPr>
          <w:p w:rsidR="004A2DDB" w:rsidRPr="00EE6353" w:rsidRDefault="004A2DDB">
            <w:pPr>
              <w:jc w:val="center"/>
              <w:rPr>
                <w:rFonts w:ascii="Palatino Linotype" w:hAnsi="Palatino Linotype"/>
                <w:sz w:val="22"/>
                <w:szCs w:val="22"/>
              </w:rPr>
            </w:pPr>
            <w:r w:rsidRPr="00EE6353">
              <w:rPr>
                <w:rFonts w:ascii="Palatino Linotype" w:hAnsi="Palatino Linotype"/>
                <w:sz w:val="22"/>
                <w:szCs w:val="22"/>
              </w:rPr>
              <w:lastRenderedPageBreak/>
              <w:t>za objednatele</w:t>
            </w:r>
          </w:p>
          <w:p w:rsidR="004A2DDB" w:rsidRPr="00EE6353" w:rsidRDefault="00F1433E">
            <w:pPr>
              <w:jc w:val="center"/>
              <w:rPr>
                <w:rFonts w:ascii="Palatino Linotype" w:hAnsi="Palatino Linotype"/>
                <w:sz w:val="22"/>
                <w:szCs w:val="22"/>
              </w:rPr>
            </w:pPr>
            <w:r w:rsidRPr="00EE6353">
              <w:rPr>
                <w:rFonts w:ascii="Palatino Linotype" w:hAnsi="Palatino Linotype"/>
                <w:sz w:val="22"/>
                <w:szCs w:val="22"/>
              </w:rPr>
              <w:t>Miroslav Novák</w:t>
            </w:r>
          </w:p>
          <w:p w:rsidR="004A2DDB" w:rsidRPr="00EE6353" w:rsidRDefault="004A2DDB">
            <w:pPr>
              <w:jc w:val="center"/>
              <w:rPr>
                <w:rFonts w:ascii="Palatino Linotype" w:hAnsi="Palatino Linotype"/>
                <w:sz w:val="22"/>
                <w:szCs w:val="22"/>
              </w:rPr>
            </w:pPr>
            <w:r w:rsidRPr="00EE6353">
              <w:rPr>
                <w:rFonts w:ascii="Palatino Linotype" w:hAnsi="Palatino Linotype"/>
                <w:sz w:val="22"/>
                <w:szCs w:val="22"/>
              </w:rPr>
              <w:t>hejtman kraje</w:t>
            </w:r>
          </w:p>
          <w:p w:rsidR="004A2DDB" w:rsidRPr="00EE6353" w:rsidRDefault="004A2DDB">
            <w:pPr>
              <w:jc w:val="center"/>
              <w:rPr>
                <w:rFonts w:ascii="Palatino Linotype" w:hAnsi="Palatino Linotype"/>
                <w:sz w:val="22"/>
                <w:szCs w:val="22"/>
              </w:rPr>
            </w:pPr>
          </w:p>
          <w:p w:rsidR="004A2DDB" w:rsidRPr="00EE6353" w:rsidRDefault="004A2DDB">
            <w:pPr>
              <w:jc w:val="center"/>
              <w:rPr>
                <w:rFonts w:ascii="Palatino Linotype" w:hAnsi="Palatino Linotype"/>
                <w:i/>
                <w:iCs/>
                <w:color w:val="FF0000"/>
                <w:sz w:val="22"/>
                <w:szCs w:val="22"/>
              </w:rPr>
            </w:pPr>
          </w:p>
          <w:p w:rsidR="004A2DDB" w:rsidRPr="00EE6353" w:rsidRDefault="004A2DDB">
            <w:pPr>
              <w:pStyle w:val="Nadpis6"/>
              <w:rPr>
                <w:rFonts w:ascii="Palatino Linotype" w:hAnsi="Palatino Linotype"/>
                <w:sz w:val="22"/>
                <w:szCs w:val="22"/>
              </w:rPr>
            </w:pPr>
          </w:p>
        </w:tc>
        <w:tc>
          <w:tcPr>
            <w:tcW w:w="1316" w:type="dxa"/>
            <w:vAlign w:val="center"/>
          </w:tcPr>
          <w:p w:rsidR="004A2DDB" w:rsidRPr="00EE6353" w:rsidRDefault="004A2DDB">
            <w:pPr>
              <w:jc w:val="center"/>
              <w:rPr>
                <w:rFonts w:ascii="Palatino Linotype" w:hAnsi="Palatino Linotype"/>
                <w:sz w:val="22"/>
                <w:szCs w:val="22"/>
              </w:rPr>
            </w:pPr>
          </w:p>
        </w:tc>
        <w:tc>
          <w:tcPr>
            <w:tcW w:w="4212" w:type="dxa"/>
            <w:tcBorders>
              <w:top w:val="single" w:sz="4" w:space="0" w:color="auto"/>
            </w:tcBorders>
          </w:tcPr>
          <w:p w:rsidR="004A2DDB" w:rsidRPr="00EE6353" w:rsidRDefault="004A2DDB">
            <w:pPr>
              <w:jc w:val="center"/>
              <w:rPr>
                <w:rFonts w:ascii="Palatino Linotype" w:hAnsi="Palatino Linotype"/>
                <w:sz w:val="22"/>
                <w:szCs w:val="22"/>
              </w:rPr>
            </w:pPr>
            <w:r w:rsidRPr="00EE6353">
              <w:rPr>
                <w:rFonts w:ascii="Palatino Linotype" w:hAnsi="Palatino Linotype"/>
                <w:sz w:val="22"/>
                <w:szCs w:val="22"/>
              </w:rPr>
              <w:t>za zhotovitele</w:t>
            </w:r>
          </w:p>
          <w:p w:rsidR="004A2DDB" w:rsidRPr="00EE6353" w:rsidRDefault="004A2DDB">
            <w:pPr>
              <w:jc w:val="center"/>
              <w:rPr>
                <w:rFonts w:ascii="Palatino Linotype" w:hAnsi="Palatino Linotype"/>
                <w:sz w:val="22"/>
                <w:szCs w:val="22"/>
              </w:rPr>
            </w:pPr>
            <w:r w:rsidRPr="00EE6353">
              <w:rPr>
                <w:rFonts w:ascii="Palatino Linotype" w:hAnsi="Palatino Linotype"/>
                <w:sz w:val="22"/>
                <w:szCs w:val="22"/>
              </w:rPr>
              <w:t>…………………………..</w:t>
            </w:r>
          </w:p>
          <w:p w:rsidR="004A2DDB" w:rsidRPr="00EE6353" w:rsidRDefault="004A2DDB">
            <w:pPr>
              <w:jc w:val="center"/>
              <w:rPr>
                <w:rFonts w:ascii="Palatino Linotype" w:hAnsi="Palatino Linotype"/>
                <w:sz w:val="22"/>
                <w:szCs w:val="22"/>
              </w:rPr>
            </w:pPr>
          </w:p>
          <w:p w:rsidR="004A2DDB" w:rsidRPr="00EE6353" w:rsidRDefault="004A2DDB">
            <w:pPr>
              <w:jc w:val="center"/>
              <w:rPr>
                <w:rFonts w:ascii="Palatino Linotype" w:hAnsi="Palatino Linotype"/>
                <w:sz w:val="22"/>
                <w:szCs w:val="22"/>
              </w:rPr>
            </w:pPr>
          </w:p>
          <w:p w:rsidR="004A2DDB" w:rsidRPr="00EE6353" w:rsidRDefault="004A2DDB">
            <w:pPr>
              <w:jc w:val="center"/>
              <w:rPr>
                <w:rFonts w:ascii="Palatino Linotype" w:hAnsi="Palatino Linotype"/>
                <w:sz w:val="22"/>
                <w:szCs w:val="22"/>
              </w:rPr>
            </w:pPr>
          </w:p>
        </w:tc>
      </w:tr>
    </w:tbl>
    <w:p w:rsidR="004A2DDB" w:rsidRPr="00EE6353" w:rsidRDefault="004A2DDB">
      <w:pPr>
        <w:pStyle w:val="Smlouva-slo0"/>
        <w:tabs>
          <w:tab w:val="left" w:pos="426"/>
        </w:tabs>
        <w:spacing w:before="0" w:line="240" w:lineRule="auto"/>
        <w:rPr>
          <w:rFonts w:ascii="Palatino Linotype" w:hAnsi="Palatino Linotype"/>
          <w:sz w:val="22"/>
          <w:szCs w:val="22"/>
        </w:rPr>
      </w:pPr>
    </w:p>
    <w:p w:rsidR="00B5066C" w:rsidRPr="00EE6353" w:rsidRDefault="00B5066C">
      <w:pPr>
        <w:pStyle w:val="Smlouva-slo0"/>
        <w:tabs>
          <w:tab w:val="left" w:pos="426"/>
        </w:tabs>
        <w:spacing w:before="0" w:line="240" w:lineRule="auto"/>
        <w:rPr>
          <w:rFonts w:ascii="Palatino Linotype" w:hAnsi="Palatino Linotype"/>
          <w:sz w:val="22"/>
          <w:szCs w:val="22"/>
        </w:rPr>
      </w:pPr>
    </w:p>
    <w:p w:rsidR="00B5066C" w:rsidRPr="00EE6353" w:rsidRDefault="00B5066C">
      <w:pPr>
        <w:pStyle w:val="Smlouva-slo0"/>
        <w:tabs>
          <w:tab w:val="left" w:pos="426"/>
        </w:tabs>
        <w:spacing w:before="0" w:line="240" w:lineRule="auto"/>
        <w:rPr>
          <w:rFonts w:ascii="Palatino Linotype" w:hAnsi="Palatino Linotype"/>
          <w:sz w:val="22"/>
          <w:szCs w:val="22"/>
        </w:rPr>
      </w:pPr>
    </w:p>
    <w:p w:rsidR="00B5066C" w:rsidRPr="00EE6353" w:rsidRDefault="00B5066C">
      <w:pPr>
        <w:pStyle w:val="Smlouva-slo0"/>
        <w:tabs>
          <w:tab w:val="left" w:pos="426"/>
        </w:tabs>
        <w:spacing w:before="0" w:line="240" w:lineRule="auto"/>
        <w:rPr>
          <w:rFonts w:ascii="Palatino Linotype" w:hAnsi="Palatino Linotype"/>
          <w:sz w:val="22"/>
          <w:szCs w:val="22"/>
        </w:rPr>
      </w:pPr>
    </w:p>
    <w:p w:rsidR="00B5066C" w:rsidRPr="00EE6353" w:rsidRDefault="00B5066C">
      <w:pPr>
        <w:pStyle w:val="Smlouva-slo0"/>
        <w:tabs>
          <w:tab w:val="left" w:pos="426"/>
        </w:tabs>
        <w:spacing w:before="0" w:line="240" w:lineRule="auto"/>
        <w:rPr>
          <w:rFonts w:ascii="Palatino Linotype" w:hAnsi="Palatino Linotype"/>
          <w:sz w:val="22"/>
          <w:szCs w:val="22"/>
        </w:rPr>
      </w:pPr>
    </w:p>
    <w:p w:rsidR="00B5066C" w:rsidRPr="00EE6353" w:rsidRDefault="00B5066C">
      <w:pPr>
        <w:pStyle w:val="Smlouva-slo0"/>
        <w:tabs>
          <w:tab w:val="left" w:pos="426"/>
        </w:tabs>
        <w:spacing w:before="0" w:line="240" w:lineRule="auto"/>
        <w:rPr>
          <w:rFonts w:ascii="Palatino Linotype" w:hAnsi="Palatino Linotype"/>
          <w:sz w:val="22"/>
          <w:szCs w:val="22"/>
        </w:rPr>
      </w:pPr>
    </w:p>
    <w:p w:rsidR="00B5066C" w:rsidRPr="00EE6353" w:rsidRDefault="00B5066C">
      <w:pPr>
        <w:pStyle w:val="Smlouva-slo0"/>
        <w:tabs>
          <w:tab w:val="left" w:pos="426"/>
        </w:tabs>
        <w:spacing w:before="0" w:line="240" w:lineRule="auto"/>
        <w:rPr>
          <w:rFonts w:ascii="Palatino Linotype" w:hAnsi="Palatino Linotype"/>
          <w:sz w:val="22"/>
          <w:szCs w:val="22"/>
        </w:rPr>
      </w:pPr>
    </w:p>
    <w:p w:rsidR="00B5066C" w:rsidRPr="00EE6353" w:rsidRDefault="00B5066C">
      <w:pPr>
        <w:pStyle w:val="Smlouva-slo0"/>
        <w:tabs>
          <w:tab w:val="left" w:pos="426"/>
        </w:tabs>
        <w:spacing w:before="0" w:line="240" w:lineRule="auto"/>
        <w:rPr>
          <w:rFonts w:ascii="Palatino Linotype" w:hAnsi="Palatino Linotype"/>
          <w:sz w:val="22"/>
          <w:szCs w:val="22"/>
        </w:rPr>
      </w:pPr>
    </w:p>
    <w:p w:rsidR="00B5066C" w:rsidRPr="00EE6353" w:rsidRDefault="00B5066C">
      <w:pPr>
        <w:pStyle w:val="Smlouva-slo0"/>
        <w:tabs>
          <w:tab w:val="left" w:pos="426"/>
        </w:tabs>
        <w:spacing w:before="0" w:line="240" w:lineRule="auto"/>
        <w:rPr>
          <w:rFonts w:ascii="Palatino Linotype" w:hAnsi="Palatino Linotype"/>
          <w:sz w:val="22"/>
          <w:szCs w:val="22"/>
        </w:rPr>
      </w:pPr>
    </w:p>
    <w:p w:rsidR="00B5066C" w:rsidRPr="00EE6353" w:rsidRDefault="00B5066C">
      <w:pPr>
        <w:pStyle w:val="Smlouva-slo0"/>
        <w:tabs>
          <w:tab w:val="left" w:pos="426"/>
        </w:tabs>
        <w:spacing w:before="0" w:line="240" w:lineRule="auto"/>
        <w:rPr>
          <w:rFonts w:ascii="Palatino Linotype" w:hAnsi="Palatino Linotype"/>
          <w:sz w:val="22"/>
          <w:szCs w:val="22"/>
        </w:rPr>
        <w:sectPr w:rsidR="00B5066C" w:rsidRPr="00EE6353" w:rsidSect="002A669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567" w:footer="624" w:gutter="0"/>
          <w:cols w:space="708"/>
          <w:titlePg/>
          <w:docGrid w:linePitch="360"/>
        </w:sectPr>
      </w:pPr>
    </w:p>
    <w:p w:rsidR="00B5066C" w:rsidRPr="00EE6353" w:rsidRDefault="00B5066C" w:rsidP="00B5066C">
      <w:pPr>
        <w:pStyle w:val="Smlouva-slo0"/>
        <w:pageBreakBefore/>
        <w:spacing w:before="0" w:after="60"/>
        <w:ind w:left="1440" w:hanging="1440"/>
        <w:rPr>
          <w:rFonts w:ascii="Palatino Linotype" w:hAnsi="Palatino Linotype"/>
          <w:sz w:val="22"/>
          <w:szCs w:val="22"/>
        </w:rPr>
      </w:pPr>
      <w:r w:rsidRPr="00EE6353">
        <w:rPr>
          <w:rFonts w:ascii="Palatino Linotype" w:hAnsi="Palatino Linotype"/>
          <w:b/>
          <w:sz w:val="22"/>
          <w:szCs w:val="22"/>
        </w:rPr>
        <w:lastRenderedPageBreak/>
        <w:t xml:space="preserve">Příloha č. 1 – </w:t>
      </w:r>
      <w:r w:rsidRPr="00EE6353">
        <w:rPr>
          <w:rFonts w:ascii="Palatino Linotype" w:hAnsi="Palatino Linotype"/>
          <w:sz w:val="22"/>
          <w:szCs w:val="22"/>
        </w:rPr>
        <w:t>Rekapitulace nákladů stavby „</w:t>
      </w:r>
      <w:r w:rsidR="003C7C5A" w:rsidRPr="00EE6353">
        <w:rPr>
          <w:rFonts w:ascii="Palatino Linotype" w:hAnsi="Palatino Linotype"/>
          <w:sz w:val="22"/>
          <w:szCs w:val="22"/>
        </w:rPr>
        <w:t xml:space="preserve">Rekonstrukce a modernizace silnice č. II/647 Ostrava, ul. Mariánskohorská </w:t>
      </w:r>
      <w:r w:rsidR="008541C1" w:rsidRPr="00EE6353">
        <w:rPr>
          <w:rFonts w:ascii="Palatino Linotype" w:hAnsi="Palatino Linotype"/>
          <w:sz w:val="22"/>
          <w:szCs w:val="22"/>
        </w:rPr>
        <w:t>2</w:t>
      </w:r>
      <w:r w:rsidR="003C7C5A" w:rsidRPr="00EE6353">
        <w:rPr>
          <w:rFonts w:ascii="Palatino Linotype" w:hAnsi="Palatino Linotype"/>
          <w:sz w:val="22"/>
          <w:szCs w:val="22"/>
        </w:rPr>
        <w:t>. etapa</w:t>
      </w:r>
      <w:r w:rsidRPr="00EE6353">
        <w:rPr>
          <w:rFonts w:ascii="Palatino Linotype" w:hAnsi="Palatino Linotype"/>
          <w:sz w:val="22"/>
          <w:szCs w:val="22"/>
        </w:rPr>
        <w:t>“</w:t>
      </w:r>
    </w:p>
    <w:tbl>
      <w:tblPr>
        <w:tblW w:w="14190" w:type="dxa"/>
        <w:tblInd w:w="55" w:type="dxa"/>
        <w:tblCellMar>
          <w:left w:w="70" w:type="dxa"/>
          <w:right w:w="70" w:type="dxa"/>
        </w:tblCellMar>
        <w:tblLook w:val="04A0" w:firstRow="1" w:lastRow="0" w:firstColumn="1" w:lastColumn="0" w:noHBand="0" w:noVBand="1"/>
      </w:tblPr>
      <w:tblGrid>
        <w:gridCol w:w="15"/>
        <w:gridCol w:w="993"/>
        <w:gridCol w:w="3162"/>
        <w:gridCol w:w="1316"/>
        <w:gridCol w:w="1759"/>
        <w:gridCol w:w="2126"/>
        <w:gridCol w:w="709"/>
        <w:gridCol w:w="141"/>
        <w:gridCol w:w="1701"/>
        <w:gridCol w:w="2268"/>
      </w:tblGrid>
      <w:tr w:rsidR="00B5066C" w:rsidRPr="00EE6353">
        <w:trPr>
          <w:trHeight w:val="585"/>
        </w:trPr>
        <w:tc>
          <w:tcPr>
            <w:tcW w:w="7245"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B5066C" w:rsidRPr="00EE6353" w:rsidRDefault="00B5066C" w:rsidP="00A5175B">
            <w:pPr>
              <w:jc w:val="center"/>
              <w:rPr>
                <w:rFonts w:ascii="Palatino Linotype" w:hAnsi="Palatino Linotype"/>
                <w:b/>
                <w:bCs/>
                <w:color w:val="000000"/>
                <w:sz w:val="22"/>
                <w:szCs w:val="22"/>
              </w:rPr>
            </w:pPr>
            <w:r w:rsidRPr="00EE6353">
              <w:rPr>
                <w:rFonts w:ascii="Palatino Linotype" w:hAnsi="Palatino Linotype"/>
                <w:b/>
                <w:bCs/>
                <w:color w:val="000000"/>
                <w:sz w:val="22"/>
                <w:szCs w:val="22"/>
              </w:rPr>
              <w:t>Název části (součásti) díla</w:t>
            </w:r>
          </w:p>
        </w:tc>
        <w:tc>
          <w:tcPr>
            <w:tcW w:w="2126" w:type="dxa"/>
            <w:tcBorders>
              <w:top w:val="single" w:sz="8" w:space="0" w:color="auto"/>
              <w:left w:val="nil"/>
              <w:bottom w:val="single" w:sz="8" w:space="0" w:color="auto"/>
              <w:right w:val="single" w:sz="8" w:space="0" w:color="auto"/>
            </w:tcBorders>
            <w:shd w:val="clear" w:color="auto" w:fill="auto"/>
            <w:vAlign w:val="center"/>
          </w:tcPr>
          <w:p w:rsidR="00B5066C" w:rsidRPr="00EE6353" w:rsidRDefault="00B5066C" w:rsidP="00A5175B">
            <w:pPr>
              <w:ind w:left="-70"/>
              <w:jc w:val="center"/>
              <w:rPr>
                <w:rFonts w:ascii="Palatino Linotype" w:hAnsi="Palatino Linotype"/>
                <w:b/>
                <w:bCs/>
                <w:color w:val="000000"/>
                <w:sz w:val="22"/>
                <w:szCs w:val="22"/>
              </w:rPr>
            </w:pPr>
            <w:r w:rsidRPr="00EE6353">
              <w:rPr>
                <w:rFonts w:ascii="Palatino Linotype" w:hAnsi="Palatino Linotype"/>
                <w:b/>
                <w:bCs/>
                <w:color w:val="000000"/>
                <w:sz w:val="22"/>
                <w:szCs w:val="22"/>
              </w:rPr>
              <w:t>Cena bez DPH</w:t>
            </w:r>
          </w:p>
        </w:tc>
        <w:tc>
          <w:tcPr>
            <w:tcW w:w="850" w:type="dxa"/>
            <w:gridSpan w:val="2"/>
            <w:tcBorders>
              <w:top w:val="single" w:sz="8" w:space="0" w:color="auto"/>
              <w:left w:val="nil"/>
              <w:bottom w:val="single" w:sz="8" w:space="0" w:color="auto"/>
              <w:right w:val="single" w:sz="8" w:space="0" w:color="auto"/>
            </w:tcBorders>
          </w:tcPr>
          <w:p w:rsidR="00B5066C" w:rsidRPr="00EE6353" w:rsidRDefault="00B5066C" w:rsidP="00A5175B">
            <w:pPr>
              <w:ind w:left="-70"/>
              <w:jc w:val="center"/>
              <w:rPr>
                <w:rFonts w:ascii="Palatino Linotype" w:hAnsi="Palatino Linotype"/>
                <w:b/>
                <w:bCs/>
                <w:color w:val="000000"/>
                <w:sz w:val="22"/>
                <w:szCs w:val="22"/>
              </w:rPr>
            </w:pPr>
            <w:r w:rsidRPr="00EE6353">
              <w:rPr>
                <w:rFonts w:ascii="Palatino Linotype" w:hAnsi="Palatino Linotype"/>
                <w:b/>
                <w:bCs/>
                <w:color w:val="000000"/>
                <w:sz w:val="22"/>
                <w:szCs w:val="22"/>
              </w:rPr>
              <w:t>Sazba DPH</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B5066C" w:rsidRPr="00EE6353" w:rsidRDefault="00B5066C" w:rsidP="00A5175B">
            <w:pPr>
              <w:ind w:left="-70"/>
              <w:jc w:val="center"/>
              <w:rPr>
                <w:rFonts w:ascii="Palatino Linotype" w:hAnsi="Palatino Linotype"/>
                <w:b/>
                <w:bCs/>
                <w:color w:val="000000"/>
                <w:sz w:val="22"/>
                <w:szCs w:val="22"/>
              </w:rPr>
            </w:pPr>
            <w:r w:rsidRPr="00EE6353">
              <w:rPr>
                <w:rFonts w:ascii="Palatino Linotype" w:hAnsi="Palatino Linotype"/>
                <w:b/>
                <w:bCs/>
                <w:color w:val="000000"/>
                <w:sz w:val="22"/>
                <w:szCs w:val="22"/>
              </w:rPr>
              <w:t>Výše DPH</w:t>
            </w:r>
          </w:p>
        </w:tc>
        <w:tc>
          <w:tcPr>
            <w:tcW w:w="2268" w:type="dxa"/>
            <w:tcBorders>
              <w:top w:val="single" w:sz="8" w:space="0" w:color="auto"/>
              <w:left w:val="nil"/>
              <w:bottom w:val="single" w:sz="8" w:space="0" w:color="auto"/>
              <w:right w:val="single" w:sz="8" w:space="0" w:color="auto"/>
            </w:tcBorders>
            <w:shd w:val="clear" w:color="auto" w:fill="auto"/>
            <w:vAlign w:val="center"/>
          </w:tcPr>
          <w:p w:rsidR="00B5066C" w:rsidRPr="00EE6353" w:rsidRDefault="00B5066C" w:rsidP="00A5175B">
            <w:pPr>
              <w:ind w:left="-70"/>
              <w:jc w:val="center"/>
              <w:rPr>
                <w:rFonts w:ascii="Palatino Linotype" w:hAnsi="Palatino Linotype"/>
                <w:b/>
                <w:bCs/>
                <w:color w:val="000000"/>
                <w:sz w:val="22"/>
                <w:szCs w:val="22"/>
              </w:rPr>
            </w:pPr>
            <w:r w:rsidRPr="00EE6353">
              <w:rPr>
                <w:rFonts w:ascii="Palatino Linotype" w:hAnsi="Palatino Linotype"/>
                <w:b/>
                <w:bCs/>
                <w:color w:val="000000"/>
                <w:sz w:val="22"/>
                <w:szCs w:val="22"/>
              </w:rPr>
              <w:t>Cena s DPH</w:t>
            </w:r>
          </w:p>
        </w:tc>
      </w:tr>
      <w:tr w:rsidR="00B5066C" w:rsidRPr="00EE6353">
        <w:trPr>
          <w:trHeight w:val="315"/>
        </w:trPr>
        <w:tc>
          <w:tcPr>
            <w:tcW w:w="7245" w:type="dxa"/>
            <w:gridSpan w:val="5"/>
            <w:vMerge/>
            <w:tcBorders>
              <w:top w:val="single" w:sz="8" w:space="0" w:color="auto"/>
              <w:left w:val="single" w:sz="8" w:space="0" w:color="auto"/>
              <w:bottom w:val="single" w:sz="8" w:space="0" w:color="000000"/>
              <w:right w:val="single" w:sz="8" w:space="0" w:color="000000"/>
            </w:tcBorders>
            <w:vAlign w:val="center"/>
          </w:tcPr>
          <w:p w:rsidR="00B5066C" w:rsidRPr="00EE6353" w:rsidRDefault="00B5066C" w:rsidP="00A5175B">
            <w:pPr>
              <w:rPr>
                <w:rFonts w:ascii="Palatino Linotype" w:hAnsi="Palatino Linotype"/>
                <w:b/>
                <w:bCs/>
                <w:color w:val="000000"/>
                <w:sz w:val="22"/>
                <w:szCs w:val="22"/>
              </w:rPr>
            </w:pPr>
          </w:p>
        </w:tc>
        <w:tc>
          <w:tcPr>
            <w:tcW w:w="2126" w:type="dxa"/>
            <w:tcBorders>
              <w:top w:val="nil"/>
              <w:left w:val="nil"/>
              <w:bottom w:val="single" w:sz="8" w:space="0" w:color="auto"/>
              <w:right w:val="single" w:sz="8" w:space="0" w:color="auto"/>
            </w:tcBorders>
            <w:shd w:val="clear" w:color="auto" w:fill="auto"/>
            <w:vAlign w:val="center"/>
          </w:tcPr>
          <w:p w:rsidR="00B5066C" w:rsidRPr="00EE6353" w:rsidRDefault="00B5066C" w:rsidP="00A5175B">
            <w:pPr>
              <w:ind w:left="-70"/>
              <w:jc w:val="center"/>
              <w:rPr>
                <w:rFonts w:ascii="Palatino Linotype" w:hAnsi="Palatino Linotype"/>
                <w:color w:val="000000"/>
                <w:sz w:val="22"/>
                <w:szCs w:val="22"/>
              </w:rPr>
            </w:pPr>
            <w:r w:rsidRPr="00EE6353">
              <w:rPr>
                <w:rFonts w:ascii="Palatino Linotype" w:hAnsi="Palatino Linotype"/>
                <w:color w:val="000000"/>
                <w:sz w:val="22"/>
                <w:szCs w:val="22"/>
              </w:rPr>
              <w:t>[Kč]</w:t>
            </w:r>
          </w:p>
        </w:tc>
        <w:tc>
          <w:tcPr>
            <w:tcW w:w="850" w:type="dxa"/>
            <w:gridSpan w:val="2"/>
            <w:tcBorders>
              <w:top w:val="nil"/>
              <w:left w:val="nil"/>
              <w:bottom w:val="single" w:sz="8" w:space="0" w:color="auto"/>
              <w:right w:val="single" w:sz="8" w:space="0" w:color="auto"/>
            </w:tcBorders>
          </w:tcPr>
          <w:p w:rsidR="00B5066C" w:rsidRPr="00EE6353" w:rsidRDefault="00B5066C" w:rsidP="00A5175B">
            <w:pPr>
              <w:ind w:left="-70"/>
              <w:jc w:val="center"/>
              <w:rPr>
                <w:rFonts w:ascii="Palatino Linotype" w:hAnsi="Palatino Linotype"/>
                <w:color w:val="000000"/>
                <w:sz w:val="22"/>
                <w:szCs w:val="22"/>
                <w:lang w:val="en-US"/>
              </w:rPr>
            </w:pPr>
            <w:r w:rsidRPr="00EE6353">
              <w:rPr>
                <w:rFonts w:ascii="Palatino Linotype" w:hAnsi="Palatino Linotype"/>
                <w:color w:val="000000"/>
                <w:sz w:val="22"/>
                <w:szCs w:val="22"/>
                <w:lang w:val="en-US"/>
              </w:rPr>
              <w:t>[</w:t>
            </w:r>
            <w:r w:rsidRPr="00EE6353">
              <w:rPr>
                <w:rFonts w:ascii="Palatino Linotype" w:hAnsi="Palatino Linotype"/>
                <w:color w:val="000000"/>
                <w:sz w:val="22"/>
                <w:szCs w:val="22"/>
              </w:rPr>
              <w:t>%</w:t>
            </w:r>
            <w:r w:rsidRPr="00EE6353">
              <w:rPr>
                <w:rFonts w:ascii="Palatino Linotype" w:hAnsi="Palatino Linotype"/>
                <w:color w:val="000000"/>
                <w:sz w:val="22"/>
                <w:szCs w:val="22"/>
                <w:lang w:val="en-US"/>
              </w:rPr>
              <w:t>]</w:t>
            </w:r>
          </w:p>
        </w:tc>
        <w:tc>
          <w:tcPr>
            <w:tcW w:w="1701" w:type="dxa"/>
            <w:tcBorders>
              <w:top w:val="nil"/>
              <w:left w:val="single" w:sz="8" w:space="0" w:color="auto"/>
              <w:bottom w:val="single" w:sz="8" w:space="0" w:color="auto"/>
              <w:right w:val="single" w:sz="8" w:space="0" w:color="auto"/>
            </w:tcBorders>
            <w:shd w:val="clear" w:color="auto" w:fill="auto"/>
            <w:vAlign w:val="center"/>
          </w:tcPr>
          <w:p w:rsidR="00B5066C" w:rsidRPr="00EE6353" w:rsidRDefault="00B5066C" w:rsidP="00A5175B">
            <w:pPr>
              <w:ind w:left="-70"/>
              <w:jc w:val="center"/>
              <w:rPr>
                <w:rFonts w:ascii="Palatino Linotype" w:hAnsi="Palatino Linotype"/>
                <w:color w:val="000000"/>
                <w:sz w:val="22"/>
                <w:szCs w:val="22"/>
              </w:rPr>
            </w:pPr>
            <w:r w:rsidRPr="00EE6353">
              <w:rPr>
                <w:rFonts w:ascii="Palatino Linotype" w:hAnsi="Palatino Linotype"/>
                <w:color w:val="000000"/>
                <w:sz w:val="22"/>
                <w:szCs w:val="22"/>
              </w:rPr>
              <w:t>[Kč]</w:t>
            </w:r>
          </w:p>
        </w:tc>
        <w:tc>
          <w:tcPr>
            <w:tcW w:w="2268" w:type="dxa"/>
            <w:tcBorders>
              <w:top w:val="nil"/>
              <w:left w:val="nil"/>
              <w:bottom w:val="single" w:sz="8" w:space="0" w:color="auto"/>
              <w:right w:val="single" w:sz="8" w:space="0" w:color="auto"/>
            </w:tcBorders>
            <w:shd w:val="clear" w:color="auto" w:fill="auto"/>
            <w:vAlign w:val="center"/>
          </w:tcPr>
          <w:p w:rsidR="00B5066C" w:rsidRPr="00EE6353" w:rsidRDefault="00B5066C" w:rsidP="00A5175B">
            <w:pPr>
              <w:ind w:left="-70"/>
              <w:jc w:val="center"/>
              <w:rPr>
                <w:rFonts w:ascii="Palatino Linotype" w:hAnsi="Palatino Linotype"/>
                <w:color w:val="000000"/>
                <w:sz w:val="22"/>
                <w:szCs w:val="22"/>
              </w:rPr>
            </w:pPr>
            <w:r w:rsidRPr="00EE6353">
              <w:rPr>
                <w:rFonts w:ascii="Palatino Linotype" w:hAnsi="Palatino Linotype"/>
                <w:color w:val="000000"/>
                <w:sz w:val="22"/>
                <w:szCs w:val="22"/>
              </w:rPr>
              <w:t>[Kč]</w:t>
            </w:r>
          </w:p>
        </w:tc>
      </w:tr>
      <w:tr w:rsidR="00B5066C" w:rsidRPr="00EE6353">
        <w:trPr>
          <w:trHeight w:val="315"/>
        </w:trPr>
        <w:tc>
          <w:tcPr>
            <w:tcW w:w="1008" w:type="dxa"/>
            <w:gridSpan w:val="2"/>
            <w:tcBorders>
              <w:top w:val="nil"/>
              <w:left w:val="single" w:sz="8" w:space="0" w:color="auto"/>
              <w:bottom w:val="single" w:sz="4" w:space="0" w:color="auto"/>
              <w:right w:val="single" w:sz="4" w:space="0" w:color="auto"/>
            </w:tcBorders>
            <w:shd w:val="clear" w:color="auto" w:fill="auto"/>
            <w:noWrap/>
            <w:vAlign w:val="center"/>
          </w:tcPr>
          <w:p w:rsidR="00B5066C" w:rsidRPr="00EE6353" w:rsidRDefault="00B5066C" w:rsidP="00A5175B">
            <w:pPr>
              <w:jc w:val="both"/>
              <w:rPr>
                <w:rFonts w:ascii="Palatino Linotype" w:hAnsi="Palatino Linotype"/>
                <w:b/>
                <w:bCs/>
                <w:color w:val="000000"/>
                <w:sz w:val="22"/>
                <w:szCs w:val="22"/>
              </w:rPr>
            </w:pPr>
          </w:p>
        </w:tc>
        <w:tc>
          <w:tcPr>
            <w:tcW w:w="6237" w:type="dxa"/>
            <w:gridSpan w:val="3"/>
            <w:tcBorders>
              <w:top w:val="nil"/>
              <w:left w:val="nil"/>
              <w:bottom w:val="single" w:sz="4" w:space="0" w:color="auto"/>
              <w:right w:val="single" w:sz="4" w:space="0" w:color="auto"/>
            </w:tcBorders>
            <w:shd w:val="clear" w:color="auto" w:fill="auto"/>
            <w:noWrap/>
            <w:vAlign w:val="center"/>
          </w:tcPr>
          <w:p w:rsidR="00B5066C" w:rsidRPr="00EE6353" w:rsidRDefault="003C7C5A" w:rsidP="008541C1">
            <w:pPr>
              <w:tabs>
                <w:tab w:val="num" w:pos="805"/>
              </w:tabs>
              <w:jc w:val="both"/>
              <w:rPr>
                <w:rFonts w:ascii="Palatino Linotype" w:hAnsi="Palatino Linotype"/>
                <w:color w:val="000000"/>
                <w:sz w:val="22"/>
                <w:szCs w:val="22"/>
              </w:rPr>
            </w:pPr>
            <w:r w:rsidRPr="00EE6353">
              <w:rPr>
                <w:rFonts w:ascii="Palatino Linotype" w:hAnsi="Palatino Linotype"/>
                <w:sz w:val="22"/>
                <w:szCs w:val="22"/>
              </w:rPr>
              <w:t xml:space="preserve">Mariánskohorská - </w:t>
            </w:r>
            <w:r w:rsidR="008541C1" w:rsidRPr="00EE6353">
              <w:rPr>
                <w:rFonts w:ascii="Palatino Linotype" w:hAnsi="Palatino Linotype"/>
                <w:sz w:val="22"/>
                <w:szCs w:val="22"/>
              </w:rPr>
              <w:t>2</w:t>
            </w:r>
            <w:r w:rsidRPr="00EE6353">
              <w:rPr>
                <w:rFonts w:ascii="Palatino Linotype" w:hAnsi="Palatino Linotype"/>
                <w:sz w:val="22"/>
                <w:szCs w:val="22"/>
              </w:rPr>
              <w:t>.</w:t>
            </w:r>
            <w:r w:rsidR="008D3761" w:rsidRPr="00EE6353">
              <w:rPr>
                <w:rFonts w:ascii="Palatino Linotype" w:hAnsi="Palatino Linotype"/>
                <w:sz w:val="22"/>
                <w:szCs w:val="22"/>
              </w:rPr>
              <w:t xml:space="preserve"> </w:t>
            </w:r>
            <w:r w:rsidRPr="00EE6353">
              <w:rPr>
                <w:rFonts w:ascii="Palatino Linotype" w:hAnsi="Palatino Linotype"/>
                <w:sz w:val="22"/>
                <w:szCs w:val="22"/>
              </w:rPr>
              <w:t xml:space="preserve">etapa, směr </w:t>
            </w:r>
            <w:r w:rsidR="008541C1" w:rsidRPr="00EE6353">
              <w:rPr>
                <w:rFonts w:ascii="Palatino Linotype" w:hAnsi="Palatino Linotype"/>
                <w:sz w:val="22"/>
                <w:szCs w:val="22"/>
              </w:rPr>
              <w:t xml:space="preserve">Poruba </w:t>
            </w:r>
            <w:r w:rsidRPr="00EE6353">
              <w:rPr>
                <w:rFonts w:ascii="Palatino Linotype" w:hAnsi="Palatino Linotype"/>
                <w:sz w:val="22"/>
                <w:szCs w:val="22"/>
              </w:rPr>
              <w:t>- vozovka</w:t>
            </w:r>
          </w:p>
        </w:tc>
        <w:tc>
          <w:tcPr>
            <w:tcW w:w="2126" w:type="dxa"/>
            <w:tcBorders>
              <w:top w:val="nil"/>
              <w:left w:val="nil"/>
              <w:bottom w:val="single" w:sz="4" w:space="0" w:color="auto"/>
              <w:right w:val="single" w:sz="4" w:space="0" w:color="auto"/>
            </w:tcBorders>
            <w:shd w:val="clear" w:color="auto" w:fill="auto"/>
            <w:noWrap/>
            <w:vAlign w:val="center"/>
          </w:tcPr>
          <w:p w:rsidR="00B5066C" w:rsidRPr="00EE6353" w:rsidRDefault="00B5066C" w:rsidP="00A5175B">
            <w:pPr>
              <w:ind w:left="-70"/>
              <w:rPr>
                <w:rFonts w:ascii="Palatino Linotype" w:hAnsi="Palatino Linotype"/>
                <w:color w:val="000000"/>
                <w:sz w:val="22"/>
                <w:szCs w:val="22"/>
              </w:rPr>
            </w:pPr>
            <w:r w:rsidRPr="00EE6353">
              <w:rPr>
                <w:rFonts w:ascii="Palatino Linotype" w:hAnsi="Palatino Linotype"/>
                <w:color w:val="000000"/>
                <w:sz w:val="22"/>
                <w:szCs w:val="22"/>
              </w:rPr>
              <w:t> </w:t>
            </w:r>
          </w:p>
        </w:tc>
        <w:tc>
          <w:tcPr>
            <w:tcW w:w="850" w:type="dxa"/>
            <w:gridSpan w:val="2"/>
            <w:tcBorders>
              <w:top w:val="nil"/>
              <w:left w:val="nil"/>
              <w:bottom w:val="single" w:sz="4" w:space="0" w:color="auto"/>
              <w:right w:val="single" w:sz="8" w:space="0" w:color="auto"/>
            </w:tcBorders>
          </w:tcPr>
          <w:p w:rsidR="00B5066C" w:rsidRPr="00EE6353" w:rsidRDefault="00B5066C" w:rsidP="00A5175B">
            <w:pPr>
              <w:ind w:left="-70"/>
              <w:jc w:val="center"/>
              <w:rPr>
                <w:rFonts w:ascii="Palatino Linotype" w:hAnsi="Palatino Linotype"/>
                <w:i/>
                <w:iCs/>
                <w:color w:val="000000"/>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tcPr>
          <w:p w:rsidR="00B5066C" w:rsidRPr="00EE6353" w:rsidRDefault="00B5066C" w:rsidP="00A5175B">
            <w:pPr>
              <w:ind w:left="-70"/>
              <w:jc w:val="center"/>
              <w:rPr>
                <w:rFonts w:ascii="Palatino Linotype" w:hAnsi="Palatino Linotype"/>
                <w:i/>
                <w:iCs/>
                <w:color w:val="000000"/>
                <w:sz w:val="22"/>
                <w:szCs w:val="22"/>
              </w:rPr>
            </w:pPr>
          </w:p>
        </w:tc>
        <w:tc>
          <w:tcPr>
            <w:tcW w:w="2268" w:type="dxa"/>
            <w:tcBorders>
              <w:top w:val="nil"/>
              <w:left w:val="nil"/>
              <w:bottom w:val="single" w:sz="4" w:space="0" w:color="auto"/>
              <w:right w:val="single" w:sz="8" w:space="0" w:color="auto"/>
            </w:tcBorders>
            <w:shd w:val="clear" w:color="auto" w:fill="auto"/>
            <w:noWrap/>
            <w:vAlign w:val="center"/>
          </w:tcPr>
          <w:p w:rsidR="00B5066C" w:rsidRPr="00EE6353" w:rsidRDefault="00B5066C" w:rsidP="00A5175B">
            <w:pPr>
              <w:ind w:left="-70"/>
              <w:rPr>
                <w:rFonts w:ascii="Palatino Linotype" w:hAnsi="Palatino Linotype"/>
                <w:color w:val="000000"/>
                <w:sz w:val="22"/>
                <w:szCs w:val="22"/>
              </w:rPr>
            </w:pPr>
            <w:r w:rsidRPr="00EE6353">
              <w:rPr>
                <w:rFonts w:ascii="Palatino Linotype" w:hAnsi="Palatino Linotype"/>
                <w:color w:val="000000"/>
                <w:sz w:val="22"/>
                <w:szCs w:val="22"/>
              </w:rPr>
              <w:t> </w:t>
            </w:r>
          </w:p>
        </w:tc>
      </w:tr>
      <w:tr w:rsidR="00B5066C" w:rsidRPr="00EE6353">
        <w:trPr>
          <w:trHeight w:val="300"/>
        </w:trPr>
        <w:tc>
          <w:tcPr>
            <w:tcW w:w="1008"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5066C" w:rsidRPr="00EE6353" w:rsidRDefault="00B5066C" w:rsidP="00A5175B">
            <w:pPr>
              <w:jc w:val="both"/>
              <w:rPr>
                <w:rFonts w:ascii="Palatino Linotype" w:hAnsi="Palatino Linotype"/>
                <w:b/>
                <w:bCs/>
                <w:color w:val="000000"/>
                <w:sz w:val="22"/>
                <w:szCs w:val="22"/>
              </w:rPr>
            </w:pPr>
          </w:p>
        </w:tc>
        <w:tc>
          <w:tcPr>
            <w:tcW w:w="6237" w:type="dxa"/>
            <w:gridSpan w:val="3"/>
            <w:tcBorders>
              <w:top w:val="nil"/>
              <w:left w:val="nil"/>
              <w:bottom w:val="single" w:sz="4" w:space="0" w:color="auto"/>
              <w:right w:val="single" w:sz="4" w:space="0" w:color="auto"/>
            </w:tcBorders>
            <w:shd w:val="clear" w:color="auto" w:fill="auto"/>
            <w:noWrap/>
            <w:vAlign w:val="center"/>
          </w:tcPr>
          <w:p w:rsidR="00B5066C" w:rsidRPr="00EE6353" w:rsidRDefault="003C7C5A" w:rsidP="008541C1">
            <w:pPr>
              <w:jc w:val="both"/>
              <w:rPr>
                <w:rFonts w:ascii="Palatino Linotype" w:hAnsi="Palatino Linotype"/>
                <w:bCs/>
                <w:color w:val="000000"/>
                <w:sz w:val="22"/>
                <w:szCs w:val="22"/>
              </w:rPr>
            </w:pPr>
            <w:r w:rsidRPr="00EE6353">
              <w:rPr>
                <w:rFonts w:ascii="Palatino Linotype" w:hAnsi="Palatino Linotype"/>
                <w:sz w:val="22"/>
                <w:szCs w:val="22"/>
              </w:rPr>
              <w:t xml:space="preserve">Mariánskohorská - </w:t>
            </w:r>
            <w:r w:rsidR="008541C1" w:rsidRPr="00EE6353">
              <w:rPr>
                <w:rFonts w:ascii="Palatino Linotype" w:hAnsi="Palatino Linotype"/>
                <w:sz w:val="22"/>
                <w:szCs w:val="22"/>
              </w:rPr>
              <w:t>2</w:t>
            </w:r>
            <w:r w:rsidRPr="00EE6353">
              <w:rPr>
                <w:rFonts w:ascii="Palatino Linotype" w:hAnsi="Palatino Linotype"/>
                <w:sz w:val="22"/>
                <w:szCs w:val="22"/>
              </w:rPr>
              <w:t>.</w:t>
            </w:r>
            <w:r w:rsidR="008D3761" w:rsidRPr="00EE6353">
              <w:rPr>
                <w:rFonts w:ascii="Palatino Linotype" w:hAnsi="Palatino Linotype"/>
                <w:sz w:val="22"/>
                <w:szCs w:val="22"/>
              </w:rPr>
              <w:t xml:space="preserve"> </w:t>
            </w:r>
            <w:r w:rsidRPr="00EE6353">
              <w:rPr>
                <w:rFonts w:ascii="Palatino Linotype" w:hAnsi="Palatino Linotype"/>
                <w:sz w:val="22"/>
                <w:szCs w:val="22"/>
              </w:rPr>
              <w:t>etapa, směr P</w:t>
            </w:r>
            <w:r w:rsidR="008541C1" w:rsidRPr="00EE6353">
              <w:rPr>
                <w:rFonts w:ascii="Palatino Linotype" w:hAnsi="Palatino Linotype"/>
                <w:sz w:val="22"/>
                <w:szCs w:val="22"/>
              </w:rPr>
              <w:t>oruba</w:t>
            </w:r>
            <w:r w:rsidRPr="00EE6353">
              <w:rPr>
                <w:rFonts w:ascii="Palatino Linotype" w:hAnsi="Palatino Linotype"/>
                <w:sz w:val="22"/>
                <w:szCs w:val="22"/>
              </w:rPr>
              <w:t xml:space="preserve"> - údržba</w:t>
            </w:r>
          </w:p>
        </w:tc>
        <w:tc>
          <w:tcPr>
            <w:tcW w:w="2126" w:type="dxa"/>
            <w:tcBorders>
              <w:top w:val="nil"/>
              <w:left w:val="nil"/>
              <w:bottom w:val="single" w:sz="4" w:space="0" w:color="auto"/>
              <w:right w:val="single" w:sz="4" w:space="0" w:color="auto"/>
            </w:tcBorders>
            <w:shd w:val="clear" w:color="auto" w:fill="auto"/>
            <w:noWrap/>
            <w:vAlign w:val="center"/>
          </w:tcPr>
          <w:p w:rsidR="00B5066C" w:rsidRPr="00EE6353" w:rsidRDefault="00B5066C" w:rsidP="00A5175B">
            <w:pPr>
              <w:ind w:left="-70"/>
              <w:rPr>
                <w:rFonts w:ascii="Palatino Linotype" w:hAnsi="Palatino Linotype"/>
                <w:color w:val="000000"/>
                <w:sz w:val="22"/>
                <w:szCs w:val="22"/>
              </w:rPr>
            </w:pPr>
          </w:p>
        </w:tc>
        <w:tc>
          <w:tcPr>
            <w:tcW w:w="850" w:type="dxa"/>
            <w:gridSpan w:val="2"/>
            <w:tcBorders>
              <w:top w:val="nil"/>
              <w:left w:val="nil"/>
              <w:bottom w:val="single" w:sz="4" w:space="0" w:color="auto"/>
              <w:right w:val="single" w:sz="8" w:space="0" w:color="auto"/>
            </w:tcBorders>
          </w:tcPr>
          <w:p w:rsidR="00B5066C" w:rsidRPr="00EE6353" w:rsidRDefault="00B5066C" w:rsidP="00A5175B">
            <w:pPr>
              <w:ind w:left="-70"/>
              <w:jc w:val="center"/>
              <w:rPr>
                <w:rFonts w:ascii="Palatino Linotype" w:hAnsi="Palatino Linotype"/>
                <w:i/>
                <w:iCs/>
                <w:color w:val="000000"/>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tcPr>
          <w:p w:rsidR="00B5066C" w:rsidRPr="00EE6353" w:rsidRDefault="00B5066C" w:rsidP="00A5175B">
            <w:pPr>
              <w:ind w:left="-70"/>
              <w:jc w:val="center"/>
              <w:rPr>
                <w:rFonts w:ascii="Palatino Linotype" w:hAnsi="Palatino Linotype"/>
                <w:i/>
                <w:iCs/>
                <w:color w:val="000000"/>
                <w:sz w:val="22"/>
                <w:szCs w:val="22"/>
              </w:rPr>
            </w:pPr>
          </w:p>
        </w:tc>
        <w:tc>
          <w:tcPr>
            <w:tcW w:w="2268" w:type="dxa"/>
            <w:tcBorders>
              <w:top w:val="nil"/>
              <w:left w:val="nil"/>
              <w:bottom w:val="single" w:sz="4" w:space="0" w:color="auto"/>
              <w:right w:val="single" w:sz="8" w:space="0" w:color="auto"/>
            </w:tcBorders>
            <w:shd w:val="clear" w:color="auto" w:fill="auto"/>
            <w:noWrap/>
            <w:vAlign w:val="center"/>
          </w:tcPr>
          <w:p w:rsidR="00B5066C" w:rsidRPr="00EE6353" w:rsidRDefault="00B5066C" w:rsidP="00A5175B">
            <w:pPr>
              <w:ind w:left="-70"/>
              <w:rPr>
                <w:rFonts w:ascii="Palatino Linotype" w:hAnsi="Palatino Linotype"/>
                <w:color w:val="000000"/>
                <w:sz w:val="22"/>
                <w:szCs w:val="22"/>
              </w:rPr>
            </w:pPr>
          </w:p>
        </w:tc>
      </w:tr>
      <w:tr w:rsidR="00B5066C" w:rsidRPr="00EE6353">
        <w:trPr>
          <w:trHeight w:val="300"/>
        </w:trPr>
        <w:tc>
          <w:tcPr>
            <w:tcW w:w="7245" w:type="dxa"/>
            <w:gridSpan w:val="5"/>
            <w:tcBorders>
              <w:top w:val="nil"/>
              <w:left w:val="single" w:sz="8" w:space="0" w:color="auto"/>
              <w:bottom w:val="single" w:sz="4" w:space="0" w:color="auto"/>
              <w:right w:val="single" w:sz="4" w:space="0" w:color="auto"/>
            </w:tcBorders>
            <w:shd w:val="clear" w:color="auto" w:fill="auto"/>
            <w:noWrap/>
            <w:vAlign w:val="center"/>
          </w:tcPr>
          <w:p w:rsidR="00B5066C" w:rsidRPr="00EE6353" w:rsidRDefault="00B5066C" w:rsidP="00A5175B">
            <w:pPr>
              <w:jc w:val="both"/>
              <w:rPr>
                <w:rFonts w:ascii="Palatino Linotype" w:hAnsi="Palatino Linotype"/>
                <w:bCs/>
                <w:color w:val="000000"/>
                <w:sz w:val="22"/>
                <w:szCs w:val="22"/>
              </w:rPr>
            </w:pPr>
            <w:r w:rsidRPr="00EE6353">
              <w:rPr>
                <w:rFonts w:ascii="Palatino Linotype" w:hAnsi="Palatino Linotype"/>
                <w:bCs/>
                <w:color w:val="000000"/>
                <w:sz w:val="22"/>
                <w:szCs w:val="22"/>
              </w:rPr>
              <w:t>Vedlejší a ostatní náklady</w:t>
            </w:r>
          </w:p>
        </w:tc>
        <w:tc>
          <w:tcPr>
            <w:tcW w:w="2126" w:type="dxa"/>
            <w:tcBorders>
              <w:top w:val="nil"/>
              <w:left w:val="nil"/>
              <w:bottom w:val="single" w:sz="4" w:space="0" w:color="auto"/>
              <w:right w:val="single" w:sz="4" w:space="0" w:color="auto"/>
            </w:tcBorders>
            <w:shd w:val="clear" w:color="auto" w:fill="auto"/>
            <w:noWrap/>
            <w:vAlign w:val="center"/>
          </w:tcPr>
          <w:p w:rsidR="00B5066C" w:rsidRPr="00EE6353" w:rsidRDefault="00B5066C" w:rsidP="00A5175B">
            <w:pPr>
              <w:ind w:left="-70"/>
              <w:rPr>
                <w:rFonts w:ascii="Palatino Linotype" w:hAnsi="Palatino Linotype"/>
                <w:color w:val="000000"/>
                <w:sz w:val="22"/>
                <w:szCs w:val="22"/>
              </w:rPr>
            </w:pPr>
          </w:p>
        </w:tc>
        <w:tc>
          <w:tcPr>
            <w:tcW w:w="850" w:type="dxa"/>
            <w:gridSpan w:val="2"/>
            <w:tcBorders>
              <w:top w:val="nil"/>
              <w:left w:val="nil"/>
              <w:bottom w:val="single" w:sz="4" w:space="0" w:color="auto"/>
              <w:right w:val="single" w:sz="8" w:space="0" w:color="auto"/>
            </w:tcBorders>
          </w:tcPr>
          <w:p w:rsidR="00B5066C" w:rsidRPr="00EE6353" w:rsidRDefault="00B5066C" w:rsidP="00A5175B">
            <w:pPr>
              <w:ind w:left="-70"/>
              <w:jc w:val="center"/>
              <w:rPr>
                <w:rFonts w:ascii="Palatino Linotype" w:hAnsi="Palatino Linotype"/>
                <w:i/>
                <w:iCs/>
                <w:color w:val="000000"/>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tcPr>
          <w:p w:rsidR="00B5066C" w:rsidRPr="00EE6353" w:rsidRDefault="00B5066C" w:rsidP="00A5175B">
            <w:pPr>
              <w:ind w:left="-70"/>
              <w:jc w:val="center"/>
              <w:rPr>
                <w:rFonts w:ascii="Palatino Linotype" w:hAnsi="Palatino Linotype"/>
                <w:i/>
                <w:iCs/>
                <w:color w:val="000000"/>
                <w:sz w:val="22"/>
                <w:szCs w:val="22"/>
              </w:rPr>
            </w:pPr>
          </w:p>
        </w:tc>
        <w:tc>
          <w:tcPr>
            <w:tcW w:w="2268" w:type="dxa"/>
            <w:tcBorders>
              <w:top w:val="nil"/>
              <w:left w:val="nil"/>
              <w:bottom w:val="single" w:sz="4" w:space="0" w:color="auto"/>
              <w:right w:val="single" w:sz="8" w:space="0" w:color="auto"/>
            </w:tcBorders>
            <w:shd w:val="clear" w:color="auto" w:fill="auto"/>
            <w:noWrap/>
            <w:vAlign w:val="center"/>
          </w:tcPr>
          <w:p w:rsidR="00B5066C" w:rsidRPr="00EE6353" w:rsidRDefault="00B5066C" w:rsidP="00A5175B">
            <w:pPr>
              <w:ind w:left="-70"/>
              <w:rPr>
                <w:rFonts w:ascii="Palatino Linotype" w:hAnsi="Palatino Linotype"/>
                <w:color w:val="000000"/>
                <w:sz w:val="22"/>
                <w:szCs w:val="22"/>
              </w:rPr>
            </w:pPr>
          </w:p>
        </w:tc>
      </w:tr>
      <w:tr w:rsidR="00B5066C" w:rsidRPr="00EE6353">
        <w:trPr>
          <w:trHeight w:val="704"/>
        </w:trPr>
        <w:tc>
          <w:tcPr>
            <w:tcW w:w="7245" w:type="dxa"/>
            <w:gridSpan w:val="5"/>
            <w:tcBorders>
              <w:top w:val="single" w:sz="8" w:space="0" w:color="auto"/>
              <w:left w:val="single" w:sz="8" w:space="0" w:color="auto"/>
              <w:bottom w:val="single" w:sz="8" w:space="0" w:color="auto"/>
              <w:right w:val="single" w:sz="4" w:space="0" w:color="000000"/>
            </w:tcBorders>
            <w:shd w:val="clear" w:color="auto" w:fill="auto"/>
            <w:vAlign w:val="center"/>
          </w:tcPr>
          <w:p w:rsidR="00B5066C" w:rsidRPr="00EE6353" w:rsidRDefault="00B5066C" w:rsidP="00A5175B">
            <w:pPr>
              <w:rPr>
                <w:rFonts w:ascii="Palatino Linotype" w:hAnsi="Palatino Linotype"/>
                <w:color w:val="000000"/>
                <w:sz w:val="22"/>
                <w:szCs w:val="22"/>
              </w:rPr>
            </w:pPr>
            <w:r w:rsidRPr="00EE6353">
              <w:rPr>
                <w:rFonts w:ascii="Palatino Linotype" w:hAnsi="Palatino Linotype"/>
                <w:b/>
                <w:bCs/>
                <w:color w:val="000000"/>
                <w:sz w:val="22"/>
                <w:szCs w:val="22"/>
              </w:rPr>
              <w:t>Cena díla celkem</w:t>
            </w:r>
            <w:r w:rsidRPr="00EE6353">
              <w:rPr>
                <w:rFonts w:ascii="Palatino Linotype" w:hAnsi="Palatino Linotype"/>
                <w:color w:val="000000"/>
                <w:sz w:val="22"/>
                <w:szCs w:val="22"/>
              </w:rPr>
              <w:t xml:space="preserve">                                                                   </w:t>
            </w:r>
          </w:p>
        </w:tc>
        <w:tc>
          <w:tcPr>
            <w:tcW w:w="2126" w:type="dxa"/>
            <w:tcBorders>
              <w:top w:val="nil"/>
              <w:left w:val="nil"/>
              <w:bottom w:val="single" w:sz="8" w:space="0" w:color="auto"/>
              <w:right w:val="single" w:sz="4" w:space="0" w:color="auto"/>
            </w:tcBorders>
            <w:shd w:val="clear" w:color="auto" w:fill="auto"/>
            <w:vAlign w:val="center"/>
          </w:tcPr>
          <w:p w:rsidR="00B5066C" w:rsidRPr="00EE6353" w:rsidRDefault="00B5066C" w:rsidP="00A5175B">
            <w:pPr>
              <w:ind w:left="-70"/>
              <w:rPr>
                <w:rFonts w:ascii="Palatino Linotype" w:hAnsi="Palatino Linotype"/>
                <w:color w:val="000000"/>
                <w:sz w:val="22"/>
                <w:szCs w:val="22"/>
              </w:rPr>
            </w:pPr>
            <w:r w:rsidRPr="00EE6353">
              <w:rPr>
                <w:rFonts w:ascii="Palatino Linotype" w:hAnsi="Palatino Linotype"/>
                <w:color w:val="000000"/>
                <w:sz w:val="22"/>
                <w:szCs w:val="22"/>
              </w:rPr>
              <w:t> </w:t>
            </w:r>
          </w:p>
        </w:tc>
        <w:tc>
          <w:tcPr>
            <w:tcW w:w="850" w:type="dxa"/>
            <w:gridSpan w:val="2"/>
            <w:tcBorders>
              <w:top w:val="nil"/>
              <w:left w:val="nil"/>
              <w:bottom w:val="single" w:sz="8" w:space="0" w:color="auto"/>
              <w:right w:val="single" w:sz="8" w:space="0" w:color="auto"/>
            </w:tcBorders>
          </w:tcPr>
          <w:p w:rsidR="00B5066C" w:rsidRPr="00EE6353" w:rsidRDefault="00B5066C" w:rsidP="00A5175B">
            <w:pPr>
              <w:ind w:left="-70"/>
              <w:rPr>
                <w:rFonts w:ascii="Palatino Linotype" w:hAnsi="Palatino Linotype"/>
                <w:color w:val="000000"/>
                <w:sz w:val="22"/>
                <w:szCs w:val="22"/>
              </w:rPr>
            </w:pPr>
          </w:p>
        </w:tc>
        <w:tc>
          <w:tcPr>
            <w:tcW w:w="1701" w:type="dxa"/>
            <w:tcBorders>
              <w:top w:val="nil"/>
              <w:left w:val="single" w:sz="8" w:space="0" w:color="auto"/>
              <w:bottom w:val="single" w:sz="8" w:space="0" w:color="auto"/>
              <w:right w:val="single" w:sz="4" w:space="0" w:color="auto"/>
            </w:tcBorders>
            <w:shd w:val="clear" w:color="auto" w:fill="auto"/>
            <w:vAlign w:val="center"/>
          </w:tcPr>
          <w:p w:rsidR="00B5066C" w:rsidRPr="00EE6353" w:rsidRDefault="00B5066C" w:rsidP="00A5175B">
            <w:pPr>
              <w:ind w:left="-70"/>
              <w:rPr>
                <w:rFonts w:ascii="Palatino Linotype" w:hAnsi="Palatino Linotype"/>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rsidR="00B5066C" w:rsidRPr="00EE6353" w:rsidRDefault="00B5066C" w:rsidP="00A5175B">
            <w:pPr>
              <w:ind w:left="-70"/>
              <w:rPr>
                <w:rFonts w:ascii="Palatino Linotype" w:hAnsi="Palatino Linotype"/>
                <w:color w:val="000000"/>
                <w:sz w:val="22"/>
                <w:szCs w:val="22"/>
              </w:rPr>
            </w:pPr>
            <w:r w:rsidRPr="00EE6353">
              <w:rPr>
                <w:rFonts w:ascii="Palatino Linotype" w:hAnsi="Palatino Linotype"/>
                <w:color w:val="000000"/>
                <w:sz w:val="22"/>
                <w:szCs w:val="22"/>
              </w:rPr>
              <w:t> </w:t>
            </w:r>
          </w:p>
        </w:tc>
      </w:tr>
      <w:tr w:rsidR="00B5066C" w:rsidRPr="00EE6353">
        <w:tblPrEx>
          <w:tblLook w:val="0000" w:firstRow="0" w:lastRow="0" w:firstColumn="0" w:lastColumn="0" w:noHBand="0" w:noVBand="0"/>
        </w:tblPrEx>
        <w:trPr>
          <w:gridBefore w:val="1"/>
          <w:gridAfter w:val="3"/>
          <w:wBefore w:w="15" w:type="dxa"/>
          <w:wAfter w:w="4110" w:type="dxa"/>
        </w:trPr>
        <w:tc>
          <w:tcPr>
            <w:tcW w:w="4155" w:type="dxa"/>
            <w:gridSpan w:val="2"/>
          </w:tcPr>
          <w:p w:rsidR="00B5066C" w:rsidRPr="00EE6353" w:rsidRDefault="00B5066C" w:rsidP="00A5175B">
            <w:pPr>
              <w:rPr>
                <w:rFonts w:ascii="Palatino Linotype" w:hAnsi="Palatino Linotype"/>
                <w:sz w:val="22"/>
                <w:szCs w:val="22"/>
              </w:rPr>
            </w:pPr>
          </w:p>
          <w:p w:rsidR="00B5066C" w:rsidRPr="00EE6353" w:rsidRDefault="00B5066C" w:rsidP="00A5175B">
            <w:pPr>
              <w:rPr>
                <w:rFonts w:ascii="Palatino Linotype" w:hAnsi="Palatino Linotype"/>
                <w:sz w:val="22"/>
                <w:szCs w:val="22"/>
              </w:rPr>
            </w:pPr>
          </w:p>
          <w:p w:rsidR="00B5066C" w:rsidRPr="00EE6353" w:rsidRDefault="00B5066C" w:rsidP="00A5175B">
            <w:pPr>
              <w:rPr>
                <w:rFonts w:ascii="Palatino Linotype" w:hAnsi="Palatino Linotype"/>
                <w:sz w:val="22"/>
                <w:szCs w:val="22"/>
              </w:rPr>
            </w:pPr>
            <w:r w:rsidRPr="00EE6353">
              <w:rPr>
                <w:rFonts w:ascii="Palatino Linotype" w:hAnsi="Palatino Linotype"/>
                <w:sz w:val="22"/>
                <w:szCs w:val="22"/>
              </w:rPr>
              <w:t>V ………….……   dne …………………</w:t>
            </w:r>
          </w:p>
          <w:p w:rsidR="00B5066C" w:rsidRPr="00EE6353" w:rsidRDefault="00B5066C" w:rsidP="00A5175B">
            <w:pPr>
              <w:rPr>
                <w:rFonts w:ascii="Palatino Linotype" w:hAnsi="Palatino Linotype"/>
                <w:sz w:val="22"/>
                <w:szCs w:val="22"/>
              </w:rPr>
            </w:pPr>
          </w:p>
          <w:p w:rsidR="00B5066C" w:rsidRPr="00EE6353" w:rsidRDefault="00B5066C" w:rsidP="00A5175B">
            <w:pPr>
              <w:rPr>
                <w:rFonts w:ascii="Palatino Linotype" w:hAnsi="Palatino Linotype"/>
                <w:sz w:val="22"/>
                <w:szCs w:val="22"/>
              </w:rPr>
            </w:pPr>
          </w:p>
          <w:p w:rsidR="00B5066C" w:rsidRPr="00EE6353" w:rsidRDefault="00B5066C" w:rsidP="00A5175B">
            <w:pPr>
              <w:rPr>
                <w:rFonts w:ascii="Palatino Linotype" w:hAnsi="Palatino Linotype"/>
                <w:sz w:val="22"/>
                <w:szCs w:val="22"/>
              </w:rPr>
            </w:pPr>
            <w:r w:rsidRPr="00EE6353">
              <w:rPr>
                <w:rFonts w:ascii="Palatino Linotype" w:hAnsi="Palatino Linotype"/>
                <w:sz w:val="22"/>
                <w:szCs w:val="22"/>
              </w:rPr>
              <w:t>za zhotovitele:</w:t>
            </w:r>
          </w:p>
          <w:p w:rsidR="00B5066C" w:rsidRPr="00EE6353" w:rsidRDefault="00B5066C" w:rsidP="00A5175B">
            <w:pPr>
              <w:rPr>
                <w:rFonts w:ascii="Palatino Linotype" w:hAnsi="Palatino Linotype"/>
                <w:sz w:val="22"/>
                <w:szCs w:val="22"/>
              </w:rPr>
            </w:pPr>
            <w:r w:rsidRPr="00EE6353">
              <w:rPr>
                <w:rFonts w:ascii="Palatino Linotype" w:hAnsi="Palatino Linotype"/>
                <w:sz w:val="22"/>
                <w:szCs w:val="22"/>
              </w:rPr>
              <w:t>jméno příjmení, funkce</w:t>
            </w:r>
          </w:p>
          <w:p w:rsidR="00B5066C" w:rsidRPr="00EE6353" w:rsidRDefault="00B5066C" w:rsidP="00A5175B">
            <w:pPr>
              <w:rPr>
                <w:rFonts w:ascii="Palatino Linotype" w:hAnsi="Palatino Linotype"/>
                <w:sz w:val="22"/>
                <w:szCs w:val="22"/>
              </w:rPr>
            </w:pPr>
          </w:p>
          <w:p w:rsidR="00B5066C" w:rsidRPr="00EE6353" w:rsidRDefault="00B5066C" w:rsidP="00A5175B">
            <w:pPr>
              <w:rPr>
                <w:rFonts w:ascii="Palatino Linotype" w:hAnsi="Palatino Linotype"/>
                <w:sz w:val="22"/>
                <w:szCs w:val="22"/>
              </w:rPr>
            </w:pPr>
            <w:r w:rsidRPr="00EE6353">
              <w:rPr>
                <w:rFonts w:ascii="Palatino Linotype" w:hAnsi="Palatino Linotype"/>
                <w:sz w:val="22"/>
                <w:szCs w:val="22"/>
              </w:rPr>
              <w:t>…………………………..</w:t>
            </w:r>
          </w:p>
        </w:tc>
        <w:tc>
          <w:tcPr>
            <w:tcW w:w="1316" w:type="dxa"/>
          </w:tcPr>
          <w:p w:rsidR="00B5066C" w:rsidRPr="00EE6353" w:rsidRDefault="00B5066C" w:rsidP="00A5175B">
            <w:pPr>
              <w:rPr>
                <w:rFonts w:ascii="Palatino Linotype" w:hAnsi="Palatino Linotype"/>
                <w:sz w:val="22"/>
                <w:szCs w:val="22"/>
              </w:rPr>
            </w:pPr>
          </w:p>
          <w:p w:rsidR="00B5066C" w:rsidRPr="00EE6353" w:rsidRDefault="00B5066C" w:rsidP="00A5175B">
            <w:pPr>
              <w:rPr>
                <w:rFonts w:ascii="Palatino Linotype" w:hAnsi="Palatino Linotype"/>
                <w:sz w:val="22"/>
                <w:szCs w:val="22"/>
              </w:rPr>
            </w:pPr>
          </w:p>
          <w:p w:rsidR="00B5066C" w:rsidRPr="00EE6353" w:rsidRDefault="00B5066C" w:rsidP="00A5175B">
            <w:pPr>
              <w:rPr>
                <w:rFonts w:ascii="Palatino Linotype" w:hAnsi="Palatino Linotype"/>
                <w:sz w:val="22"/>
                <w:szCs w:val="22"/>
              </w:rPr>
            </w:pPr>
          </w:p>
          <w:p w:rsidR="00B5066C" w:rsidRPr="00EE6353" w:rsidRDefault="00B5066C" w:rsidP="00A5175B">
            <w:pPr>
              <w:rPr>
                <w:rFonts w:ascii="Palatino Linotype" w:hAnsi="Palatino Linotype"/>
                <w:sz w:val="22"/>
                <w:szCs w:val="22"/>
              </w:rPr>
            </w:pPr>
          </w:p>
          <w:p w:rsidR="00B5066C" w:rsidRPr="00EE6353" w:rsidRDefault="00B5066C" w:rsidP="00A5175B">
            <w:pPr>
              <w:rPr>
                <w:rFonts w:ascii="Palatino Linotype" w:hAnsi="Palatino Linotype"/>
                <w:sz w:val="22"/>
                <w:szCs w:val="22"/>
              </w:rPr>
            </w:pPr>
          </w:p>
        </w:tc>
        <w:tc>
          <w:tcPr>
            <w:tcW w:w="1759" w:type="dxa"/>
          </w:tcPr>
          <w:p w:rsidR="00B5066C" w:rsidRPr="00EE6353" w:rsidRDefault="00B5066C" w:rsidP="00A5175B">
            <w:pPr>
              <w:rPr>
                <w:rFonts w:ascii="Palatino Linotype" w:hAnsi="Palatino Linotype"/>
                <w:sz w:val="22"/>
                <w:szCs w:val="22"/>
              </w:rPr>
            </w:pPr>
          </w:p>
        </w:tc>
        <w:tc>
          <w:tcPr>
            <w:tcW w:w="2835" w:type="dxa"/>
            <w:gridSpan w:val="2"/>
          </w:tcPr>
          <w:p w:rsidR="00B5066C" w:rsidRPr="00EE6353" w:rsidRDefault="00B5066C" w:rsidP="00A5175B">
            <w:pPr>
              <w:rPr>
                <w:rFonts w:ascii="Palatino Linotype" w:hAnsi="Palatino Linotype"/>
                <w:sz w:val="22"/>
                <w:szCs w:val="22"/>
              </w:rPr>
            </w:pPr>
          </w:p>
        </w:tc>
      </w:tr>
    </w:tbl>
    <w:p w:rsidR="00B5066C" w:rsidRPr="00EE6353" w:rsidRDefault="00B5066C">
      <w:pPr>
        <w:pStyle w:val="Smlouva-slo0"/>
        <w:tabs>
          <w:tab w:val="left" w:pos="426"/>
        </w:tabs>
        <w:spacing w:before="0" w:line="240" w:lineRule="auto"/>
        <w:rPr>
          <w:rFonts w:ascii="Palatino Linotype" w:hAnsi="Palatino Linotype"/>
          <w:sz w:val="22"/>
          <w:szCs w:val="22"/>
        </w:rPr>
        <w:sectPr w:rsidR="00B5066C" w:rsidRPr="00EE6353" w:rsidSect="006450D2">
          <w:pgSz w:w="16838" w:h="11906" w:orient="landscape" w:code="9"/>
          <w:pgMar w:top="720" w:right="720" w:bottom="720" w:left="720" w:header="567" w:footer="624" w:gutter="0"/>
          <w:cols w:space="708"/>
          <w:titlePg/>
          <w:docGrid w:linePitch="360"/>
        </w:sectPr>
      </w:pPr>
    </w:p>
    <w:p w:rsidR="00594679" w:rsidRPr="00EE6353" w:rsidRDefault="00594679" w:rsidP="00594679">
      <w:pPr>
        <w:pStyle w:val="Smlouva-slo0"/>
        <w:pageBreakBefore/>
        <w:spacing w:before="0" w:after="60"/>
        <w:ind w:left="1440" w:hanging="1440"/>
        <w:rPr>
          <w:rFonts w:ascii="Palatino Linotype" w:hAnsi="Palatino Linotype"/>
          <w:b/>
          <w:sz w:val="22"/>
          <w:szCs w:val="22"/>
        </w:rPr>
      </w:pPr>
      <w:r w:rsidRPr="00EE6353">
        <w:rPr>
          <w:rFonts w:ascii="Palatino Linotype" w:hAnsi="Palatino Linotype"/>
          <w:b/>
          <w:sz w:val="22"/>
          <w:szCs w:val="22"/>
        </w:rPr>
        <w:lastRenderedPageBreak/>
        <w:t xml:space="preserve">Příloha č. 2 -  Vzor prohlášení subdodavatelů o součinnosti s koordinátorem bezpečnosti </w:t>
      </w:r>
      <w:r w:rsidRPr="00EE6353">
        <w:rPr>
          <w:rFonts w:ascii="Palatino Linotype" w:hAnsi="Palatino Linotype"/>
          <w:b/>
          <w:sz w:val="22"/>
          <w:szCs w:val="22"/>
        </w:rPr>
        <w:br/>
        <w:t>a ochrany zdraví při práci na staveništi</w:t>
      </w:r>
    </w:p>
    <w:p w:rsidR="00594679" w:rsidRPr="00EE6353" w:rsidRDefault="00594679" w:rsidP="00594679">
      <w:pPr>
        <w:pStyle w:val="Smlouva-slo0"/>
        <w:spacing w:before="0" w:after="60"/>
        <w:ind w:left="1440" w:hanging="1440"/>
        <w:rPr>
          <w:rFonts w:ascii="Palatino Linotype" w:hAnsi="Palatino Linotype"/>
          <w:b/>
          <w:sz w:val="22"/>
          <w:szCs w:val="22"/>
        </w:rPr>
      </w:pPr>
    </w:p>
    <w:p w:rsidR="00594679" w:rsidRPr="00EE6353" w:rsidRDefault="00594679" w:rsidP="00594679">
      <w:pPr>
        <w:pStyle w:val="Smlouva-slo0"/>
        <w:spacing w:before="0" w:after="60"/>
        <w:ind w:left="1440" w:hanging="1440"/>
        <w:rPr>
          <w:rFonts w:ascii="Palatino Linotype" w:hAnsi="Palatino Linotype"/>
          <w:b/>
          <w:sz w:val="22"/>
          <w:szCs w:val="22"/>
        </w:rPr>
      </w:pPr>
    </w:p>
    <w:p w:rsidR="00594679" w:rsidRPr="00EE6353" w:rsidRDefault="00594679" w:rsidP="00594679">
      <w:pPr>
        <w:pStyle w:val="Smlouva-slo0"/>
        <w:tabs>
          <w:tab w:val="left" w:pos="426"/>
        </w:tabs>
        <w:ind w:left="360"/>
        <w:jc w:val="center"/>
        <w:rPr>
          <w:rFonts w:ascii="Palatino Linotype" w:hAnsi="Palatino Linotype"/>
          <w:b/>
          <w:caps/>
          <w:sz w:val="22"/>
          <w:szCs w:val="22"/>
        </w:rPr>
      </w:pPr>
      <w:r w:rsidRPr="00EE6353">
        <w:rPr>
          <w:rFonts w:ascii="Palatino Linotype" w:hAnsi="Palatino Linotype"/>
          <w:b/>
          <w:caps/>
          <w:sz w:val="22"/>
          <w:szCs w:val="22"/>
        </w:rPr>
        <w:t>Prohlášení zhotovitele o součinnosti s koordinátorem bezpečnosti a ochrany zdraví při práci na staveništi</w:t>
      </w:r>
    </w:p>
    <w:p w:rsidR="00594679" w:rsidRPr="00EE6353" w:rsidRDefault="00594679" w:rsidP="00594679">
      <w:pPr>
        <w:pStyle w:val="Smlouva-slo0"/>
        <w:tabs>
          <w:tab w:val="left" w:pos="426"/>
        </w:tabs>
        <w:ind w:left="360"/>
        <w:rPr>
          <w:rFonts w:ascii="Palatino Linotype" w:hAnsi="Palatino Linotype"/>
          <w:sz w:val="22"/>
          <w:szCs w:val="22"/>
        </w:rPr>
      </w:pPr>
    </w:p>
    <w:p w:rsidR="00594679" w:rsidRPr="00EE6353" w:rsidRDefault="00594679" w:rsidP="00594679">
      <w:pPr>
        <w:pStyle w:val="Smlouva-slo0"/>
        <w:tabs>
          <w:tab w:val="left" w:pos="426"/>
        </w:tabs>
        <w:ind w:left="360"/>
        <w:rPr>
          <w:rFonts w:ascii="Palatino Linotype" w:hAnsi="Palatino Linotype"/>
          <w:sz w:val="22"/>
          <w:szCs w:val="22"/>
        </w:rPr>
      </w:pPr>
      <w:r w:rsidRPr="00EE6353">
        <w:rPr>
          <w:rFonts w:ascii="Palatino Linotype" w:hAnsi="Palatino Linotype"/>
          <w:sz w:val="22"/>
          <w:szCs w:val="22"/>
        </w:rPr>
        <w:t xml:space="preserve">V souladu se zákonem č. 309/2006 Sb., kterým se upravují další požadavky bezpečnosti </w:t>
      </w:r>
      <w:r w:rsidRPr="00EE6353">
        <w:rPr>
          <w:rFonts w:ascii="Palatino Linotype" w:hAnsi="Palatino Linotype"/>
          <w:sz w:val="22"/>
          <w:szCs w:val="22"/>
        </w:rPr>
        <w:br/>
        <w:t>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Pr="00EE6353">
        <w:rPr>
          <w:rFonts w:ascii="Palatino Linotype" w:hAnsi="Palatino Linotype"/>
          <w:i/>
          <w:iCs/>
          <w:color w:val="FF0000"/>
          <w:sz w:val="22"/>
          <w:szCs w:val="22"/>
        </w:rPr>
        <w:t>(název, sídlo nebo místo podnikání, IČ)</w:t>
      </w:r>
      <w:r w:rsidRPr="00EE6353">
        <w:rPr>
          <w:rFonts w:ascii="Palatino Linotype" w:hAnsi="Palatino Linotype"/>
          <w:color w:val="FF0000"/>
          <w:sz w:val="22"/>
          <w:szCs w:val="22"/>
        </w:rPr>
        <w:t xml:space="preserve"> </w:t>
      </w:r>
      <w:r w:rsidRPr="00EE6353">
        <w:rPr>
          <w:rFonts w:ascii="Palatino Linotype" w:hAnsi="Palatino Linotype"/>
          <w:sz w:val="22"/>
          <w:szCs w:val="22"/>
        </w:rPr>
        <w:t xml:space="preserve">zavazuje k součinnosti s koordinátorem bezpečnosti a ochrany zdraví při práci na staveništi (dále jen „koordinátor BOZP“), kterým je ……………………………………………. </w:t>
      </w:r>
      <w:r w:rsidRPr="00EE6353">
        <w:rPr>
          <w:rFonts w:ascii="Palatino Linotype" w:hAnsi="Palatino Linotype"/>
          <w:i/>
          <w:iCs/>
          <w:color w:val="FF0000"/>
          <w:sz w:val="22"/>
          <w:szCs w:val="22"/>
        </w:rPr>
        <w:t>(název, sídlo nebo místo podnikání, IČ)</w:t>
      </w:r>
      <w:r w:rsidRPr="00EE6353">
        <w:rPr>
          <w:rFonts w:ascii="Palatino Linotype" w:hAnsi="Palatino Linotype"/>
          <w:sz w:val="22"/>
          <w:szCs w:val="22"/>
        </w:rPr>
        <w:t xml:space="preserve"> při realizaci stavby „</w:t>
      </w:r>
      <w:r w:rsidRPr="00EE6353">
        <w:rPr>
          <w:rFonts w:ascii="Palatino Linotype" w:hAnsi="Palatino Linotype"/>
          <w:i/>
          <w:iCs/>
          <w:color w:val="FF0000"/>
          <w:sz w:val="22"/>
          <w:szCs w:val="22"/>
        </w:rPr>
        <w:t xml:space="preserve">přesný název stavby dle </w:t>
      </w:r>
      <w:proofErr w:type="spellStart"/>
      <w:r w:rsidRPr="00EE6353">
        <w:rPr>
          <w:rFonts w:ascii="Palatino Linotype" w:hAnsi="Palatino Linotype"/>
          <w:i/>
          <w:iCs/>
          <w:color w:val="FF0000"/>
          <w:sz w:val="22"/>
          <w:szCs w:val="22"/>
        </w:rPr>
        <w:t>SoD</w:t>
      </w:r>
      <w:proofErr w:type="spellEnd"/>
      <w:r w:rsidRPr="00EE6353">
        <w:rPr>
          <w:rFonts w:ascii="Palatino Linotype" w:hAnsi="Palatino Linotype"/>
          <w:iCs/>
          <w:sz w:val="22"/>
          <w:szCs w:val="22"/>
        </w:rPr>
        <w:t>“, jejímž objednatelem je Moravskoslezský kraj.</w:t>
      </w:r>
    </w:p>
    <w:p w:rsidR="00594679" w:rsidRPr="00EE6353" w:rsidRDefault="00594679" w:rsidP="00594679">
      <w:pPr>
        <w:pStyle w:val="Smlouva-slo0"/>
        <w:tabs>
          <w:tab w:val="left" w:pos="426"/>
        </w:tabs>
        <w:spacing w:after="120"/>
        <w:ind w:left="360"/>
        <w:rPr>
          <w:rFonts w:ascii="Palatino Linotype" w:hAnsi="Palatino Linotype"/>
          <w:sz w:val="22"/>
          <w:szCs w:val="22"/>
        </w:rPr>
      </w:pPr>
      <w:r w:rsidRPr="00EE6353">
        <w:rPr>
          <w:rFonts w:ascii="Palatino Linotype" w:hAnsi="Palatino Linotype"/>
          <w:sz w:val="22"/>
          <w:szCs w:val="22"/>
        </w:rPr>
        <w:t>Zhotovitel rovněž prohlašuje, že písemně zaváže k součinnosti s koordinátorem BOZP všechny své subdodavatele a osoby, které budou provádět činnosti na staveništi.</w:t>
      </w:r>
    </w:p>
    <w:p w:rsidR="00594679" w:rsidRPr="00EE6353" w:rsidRDefault="00A673E7" w:rsidP="00594679">
      <w:pPr>
        <w:pStyle w:val="Smlouva-slo0"/>
        <w:tabs>
          <w:tab w:val="left" w:pos="426"/>
        </w:tabs>
        <w:spacing w:after="120"/>
        <w:ind w:left="360"/>
        <w:rPr>
          <w:rFonts w:ascii="Palatino Linotype" w:hAnsi="Palatino Linotype"/>
          <w:sz w:val="22"/>
          <w:szCs w:val="22"/>
        </w:rPr>
      </w:pPr>
      <w:r w:rsidRPr="00EE6353">
        <w:rPr>
          <w:rFonts w:ascii="Palatino Linotype" w:hAnsi="Palatino Linotype"/>
          <w:sz w:val="22"/>
          <w:szCs w:val="22"/>
        </w:rPr>
        <w:t xml:space="preserve">Zhotovitel se rovněž zavazuje plnit veškeré povinnosti, které mu ukládá uvedený zákon č. 309/2006 Sb., zejména povinnost dodržování plánu bezpečnosti a ochrany zdraví </w:t>
      </w:r>
      <w:r w:rsidRPr="00EE6353">
        <w:rPr>
          <w:rFonts w:ascii="Palatino Linotype" w:hAnsi="Palatino Linotype"/>
          <w:sz w:val="22"/>
          <w:szCs w:val="22"/>
        </w:rPr>
        <w:br/>
        <w:t xml:space="preserve">při práci na staveništi (dále též „BOZP“), povinnost zúčastňovat se zpracování plánu BOZP  a všech jeho aktualizací, povinnost účasti na kontrolních dnech BOZP </w:t>
      </w:r>
      <w:r w:rsidRPr="00EE6353">
        <w:rPr>
          <w:rFonts w:ascii="Palatino Linotype" w:hAnsi="Palatino Linotype"/>
          <w:sz w:val="22"/>
          <w:szCs w:val="22"/>
        </w:rPr>
        <w:br/>
        <w:t>a dodržování pokynů koordinátora BOZP na staveništi.</w:t>
      </w:r>
    </w:p>
    <w:p w:rsidR="00594679" w:rsidRPr="00EE6353" w:rsidRDefault="00594679" w:rsidP="00594679">
      <w:pPr>
        <w:pStyle w:val="Smlouva-slo0"/>
        <w:tabs>
          <w:tab w:val="left" w:pos="426"/>
        </w:tabs>
        <w:spacing w:after="120"/>
        <w:ind w:left="360"/>
        <w:rPr>
          <w:rFonts w:ascii="Palatino Linotype" w:hAnsi="Palatino Linotype"/>
          <w:sz w:val="22"/>
          <w:szCs w:val="22"/>
        </w:rPr>
      </w:pPr>
    </w:p>
    <w:p w:rsidR="00594679" w:rsidRPr="00EE6353" w:rsidRDefault="00594679" w:rsidP="00594679">
      <w:pPr>
        <w:pStyle w:val="Smlouva-slo0"/>
        <w:tabs>
          <w:tab w:val="left" w:pos="426"/>
        </w:tabs>
        <w:spacing w:after="120"/>
        <w:ind w:left="360"/>
        <w:rPr>
          <w:rFonts w:ascii="Palatino Linotype" w:hAnsi="Palatino Linotype"/>
          <w:sz w:val="22"/>
          <w:szCs w:val="22"/>
        </w:rPr>
      </w:pPr>
    </w:p>
    <w:p w:rsidR="00594679" w:rsidRPr="00EE6353" w:rsidRDefault="00594679" w:rsidP="00594679">
      <w:pPr>
        <w:pStyle w:val="Smlouva-slo0"/>
        <w:tabs>
          <w:tab w:val="left" w:pos="426"/>
        </w:tabs>
        <w:spacing w:after="120"/>
        <w:ind w:left="360"/>
        <w:rPr>
          <w:rFonts w:ascii="Palatino Linotype" w:hAnsi="Palatino Linotype"/>
          <w:sz w:val="22"/>
          <w:szCs w:val="22"/>
        </w:rPr>
      </w:pPr>
    </w:p>
    <w:p w:rsidR="00594679" w:rsidRPr="00EE6353" w:rsidRDefault="00594679" w:rsidP="00594679">
      <w:pPr>
        <w:pStyle w:val="Smlouva-slo0"/>
        <w:tabs>
          <w:tab w:val="left" w:pos="426"/>
        </w:tabs>
        <w:spacing w:after="120"/>
        <w:ind w:left="360"/>
        <w:rPr>
          <w:rFonts w:ascii="Palatino Linotype" w:hAnsi="Palatino Linotype"/>
          <w:sz w:val="22"/>
          <w:szCs w:val="22"/>
        </w:rPr>
      </w:pPr>
      <w:r w:rsidRPr="00EE6353">
        <w:rPr>
          <w:rFonts w:ascii="Palatino Linotype" w:hAnsi="Palatino Linotype"/>
          <w:sz w:val="22"/>
          <w:szCs w:val="22"/>
        </w:rPr>
        <w:t>V ………………………………………….…… dne …………………</w:t>
      </w:r>
    </w:p>
    <w:p w:rsidR="00594679" w:rsidRPr="00EE6353" w:rsidRDefault="00594679" w:rsidP="00594679">
      <w:pPr>
        <w:pStyle w:val="Smlouva-slo0"/>
        <w:tabs>
          <w:tab w:val="left" w:pos="426"/>
        </w:tabs>
        <w:spacing w:after="120"/>
        <w:ind w:left="360"/>
        <w:rPr>
          <w:rFonts w:ascii="Palatino Linotype" w:hAnsi="Palatino Linotype"/>
          <w:sz w:val="22"/>
          <w:szCs w:val="22"/>
        </w:rPr>
      </w:pPr>
    </w:p>
    <w:p w:rsidR="00594679" w:rsidRPr="00EE6353" w:rsidRDefault="00594679" w:rsidP="00594679">
      <w:pPr>
        <w:pStyle w:val="Smlouva-slo0"/>
        <w:tabs>
          <w:tab w:val="left" w:pos="426"/>
        </w:tabs>
        <w:spacing w:after="120"/>
        <w:ind w:left="360"/>
        <w:rPr>
          <w:rFonts w:ascii="Palatino Linotype" w:hAnsi="Palatino Linotype"/>
          <w:sz w:val="22"/>
          <w:szCs w:val="22"/>
        </w:rPr>
      </w:pPr>
    </w:p>
    <w:p w:rsidR="00594679" w:rsidRPr="00EE6353" w:rsidRDefault="00594679" w:rsidP="00594679">
      <w:pPr>
        <w:ind w:left="360"/>
        <w:rPr>
          <w:rFonts w:ascii="Palatino Linotype" w:hAnsi="Palatino Linotype"/>
          <w:sz w:val="22"/>
          <w:szCs w:val="22"/>
        </w:rPr>
      </w:pPr>
      <w:r w:rsidRPr="00EE6353">
        <w:rPr>
          <w:rFonts w:ascii="Palatino Linotype" w:hAnsi="Palatino Linotype"/>
          <w:sz w:val="22"/>
          <w:szCs w:val="22"/>
        </w:rPr>
        <w:t>za zhotovitele:</w:t>
      </w:r>
    </w:p>
    <w:p w:rsidR="00594679" w:rsidRPr="00EE6353" w:rsidRDefault="00594679" w:rsidP="00594679">
      <w:pPr>
        <w:ind w:left="360"/>
        <w:rPr>
          <w:rFonts w:ascii="Palatino Linotype" w:hAnsi="Palatino Linotype"/>
          <w:i/>
          <w:iCs/>
          <w:color w:val="FF0000"/>
          <w:sz w:val="22"/>
          <w:szCs w:val="22"/>
        </w:rPr>
      </w:pPr>
      <w:r w:rsidRPr="00EE6353">
        <w:rPr>
          <w:rFonts w:ascii="Palatino Linotype" w:hAnsi="Palatino Linotype"/>
          <w:i/>
          <w:iCs/>
          <w:color w:val="FF0000"/>
          <w:sz w:val="22"/>
          <w:szCs w:val="22"/>
        </w:rPr>
        <w:t>jméno příjmení, funkce</w:t>
      </w:r>
    </w:p>
    <w:p w:rsidR="00594679" w:rsidRPr="00EE6353" w:rsidRDefault="00594679" w:rsidP="00594679">
      <w:pPr>
        <w:ind w:left="360"/>
        <w:rPr>
          <w:rFonts w:ascii="Palatino Linotype" w:hAnsi="Palatino Linotype"/>
          <w:i/>
          <w:iCs/>
          <w:color w:val="FF0000"/>
          <w:sz w:val="22"/>
          <w:szCs w:val="22"/>
        </w:rPr>
      </w:pPr>
    </w:p>
    <w:p w:rsidR="00594679" w:rsidRPr="00EE6353" w:rsidRDefault="00594679" w:rsidP="00594679">
      <w:pPr>
        <w:ind w:left="360"/>
        <w:rPr>
          <w:rFonts w:ascii="Palatino Linotype" w:hAnsi="Palatino Linotype"/>
          <w:sz w:val="22"/>
          <w:szCs w:val="22"/>
        </w:rPr>
      </w:pPr>
    </w:p>
    <w:p w:rsidR="00594679" w:rsidRPr="00EE6353" w:rsidRDefault="00594679" w:rsidP="00594679">
      <w:pPr>
        <w:ind w:left="360"/>
        <w:rPr>
          <w:rFonts w:ascii="Palatino Linotype" w:hAnsi="Palatino Linotype"/>
          <w:sz w:val="22"/>
          <w:szCs w:val="22"/>
        </w:rPr>
      </w:pPr>
    </w:p>
    <w:p w:rsidR="00594679" w:rsidRPr="00EE6353" w:rsidRDefault="00594679" w:rsidP="00594679">
      <w:pPr>
        <w:ind w:left="360"/>
        <w:rPr>
          <w:rFonts w:ascii="Palatino Linotype" w:hAnsi="Palatino Linotype"/>
          <w:sz w:val="22"/>
          <w:szCs w:val="22"/>
        </w:rPr>
      </w:pPr>
      <w:r w:rsidRPr="00EE6353">
        <w:rPr>
          <w:rFonts w:ascii="Palatino Linotype" w:hAnsi="Palatino Linotype"/>
          <w:sz w:val="22"/>
          <w:szCs w:val="22"/>
        </w:rPr>
        <w:t>…………………………..</w:t>
      </w:r>
    </w:p>
    <w:p w:rsidR="00594679" w:rsidRPr="00EE6353" w:rsidRDefault="00594679" w:rsidP="00594679">
      <w:pPr>
        <w:pStyle w:val="Smlouva-slo0"/>
        <w:tabs>
          <w:tab w:val="left" w:pos="426"/>
        </w:tabs>
        <w:spacing w:after="120"/>
        <w:ind w:left="360"/>
        <w:rPr>
          <w:rFonts w:ascii="Palatino Linotype" w:hAnsi="Palatino Linotype"/>
          <w:sz w:val="22"/>
          <w:szCs w:val="22"/>
        </w:rPr>
      </w:pPr>
    </w:p>
    <w:p w:rsidR="00594679" w:rsidRPr="00EE6353" w:rsidRDefault="00594679">
      <w:pPr>
        <w:pStyle w:val="Smlouva-slo0"/>
        <w:tabs>
          <w:tab w:val="left" w:pos="426"/>
        </w:tabs>
        <w:spacing w:before="0" w:line="240" w:lineRule="auto"/>
        <w:rPr>
          <w:rFonts w:ascii="Palatino Linotype" w:hAnsi="Palatino Linotype"/>
          <w:sz w:val="22"/>
          <w:szCs w:val="22"/>
        </w:rPr>
      </w:pPr>
    </w:p>
    <w:sectPr w:rsidR="00594679" w:rsidRPr="00EE6353" w:rsidSect="00B5066C">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D7" w:rsidRDefault="00741AD7">
      <w:r>
        <w:separator/>
      </w:r>
    </w:p>
  </w:endnote>
  <w:endnote w:type="continuationSeparator" w:id="0">
    <w:p w:rsidR="00741AD7" w:rsidRDefault="0074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0B" w:rsidRDefault="00E97C0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E3" w:rsidRPr="008D3761" w:rsidRDefault="002A669B">
    <w:pPr>
      <w:pStyle w:val="Zpat"/>
      <w:pBdr>
        <w:top w:val="single" w:sz="4" w:space="1" w:color="auto"/>
      </w:pBdr>
      <w:tabs>
        <w:tab w:val="left" w:pos="8820"/>
      </w:tabs>
      <w:rPr>
        <w:rFonts w:ascii="Palatino Linotype" w:hAnsi="Palatino Linotype"/>
        <w:sz w:val="18"/>
        <w:szCs w:val="18"/>
      </w:rPr>
    </w:pPr>
    <w:r w:rsidRPr="008D3761">
      <w:rPr>
        <w:rFonts w:ascii="Palatino Linotype" w:hAnsi="Palatino Linotype"/>
        <w:sz w:val="18"/>
        <w:szCs w:val="18"/>
      </w:rPr>
      <w:t xml:space="preserve">Smlouva o dílo na stavbu </w:t>
    </w:r>
    <w:r w:rsidRPr="00282B10">
      <w:rPr>
        <w:rFonts w:ascii="Palatino Linotype" w:hAnsi="Palatino Linotype"/>
        <w:sz w:val="18"/>
        <w:szCs w:val="18"/>
      </w:rPr>
      <w:t>„Rekonstrukce a modernizace silnice č. II/647 Ostrava, ul. Mariánskohorská 2. etapa“</w:t>
    </w:r>
    <w:r w:rsidRPr="00282B10" w:rsidDel="002A669B">
      <w:rPr>
        <w:rFonts w:ascii="Palatino Linotype" w:hAnsi="Palatino Linotype"/>
        <w:sz w:val="18"/>
        <w:szCs w:val="18"/>
      </w:rPr>
      <w:t xml:space="preserve"> </w:t>
    </w:r>
    <w:r w:rsidR="004510E3" w:rsidRPr="00282B10">
      <w:rPr>
        <w:rFonts w:ascii="Palatino Linotype" w:hAnsi="Palatino Linotype"/>
        <w:sz w:val="18"/>
        <w:szCs w:val="18"/>
      </w:rPr>
      <w:tab/>
    </w:r>
    <w:r w:rsidR="004510E3" w:rsidRPr="00282B10">
      <w:rPr>
        <w:rStyle w:val="slostrnky"/>
        <w:rFonts w:ascii="Palatino Linotype" w:hAnsi="Palatino Linotype"/>
        <w:sz w:val="18"/>
        <w:szCs w:val="18"/>
      </w:rPr>
      <w:fldChar w:fldCharType="begin"/>
    </w:r>
    <w:r w:rsidR="004510E3" w:rsidRPr="00282B10">
      <w:rPr>
        <w:rStyle w:val="slostrnky"/>
        <w:rFonts w:ascii="Palatino Linotype" w:hAnsi="Palatino Linotype"/>
        <w:sz w:val="18"/>
        <w:szCs w:val="18"/>
      </w:rPr>
      <w:instrText xml:space="preserve">PAGE  </w:instrText>
    </w:r>
    <w:r w:rsidR="004510E3" w:rsidRPr="00282B10">
      <w:rPr>
        <w:rStyle w:val="slostrnky"/>
        <w:rFonts w:ascii="Palatino Linotype" w:hAnsi="Palatino Linotype"/>
        <w:sz w:val="18"/>
        <w:szCs w:val="18"/>
      </w:rPr>
      <w:fldChar w:fldCharType="separate"/>
    </w:r>
    <w:r w:rsidR="005D6C25">
      <w:rPr>
        <w:rStyle w:val="slostrnky"/>
        <w:rFonts w:ascii="Palatino Linotype" w:hAnsi="Palatino Linotype"/>
        <w:noProof/>
        <w:sz w:val="18"/>
        <w:szCs w:val="18"/>
      </w:rPr>
      <w:t>28</w:t>
    </w:r>
    <w:r w:rsidR="004510E3" w:rsidRPr="00282B10">
      <w:rPr>
        <w:rStyle w:val="slostrnky"/>
        <w:rFonts w:ascii="Palatino Linotype" w:hAnsi="Palatino Linotype"/>
        <w:sz w:val="18"/>
        <w:szCs w:val="18"/>
      </w:rPr>
      <w:fldChar w:fldCharType="end"/>
    </w:r>
    <w:r w:rsidR="004510E3" w:rsidRPr="008D3761">
      <w:rPr>
        <w:rFonts w:ascii="Palatino Linotype" w:hAnsi="Palatino Linotype"/>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E3" w:rsidRPr="008D3761" w:rsidRDefault="002A669B">
    <w:pPr>
      <w:pStyle w:val="Zpat"/>
      <w:pBdr>
        <w:top w:val="single" w:sz="4" w:space="0" w:color="auto"/>
      </w:pBdr>
      <w:rPr>
        <w:rFonts w:ascii="Palatino Linotype" w:hAnsi="Palatino Linotype"/>
        <w:noProof/>
        <w:sz w:val="18"/>
        <w:szCs w:val="18"/>
      </w:rPr>
    </w:pPr>
    <w:r w:rsidRPr="008D3761">
      <w:rPr>
        <w:rFonts w:ascii="Palatino Linotype" w:hAnsi="Palatino Linotype"/>
        <w:sz w:val="18"/>
        <w:szCs w:val="18"/>
      </w:rPr>
      <w:t>Smlouva o dílo</w:t>
    </w:r>
    <w:r>
      <w:rPr>
        <w:rFonts w:ascii="Palatino Linotype" w:hAnsi="Palatino Linotype"/>
        <w:sz w:val="18"/>
        <w:szCs w:val="18"/>
      </w:rPr>
      <w:t xml:space="preserve"> v rámci</w:t>
    </w:r>
    <w:r w:rsidRPr="008D3761">
      <w:rPr>
        <w:rFonts w:ascii="Palatino Linotype" w:hAnsi="Palatino Linotype"/>
        <w:sz w:val="18"/>
        <w:szCs w:val="18"/>
      </w:rPr>
      <w:t xml:space="preserve"> </w:t>
    </w:r>
    <w:r w:rsidRPr="00282B10">
      <w:rPr>
        <w:rFonts w:ascii="Palatino Linotype" w:hAnsi="Palatino Linotype"/>
        <w:sz w:val="18"/>
        <w:szCs w:val="18"/>
      </w:rPr>
      <w:t>projektu „Silnice 2015 – Mariánskohorská“</w:t>
    </w:r>
    <w:r w:rsidR="004510E3" w:rsidRPr="008D3761">
      <w:rPr>
        <w:rFonts w:ascii="Palatino Linotype" w:hAnsi="Palatino Linotype"/>
        <w:sz w:val="18"/>
        <w:szCs w:val="18"/>
      </w:rPr>
      <w:tab/>
    </w:r>
  </w:p>
  <w:p w:rsidR="008D3761" w:rsidRDefault="00502CAB" w:rsidP="008D3761">
    <w:pPr>
      <w:pStyle w:val="Zpat"/>
      <w:pBdr>
        <w:top w:val="single" w:sz="4" w:space="0" w:color="auto"/>
      </w:pBdr>
      <w:jc w:val="right"/>
      <w:rPr>
        <w:sz w:val="20"/>
      </w:rPr>
    </w:pPr>
    <w:r>
      <w:rPr>
        <w:noProof/>
      </w:rPr>
      <w:drawing>
        <wp:inline distT="0" distB="0" distL="0" distR="0" wp14:anchorId="549751BF" wp14:editId="4C27FC67">
          <wp:extent cx="2628900" cy="552450"/>
          <wp:effectExtent l="0" t="0" r="0" b="0"/>
          <wp:docPr id="1" name="obrázek 1" descr="cernobily_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ernobily_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D7" w:rsidRDefault="00741AD7">
      <w:r>
        <w:separator/>
      </w:r>
    </w:p>
  </w:footnote>
  <w:footnote w:type="continuationSeparator" w:id="0">
    <w:p w:rsidR="00741AD7" w:rsidRDefault="00741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0B" w:rsidRDefault="00E97C0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0B" w:rsidRDefault="00E97C0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0B" w:rsidRDefault="00E97C0B">
    <w:pPr>
      <w:pStyle w:val="Zhlav"/>
      <w:rPr>
        <w:rFonts w:ascii="Tahoma" w:hAnsi="Tahoma" w:cs="Tahoma"/>
        <w:b/>
      </w:rPr>
    </w:pPr>
    <w:r>
      <w:rPr>
        <w:rFonts w:ascii="Tahoma" w:hAnsi="Tahoma" w:cs="Tahoma"/>
        <w:b/>
      </w:rPr>
      <w:t xml:space="preserve">Příloha č. </w:t>
    </w:r>
    <w:r w:rsidR="005D6C25">
      <w:rPr>
        <w:rFonts w:ascii="Tahoma" w:hAnsi="Tahoma" w:cs="Tahoma"/>
        <w:b/>
      </w:rPr>
      <w:t xml:space="preserve">2 materiálu </w:t>
    </w:r>
    <w:r w:rsidR="005D6C25">
      <w:rPr>
        <w:rFonts w:ascii="Tahoma" w:hAnsi="Tahoma" w:cs="Tahoma"/>
        <w:b/>
      </w:rPr>
      <w:t>4/14</w:t>
    </w:r>
    <w:bookmarkStart w:id="0" w:name="_GoBack"/>
    <w:bookmarkEnd w:id="0"/>
  </w:p>
  <w:p w:rsidR="00E97C0B" w:rsidRPr="00E97C0B" w:rsidRDefault="00E97C0B">
    <w:pPr>
      <w:pStyle w:val="Zhlav"/>
      <w:rPr>
        <w:rFonts w:ascii="Tahoma" w:hAnsi="Tahoma" w:cs="Tahoma"/>
        <w:b/>
      </w:rPr>
    </w:pPr>
    <w:r>
      <w:rPr>
        <w:rFonts w:ascii="Tahoma" w:hAnsi="Tahoma" w:cs="Tahoma"/>
        <w:b/>
      </w:rPr>
      <w:t>Počet stran: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E537F55"/>
    <w:multiLevelType w:val="hybridMultilevel"/>
    <w:tmpl w:val="8E0E5B70"/>
    <w:lvl w:ilvl="0" w:tplc="408A3810">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04F3950"/>
    <w:multiLevelType w:val="hybridMultilevel"/>
    <w:tmpl w:val="7D98C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5B2ACF"/>
    <w:multiLevelType w:val="hybridMultilevel"/>
    <w:tmpl w:val="59E8A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655C53"/>
    <w:multiLevelType w:val="hybridMultilevel"/>
    <w:tmpl w:val="141CD43C"/>
    <w:lvl w:ilvl="0" w:tplc="070473E4">
      <w:start w:val="1"/>
      <w:numFmt w:val="decimal"/>
      <w:lvlText w:val="%1."/>
      <w:lvlJc w:val="left"/>
      <w:pPr>
        <w:tabs>
          <w:tab w:val="num" w:pos="360"/>
        </w:tabs>
        <w:ind w:left="340" w:hanging="340"/>
      </w:pPr>
      <w:rPr>
        <w:rFonts w:hint="default"/>
        <w:b w:val="0"/>
        <w:i w:val="0"/>
        <w:color w:val="auto"/>
      </w:rPr>
    </w:lvl>
    <w:lvl w:ilvl="1" w:tplc="B7DE609E">
      <w:start w:val="1"/>
      <w:numFmt w:val="lowerLetter"/>
      <w:lvlText w:val="%2)"/>
      <w:lvlJc w:val="left"/>
      <w:pPr>
        <w:tabs>
          <w:tab w:val="num" w:pos="737"/>
        </w:tabs>
        <w:ind w:left="737" w:hanging="397"/>
      </w:pPr>
      <w:rPr>
        <w:rFonts w:hint="default"/>
        <w:i w:val="0"/>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nsid w:val="296B2D85"/>
    <w:multiLevelType w:val="hybridMultilevel"/>
    <w:tmpl w:val="0DEA4C2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7B01337"/>
    <w:multiLevelType w:val="hybridMultilevel"/>
    <w:tmpl w:val="C3FC189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7971CE6"/>
    <w:multiLevelType w:val="hybridMultilevel"/>
    <w:tmpl w:val="B88699AE"/>
    <w:lvl w:ilvl="0" w:tplc="5EB0DBC8">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BA1721"/>
    <w:multiLevelType w:val="hybridMultilevel"/>
    <w:tmpl w:val="206AD41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393056BA">
      <w:start w:val="1"/>
      <w:numFmt w:val="decimal"/>
      <w:lvlText w:val="%4."/>
      <w:lvlJc w:val="left"/>
      <w:pPr>
        <w:tabs>
          <w:tab w:val="num" w:pos="360"/>
        </w:tabs>
        <w:ind w:left="357" w:hanging="357"/>
      </w:pPr>
      <w:rPr>
        <w:rFonts w:hint="default"/>
        <w:color w:val="auto"/>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4BFC4932"/>
    <w:multiLevelType w:val="hybridMultilevel"/>
    <w:tmpl w:val="A810EF4E"/>
    <w:lvl w:ilvl="0" w:tplc="5EB0DBC8">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063962"/>
    <w:multiLevelType w:val="hybridMultilevel"/>
    <w:tmpl w:val="32C64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9">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nsid w:val="54D9616B"/>
    <w:multiLevelType w:val="hybridMultilevel"/>
    <w:tmpl w:val="6D9ED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5DD5153"/>
    <w:multiLevelType w:val="hybridMultilevel"/>
    <w:tmpl w:val="4C2CAA54"/>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77438EE"/>
    <w:multiLevelType w:val="singleLevel"/>
    <w:tmpl w:val="4C7A4C2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34">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5">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6">
    <w:nsid w:val="601C5B9F"/>
    <w:multiLevelType w:val="hybridMultilevel"/>
    <w:tmpl w:val="38187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0334D36"/>
    <w:multiLevelType w:val="hybridMultilevel"/>
    <w:tmpl w:val="A510C94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8">
    <w:nsid w:val="62BB77D2"/>
    <w:multiLevelType w:val="hybridMultilevel"/>
    <w:tmpl w:val="544C3C0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1">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2">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1"/>
  </w:num>
  <w:num w:numId="2">
    <w:abstractNumId w:val="0"/>
  </w:num>
  <w:num w:numId="3">
    <w:abstractNumId w:val="8"/>
  </w:num>
  <w:num w:numId="4">
    <w:abstractNumId w:val="1"/>
  </w:num>
  <w:num w:numId="5">
    <w:abstractNumId w:val="25"/>
  </w:num>
  <w:num w:numId="6">
    <w:abstractNumId w:val="42"/>
  </w:num>
  <w:num w:numId="7">
    <w:abstractNumId w:val="29"/>
  </w:num>
  <w:num w:numId="8">
    <w:abstractNumId w:val="14"/>
  </w:num>
  <w:num w:numId="9">
    <w:abstractNumId w:val="32"/>
  </w:num>
  <w:num w:numId="10">
    <w:abstractNumId w:val="43"/>
  </w:num>
  <w:num w:numId="11">
    <w:abstractNumId w:val="3"/>
  </w:num>
  <w:num w:numId="12">
    <w:abstractNumId w:val="23"/>
  </w:num>
  <w:num w:numId="13">
    <w:abstractNumId w:val="5"/>
  </w:num>
  <w:num w:numId="14">
    <w:abstractNumId w:val="33"/>
  </w:num>
  <w:num w:numId="15">
    <w:abstractNumId w:val="4"/>
  </w:num>
  <w:num w:numId="16">
    <w:abstractNumId w:val="10"/>
  </w:num>
  <w:num w:numId="17">
    <w:abstractNumId w:val="6"/>
  </w:num>
  <w:num w:numId="18">
    <w:abstractNumId w:val="45"/>
  </w:num>
  <w:num w:numId="19">
    <w:abstractNumId w:val="7"/>
  </w:num>
  <w:num w:numId="20">
    <w:abstractNumId w:val="18"/>
  </w:num>
  <w:num w:numId="21">
    <w:abstractNumId w:val="28"/>
  </w:num>
  <w:num w:numId="22">
    <w:abstractNumId w:val="39"/>
  </w:num>
  <w:num w:numId="23">
    <w:abstractNumId w:val="40"/>
  </w:num>
  <w:num w:numId="24">
    <w:abstractNumId w:val="21"/>
  </w:num>
  <w:num w:numId="25">
    <w:abstractNumId w:val="46"/>
  </w:num>
  <w:num w:numId="26">
    <w:abstractNumId w:val="15"/>
  </w:num>
  <w:num w:numId="27">
    <w:abstractNumId w:val="11"/>
  </w:num>
  <w:num w:numId="28">
    <w:abstractNumId w:val="35"/>
  </w:num>
  <w:num w:numId="29">
    <w:abstractNumId w:val="34"/>
  </w:num>
  <w:num w:numId="30">
    <w:abstractNumId w:val="2"/>
  </w:num>
  <w:num w:numId="31">
    <w:abstractNumId w:val="44"/>
  </w:num>
  <w:num w:numId="32">
    <w:abstractNumId w:val="17"/>
  </w:num>
  <w:num w:numId="33">
    <w:abstractNumId w:val="19"/>
  </w:num>
  <w:num w:numId="34">
    <w:abstractNumId w:val="22"/>
  </w:num>
  <w:num w:numId="35">
    <w:abstractNumId w:val="38"/>
  </w:num>
  <w:num w:numId="36">
    <w:abstractNumId w:val="12"/>
  </w:num>
  <w:num w:numId="37">
    <w:abstractNumId w:val="27"/>
  </w:num>
  <w:num w:numId="38">
    <w:abstractNumId w:val="13"/>
  </w:num>
  <w:num w:numId="39">
    <w:abstractNumId w:val="30"/>
  </w:num>
  <w:num w:numId="40">
    <w:abstractNumId w:val="36"/>
  </w:num>
  <w:num w:numId="41">
    <w:abstractNumId w:val="20"/>
  </w:num>
  <w:num w:numId="42">
    <w:abstractNumId w:val="37"/>
  </w:num>
  <w:num w:numId="43">
    <w:abstractNumId w:val="31"/>
  </w:num>
  <w:num w:numId="44">
    <w:abstractNumId w:val="24"/>
  </w:num>
  <w:num w:numId="45">
    <w:abstractNumId w:val="26"/>
  </w:num>
  <w:num w:numId="46">
    <w:abstractNumId w:val="9"/>
  </w:num>
  <w:num w:numId="47">
    <w:abstractNumId w:val="41"/>
  </w:num>
  <w:num w:numId="48">
    <w:abstractNumId w:val="16"/>
  </w:num>
  <w:num w:numId="49">
    <w:abstractNumId w:val="41"/>
    <w:lvlOverride w:ilvl="0">
      <w:startOverride w:val="1"/>
    </w:lvlOverride>
  </w:num>
  <w:num w:numId="50">
    <w:abstractNumId w:val="46"/>
    <w:lvlOverride w:ilvl="0">
      <w:startOverride w:val="1"/>
    </w:lvlOverride>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4A2DDB"/>
    <w:rsid w:val="000046E3"/>
    <w:rsid w:val="00006673"/>
    <w:rsid w:val="0001221B"/>
    <w:rsid w:val="00013389"/>
    <w:rsid w:val="00017296"/>
    <w:rsid w:val="000200AE"/>
    <w:rsid w:val="00024897"/>
    <w:rsid w:val="000326A4"/>
    <w:rsid w:val="0004190A"/>
    <w:rsid w:val="00044BAD"/>
    <w:rsid w:val="0004714B"/>
    <w:rsid w:val="00053507"/>
    <w:rsid w:val="00056BB3"/>
    <w:rsid w:val="00056EB9"/>
    <w:rsid w:val="00063D6E"/>
    <w:rsid w:val="00073E57"/>
    <w:rsid w:val="00074802"/>
    <w:rsid w:val="00075A06"/>
    <w:rsid w:val="00080121"/>
    <w:rsid w:val="00080251"/>
    <w:rsid w:val="00080FC0"/>
    <w:rsid w:val="00090F9C"/>
    <w:rsid w:val="00092352"/>
    <w:rsid w:val="000A002C"/>
    <w:rsid w:val="000B105C"/>
    <w:rsid w:val="000B6113"/>
    <w:rsid w:val="000B7AE1"/>
    <w:rsid w:val="000C0AEA"/>
    <w:rsid w:val="000C3A5B"/>
    <w:rsid w:val="000C47A9"/>
    <w:rsid w:val="000C50AC"/>
    <w:rsid w:val="000D574B"/>
    <w:rsid w:val="000E0045"/>
    <w:rsid w:val="000E1ABB"/>
    <w:rsid w:val="000E39C5"/>
    <w:rsid w:val="000F442B"/>
    <w:rsid w:val="000F480E"/>
    <w:rsid w:val="00113585"/>
    <w:rsid w:val="00115AFF"/>
    <w:rsid w:val="0011611C"/>
    <w:rsid w:val="00122DCA"/>
    <w:rsid w:val="00127E4B"/>
    <w:rsid w:val="00132CF9"/>
    <w:rsid w:val="00134EC6"/>
    <w:rsid w:val="001351D9"/>
    <w:rsid w:val="0014251D"/>
    <w:rsid w:val="001434CE"/>
    <w:rsid w:val="00143CF6"/>
    <w:rsid w:val="0014480F"/>
    <w:rsid w:val="00153709"/>
    <w:rsid w:val="001609A0"/>
    <w:rsid w:val="00162627"/>
    <w:rsid w:val="00165FE9"/>
    <w:rsid w:val="00167889"/>
    <w:rsid w:val="00167BEF"/>
    <w:rsid w:val="001723A7"/>
    <w:rsid w:val="00176D01"/>
    <w:rsid w:val="00177219"/>
    <w:rsid w:val="001853A9"/>
    <w:rsid w:val="001876F4"/>
    <w:rsid w:val="00192EE0"/>
    <w:rsid w:val="001949B4"/>
    <w:rsid w:val="001A3073"/>
    <w:rsid w:val="001A4FDD"/>
    <w:rsid w:val="001A5BD9"/>
    <w:rsid w:val="001A712C"/>
    <w:rsid w:val="001B14C1"/>
    <w:rsid w:val="001C0A98"/>
    <w:rsid w:val="001C0DA9"/>
    <w:rsid w:val="001C3B7A"/>
    <w:rsid w:val="001D05A7"/>
    <w:rsid w:val="001D3420"/>
    <w:rsid w:val="001D4493"/>
    <w:rsid w:val="001D513A"/>
    <w:rsid w:val="001D5485"/>
    <w:rsid w:val="001D5C5C"/>
    <w:rsid w:val="001E5692"/>
    <w:rsid w:val="001E6FE4"/>
    <w:rsid w:val="001F49C6"/>
    <w:rsid w:val="001F6A53"/>
    <w:rsid w:val="001F6E09"/>
    <w:rsid w:val="001F79B2"/>
    <w:rsid w:val="00206811"/>
    <w:rsid w:val="00207CB6"/>
    <w:rsid w:val="002125E0"/>
    <w:rsid w:val="00215560"/>
    <w:rsid w:val="00216407"/>
    <w:rsid w:val="00216885"/>
    <w:rsid w:val="0022087C"/>
    <w:rsid w:val="002229FA"/>
    <w:rsid w:val="00233D37"/>
    <w:rsid w:val="00240839"/>
    <w:rsid w:val="00240C4B"/>
    <w:rsid w:val="002463E7"/>
    <w:rsid w:val="0025765C"/>
    <w:rsid w:val="0026331B"/>
    <w:rsid w:val="0026475A"/>
    <w:rsid w:val="002649B7"/>
    <w:rsid w:val="002661FF"/>
    <w:rsid w:val="0026713E"/>
    <w:rsid w:val="00271BF9"/>
    <w:rsid w:val="00274561"/>
    <w:rsid w:val="0027637B"/>
    <w:rsid w:val="00276895"/>
    <w:rsid w:val="002777A8"/>
    <w:rsid w:val="002827A8"/>
    <w:rsid w:val="00282B10"/>
    <w:rsid w:val="00284E92"/>
    <w:rsid w:val="0028548B"/>
    <w:rsid w:val="0029021E"/>
    <w:rsid w:val="0029418D"/>
    <w:rsid w:val="00294AC2"/>
    <w:rsid w:val="00296877"/>
    <w:rsid w:val="00297FF6"/>
    <w:rsid w:val="002A0D8F"/>
    <w:rsid w:val="002A2367"/>
    <w:rsid w:val="002A43ED"/>
    <w:rsid w:val="002A669B"/>
    <w:rsid w:val="002B0324"/>
    <w:rsid w:val="002B304E"/>
    <w:rsid w:val="002C200B"/>
    <w:rsid w:val="002C35A5"/>
    <w:rsid w:val="002D53E0"/>
    <w:rsid w:val="002D5E02"/>
    <w:rsid w:val="002D6DD7"/>
    <w:rsid w:val="002E794E"/>
    <w:rsid w:val="002F32D0"/>
    <w:rsid w:val="00304CCB"/>
    <w:rsid w:val="00305854"/>
    <w:rsid w:val="00306FA6"/>
    <w:rsid w:val="00310524"/>
    <w:rsid w:val="00313DF2"/>
    <w:rsid w:val="00314B95"/>
    <w:rsid w:val="00321AC8"/>
    <w:rsid w:val="00322F12"/>
    <w:rsid w:val="00323258"/>
    <w:rsid w:val="00323A08"/>
    <w:rsid w:val="0032693C"/>
    <w:rsid w:val="00335398"/>
    <w:rsid w:val="003374F3"/>
    <w:rsid w:val="003379F5"/>
    <w:rsid w:val="0034241B"/>
    <w:rsid w:val="00347590"/>
    <w:rsid w:val="00352E9C"/>
    <w:rsid w:val="00356DE1"/>
    <w:rsid w:val="00360409"/>
    <w:rsid w:val="00363C1B"/>
    <w:rsid w:val="003702F2"/>
    <w:rsid w:val="00371E2D"/>
    <w:rsid w:val="00373FB1"/>
    <w:rsid w:val="003779E3"/>
    <w:rsid w:val="00384115"/>
    <w:rsid w:val="003842ED"/>
    <w:rsid w:val="00386655"/>
    <w:rsid w:val="003912A9"/>
    <w:rsid w:val="00392A14"/>
    <w:rsid w:val="003A115C"/>
    <w:rsid w:val="003A60A9"/>
    <w:rsid w:val="003A7ED8"/>
    <w:rsid w:val="003B35BE"/>
    <w:rsid w:val="003B547F"/>
    <w:rsid w:val="003B55F7"/>
    <w:rsid w:val="003C2252"/>
    <w:rsid w:val="003C275D"/>
    <w:rsid w:val="003C5858"/>
    <w:rsid w:val="003C7808"/>
    <w:rsid w:val="003C7C5A"/>
    <w:rsid w:val="003D32D5"/>
    <w:rsid w:val="003D436A"/>
    <w:rsid w:val="003D51B9"/>
    <w:rsid w:val="003E435D"/>
    <w:rsid w:val="003E63FC"/>
    <w:rsid w:val="003F1C54"/>
    <w:rsid w:val="0040206A"/>
    <w:rsid w:val="0040751F"/>
    <w:rsid w:val="004109CB"/>
    <w:rsid w:val="004128B5"/>
    <w:rsid w:val="0041696F"/>
    <w:rsid w:val="00416CBE"/>
    <w:rsid w:val="00417215"/>
    <w:rsid w:val="0041729E"/>
    <w:rsid w:val="00417431"/>
    <w:rsid w:val="004208D2"/>
    <w:rsid w:val="00420DC5"/>
    <w:rsid w:val="00422079"/>
    <w:rsid w:val="00422889"/>
    <w:rsid w:val="0042530A"/>
    <w:rsid w:val="00430904"/>
    <w:rsid w:val="00433BF8"/>
    <w:rsid w:val="00436DBF"/>
    <w:rsid w:val="004377D5"/>
    <w:rsid w:val="00441241"/>
    <w:rsid w:val="00441296"/>
    <w:rsid w:val="00442BFC"/>
    <w:rsid w:val="00444CC6"/>
    <w:rsid w:val="004510E3"/>
    <w:rsid w:val="004574F2"/>
    <w:rsid w:val="00457CA2"/>
    <w:rsid w:val="0046525D"/>
    <w:rsid w:val="004757ED"/>
    <w:rsid w:val="0048145D"/>
    <w:rsid w:val="00481640"/>
    <w:rsid w:val="00481FDC"/>
    <w:rsid w:val="00487691"/>
    <w:rsid w:val="00493CBC"/>
    <w:rsid w:val="0049630B"/>
    <w:rsid w:val="004A2DDB"/>
    <w:rsid w:val="004A3127"/>
    <w:rsid w:val="004A73A8"/>
    <w:rsid w:val="004A7C18"/>
    <w:rsid w:val="004B36C3"/>
    <w:rsid w:val="004B400E"/>
    <w:rsid w:val="004C2AB9"/>
    <w:rsid w:val="004C60B9"/>
    <w:rsid w:val="004C68E7"/>
    <w:rsid w:val="004D2C88"/>
    <w:rsid w:val="004D52E5"/>
    <w:rsid w:val="004D5C5B"/>
    <w:rsid w:val="004D6D90"/>
    <w:rsid w:val="004E4227"/>
    <w:rsid w:val="004E5CDC"/>
    <w:rsid w:val="004E6C37"/>
    <w:rsid w:val="004E733D"/>
    <w:rsid w:val="004E7402"/>
    <w:rsid w:val="004F0854"/>
    <w:rsid w:val="004F1F57"/>
    <w:rsid w:val="004F647F"/>
    <w:rsid w:val="00502CAB"/>
    <w:rsid w:val="00503EA0"/>
    <w:rsid w:val="0050771E"/>
    <w:rsid w:val="00511085"/>
    <w:rsid w:val="00515BE7"/>
    <w:rsid w:val="00525C35"/>
    <w:rsid w:val="00534ECD"/>
    <w:rsid w:val="00536AEE"/>
    <w:rsid w:val="00536DC7"/>
    <w:rsid w:val="00537DE4"/>
    <w:rsid w:val="00540EA7"/>
    <w:rsid w:val="00541569"/>
    <w:rsid w:val="00550AB0"/>
    <w:rsid w:val="005516C8"/>
    <w:rsid w:val="0055268F"/>
    <w:rsid w:val="00553DF7"/>
    <w:rsid w:val="0055796C"/>
    <w:rsid w:val="00563638"/>
    <w:rsid w:val="00566FB9"/>
    <w:rsid w:val="00567BC4"/>
    <w:rsid w:val="00573F4D"/>
    <w:rsid w:val="005741F8"/>
    <w:rsid w:val="0058465E"/>
    <w:rsid w:val="00584F31"/>
    <w:rsid w:val="00593F31"/>
    <w:rsid w:val="0059438B"/>
    <w:rsid w:val="00594679"/>
    <w:rsid w:val="005948DF"/>
    <w:rsid w:val="00594AD8"/>
    <w:rsid w:val="005A1DB9"/>
    <w:rsid w:val="005A728B"/>
    <w:rsid w:val="005A7962"/>
    <w:rsid w:val="005A7EA5"/>
    <w:rsid w:val="005B4728"/>
    <w:rsid w:val="005B479A"/>
    <w:rsid w:val="005C0558"/>
    <w:rsid w:val="005C365A"/>
    <w:rsid w:val="005D5427"/>
    <w:rsid w:val="005D586A"/>
    <w:rsid w:val="005D6C25"/>
    <w:rsid w:val="005E1D8A"/>
    <w:rsid w:val="005E2A63"/>
    <w:rsid w:val="005E6947"/>
    <w:rsid w:val="005F0330"/>
    <w:rsid w:val="005F113F"/>
    <w:rsid w:val="005F4C2E"/>
    <w:rsid w:val="005F6AF1"/>
    <w:rsid w:val="005F7BBC"/>
    <w:rsid w:val="00603C71"/>
    <w:rsid w:val="00604284"/>
    <w:rsid w:val="00605E19"/>
    <w:rsid w:val="006103ED"/>
    <w:rsid w:val="006110B4"/>
    <w:rsid w:val="00611DA1"/>
    <w:rsid w:val="00614B14"/>
    <w:rsid w:val="006179F7"/>
    <w:rsid w:val="00622AD8"/>
    <w:rsid w:val="00623B36"/>
    <w:rsid w:val="00633050"/>
    <w:rsid w:val="00641936"/>
    <w:rsid w:val="006419D9"/>
    <w:rsid w:val="00642918"/>
    <w:rsid w:val="006450D2"/>
    <w:rsid w:val="00645D5D"/>
    <w:rsid w:val="006468EE"/>
    <w:rsid w:val="00650B78"/>
    <w:rsid w:val="00652CA2"/>
    <w:rsid w:val="00655A98"/>
    <w:rsid w:val="00657C3E"/>
    <w:rsid w:val="00666600"/>
    <w:rsid w:val="0066778D"/>
    <w:rsid w:val="0067396C"/>
    <w:rsid w:val="00674022"/>
    <w:rsid w:val="006762ED"/>
    <w:rsid w:val="00680022"/>
    <w:rsid w:val="006865A6"/>
    <w:rsid w:val="00694C61"/>
    <w:rsid w:val="00695248"/>
    <w:rsid w:val="006A0ADE"/>
    <w:rsid w:val="006A22B8"/>
    <w:rsid w:val="006A6B49"/>
    <w:rsid w:val="006B5F73"/>
    <w:rsid w:val="006B63BA"/>
    <w:rsid w:val="006C03F9"/>
    <w:rsid w:val="006C16F3"/>
    <w:rsid w:val="006C1A71"/>
    <w:rsid w:val="006C2937"/>
    <w:rsid w:val="006D07B7"/>
    <w:rsid w:val="006D33E4"/>
    <w:rsid w:val="006D4915"/>
    <w:rsid w:val="006D4C8F"/>
    <w:rsid w:val="006D6D09"/>
    <w:rsid w:val="006E3F00"/>
    <w:rsid w:val="006E4CB6"/>
    <w:rsid w:val="006E5E8E"/>
    <w:rsid w:val="006E7F64"/>
    <w:rsid w:val="006F2C19"/>
    <w:rsid w:val="00702686"/>
    <w:rsid w:val="0070480A"/>
    <w:rsid w:val="007107FF"/>
    <w:rsid w:val="00710BB1"/>
    <w:rsid w:val="0071253D"/>
    <w:rsid w:val="007137C3"/>
    <w:rsid w:val="0071617E"/>
    <w:rsid w:val="00720A5A"/>
    <w:rsid w:val="00721000"/>
    <w:rsid w:val="00723E6C"/>
    <w:rsid w:val="00724D88"/>
    <w:rsid w:val="00725EF9"/>
    <w:rsid w:val="00727F2D"/>
    <w:rsid w:val="00741AD7"/>
    <w:rsid w:val="00743D90"/>
    <w:rsid w:val="0075022B"/>
    <w:rsid w:val="007613F0"/>
    <w:rsid w:val="00763998"/>
    <w:rsid w:val="00765137"/>
    <w:rsid w:val="00766AEE"/>
    <w:rsid w:val="00771420"/>
    <w:rsid w:val="007770B5"/>
    <w:rsid w:val="00780126"/>
    <w:rsid w:val="00781270"/>
    <w:rsid w:val="00790D54"/>
    <w:rsid w:val="00791E13"/>
    <w:rsid w:val="00792181"/>
    <w:rsid w:val="0079242E"/>
    <w:rsid w:val="0079558C"/>
    <w:rsid w:val="007A1994"/>
    <w:rsid w:val="007A7879"/>
    <w:rsid w:val="007B5100"/>
    <w:rsid w:val="007B6200"/>
    <w:rsid w:val="007C33D9"/>
    <w:rsid w:val="007D2EA0"/>
    <w:rsid w:val="007D6AC6"/>
    <w:rsid w:val="007E27BE"/>
    <w:rsid w:val="007F1D21"/>
    <w:rsid w:val="007F36AC"/>
    <w:rsid w:val="008012C9"/>
    <w:rsid w:val="00802083"/>
    <w:rsid w:val="008022C0"/>
    <w:rsid w:val="0080505C"/>
    <w:rsid w:val="008078F5"/>
    <w:rsid w:val="00807E38"/>
    <w:rsid w:val="0081086E"/>
    <w:rsid w:val="00811CAF"/>
    <w:rsid w:val="00815F7D"/>
    <w:rsid w:val="00820BE8"/>
    <w:rsid w:val="0082144B"/>
    <w:rsid w:val="008242F3"/>
    <w:rsid w:val="008308AE"/>
    <w:rsid w:val="008409A7"/>
    <w:rsid w:val="00843874"/>
    <w:rsid w:val="008541C1"/>
    <w:rsid w:val="00854805"/>
    <w:rsid w:val="00855B54"/>
    <w:rsid w:val="00863A59"/>
    <w:rsid w:val="0086543A"/>
    <w:rsid w:val="008654E1"/>
    <w:rsid w:val="00866A02"/>
    <w:rsid w:val="008673FB"/>
    <w:rsid w:val="00871804"/>
    <w:rsid w:val="00871B31"/>
    <w:rsid w:val="008732C2"/>
    <w:rsid w:val="00873C08"/>
    <w:rsid w:val="00875E12"/>
    <w:rsid w:val="008765E9"/>
    <w:rsid w:val="0087725D"/>
    <w:rsid w:val="00882673"/>
    <w:rsid w:val="008832E3"/>
    <w:rsid w:val="00887143"/>
    <w:rsid w:val="0088797C"/>
    <w:rsid w:val="00890ADC"/>
    <w:rsid w:val="008A3649"/>
    <w:rsid w:val="008A41E2"/>
    <w:rsid w:val="008B07E6"/>
    <w:rsid w:val="008B0A11"/>
    <w:rsid w:val="008B2B8F"/>
    <w:rsid w:val="008B491E"/>
    <w:rsid w:val="008C24F7"/>
    <w:rsid w:val="008C467B"/>
    <w:rsid w:val="008D32D8"/>
    <w:rsid w:val="008D3761"/>
    <w:rsid w:val="008D7C38"/>
    <w:rsid w:val="008F078D"/>
    <w:rsid w:val="008F138A"/>
    <w:rsid w:val="008F2078"/>
    <w:rsid w:val="008F3C41"/>
    <w:rsid w:val="008F4914"/>
    <w:rsid w:val="008F5FAD"/>
    <w:rsid w:val="008F6E0F"/>
    <w:rsid w:val="008F7D0D"/>
    <w:rsid w:val="00901CA5"/>
    <w:rsid w:val="009068E4"/>
    <w:rsid w:val="00907E7F"/>
    <w:rsid w:val="00911A0A"/>
    <w:rsid w:val="00913CDB"/>
    <w:rsid w:val="009157DA"/>
    <w:rsid w:val="00916E97"/>
    <w:rsid w:val="00920413"/>
    <w:rsid w:val="009212AC"/>
    <w:rsid w:val="00930091"/>
    <w:rsid w:val="009340BD"/>
    <w:rsid w:val="00934D34"/>
    <w:rsid w:val="00936568"/>
    <w:rsid w:val="00941146"/>
    <w:rsid w:val="00941F4D"/>
    <w:rsid w:val="009441CD"/>
    <w:rsid w:val="00945876"/>
    <w:rsid w:val="00954DED"/>
    <w:rsid w:val="0095650B"/>
    <w:rsid w:val="009572AE"/>
    <w:rsid w:val="0096010A"/>
    <w:rsid w:val="0096050C"/>
    <w:rsid w:val="0096057B"/>
    <w:rsid w:val="00967529"/>
    <w:rsid w:val="00975CA5"/>
    <w:rsid w:val="009816CD"/>
    <w:rsid w:val="00983FAB"/>
    <w:rsid w:val="00987045"/>
    <w:rsid w:val="00990546"/>
    <w:rsid w:val="00990E08"/>
    <w:rsid w:val="00991035"/>
    <w:rsid w:val="009963DC"/>
    <w:rsid w:val="009A046B"/>
    <w:rsid w:val="009B0A7E"/>
    <w:rsid w:val="009B0C75"/>
    <w:rsid w:val="009B12F5"/>
    <w:rsid w:val="009B2259"/>
    <w:rsid w:val="009B28E5"/>
    <w:rsid w:val="009B39CA"/>
    <w:rsid w:val="009B5765"/>
    <w:rsid w:val="009B5D1F"/>
    <w:rsid w:val="009C04AC"/>
    <w:rsid w:val="009C335D"/>
    <w:rsid w:val="009C4F7B"/>
    <w:rsid w:val="009D314E"/>
    <w:rsid w:val="009D7531"/>
    <w:rsid w:val="009E3626"/>
    <w:rsid w:val="009F4CDB"/>
    <w:rsid w:val="009F6B66"/>
    <w:rsid w:val="00A00511"/>
    <w:rsid w:val="00A0708C"/>
    <w:rsid w:val="00A1116D"/>
    <w:rsid w:val="00A16747"/>
    <w:rsid w:val="00A177F7"/>
    <w:rsid w:val="00A24517"/>
    <w:rsid w:val="00A25520"/>
    <w:rsid w:val="00A32312"/>
    <w:rsid w:val="00A3782E"/>
    <w:rsid w:val="00A44050"/>
    <w:rsid w:val="00A44529"/>
    <w:rsid w:val="00A51498"/>
    <w:rsid w:val="00A5175B"/>
    <w:rsid w:val="00A51C9F"/>
    <w:rsid w:val="00A556A7"/>
    <w:rsid w:val="00A673E7"/>
    <w:rsid w:val="00A7195E"/>
    <w:rsid w:val="00A71A5A"/>
    <w:rsid w:val="00A720D9"/>
    <w:rsid w:val="00A75CBF"/>
    <w:rsid w:val="00A8293C"/>
    <w:rsid w:val="00A83B7C"/>
    <w:rsid w:val="00A85A4A"/>
    <w:rsid w:val="00A85E96"/>
    <w:rsid w:val="00A978EF"/>
    <w:rsid w:val="00AA03A0"/>
    <w:rsid w:val="00AA1588"/>
    <w:rsid w:val="00AA1BD6"/>
    <w:rsid w:val="00AA5084"/>
    <w:rsid w:val="00AA6EB4"/>
    <w:rsid w:val="00AB05E2"/>
    <w:rsid w:val="00AB53F2"/>
    <w:rsid w:val="00AB5C30"/>
    <w:rsid w:val="00AC091D"/>
    <w:rsid w:val="00AC780E"/>
    <w:rsid w:val="00AD37BE"/>
    <w:rsid w:val="00AD49CF"/>
    <w:rsid w:val="00AE17DC"/>
    <w:rsid w:val="00AE21F2"/>
    <w:rsid w:val="00AF2875"/>
    <w:rsid w:val="00AF2CE9"/>
    <w:rsid w:val="00AF5D95"/>
    <w:rsid w:val="00AF70C4"/>
    <w:rsid w:val="00AF717B"/>
    <w:rsid w:val="00B0334C"/>
    <w:rsid w:val="00B0545C"/>
    <w:rsid w:val="00B05F43"/>
    <w:rsid w:val="00B143FD"/>
    <w:rsid w:val="00B22DC7"/>
    <w:rsid w:val="00B23631"/>
    <w:rsid w:val="00B2399E"/>
    <w:rsid w:val="00B24A6F"/>
    <w:rsid w:val="00B2588A"/>
    <w:rsid w:val="00B31C97"/>
    <w:rsid w:val="00B36AFE"/>
    <w:rsid w:val="00B43048"/>
    <w:rsid w:val="00B44E79"/>
    <w:rsid w:val="00B5066C"/>
    <w:rsid w:val="00B51DBD"/>
    <w:rsid w:val="00B53A7B"/>
    <w:rsid w:val="00B53CC5"/>
    <w:rsid w:val="00B6018A"/>
    <w:rsid w:val="00B60561"/>
    <w:rsid w:val="00B62148"/>
    <w:rsid w:val="00B64AFE"/>
    <w:rsid w:val="00B66112"/>
    <w:rsid w:val="00B672C7"/>
    <w:rsid w:val="00B70A2F"/>
    <w:rsid w:val="00B73FA3"/>
    <w:rsid w:val="00B757BF"/>
    <w:rsid w:val="00B80A8A"/>
    <w:rsid w:val="00B852F1"/>
    <w:rsid w:val="00B92A77"/>
    <w:rsid w:val="00B932D0"/>
    <w:rsid w:val="00B937D0"/>
    <w:rsid w:val="00B978DC"/>
    <w:rsid w:val="00B97A24"/>
    <w:rsid w:val="00BA7D6F"/>
    <w:rsid w:val="00BB4B4D"/>
    <w:rsid w:val="00BC3701"/>
    <w:rsid w:val="00BC66D7"/>
    <w:rsid w:val="00BD070D"/>
    <w:rsid w:val="00BD13FB"/>
    <w:rsid w:val="00BD4127"/>
    <w:rsid w:val="00BD645E"/>
    <w:rsid w:val="00BE340E"/>
    <w:rsid w:val="00BE35EA"/>
    <w:rsid w:val="00BE4F8A"/>
    <w:rsid w:val="00BE5B03"/>
    <w:rsid w:val="00BF0AB0"/>
    <w:rsid w:val="00BF1AC2"/>
    <w:rsid w:val="00BF28D6"/>
    <w:rsid w:val="00BF680C"/>
    <w:rsid w:val="00C0173E"/>
    <w:rsid w:val="00C01755"/>
    <w:rsid w:val="00C04171"/>
    <w:rsid w:val="00C04289"/>
    <w:rsid w:val="00C12F8A"/>
    <w:rsid w:val="00C20484"/>
    <w:rsid w:val="00C26BAC"/>
    <w:rsid w:val="00C37A7A"/>
    <w:rsid w:val="00C37AFA"/>
    <w:rsid w:val="00C41116"/>
    <w:rsid w:val="00C47646"/>
    <w:rsid w:val="00C5674D"/>
    <w:rsid w:val="00C6257A"/>
    <w:rsid w:val="00C8023B"/>
    <w:rsid w:val="00C8178A"/>
    <w:rsid w:val="00C82AD9"/>
    <w:rsid w:val="00C834BD"/>
    <w:rsid w:val="00C83A85"/>
    <w:rsid w:val="00C86E63"/>
    <w:rsid w:val="00C91A9F"/>
    <w:rsid w:val="00CA379A"/>
    <w:rsid w:val="00CB09D9"/>
    <w:rsid w:val="00CB10D4"/>
    <w:rsid w:val="00CB6134"/>
    <w:rsid w:val="00CC3365"/>
    <w:rsid w:val="00CC3B4E"/>
    <w:rsid w:val="00CD3C77"/>
    <w:rsid w:val="00CD4CA4"/>
    <w:rsid w:val="00CD57A5"/>
    <w:rsid w:val="00CD6F5E"/>
    <w:rsid w:val="00CE1469"/>
    <w:rsid w:val="00CE1515"/>
    <w:rsid w:val="00CE4F76"/>
    <w:rsid w:val="00CE7067"/>
    <w:rsid w:val="00CE7431"/>
    <w:rsid w:val="00CF0249"/>
    <w:rsid w:val="00CF096C"/>
    <w:rsid w:val="00CF7583"/>
    <w:rsid w:val="00D00D17"/>
    <w:rsid w:val="00D045B0"/>
    <w:rsid w:val="00D053AA"/>
    <w:rsid w:val="00D06DE7"/>
    <w:rsid w:val="00D06F3F"/>
    <w:rsid w:val="00D16674"/>
    <w:rsid w:val="00D2420F"/>
    <w:rsid w:val="00D24AB4"/>
    <w:rsid w:val="00D327A7"/>
    <w:rsid w:val="00D32C65"/>
    <w:rsid w:val="00D342D9"/>
    <w:rsid w:val="00D40FDB"/>
    <w:rsid w:val="00D47244"/>
    <w:rsid w:val="00D472F9"/>
    <w:rsid w:val="00D51E77"/>
    <w:rsid w:val="00D52102"/>
    <w:rsid w:val="00D545C7"/>
    <w:rsid w:val="00D60606"/>
    <w:rsid w:val="00D627E7"/>
    <w:rsid w:val="00D63794"/>
    <w:rsid w:val="00D64A80"/>
    <w:rsid w:val="00D64E8D"/>
    <w:rsid w:val="00D64FD6"/>
    <w:rsid w:val="00D70C70"/>
    <w:rsid w:val="00D741B0"/>
    <w:rsid w:val="00D7662D"/>
    <w:rsid w:val="00D80334"/>
    <w:rsid w:val="00D8085A"/>
    <w:rsid w:val="00D8204E"/>
    <w:rsid w:val="00D85B0B"/>
    <w:rsid w:val="00D85ED1"/>
    <w:rsid w:val="00D917B6"/>
    <w:rsid w:val="00D93DA4"/>
    <w:rsid w:val="00D96CCC"/>
    <w:rsid w:val="00D9706B"/>
    <w:rsid w:val="00DA1470"/>
    <w:rsid w:val="00DB09E9"/>
    <w:rsid w:val="00DB40EF"/>
    <w:rsid w:val="00DB7A11"/>
    <w:rsid w:val="00DC078F"/>
    <w:rsid w:val="00DC0EC1"/>
    <w:rsid w:val="00DC16B7"/>
    <w:rsid w:val="00DC71D4"/>
    <w:rsid w:val="00DD2F51"/>
    <w:rsid w:val="00DD4045"/>
    <w:rsid w:val="00DD5E6E"/>
    <w:rsid w:val="00DE710A"/>
    <w:rsid w:val="00DF6BBD"/>
    <w:rsid w:val="00E0132F"/>
    <w:rsid w:val="00E036E3"/>
    <w:rsid w:val="00E10DF2"/>
    <w:rsid w:val="00E144C2"/>
    <w:rsid w:val="00E16447"/>
    <w:rsid w:val="00E17FCE"/>
    <w:rsid w:val="00E232B2"/>
    <w:rsid w:val="00E26844"/>
    <w:rsid w:val="00E32E61"/>
    <w:rsid w:val="00E34B85"/>
    <w:rsid w:val="00E365BA"/>
    <w:rsid w:val="00E424C4"/>
    <w:rsid w:val="00E43E40"/>
    <w:rsid w:val="00E45023"/>
    <w:rsid w:val="00E57B39"/>
    <w:rsid w:val="00E640CE"/>
    <w:rsid w:val="00E64F21"/>
    <w:rsid w:val="00E65ECE"/>
    <w:rsid w:val="00E66CAB"/>
    <w:rsid w:val="00E67163"/>
    <w:rsid w:val="00E67679"/>
    <w:rsid w:val="00E67A93"/>
    <w:rsid w:val="00E742B4"/>
    <w:rsid w:val="00E812BF"/>
    <w:rsid w:val="00E816CB"/>
    <w:rsid w:val="00E841D0"/>
    <w:rsid w:val="00E86267"/>
    <w:rsid w:val="00E86BBC"/>
    <w:rsid w:val="00E912EC"/>
    <w:rsid w:val="00E91DB8"/>
    <w:rsid w:val="00E97C0B"/>
    <w:rsid w:val="00EA3EBA"/>
    <w:rsid w:val="00EB184F"/>
    <w:rsid w:val="00EB20BF"/>
    <w:rsid w:val="00EB50A3"/>
    <w:rsid w:val="00EC4A03"/>
    <w:rsid w:val="00ED438C"/>
    <w:rsid w:val="00ED71B0"/>
    <w:rsid w:val="00EE41D1"/>
    <w:rsid w:val="00EE6353"/>
    <w:rsid w:val="00EF1C34"/>
    <w:rsid w:val="00EF3B0D"/>
    <w:rsid w:val="00EF6127"/>
    <w:rsid w:val="00EF7110"/>
    <w:rsid w:val="00EF7FF1"/>
    <w:rsid w:val="00F050B7"/>
    <w:rsid w:val="00F05584"/>
    <w:rsid w:val="00F06723"/>
    <w:rsid w:val="00F12C9F"/>
    <w:rsid w:val="00F12DFC"/>
    <w:rsid w:val="00F12E90"/>
    <w:rsid w:val="00F12FA6"/>
    <w:rsid w:val="00F13A88"/>
    <w:rsid w:val="00F13D77"/>
    <w:rsid w:val="00F1433E"/>
    <w:rsid w:val="00F1477D"/>
    <w:rsid w:val="00F27E9B"/>
    <w:rsid w:val="00F32081"/>
    <w:rsid w:val="00F323CB"/>
    <w:rsid w:val="00F32A16"/>
    <w:rsid w:val="00F34D81"/>
    <w:rsid w:val="00F41874"/>
    <w:rsid w:val="00F4369D"/>
    <w:rsid w:val="00F45279"/>
    <w:rsid w:val="00F56DE7"/>
    <w:rsid w:val="00F65B4F"/>
    <w:rsid w:val="00F6602B"/>
    <w:rsid w:val="00F661E4"/>
    <w:rsid w:val="00F66D95"/>
    <w:rsid w:val="00F73976"/>
    <w:rsid w:val="00F76BAF"/>
    <w:rsid w:val="00F77E62"/>
    <w:rsid w:val="00F85B08"/>
    <w:rsid w:val="00F86171"/>
    <w:rsid w:val="00F86A61"/>
    <w:rsid w:val="00FA4C2A"/>
    <w:rsid w:val="00FC32AB"/>
    <w:rsid w:val="00FC596E"/>
    <w:rsid w:val="00FD0687"/>
    <w:rsid w:val="00FD2ABB"/>
    <w:rsid w:val="00FD5501"/>
    <w:rsid w:val="00FD6D98"/>
    <w:rsid w:val="00FE3477"/>
    <w:rsid w:val="00FE36DB"/>
    <w:rsid w:val="00FF2738"/>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hone"/>
  <w:smartTagType w:namespaceuri="urn:schemas-microsoft-com:office:smarttags" w:name="d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customStyle="1" w:styleId="Char4">
    <w:name w:val="Char4"/>
    <w:basedOn w:val="Normln"/>
    <w:rsid w:val="004574F2"/>
    <w:pPr>
      <w:spacing w:after="160" w:line="240" w:lineRule="exact"/>
    </w:pPr>
    <w:rPr>
      <w:rFonts w:ascii="Verdana" w:hAnsi="Verdana" w:cs="Verdana"/>
      <w:sz w:val="20"/>
      <w:szCs w:val="20"/>
      <w:lang w:val="en-US" w:eastAsia="en-US"/>
    </w:rPr>
  </w:style>
  <w:style w:type="paragraph" w:customStyle="1" w:styleId="Normln0">
    <w:name w:val="Norm‡ln’"/>
    <w:rsid w:val="00C04289"/>
    <w:rPr>
      <w:sz w:val="24"/>
      <w:szCs w:val="24"/>
    </w:rPr>
  </w:style>
  <w:style w:type="paragraph" w:styleId="Textkomente">
    <w:name w:val="annotation text"/>
    <w:basedOn w:val="Normln"/>
    <w:link w:val="TextkomenteChar"/>
    <w:semiHidden/>
    <w:rsid w:val="00E841D0"/>
  </w:style>
  <w:style w:type="character" w:customStyle="1" w:styleId="TextkomenteChar">
    <w:name w:val="Text komentáře Char"/>
    <w:link w:val="Textkomente"/>
    <w:semiHidden/>
    <w:rsid w:val="00E841D0"/>
    <w:rPr>
      <w:sz w:val="24"/>
      <w:szCs w:val="24"/>
      <w:lang w:val="cs-CZ" w:eastAsia="cs-CZ" w:bidi="ar-SA"/>
    </w:rPr>
  </w:style>
  <w:style w:type="paragraph" w:customStyle="1" w:styleId="Char1">
    <w:name w:val="Char1"/>
    <w:basedOn w:val="Normln"/>
    <w:rsid w:val="00E841D0"/>
    <w:pPr>
      <w:spacing w:after="160" w:line="240" w:lineRule="exact"/>
    </w:pPr>
    <w:rPr>
      <w:rFonts w:ascii="Verdana" w:hAnsi="Verdana" w:cs="Verdana"/>
      <w:sz w:val="20"/>
      <w:szCs w:val="20"/>
      <w:lang w:val="en-US" w:eastAsia="en-US"/>
    </w:rPr>
  </w:style>
  <w:style w:type="character" w:styleId="Odkaznakoment">
    <w:name w:val="annotation reference"/>
    <w:uiPriority w:val="99"/>
    <w:semiHidden/>
    <w:unhideWhenUsed/>
    <w:rsid w:val="000F442B"/>
    <w:rPr>
      <w:sz w:val="16"/>
      <w:szCs w:val="16"/>
    </w:rPr>
  </w:style>
  <w:style w:type="paragraph" w:styleId="Pedmtkomente">
    <w:name w:val="annotation subject"/>
    <w:basedOn w:val="Textkomente"/>
    <w:next w:val="Textkomente"/>
    <w:link w:val="PedmtkomenteChar"/>
    <w:uiPriority w:val="99"/>
    <w:semiHidden/>
    <w:unhideWhenUsed/>
    <w:rsid w:val="000F442B"/>
    <w:rPr>
      <w:b/>
      <w:bCs/>
      <w:sz w:val="20"/>
      <w:szCs w:val="20"/>
    </w:rPr>
  </w:style>
  <w:style w:type="character" w:customStyle="1" w:styleId="PedmtkomenteChar">
    <w:name w:val="Předmět komentáře Char"/>
    <w:link w:val="Pedmtkomente"/>
    <w:uiPriority w:val="99"/>
    <w:semiHidden/>
    <w:rsid w:val="000F442B"/>
    <w:rPr>
      <w:b/>
      <w:bCs/>
      <w:sz w:val="24"/>
      <w:szCs w:val="24"/>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customStyle="1" w:styleId="Char4">
    <w:name w:val="Char4"/>
    <w:basedOn w:val="Normln"/>
    <w:rsid w:val="004574F2"/>
    <w:pPr>
      <w:spacing w:after="160" w:line="240" w:lineRule="exact"/>
    </w:pPr>
    <w:rPr>
      <w:rFonts w:ascii="Verdana" w:hAnsi="Verdana" w:cs="Verdana"/>
      <w:sz w:val="20"/>
      <w:szCs w:val="20"/>
      <w:lang w:val="en-US" w:eastAsia="en-US"/>
    </w:rPr>
  </w:style>
  <w:style w:type="paragraph" w:customStyle="1" w:styleId="Normln0">
    <w:name w:val="Norm‡ln’"/>
    <w:rsid w:val="00C04289"/>
    <w:rPr>
      <w:sz w:val="24"/>
      <w:szCs w:val="24"/>
    </w:rPr>
  </w:style>
  <w:style w:type="paragraph" w:styleId="Textkomente">
    <w:name w:val="annotation text"/>
    <w:basedOn w:val="Normln"/>
    <w:link w:val="TextkomenteChar"/>
    <w:semiHidden/>
    <w:rsid w:val="00E841D0"/>
  </w:style>
  <w:style w:type="character" w:customStyle="1" w:styleId="TextkomenteChar">
    <w:name w:val="Text komentáře Char"/>
    <w:link w:val="Textkomente"/>
    <w:semiHidden/>
    <w:rsid w:val="00E841D0"/>
    <w:rPr>
      <w:sz w:val="24"/>
      <w:szCs w:val="24"/>
      <w:lang w:val="cs-CZ" w:eastAsia="cs-CZ" w:bidi="ar-SA"/>
    </w:rPr>
  </w:style>
  <w:style w:type="paragraph" w:customStyle="1" w:styleId="Char1">
    <w:name w:val="Char1"/>
    <w:basedOn w:val="Normln"/>
    <w:rsid w:val="00E841D0"/>
    <w:pPr>
      <w:spacing w:after="160" w:line="240" w:lineRule="exact"/>
    </w:pPr>
    <w:rPr>
      <w:rFonts w:ascii="Verdana" w:hAnsi="Verdana" w:cs="Verdana"/>
      <w:sz w:val="20"/>
      <w:szCs w:val="20"/>
      <w:lang w:val="en-US" w:eastAsia="en-US"/>
    </w:rPr>
  </w:style>
  <w:style w:type="character" w:styleId="Odkaznakoment">
    <w:name w:val="annotation reference"/>
    <w:uiPriority w:val="99"/>
    <w:semiHidden/>
    <w:unhideWhenUsed/>
    <w:rsid w:val="000F442B"/>
    <w:rPr>
      <w:sz w:val="16"/>
      <w:szCs w:val="16"/>
    </w:rPr>
  </w:style>
  <w:style w:type="paragraph" w:styleId="Pedmtkomente">
    <w:name w:val="annotation subject"/>
    <w:basedOn w:val="Textkomente"/>
    <w:next w:val="Textkomente"/>
    <w:link w:val="PedmtkomenteChar"/>
    <w:uiPriority w:val="99"/>
    <w:semiHidden/>
    <w:unhideWhenUsed/>
    <w:rsid w:val="000F442B"/>
    <w:rPr>
      <w:b/>
      <w:bCs/>
      <w:sz w:val="20"/>
      <w:szCs w:val="20"/>
    </w:rPr>
  </w:style>
  <w:style w:type="character" w:customStyle="1" w:styleId="PedmtkomenteChar">
    <w:name w:val="Předmět komentáře Char"/>
    <w:link w:val="Pedmtkomente"/>
    <w:uiPriority w:val="99"/>
    <w:semiHidden/>
    <w:rsid w:val="000F442B"/>
    <w:rPr>
      <w:b/>
      <w:bCs/>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39517078">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3078">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284C-4EF7-4AB8-A810-797CB45B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10642</Words>
  <Characters>63237</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73732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Barbara Duksová</cp:lastModifiedBy>
  <cp:revision>7</cp:revision>
  <cp:lastPrinted>2013-12-19T13:23:00Z</cp:lastPrinted>
  <dcterms:created xsi:type="dcterms:W3CDTF">2014-04-01T06:21:00Z</dcterms:created>
  <dcterms:modified xsi:type="dcterms:W3CDTF">2014-04-14T09:28:00Z</dcterms:modified>
</cp:coreProperties>
</file>