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DC66F5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DC66F5">
        <w:rPr>
          <w:rFonts w:ascii="Tahoma" w:hAnsi="Tahoma" w:cs="Tahoma"/>
          <w:b/>
        </w:rPr>
        <w:t xml:space="preserve">Příloha č.: </w:t>
      </w:r>
      <w:r w:rsidR="0013756A" w:rsidRPr="00DC66F5">
        <w:rPr>
          <w:rFonts w:ascii="Tahoma" w:hAnsi="Tahoma" w:cs="Tahoma"/>
          <w:b/>
        </w:rPr>
        <w:t>10</w:t>
      </w:r>
      <w:r w:rsidR="005F40E4" w:rsidRPr="00DC66F5">
        <w:rPr>
          <w:rFonts w:ascii="Tahoma" w:hAnsi="Tahoma" w:cs="Tahoma"/>
          <w:b/>
        </w:rPr>
        <w:t xml:space="preserve"> k materiálu č.: </w:t>
      </w:r>
      <w:r w:rsidR="002653AA" w:rsidRPr="00DC66F5">
        <w:rPr>
          <w:rFonts w:ascii="Tahoma" w:hAnsi="Tahoma" w:cs="Tahoma"/>
          <w:b/>
        </w:rPr>
        <w:t>9/7</w:t>
      </w:r>
    </w:p>
    <w:p w:rsidR="005F40E4" w:rsidRPr="00DC66F5" w:rsidRDefault="005F40E4" w:rsidP="005F40E4">
      <w:pPr>
        <w:rPr>
          <w:rFonts w:ascii="Tahoma" w:hAnsi="Tahoma" w:cs="Tahoma"/>
          <w:sz w:val="24"/>
          <w:szCs w:val="24"/>
        </w:rPr>
      </w:pPr>
      <w:r w:rsidRPr="00DC66F5">
        <w:rPr>
          <w:rFonts w:ascii="Tahoma" w:hAnsi="Tahoma" w:cs="Tahoma"/>
          <w:sz w:val="24"/>
          <w:szCs w:val="24"/>
        </w:rPr>
        <w:t xml:space="preserve">Počet stran přílohy: </w:t>
      </w:r>
      <w:r w:rsidR="00E24CE8" w:rsidRPr="00DC66F5">
        <w:rPr>
          <w:rFonts w:ascii="Tahoma" w:hAnsi="Tahoma" w:cs="Tahoma"/>
          <w:sz w:val="24"/>
          <w:szCs w:val="24"/>
        </w:rPr>
        <w:t>3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C63E9F">
        <w:rPr>
          <w:rFonts w:ascii="Tahoma" w:hAnsi="Tahoma" w:cs="Tahoma"/>
        </w:rPr>
        <w:t>12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C63E9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Duha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C63E9F">
        <w:rPr>
          <w:rFonts w:ascii="Tahoma" w:hAnsi="Tahoma" w:cs="Tahoma"/>
          <w:b w:val="0"/>
          <w:sz w:val="22"/>
          <w:szCs w:val="22"/>
        </w:rPr>
        <w:t>Hřbitovní 1128/41, 741 01 Nový Jičín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C63E9F">
        <w:rPr>
          <w:rFonts w:ascii="Tahoma" w:hAnsi="Tahoma" w:cs="Tahoma"/>
        </w:rPr>
        <w:t xml:space="preserve">Mgr. Danou </w:t>
      </w:r>
      <w:proofErr w:type="spellStart"/>
      <w:r w:rsidR="00C63E9F">
        <w:rPr>
          <w:rFonts w:ascii="Tahoma" w:hAnsi="Tahoma" w:cs="Tahoma"/>
        </w:rPr>
        <w:t>Jančálkovou</w:t>
      </w:r>
      <w:proofErr w:type="spellEnd"/>
      <w:r w:rsidR="00C63E9F">
        <w:rPr>
          <w:rFonts w:ascii="Tahoma" w:hAnsi="Tahoma" w:cs="Tahoma"/>
        </w:rPr>
        <w:t xml:space="preserve">, </w:t>
      </w:r>
      <w:r w:rsidR="008367B7">
        <w:rPr>
          <w:rFonts w:ascii="Tahoma" w:hAnsi="Tahoma" w:cs="Tahoma"/>
        </w:rPr>
        <w:t>ředitel</w:t>
      </w:r>
      <w:r w:rsidR="00C63E9F">
        <w:rPr>
          <w:rFonts w:ascii="Tahoma" w:hAnsi="Tahoma" w:cs="Tahoma"/>
        </w:rPr>
        <w:t>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C63E9F">
        <w:rPr>
          <w:rFonts w:ascii="Tahoma" w:hAnsi="Tahoma" w:cs="Tahoma"/>
        </w:rPr>
        <w:t>48804886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3E9F">
        <w:rPr>
          <w:rFonts w:ascii="Tahoma" w:hAnsi="Tahoma" w:cs="Tahoma"/>
        </w:rPr>
        <w:t>25435801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C63E9F">
        <w:rPr>
          <w:rFonts w:ascii="Tahoma" w:hAnsi="Tahoma" w:cs="Tahoma"/>
        </w:rPr>
        <w:t>12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DE2633" w:rsidRDefault="00DE2633" w:rsidP="00DE2633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  <w:sectPr w:rsidR="002A51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5479" w:rsidRDefault="00BE5479" w:rsidP="00BE5479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BE5479" w:rsidRDefault="00BE5479" w:rsidP="00BE5479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5F5E46" w:rsidRDefault="005F5E46" w:rsidP="005F5E46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BE5479" w:rsidRDefault="00BE5479" w:rsidP="00BE5479">
      <w:pPr>
        <w:tabs>
          <w:tab w:val="center" w:pos="1980"/>
          <w:tab w:val="center" w:pos="7020"/>
        </w:tabs>
        <w:rPr>
          <w:b/>
          <w:bCs/>
        </w:rPr>
      </w:pPr>
    </w:p>
    <w:p w:rsidR="00BE5479" w:rsidRDefault="00BE5479" w:rsidP="00BE5479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BE5479" w:rsidRDefault="00BE5479" w:rsidP="00BE5479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22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2325"/>
        <w:gridCol w:w="5231"/>
      </w:tblGrid>
      <w:tr w:rsidR="004C0372" w:rsidTr="00B00B4E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4C0372" w:rsidRDefault="004C0372" w:rsidP="004C03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4C0372" w:rsidRDefault="004C0372" w:rsidP="004C03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4C0372" w:rsidRDefault="004C0372" w:rsidP="004C03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4C0372" w:rsidTr="00B00B4E">
        <w:trPr>
          <w:trHeight w:hRule="exact" w:val="567"/>
        </w:trPr>
        <w:tc>
          <w:tcPr>
            <w:tcW w:w="4536" w:type="dxa"/>
            <w:vAlign w:val="center"/>
          </w:tcPr>
          <w:p w:rsidR="004C0372" w:rsidRDefault="004C0372" w:rsidP="004C03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4C0372" w:rsidRDefault="004C0372" w:rsidP="004C03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2250892</w:t>
            </w:r>
          </w:p>
        </w:tc>
        <w:tc>
          <w:tcPr>
            <w:tcW w:w="5103" w:type="dxa"/>
            <w:vAlign w:val="center"/>
          </w:tcPr>
          <w:p w:rsidR="004C0372" w:rsidRDefault="004C0372" w:rsidP="004C0372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C0372" w:rsidTr="00B00B4E">
        <w:trPr>
          <w:trHeight w:hRule="exact" w:val="567"/>
        </w:trPr>
        <w:tc>
          <w:tcPr>
            <w:tcW w:w="4536" w:type="dxa"/>
            <w:vAlign w:val="center"/>
          </w:tcPr>
          <w:p w:rsidR="004C0372" w:rsidRDefault="004C0372" w:rsidP="004C03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</w:tcPr>
          <w:p w:rsidR="004C0372" w:rsidRDefault="004C0372" w:rsidP="004C03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9850701</w:t>
            </w:r>
          </w:p>
        </w:tc>
        <w:tc>
          <w:tcPr>
            <w:tcW w:w="5103" w:type="dxa"/>
            <w:vAlign w:val="center"/>
          </w:tcPr>
          <w:p w:rsidR="004C0372" w:rsidRDefault="004C0372" w:rsidP="004C0372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2A5107" w:rsidRDefault="002A5107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2A5107" w:rsidSect="002A510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79" w:rsidRDefault="00266279" w:rsidP="00B924F4">
      <w:pPr>
        <w:spacing w:after="0" w:line="240" w:lineRule="auto"/>
      </w:pPr>
      <w:r>
        <w:separator/>
      </w:r>
    </w:p>
  </w:endnote>
  <w:endnote w:type="continuationSeparator" w:id="0">
    <w:p w:rsidR="00266279" w:rsidRDefault="00266279" w:rsidP="00B9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4" w:rsidRDefault="00B92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108771"/>
      <w:docPartObj>
        <w:docPartGallery w:val="Page Numbers (Bottom of Page)"/>
        <w:docPartUnique/>
      </w:docPartObj>
    </w:sdtPr>
    <w:sdtEndPr/>
    <w:sdtContent>
      <w:p w:rsidR="00B924F4" w:rsidRDefault="00B924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F5">
          <w:rPr>
            <w:noProof/>
          </w:rPr>
          <w:t>1</w:t>
        </w:r>
        <w:r>
          <w:fldChar w:fldCharType="end"/>
        </w:r>
      </w:p>
    </w:sdtContent>
  </w:sdt>
  <w:p w:rsidR="00B924F4" w:rsidRDefault="00B92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4" w:rsidRDefault="00B92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79" w:rsidRDefault="00266279" w:rsidP="00B924F4">
      <w:pPr>
        <w:spacing w:after="0" w:line="240" w:lineRule="auto"/>
      </w:pPr>
      <w:r>
        <w:separator/>
      </w:r>
    </w:p>
  </w:footnote>
  <w:footnote w:type="continuationSeparator" w:id="0">
    <w:p w:rsidR="00266279" w:rsidRDefault="00266279" w:rsidP="00B9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4" w:rsidRDefault="00B92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4" w:rsidRDefault="00B924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4" w:rsidRDefault="00B92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13756A"/>
    <w:rsid w:val="00176467"/>
    <w:rsid w:val="00197EBF"/>
    <w:rsid w:val="001A4E10"/>
    <w:rsid w:val="001A75D1"/>
    <w:rsid w:val="002019ED"/>
    <w:rsid w:val="002054B4"/>
    <w:rsid w:val="0024731A"/>
    <w:rsid w:val="002653AA"/>
    <w:rsid w:val="00266279"/>
    <w:rsid w:val="0028627D"/>
    <w:rsid w:val="00291DAA"/>
    <w:rsid w:val="002A5107"/>
    <w:rsid w:val="00310590"/>
    <w:rsid w:val="00353FB2"/>
    <w:rsid w:val="003A2DFF"/>
    <w:rsid w:val="00477C0E"/>
    <w:rsid w:val="004C0372"/>
    <w:rsid w:val="004F74F7"/>
    <w:rsid w:val="00530F94"/>
    <w:rsid w:val="005A22DF"/>
    <w:rsid w:val="005C21EC"/>
    <w:rsid w:val="005D6665"/>
    <w:rsid w:val="005F40E4"/>
    <w:rsid w:val="005F5E46"/>
    <w:rsid w:val="00610990"/>
    <w:rsid w:val="0064434E"/>
    <w:rsid w:val="006A0005"/>
    <w:rsid w:val="006A3537"/>
    <w:rsid w:val="00700576"/>
    <w:rsid w:val="007A0BE1"/>
    <w:rsid w:val="008367B7"/>
    <w:rsid w:val="00847333"/>
    <w:rsid w:val="008E6D4F"/>
    <w:rsid w:val="00942850"/>
    <w:rsid w:val="00A02F92"/>
    <w:rsid w:val="00A07ECF"/>
    <w:rsid w:val="00A668F5"/>
    <w:rsid w:val="00A67598"/>
    <w:rsid w:val="00AA6663"/>
    <w:rsid w:val="00AD165A"/>
    <w:rsid w:val="00B00B4E"/>
    <w:rsid w:val="00B303E0"/>
    <w:rsid w:val="00B924F4"/>
    <w:rsid w:val="00BD136D"/>
    <w:rsid w:val="00BE5479"/>
    <w:rsid w:val="00C63E9F"/>
    <w:rsid w:val="00CA52B6"/>
    <w:rsid w:val="00CD2E48"/>
    <w:rsid w:val="00CE55B2"/>
    <w:rsid w:val="00D548A0"/>
    <w:rsid w:val="00D76EAA"/>
    <w:rsid w:val="00DC66F5"/>
    <w:rsid w:val="00DE2633"/>
    <w:rsid w:val="00E24CE8"/>
    <w:rsid w:val="00EB170C"/>
    <w:rsid w:val="00EC2196"/>
    <w:rsid w:val="00ED6544"/>
    <w:rsid w:val="00F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E54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5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4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E54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5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22</cp:revision>
  <cp:lastPrinted>2015-07-24T08:51:00Z</cp:lastPrinted>
  <dcterms:created xsi:type="dcterms:W3CDTF">2015-07-26T16:29:00Z</dcterms:created>
  <dcterms:modified xsi:type="dcterms:W3CDTF">2015-09-11T10:37:00Z</dcterms:modified>
</cp:coreProperties>
</file>