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75CB7E13" w:rsidP="1619CCB2" w:rsidRDefault="75CB7E13" w14:paraId="0448A95A" w14:textId="3D0E1892">
      <w:pPr>
        <w:spacing w:before="240" w:after="240"/>
        <w:jc w:val="both"/>
      </w:pPr>
      <w:r w:rsidRPr="1619CCB2">
        <w:rPr>
          <w:rFonts w:ascii="Open Sans" w:hAnsi="Open Sans" w:eastAsia="Open Sans" w:cs="Open Sans"/>
          <w:b/>
          <w:bCs/>
          <w:lang w:val="en-US"/>
        </w:rPr>
        <w:t xml:space="preserve">IndusTour Interreg Europe </w:t>
      </w:r>
      <w:r w:rsidR="00765ECE">
        <w:rPr>
          <w:rFonts w:ascii="Open Sans" w:hAnsi="Open Sans" w:eastAsia="Open Sans" w:cs="Open Sans"/>
          <w:b/>
          <w:bCs/>
          <w:lang w:val="en-US"/>
        </w:rPr>
        <w:t>p</w:t>
      </w:r>
      <w:r w:rsidRPr="1619CCB2">
        <w:rPr>
          <w:rFonts w:ascii="Open Sans" w:hAnsi="Open Sans" w:eastAsia="Open Sans" w:cs="Open Sans"/>
          <w:b/>
          <w:bCs/>
          <w:lang w:val="en-US"/>
        </w:rPr>
        <w:t xml:space="preserve">roject </w:t>
      </w:r>
      <w:r w:rsidR="00765ECE">
        <w:rPr>
          <w:rFonts w:ascii="Open Sans" w:hAnsi="Open Sans" w:eastAsia="Open Sans" w:cs="Open Sans"/>
          <w:b/>
          <w:bCs/>
          <w:lang w:val="en-US"/>
        </w:rPr>
        <w:t>o</w:t>
      </w:r>
      <w:r w:rsidRPr="1619CCB2">
        <w:rPr>
          <w:rFonts w:ascii="Open Sans" w:hAnsi="Open Sans" w:eastAsia="Open Sans" w:cs="Open Sans"/>
          <w:b/>
          <w:bCs/>
          <w:lang w:val="en-US"/>
        </w:rPr>
        <w:t xml:space="preserve">fficially </w:t>
      </w:r>
      <w:r w:rsidR="00765ECE">
        <w:rPr>
          <w:rFonts w:ascii="Open Sans" w:hAnsi="Open Sans" w:eastAsia="Open Sans" w:cs="Open Sans"/>
          <w:b/>
          <w:bCs/>
          <w:lang w:val="en-US"/>
        </w:rPr>
        <w:t>l</w:t>
      </w:r>
      <w:r w:rsidRPr="1619CCB2">
        <w:rPr>
          <w:rFonts w:ascii="Open Sans" w:hAnsi="Open Sans" w:eastAsia="Open Sans" w:cs="Open Sans"/>
          <w:b/>
          <w:bCs/>
          <w:lang w:val="en-US"/>
        </w:rPr>
        <w:t xml:space="preserve">aunched: </w:t>
      </w:r>
      <w:r w:rsidR="00765ECE">
        <w:rPr>
          <w:rFonts w:ascii="Open Sans" w:hAnsi="Open Sans" w:eastAsia="Open Sans" w:cs="Open Sans"/>
          <w:b/>
          <w:bCs/>
          <w:lang w:val="en-US"/>
        </w:rPr>
        <w:t>a</w:t>
      </w:r>
      <w:r w:rsidRPr="1619CCB2">
        <w:rPr>
          <w:rFonts w:ascii="Open Sans" w:hAnsi="Open Sans" w:eastAsia="Open Sans" w:cs="Open Sans"/>
          <w:b/>
          <w:bCs/>
          <w:lang w:val="en-US"/>
        </w:rPr>
        <w:t xml:space="preserve"> </w:t>
      </w:r>
      <w:r w:rsidR="00765ECE">
        <w:rPr>
          <w:rFonts w:ascii="Open Sans" w:hAnsi="Open Sans" w:eastAsia="Open Sans" w:cs="Open Sans"/>
          <w:b/>
          <w:bCs/>
          <w:lang w:val="en-US"/>
        </w:rPr>
        <w:t>s</w:t>
      </w:r>
      <w:r w:rsidRPr="1619CCB2">
        <w:rPr>
          <w:rFonts w:ascii="Open Sans" w:hAnsi="Open Sans" w:eastAsia="Open Sans" w:cs="Open Sans"/>
          <w:b/>
          <w:bCs/>
          <w:lang w:val="en-US"/>
        </w:rPr>
        <w:t xml:space="preserve">trategic </w:t>
      </w:r>
      <w:r w:rsidR="00765ECE">
        <w:rPr>
          <w:rFonts w:ascii="Open Sans" w:hAnsi="Open Sans" w:eastAsia="Open Sans" w:cs="Open Sans"/>
          <w:b/>
          <w:bCs/>
          <w:lang w:val="en-US"/>
        </w:rPr>
        <w:t>b</w:t>
      </w:r>
      <w:r w:rsidRPr="1619CCB2">
        <w:rPr>
          <w:rFonts w:ascii="Open Sans" w:hAnsi="Open Sans" w:eastAsia="Open Sans" w:cs="Open Sans"/>
          <w:b/>
          <w:bCs/>
          <w:lang w:val="en-US"/>
        </w:rPr>
        <w:t xml:space="preserve">oost for </w:t>
      </w:r>
      <w:r w:rsidR="00765ECE">
        <w:rPr>
          <w:rFonts w:ascii="Open Sans" w:hAnsi="Open Sans" w:eastAsia="Open Sans" w:cs="Open Sans"/>
          <w:b/>
          <w:bCs/>
          <w:lang w:val="en-US"/>
        </w:rPr>
        <w:t>i</w:t>
      </w:r>
      <w:r w:rsidRPr="1619CCB2">
        <w:rPr>
          <w:rFonts w:ascii="Open Sans" w:hAnsi="Open Sans" w:eastAsia="Open Sans" w:cs="Open Sans"/>
          <w:b/>
          <w:bCs/>
          <w:lang w:val="en-US"/>
        </w:rPr>
        <w:t xml:space="preserve">ndustrial </w:t>
      </w:r>
      <w:r w:rsidR="00765ECE">
        <w:rPr>
          <w:rFonts w:ascii="Open Sans" w:hAnsi="Open Sans" w:eastAsia="Open Sans" w:cs="Open Sans"/>
          <w:b/>
          <w:bCs/>
          <w:lang w:val="en-US"/>
        </w:rPr>
        <w:t>t</w:t>
      </w:r>
      <w:r w:rsidRPr="1619CCB2">
        <w:rPr>
          <w:rFonts w:ascii="Open Sans" w:hAnsi="Open Sans" w:eastAsia="Open Sans" w:cs="Open Sans"/>
          <w:b/>
          <w:bCs/>
          <w:lang w:val="en-US"/>
        </w:rPr>
        <w:t xml:space="preserve">ourism </w:t>
      </w:r>
      <w:r w:rsidR="00765ECE">
        <w:rPr>
          <w:rFonts w:ascii="Open Sans" w:hAnsi="Open Sans" w:eastAsia="Open Sans" w:cs="Open Sans"/>
          <w:b/>
          <w:bCs/>
          <w:lang w:val="en-US"/>
        </w:rPr>
        <w:t>a</w:t>
      </w:r>
      <w:r w:rsidRPr="1619CCB2">
        <w:rPr>
          <w:rFonts w:ascii="Open Sans" w:hAnsi="Open Sans" w:eastAsia="Open Sans" w:cs="Open Sans"/>
          <w:b/>
          <w:bCs/>
          <w:lang w:val="en-US"/>
        </w:rPr>
        <w:t>cross Europe</w:t>
      </w:r>
    </w:p>
    <w:p w:rsidR="75CB7E13" w:rsidP="23B73638" w:rsidRDefault="733405C2" w14:paraId="22E4D5DD" w14:textId="5234F9D2" w14:noSpellErr="1">
      <w:pPr>
        <w:rPr>
          <w:rFonts w:ascii="Open Sans" w:hAnsi="Open Sans" w:eastAsia="Open Sans" w:cs="Open Sans"/>
          <w:lang w:val="en-US"/>
        </w:rPr>
      </w:pPr>
      <w:r w:rsidRPr="514C1810" w:rsidR="733405C2">
        <w:rPr>
          <w:rFonts w:ascii="Open Sans" w:hAnsi="Open Sans" w:eastAsia="Open Sans" w:cs="Open Sans"/>
          <w:lang w:val="en-US"/>
        </w:rPr>
        <w:t>On May 7, 2025,</w:t>
      </w:r>
      <w:r w:rsidRPr="514C1810" w:rsidR="38FF17A1">
        <w:rPr>
          <w:rFonts w:ascii="Open Sans" w:hAnsi="Open Sans" w:eastAsia="Open Sans" w:cs="Open Sans"/>
          <w:lang w:val="en-US"/>
        </w:rPr>
        <w:t xml:space="preserve"> </w:t>
      </w:r>
      <w:r w:rsidRPr="514C1810" w:rsidR="007974E2">
        <w:rPr>
          <w:rFonts w:ascii="Open Sans" w:hAnsi="Open Sans" w:eastAsia="Open Sans" w:cs="Open Sans"/>
          <w:lang w:val="en-US"/>
        </w:rPr>
        <w:t xml:space="preserve">the kick-off </w:t>
      </w:r>
      <w:r w:rsidRPr="514C1810" w:rsidR="00765ECE">
        <w:rPr>
          <w:rFonts w:ascii="Open Sans" w:hAnsi="Open Sans" w:eastAsia="Open Sans" w:cs="Open Sans"/>
          <w:lang w:val="en-US"/>
        </w:rPr>
        <w:t xml:space="preserve">meeting </w:t>
      </w:r>
      <w:r w:rsidRPr="514C1810" w:rsidR="007974E2">
        <w:rPr>
          <w:rFonts w:ascii="Open Sans" w:hAnsi="Open Sans" w:eastAsia="Open Sans" w:cs="Open Sans"/>
          <w:lang w:val="en-US"/>
        </w:rPr>
        <w:t xml:space="preserve">of the </w:t>
      </w:r>
      <w:r w:rsidRPr="514C1810" w:rsidR="007974E2">
        <w:rPr>
          <w:rFonts w:ascii="Open Sans" w:hAnsi="Open Sans" w:eastAsia="Open Sans" w:cs="Open Sans"/>
          <w:lang w:val="en-US"/>
        </w:rPr>
        <w:t>IndusTour</w:t>
      </w:r>
      <w:r w:rsidRPr="514C1810" w:rsidR="007974E2">
        <w:rPr>
          <w:rFonts w:ascii="Open Sans" w:hAnsi="Open Sans" w:eastAsia="Open Sans" w:cs="Open Sans"/>
          <w:lang w:val="en-US"/>
        </w:rPr>
        <w:t xml:space="preserve"> Interreg Europe project took place</w:t>
      </w:r>
      <w:r w:rsidRPr="514C1810" w:rsidR="733405C2">
        <w:rPr>
          <w:rFonts w:ascii="Open Sans" w:hAnsi="Open Sans" w:eastAsia="Open Sans" w:cs="Open Sans"/>
          <w:lang w:val="en-US"/>
        </w:rPr>
        <w:t>.</w:t>
      </w:r>
      <w:r w:rsidRPr="514C1810" w:rsidR="6B5E7382">
        <w:rPr>
          <w:rFonts w:ascii="Open Sans" w:hAnsi="Open Sans" w:eastAsia="Open Sans" w:cs="Open Sans"/>
          <w:lang w:val="en-US"/>
        </w:rPr>
        <w:t xml:space="preserve"> </w:t>
      </w:r>
      <w:r w:rsidRPr="514C1810" w:rsidR="41904FE7">
        <w:rPr>
          <w:rFonts w:ascii="Open Sans" w:hAnsi="Open Sans" w:eastAsia="Open Sans" w:cs="Open Sans"/>
          <w:lang w:val="en-US"/>
        </w:rPr>
        <w:t>IndusTour</w:t>
      </w:r>
      <w:r w:rsidRPr="514C1810" w:rsidR="41904FE7">
        <w:rPr>
          <w:rFonts w:ascii="Open Sans" w:hAnsi="Open Sans" w:eastAsia="Open Sans" w:cs="Open Sans"/>
          <w:lang w:val="en-US"/>
        </w:rPr>
        <w:t xml:space="preserve"> project will </w:t>
      </w:r>
      <w:r w:rsidRPr="514C1810" w:rsidR="0EF5C215">
        <w:rPr>
          <w:rFonts w:ascii="Open Sans" w:hAnsi="Open Sans" w:eastAsia="Open Sans" w:cs="Open Sans"/>
          <w:lang w:val="en-US"/>
        </w:rPr>
        <w:t>be running</w:t>
      </w:r>
      <w:r w:rsidRPr="514C1810" w:rsidR="75CB7E13">
        <w:rPr>
          <w:rFonts w:ascii="Open Sans" w:hAnsi="Open Sans" w:eastAsia="Open Sans" w:cs="Open Sans"/>
          <w:lang w:val="en-US"/>
        </w:rPr>
        <w:t xml:space="preserve"> from May 2025 to </w:t>
      </w:r>
      <w:bookmarkStart w:name="_Int_0mioA50U" w:id="1551696918"/>
      <w:r w:rsidRPr="514C1810" w:rsidR="75CB7E13">
        <w:rPr>
          <w:rFonts w:ascii="Open Sans" w:hAnsi="Open Sans" w:eastAsia="Open Sans" w:cs="Open Sans"/>
          <w:lang w:val="en-US"/>
        </w:rPr>
        <w:t>April 202</w:t>
      </w:r>
      <w:r w:rsidRPr="514C1810" w:rsidR="00765ECE">
        <w:rPr>
          <w:rFonts w:ascii="Open Sans" w:hAnsi="Open Sans" w:eastAsia="Open Sans" w:cs="Open Sans"/>
          <w:lang w:val="en-US"/>
        </w:rPr>
        <w:t>9</w:t>
      </w:r>
      <w:r w:rsidRPr="514C1810" w:rsidR="75CB7E13">
        <w:rPr>
          <w:rFonts w:ascii="Open Sans" w:hAnsi="Open Sans" w:eastAsia="Open Sans" w:cs="Open Sans"/>
          <w:lang w:val="en-US"/>
        </w:rPr>
        <w:t xml:space="preserve">, </w:t>
      </w:r>
      <w:r w:rsidRPr="514C1810" w:rsidR="6F52D7FF">
        <w:rPr>
          <w:rFonts w:ascii="Open Sans" w:hAnsi="Open Sans" w:eastAsia="Open Sans" w:cs="Open Sans"/>
          <w:lang w:val="en-US"/>
        </w:rPr>
        <w:t>and</w:t>
      </w:r>
      <w:bookmarkEnd w:id="1551696918"/>
      <w:r w:rsidRPr="514C1810" w:rsidR="6F52D7FF">
        <w:rPr>
          <w:rFonts w:ascii="Open Sans" w:hAnsi="Open Sans" w:eastAsia="Open Sans" w:cs="Open Sans"/>
          <w:lang w:val="en-US"/>
        </w:rPr>
        <w:t xml:space="preserve"> </w:t>
      </w:r>
      <w:r w:rsidRPr="514C1810" w:rsidR="00F84C11">
        <w:rPr>
          <w:rFonts w:ascii="Open Sans" w:hAnsi="Open Sans" w:eastAsia="Open Sans" w:cs="Open Sans"/>
          <w:lang w:val="en-US"/>
        </w:rPr>
        <w:t xml:space="preserve">will turn the spotlight on industrial tourism. </w:t>
      </w:r>
    </w:p>
    <w:p w:rsidR="00AD2B03" w:rsidP="23B73638" w:rsidRDefault="1622D44A" w14:paraId="7E4E32F1" w14:textId="6A86CD08">
      <w:pPr>
        <w:spacing w:before="240" w:after="240"/>
        <w:jc w:val="both"/>
        <w:rPr>
          <w:rFonts w:ascii="Open Sans" w:hAnsi="Open Sans" w:eastAsia="Open Sans" w:cs="Open Sans"/>
        </w:rPr>
      </w:pPr>
      <w:r w:rsidRPr="23B73638">
        <w:rPr>
          <w:rFonts w:ascii="Open Sans" w:hAnsi="Open Sans" w:eastAsia="Open Sans" w:cs="Open Sans"/>
          <w:lang w:val="en-US"/>
        </w:rPr>
        <w:t xml:space="preserve">The overall goal of the project is to improve public policies aimed at strengthening industrial tourism in the partner territories, primarily as a means of promoting innovation, resilience, and diversification of tourism </w:t>
      </w:r>
      <w:r w:rsidRPr="23B73638" w:rsidR="006E7521">
        <w:rPr>
          <w:rFonts w:ascii="Open Sans" w:hAnsi="Open Sans" w:eastAsia="Open Sans" w:cs="Open Sans"/>
          <w:lang w:val="en-US"/>
        </w:rPr>
        <w:t>products</w:t>
      </w:r>
      <w:r w:rsidRPr="23B73638">
        <w:rPr>
          <w:rFonts w:ascii="Open Sans" w:hAnsi="Open Sans" w:eastAsia="Open Sans" w:cs="Open Sans"/>
          <w:lang w:val="en-US"/>
        </w:rPr>
        <w:t xml:space="preserve">. </w:t>
      </w:r>
      <w:r w:rsidRPr="001F7514" w:rsidR="001F7514">
        <w:rPr>
          <w:rFonts w:ascii="Open Sans" w:hAnsi="Open Sans" w:eastAsia="Open Sans" w:cs="Open Sans"/>
        </w:rPr>
        <w:t>As part of the project</w:t>
      </w:r>
      <w:r w:rsidR="00F84C11">
        <w:rPr>
          <w:rFonts w:ascii="Open Sans" w:hAnsi="Open Sans" w:eastAsia="Open Sans" w:cs="Open Sans"/>
        </w:rPr>
        <w:t xml:space="preserve"> and its learning process</w:t>
      </w:r>
      <w:r w:rsidRPr="001F7514" w:rsidR="001F7514">
        <w:rPr>
          <w:rFonts w:ascii="Open Sans" w:hAnsi="Open Sans" w:eastAsia="Open Sans" w:cs="Open Sans"/>
        </w:rPr>
        <w:t xml:space="preserve">, studies of the current situation will be conducted for each country, </w:t>
      </w:r>
      <w:r w:rsidR="00F84C11">
        <w:rPr>
          <w:rFonts w:ascii="Open Sans" w:hAnsi="Open Sans" w:eastAsia="Open Sans" w:cs="Open Sans"/>
        </w:rPr>
        <w:t>exchange of good practices, interregional events</w:t>
      </w:r>
      <w:r w:rsidRPr="001F7514" w:rsidR="001F7514">
        <w:rPr>
          <w:rFonts w:ascii="Open Sans" w:hAnsi="Open Sans" w:eastAsia="Open Sans" w:cs="Open Sans"/>
        </w:rPr>
        <w:t xml:space="preserve"> and study visits. Additionally, in each country participating in the partnership, local stakeholders group meetings will be held</w:t>
      </w:r>
      <w:r w:rsidR="00AD2B03">
        <w:rPr>
          <w:rFonts w:ascii="Open Sans" w:hAnsi="Open Sans" w:eastAsia="Open Sans" w:cs="Open Sans"/>
        </w:rPr>
        <w:t>.</w:t>
      </w:r>
    </w:p>
    <w:p w:rsidR="75CB7E13" w:rsidP="23B73638" w:rsidRDefault="5EAE959C" w14:paraId="7A7500C3" w14:textId="08C3D79E">
      <w:pPr>
        <w:spacing w:before="240" w:after="240"/>
        <w:jc w:val="both"/>
        <w:rPr>
          <w:rFonts w:ascii="Open Sans" w:hAnsi="Open Sans" w:eastAsia="Open Sans" w:cs="Open Sans"/>
          <w:lang w:val="en-US"/>
        </w:rPr>
      </w:pPr>
      <w:r w:rsidRPr="23B73638">
        <w:rPr>
          <w:rFonts w:ascii="Open Sans" w:hAnsi="Open Sans" w:eastAsia="Open Sans" w:cs="Open Sans"/>
          <w:lang w:val="en-US"/>
        </w:rPr>
        <w:t>The project consortium is led by the Auvergne-</w:t>
      </w:r>
      <w:r w:rsidRPr="23B73638" w:rsidR="00F84C11">
        <w:rPr>
          <w:rFonts w:ascii="Open Sans" w:hAnsi="Open Sans" w:eastAsia="Open Sans" w:cs="Open Sans"/>
          <w:lang w:val="en-US"/>
        </w:rPr>
        <w:t>Rh</w:t>
      </w:r>
      <w:r w:rsidR="00F84C11">
        <w:rPr>
          <w:rFonts w:ascii="Open Sans" w:hAnsi="Open Sans" w:eastAsia="Open Sans" w:cs="Open Sans"/>
          <w:lang w:val="en-US"/>
        </w:rPr>
        <w:t>o</w:t>
      </w:r>
      <w:r w:rsidRPr="23B73638" w:rsidR="00F84C11">
        <w:rPr>
          <w:rFonts w:ascii="Open Sans" w:hAnsi="Open Sans" w:eastAsia="Open Sans" w:cs="Open Sans"/>
          <w:lang w:val="en-US"/>
        </w:rPr>
        <w:t>ne</w:t>
      </w:r>
      <w:r w:rsidRPr="23B73638">
        <w:rPr>
          <w:rFonts w:ascii="Open Sans" w:hAnsi="Open Sans" w:eastAsia="Open Sans" w:cs="Open Sans"/>
          <w:lang w:val="en-US"/>
        </w:rPr>
        <w:t>-Alps Region in France and includes T</w:t>
      </w:r>
      <w:r w:rsidR="00F84C11">
        <w:rPr>
          <w:rFonts w:ascii="Open Sans" w:hAnsi="Open Sans" w:eastAsia="Open Sans" w:cs="Open Sans"/>
          <w:lang w:val="en-US"/>
        </w:rPr>
        <w:t>oe</w:t>
      </w:r>
      <w:r w:rsidRPr="23B73638">
        <w:rPr>
          <w:rFonts w:ascii="Open Sans" w:hAnsi="Open Sans" w:eastAsia="Open Sans" w:cs="Open Sans"/>
          <w:lang w:val="en-US"/>
        </w:rPr>
        <w:t xml:space="preserve">nder Municipality (Denmark), the Moravian-Silesian Region (Czech Republic), the Lodzkie Region (Poland), the Fund for European Affairs and Development of the Autonomous Province of Vojvodina (Serbia), and the Nicosia Tourism Board (Cyprus). Furthermore, the Autonomous Province of Vojvodina's Provincial Secretariat for Economy and Tourism and the Nicosia Municipality are taking part as associated </w:t>
      </w:r>
      <w:r w:rsidR="00F84C11">
        <w:rPr>
          <w:rFonts w:ascii="Open Sans" w:hAnsi="Open Sans" w:eastAsia="Open Sans" w:cs="Open Sans"/>
          <w:lang w:val="en-US"/>
        </w:rPr>
        <w:t>policy authorities</w:t>
      </w:r>
      <w:r w:rsidRPr="23B73638">
        <w:rPr>
          <w:rFonts w:ascii="Open Sans" w:hAnsi="Open Sans" w:eastAsia="Open Sans" w:cs="Open Sans"/>
          <w:lang w:val="en-US"/>
        </w:rPr>
        <w:t>.</w:t>
      </w:r>
    </w:p>
    <w:p w:rsidR="75CB7E13" w:rsidP="1619CCB2" w:rsidRDefault="75CB7E13" w14:paraId="5FA274A9" w14:textId="3F851B6E">
      <w:pPr>
        <w:spacing w:before="240" w:after="240"/>
        <w:jc w:val="both"/>
        <w:rPr>
          <w:rFonts w:ascii="Open Sans" w:hAnsi="Open Sans" w:eastAsia="Open Sans" w:cs="Open Sans"/>
          <w:lang w:val="en-US"/>
        </w:rPr>
      </w:pPr>
      <w:r w:rsidRPr="1619CCB2">
        <w:rPr>
          <w:rFonts w:ascii="Open Sans" w:hAnsi="Open Sans" w:eastAsia="Open Sans" w:cs="Open Sans"/>
          <w:lang w:val="en-US"/>
        </w:rPr>
        <w:t xml:space="preserve">IndusTour </w:t>
      </w:r>
      <w:r w:rsidR="00F84C11">
        <w:rPr>
          <w:rFonts w:ascii="Open Sans" w:hAnsi="Open Sans" w:eastAsia="Open Sans" w:cs="Open Sans"/>
          <w:lang w:val="en-US"/>
        </w:rPr>
        <w:t>project</w:t>
      </w:r>
      <w:r w:rsidRPr="1619CCB2" w:rsidR="00F84C11">
        <w:rPr>
          <w:rFonts w:ascii="Open Sans" w:hAnsi="Open Sans" w:eastAsia="Open Sans" w:cs="Open Sans"/>
          <w:lang w:val="en-US"/>
        </w:rPr>
        <w:t xml:space="preserve"> </w:t>
      </w:r>
      <w:r w:rsidRPr="1619CCB2" w:rsidR="71126275">
        <w:rPr>
          <w:rFonts w:ascii="Open Sans" w:hAnsi="Open Sans" w:eastAsia="Open Sans" w:cs="Open Sans"/>
          <w:lang w:val="en-US"/>
        </w:rPr>
        <w:t xml:space="preserve">is implemented in the framework of the Interreg Europe programme and co-financed by the European Union </w:t>
      </w:r>
      <w:r w:rsidRPr="1619CCB2" w:rsidR="6EE3A78E">
        <w:rPr>
          <w:rFonts w:ascii="Open Sans" w:hAnsi="Open Sans" w:eastAsia="Open Sans" w:cs="Open Sans"/>
          <w:lang w:val="en-US"/>
        </w:rPr>
        <w:t>a</w:t>
      </w:r>
      <w:r w:rsidRPr="1619CCB2">
        <w:rPr>
          <w:rFonts w:ascii="Open Sans" w:hAnsi="Open Sans" w:eastAsia="Open Sans" w:cs="Open Sans"/>
          <w:lang w:val="en-US"/>
        </w:rPr>
        <w:t xml:space="preserve">nd has a total budget of €1.4 million. </w:t>
      </w:r>
      <w:r w:rsidRPr="1619CCB2" w:rsidR="45563297">
        <w:rPr>
          <w:rFonts w:ascii="Open Sans" w:hAnsi="Open Sans" w:eastAsia="Open Sans" w:cs="Open Sans"/>
          <w:lang w:val="en-US"/>
        </w:rPr>
        <w:t xml:space="preserve">Through knowledge sharing and interregional cooperation, the initiative helps local and regional governments create more </w:t>
      </w:r>
      <w:r w:rsidR="00F84C11">
        <w:rPr>
          <w:rFonts w:ascii="Open Sans" w:hAnsi="Open Sans" w:eastAsia="Open Sans" w:cs="Open Sans"/>
          <w:lang w:val="en-US"/>
        </w:rPr>
        <w:t>effective</w:t>
      </w:r>
      <w:r w:rsidRPr="1619CCB2" w:rsidR="00F84C11">
        <w:rPr>
          <w:rFonts w:ascii="Open Sans" w:hAnsi="Open Sans" w:eastAsia="Open Sans" w:cs="Open Sans"/>
          <w:lang w:val="en-US"/>
        </w:rPr>
        <w:t xml:space="preserve"> </w:t>
      </w:r>
      <w:r w:rsidRPr="1619CCB2" w:rsidR="45563297">
        <w:rPr>
          <w:rFonts w:ascii="Open Sans" w:hAnsi="Open Sans" w:eastAsia="Open Sans" w:cs="Open Sans"/>
          <w:lang w:val="en-US"/>
        </w:rPr>
        <w:t>public policies.</w:t>
      </w:r>
    </w:p>
    <w:p w:rsidR="75CB7E13" w:rsidP="1619CCB2" w:rsidRDefault="75CB7E13" w14:paraId="51DDC430" w14:textId="55C9EAAB">
      <w:pPr>
        <w:spacing w:before="240" w:after="240"/>
        <w:jc w:val="both"/>
        <w:rPr>
          <w:rFonts w:ascii="Open Sans" w:hAnsi="Open Sans" w:eastAsia="Open Sans" w:cs="Open Sans"/>
          <w:lang w:val="en-US"/>
        </w:rPr>
      </w:pPr>
      <w:r w:rsidRPr="1619CCB2">
        <w:rPr>
          <w:rFonts w:ascii="Open Sans" w:hAnsi="Open Sans" w:eastAsia="Open Sans" w:cs="Open Sans"/>
          <w:lang w:val="en-US"/>
        </w:rPr>
        <w:t xml:space="preserve">More information and updates on IndusTour’s progress are available at </w:t>
      </w:r>
      <w:hyperlink r:id="rId7">
        <w:r w:rsidRPr="1619CCB2">
          <w:rPr>
            <w:rStyle w:val="Hyperlink"/>
            <w:rFonts w:ascii="Open Sans" w:hAnsi="Open Sans" w:eastAsia="Open Sans" w:cs="Open Sans"/>
            <w:lang w:val="en-US"/>
          </w:rPr>
          <w:t>https://www.interregeurope.eu/industour</w:t>
        </w:r>
      </w:hyperlink>
      <w:r w:rsidRPr="1619CCB2">
        <w:rPr>
          <w:rFonts w:ascii="Open Sans" w:hAnsi="Open Sans" w:eastAsia="Open Sans" w:cs="Open Sans"/>
          <w:lang w:val="en-US"/>
        </w:rPr>
        <w:t>.</w:t>
      </w:r>
    </w:p>
    <w:p w:rsidR="1619CCB2" w:rsidP="1619CCB2" w:rsidRDefault="1619CCB2" w14:paraId="3A7A0754" w14:textId="058EEB1E">
      <w:pPr>
        <w:jc w:val="both"/>
        <w:rPr>
          <w:rFonts w:ascii="Open Sans" w:hAnsi="Open Sans" w:cs="Open Sans"/>
          <w:lang w:val="en-US"/>
        </w:rPr>
      </w:pPr>
    </w:p>
    <w:p w:rsidRPr="004327FA" w:rsidR="005B3B85" w:rsidP="004327FA" w:rsidRDefault="005B3B85" w14:paraId="4CA36B6D" w14:textId="77777777">
      <w:pPr>
        <w:jc w:val="both"/>
        <w:rPr>
          <w:rFonts w:ascii="Open Sans" w:hAnsi="Open Sans" w:cs="Open Sans"/>
          <w:lang w:val="en-US"/>
        </w:rPr>
      </w:pPr>
    </w:p>
    <w:sectPr w:rsidRPr="004327FA" w:rsidR="005B3B85" w:rsidSect="004327FA">
      <w:headerReference w:type="default" r:id="rId8"/>
      <w:headerReference w:type="first" r:id="rId9"/>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64391" w:rsidP="00906398" w:rsidRDefault="00964391" w14:paraId="0D21C05E" w14:textId="77777777">
      <w:pPr>
        <w:spacing w:after="0" w:line="240" w:lineRule="auto"/>
      </w:pPr>
      <w:r>
        <w:separator/>
      </w:r>
    </w:p>
  </w:endnote>
  <w:endnote w:type="continuationSeparator" w:id="0">
    <w:p w:rsidR="00964391" w:rsidP="00906398" w:rsidRDefault="00964391" w14:paraId="670F9B2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64391" w:rsidP="00906398" w:rsidRDefault="00964391" w14:paraId="53FCB9B0" w14:textId="77777777">
      <w:pPr>
        <w:spacing w:after="0" w:line="240" w:lineRule="auto"/>
      </w:pPr>
      <w:r>
        <w:separator/>
      </w:r>
    </w:p>
  </w:footnote>
  <w:footnote w:type="continuationSeparator" w:id="0">
    <w:p w:rsidR="00964391" w:rsidP="00906398" w:rsidRDefault="00964391" w14:paraId="59D103B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6398" w:rsidP="004327FA" w:rsidRDefault="00906398" w14:paraId="12C7B088" w14:textId="3F8ECFD4">
    <w:pPr>
      <w:pStyle w:val="Header"/>
      <w:jc w:val="center"/>
    </w:pPr>
  </w:p>
  <w:p w:rsidR="004327FA" w:rsidP="004327FA" w:rsidRDefault="004327FA" w14:paraId="5216B44A"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327FA" w:rsidP="004327FA" w:rsidRDefault="004327FA" w14:paraId="6CDA00C0" w14:textId="64C7D7FF">
    <w:pPr>
      <w:pStyle w:val="Header"/>
      <w:jc w:val="center"/>
    </w:pPr>
    <w:r>
      <w:rPr>
        <w:noProof/>
      </w:rPr>
      <w:drawing>
        <wp:inline distT="0" distB="0" distL="0" distR="0" wp14:anchorId="61B645A0" wp14:editId="5801579A">
          <wp:extent cx="4851016" cy="1741336"/>
          <wp:effectExtent l="0" t="0" r="6985" b="0"/>
          <wp:docPr id="973587815" name="Picture 2" descr="&#10;A blue and yellow flag with blue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587815" name="Picture 2" descr="&#10;A blue and yellow flag with blue stars"/>
                  <pic:cNvPicPr/>
                </pic:nvPicPr>
                <pic:blipFill>
                  <a:blip r:embed="rId1">
                    <a:extLst>
                      <a:ext uri="{28A0092B-C50C-407E-A947-70E740481C1C}">
                        <a14:useLocalDpi xmlns:a14="http://schemas.microsoft.com/office/drawing/2010/main" val="0"/>
                      </a:ext>
                    </a:extLst>
                  </a:blip>
                  <a:stretch>
                    <a:fillRect/>
                  </a:stretch>
                </pic:blipFill>
                <pic:spPr>
                  <a:xfrm>
                    <a:off x="0" y="0"/>
                    <a:ext cx="4876570" cy="1750509"/>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D0fq/3P+2XhPCO" int2:id="GuUs4g6B">
      <int2:state int2:type="AugLoop_Text_Critique" int2:value="Rejected"/>
    </int2:textHash>
    <int2:textHash int2:hashCode="WNGJSYAtvvpcKo" int2:id="F1ooBc14">
      <int2:state int2:type="AugLoop_Text_Critique" int2:value="Rejected"/>
    </int2:textHash>
    <int2:textHash int2:hashCode="urf+5hamaCAdIw" int2:id="jrLICc4V">
      <int2:state int2:type="AugLoop_Text_Critique" int2:value="Rejected"/>
    </int2:textHash>
    <int2:textHash int2:hashCode="ni8UUdXdlt6RIo" int2:id="jgDAugFt">
      <int2:state int2:type="AugLoop_Text_Critique" int2:value="Rejected"/>
    </int2:textHash>
    <int2:textHash int2:hashCode="dFdgnIFs7ahY67" int2:id="i4zO2rYm">
      <int2:state int2:type="AugLoop_Text_Critique" int2:value="Rejected"/>
    </int2:textHash>
    <int2:bookmark int2:bookmarkName="_Int_0mioA50U" int2:invalidationBookmarkName="" int2:hashCode="og1FLAfV14uCn8" int2:id="ufw2DR9a">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F6F2B"/>
    <w:multiLevelType w:val="multilevel"/>
    <w:tmpl w:val="3F02A5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6BF55D7B"/>
    <w:multiLevelType w:val="multilevel"/>
    <w:tmpl w:val="0AAEF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721CBD"/>
    <w:multiLevelType w:val="multilevel"/>
    <w:tmpl w:val="79703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A1780D"/>
    <w:multiLevelType w:val="multilevel"/>
    <w:tmpl w:val="9528B2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226719065">
    <w:abstractNumId w:val="2"/>
  </w:num>
  <w:num w:numId="2" w16cid:durableId="1796439679">
    <w:abstractNumId w:val="3"/>
  </w:num>
  <w:num w:numId="3" w16cid:durableId="1053190557">
    <w:abstractNumId w:val="0"/>
  </w:num>
  <w:num w:numId="4" w16cid:durableId="790973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tru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98"/>
    <w:rsid w:val="00006C2E"/>
    <w:rsid w:val="000B7F21"/>
    <w:rsid w:val="00123F51"/>
    <w:rsid w:val="001B5243"/>
    <w:rsid w:val="001F7514"/>
    <w:rsid w:val="003B18B8"/>
    <w:rsid w:val="004327FA"/>
    <w:rsid w:val="005B3B85"/>
    <w:rsid w:val="00641540"/>
    <w:rsid w:val="00674E89"/>
    <w:rsid w:val="006999F3"/>
    <w:rsid w:val="006E7521"/>
    <w:rsid w:val="00736F55"/>
    <w:rsid w:val="00765ECE"/>
    <w:rsid w:val="007774C0"/>
    <w:rsid w:val="007974E2"/>
    <w:rsid w:val="008193D1"/>
    <w:rsid w:val="00835ADD"/>
    <w:rsid w:val="00906398"/>
    <w:rsid w:val="0090777B"/>
    <w:rsid w:val="00964391"/>
    <w:rsid w:val="00AD2B03"/>
    <w:rsid w:val="00EC1D55"/>
    <w:rsid w:val="00ED1D11"/>
    <w:rsid w:val="00EF5C63"/>
    <w:rsid w:val="00F84C11"/>
    <w:rsid w:val="00FE503F"/>
    <w:rsid w:val="01E595A0"/>
    <w:rsid w:val="041F200D"/>
    <w:rsid w:val="05A0AB77"/>
    <w:rsid w:val="05F7E369"/>
    <w:rsid w:val="0936139D"/>
    <w:rsid w:val="09FE6DDF"/>
    <w:rsid w:val="0A76DE6E"/>
    <w:rsid w:val="0C76ED8D"/>
    <w:rsid w:val="0EF5C215"/>
    <w:rsid w:val="0FE99822"/>
    <w:rsid w:val="1619CCB2"/>
    <w:rsid w:val="1622D44A"/>
    <w:rsid w:val="1AA0127B"/>
    <w:rsid w:val="1D2F17BB"/>
    <w:rsid w:val="1DE44BE2"/>
    <w:rsid w:val="1FBE6382"/>
    <w:rsid w:val="2050FF4D"/>
    <w:rsid w:val="220BF1D1"/>
    <w:rsid w:val="22262AAC"/>
    <w:rsid w:val="23B73638"/>
    <w:rsid w:val="24BC0DD1"/>
    <w:rsid w:val="24E1C5D2"/>
    <w:rsid w:val="273EE507"/>
    <w:rsid w:val="2AADA204"/>
    <w:rsid w:val="2DC58E2D"/>
    <w:rsid w:val="36ECE1EB"/>
    <w:rsid w:val="3712A325"/>
    <w:rsid w:val="38FF17A1"/>
    <w:rsid w:val="390305DB"/>
    <w:rsid w:val="3CD00B38"/>
    <w:rsid w:val="3D0A94ED"/>
    <w:rsid w:val="40C1FF65"/>
    <w:rsid w:val="41904FE7"/>
    <w:rsid w:val="45563297"/>
    <w:rsid w:val="457DCECB"/>
    <w:rsid w:val="48F309B9"/>
    <w:rsid w:val="4A70546F"/>
    <w:rsid w:val="4B932BE0"/>
    <w:rsid w:val="4D90399A"/>
    <w:rsid w:val="4DB2C54F"/>
    <w:rsid w:val="514C1810"/>
    <w:rsid w:val="53A236F8"/>
    <w:rsid w:val="55D05AA1"/>
    <w:rsid w:val="5B4B0CCF"/>
    <w:rsid w:val="5EAE959C"/>
    <w:rsid w:val="5F516F92"/>
    <w:rsid w:val="678CD096"/>
    <w:rsid w:val="6A244A1E"/>
    <w:rsid w:val="6B5E7382"/>
    <w:rsid w:val="6E058223"/>
    <w:rsid w:val="6EE3A78E"/>
    <w:rsid w:val="6F52D7FF"/>
    <w:rsid w:val="71126275"/>
    <w:rsid w:val="733405C2"/>
    <w:rsid w:val="75CB7E13"/>
    <w:rsid w:val="7768D2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3FDFA"/>
  <w15:chartTrackingRefBased/>
  <w15:docId w15:val="{477F2C33-71AA-4811-A4E6-CEBA0BCF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paragraph" w:styleId="Heading1">
    <w:name w:val="heading 1"/>
    <w:basedOn w:val="Normal"/>
    <w:next w:val="Normal"/>
    <w:link w:val="Heading1Char"/>
    <w:uiPriority w:val="9"/>
    <w:qFormat/>
    <w:rsid w:val="00906398"/>
    <w:pPr>
      <w:keepNext/>
      <w:keepLines/>
      <w:spacing w:before="360" w:after="80"/>
      <w:outlineLvl w:val="0"/>
    </w:pPr>
    <w:rPr>
      <w:rFonts w:asciiTheme="majorHAnsi" w:hAnsiTheme="majorHAnsi" w:eastAsiaTheme="majorEastAsia"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06398"/>
    <w:pPr>
      <w:keepNext/>
      <w:keepLines/>
      <w:spacing w:before="160" w:after="80"/>
      <w:outlineLvl w:val="1"/>
    </w:pPr>
    <w:rPr>
      <w:rFonts w:asciiTheme="majorHAnsi" w:hAnsiTheme="majorHAnsi" w:eastAsiaTheme="majorEastAsia"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0639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0639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0639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063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63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63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639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06398"/>
    <w:rPr>
      <w:rFonts w:asciiTheme="majorHAnsi" w:hAnsiTheme="majorHAnsi" w:eastAsiaTheme="majorEastAsia" w:cstheme="majorBidi"/>
      <w:color w:val="365F91" w:themeColor="accent1" w:themeShade="BF"/>
      <w:sz w:val="40"/>
      <w:szCs w:val="40"/>
      <w:lang w:val="en-GB"/>
    </w:rPr>
  </w:style>
  <w:style w:type="character" w:styleId="Heading2Char" w:customStyle="1">
    <w:name w:val="Heading 2 Char"/>
    <w:basedOn w:val="DefaultParagraphFont"/>
    <w:link w:val="Heading2"/>
    <w:uiPriority w:val="9"/>
    <w:semiHidden/>
    <w:rsid w:val="00906398"/>
    <w:rPr>
      <w:rFonts w:asciiTheme="majorHAnsi" w:hAnsiTheme="majorHAnsi" w:eastAsiaTheme="majorEastAsia" w:cstheme="majorBidi"/>
      <w:color w:val="365F91" w:themeColor="accent1" w:themeShade="BF"/>
      <w:sz w:val="32"/>
      <w:szCs w:val="32"/>
      <w:lang w:val="en-GB"/>
    </w:rPr>
  </w:style>
  <w:style w:type="character" w:styleId="Heading3Char" w:customStyle="1">
    <w:name w:val="Heading 3 Char"/>
    <w:basedOn w:val="DefaultParagraphFont"/>
    <w:link w:val="Heading3"/>
    <w:uiPriority w:val="9"/>
    <w:semiHidden/>
    <w:rsid w:val="00906398"/>
    <w:rPr>
      <w:rFonts w:eastAsiaTheme="majorEastAsia" w:cstheme="majorBidi"/>
      <w:color w:val="365F91" w:themeColor="accent1" w:themeShade="BF"/>
      <w:sz w:val="28"/>
      <w:szCs w:val="28"/>
      <w:lang w:val="en-GB"/>
    </w:rPr>
  </w:style>
  <w:style w:type="character" w:styleId="Heading4Char" w:customStyle="1">
    <w:name w:val="Heading 4 Char"/>
    <w:basedOn w:val="DefaultParagraphFont"/>
    <w:link w:val="Heading4"/>
    <w:uiPriority w:val="9"/>
    <w:semiHidden/>
    <w:rsid w:val="00906398"/>
    <w:rPr>
      <w:rFonts w:eastAsiaTheme="majorEastAsia" w:cstheme="majorBidi"/>
      <w:i/>
      <w:iCs/>
      <w:color w:val="365F91" w:themeColor="accent1" w:themeShade="BF"/>
      <w:lang w:val="en-GB"/>
    </w:rPr>
  </w:style>
  <w:style w:type="character" w:styleId="Heading5Char" w:customStyle="1">
    <w:name w:val="Heading 5 Char"/>
    <w:basedOn w:val="DefaultParagraphFont"/>
    <w:link w:val="Heading5"/>
    <w:uiPriority w:val="9"/>
    <w:semiHidden/>
    <w:rsid w:val="00906398"/>
    <w:rPr>
      <w:rFonts w:eastAsiaTheme="majorEastAsia" w:cstheme="majorBidi"/>
      <w:color w:val="365F91" w:themeColor="accent1" w:themeShade="BF"/>
      <w:lang w:val="en-GB"/>
    </w:rPr>
  </w:style>
  <w:style w:type="character" w:styleId="Heading6Char" w:customStyle="1">
    <w:name w:val="Heading 6 Char"/>
    <w:basedOn w:val="DefaultParagraphFont"/>
    <w:link w:val="Heading6"/>
    <w:uiPriority w:val="9"/>
    <w:semiHidden/>
    <w:rsid w:val="00906398"/>
    <w:rPr>
      <w:rFonts w:eastAsiaTheme="majorEastAsia" w:cstheme="majorBidi"/>
      <w:i/>
      <w:iCs/>
      <w:color w:val="595959" w:themeColor="text1" w:themeTint="A6"/>
      <w:lang w:val="en-GB"/>
    </w:rPr>
  </w:style>
  <w:style w:type="character" w:styleId="Heading7Char" w:customStyle="1">
    <w:name w:val="Heading 7 Char"/>
    <w:basedOn w:val="DefaultParagraphFont"/>
    <w:link w:val="Heading7"/>
    <w:uiPriority w:val="9"/>
    <w:semiHidden/>
    <w:rsid w:val="00906398"/>
    <w:rPr>
      <w:rFonts w:eastAsiaTheme="majorEastAsia" w:cstheme="majorBidi"/>
      <w:color w:val="595959" w:themeColor="text1" w:themeTint="A6"/>
      <w:lang w:val="en-GB"/>
    </w:rPr>
  </w:style>
  <w:style w:type="character" w:styleId="Heading8Char" w:customStyle="1">
    <w:name w:val="Heading 8 Char"/>
    <w:basedOn w:val="DefaultParagraphFont"/>
    <w:link w:val="Heading8"/>
    <w:uiPriority w:val="9"/>
    <w:semiHidden/>
    <w:rsid w:val="00906398"/>
    <w:rPr>
      <w:rFonts w:eastAsiaTheme="majorEastAsia" w:cstheme="majorBidi"/>
      <w:i/>
      <w:iCs/>
      <w:color w:val="272727" w:themeColor="text1" w:themeTint="D8"/>
      <w:lang w:val="en-GB"/>
    </w:rPr>
  </w:style>
  <w:style w:type="character" w:styleId="Heading9Char" w:customStyle="1">
    <w:name w:val="Heading 9 Char"/>
    <w:basedOn w:val="DefaultParagraphFont"/>
    <w:link w:val="Heading9"/>
    <w:uiPriority w:val="9"/>
    <w:semiHidden/>
    <w:rsid w:val="00906398"/>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90639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06398"/>
    <w:rPr>
      <w:rFonts w:asciiTheme="majorHAnsi" w:hAnsiTheme="majorHAnsi" w:eastAsiaTheme="majorEastAsia" w:cstheme="majorBidi"/>
      <w:spacing w:val="-10"/>
      <w:kern w:val="28"/>
      <w:sz w:val="56"/>
      <w:szCs w:val="56"/>
      <w:lang w:val="en-GB"/>
    </w:rPr>
  </w:style>
  <w:style w:type="paragraph" w:styleId="Subtitle">
    <w:name w:val="Subtitle"/>
    <w:basedOn w:val="Normal"/>
    <w:next w:val="Normal"/>
    <w:link w:val="SubtitleChar"/>
    <w:uiPriority w:val="11"/>
    <w:qFormat/>
    <w:rsid w:val="0090639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06398"/>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906398"/>
    <w:pPr>
      <w:spacing w:before="160"/>
      <w:jc w:val="center"/>
    </w:pPr>
    <w:rPr>
      <w:i/>
      <w:iCs/>
      <w:color w:val="404040" w:themeColor="text1" w:themeTint="BF"/>
    </w:rPr>
  </w:style>
  <w:style w:type="character" w:styleId="QuoteChar" w:customStyle="1">
    <w:name w:val="Quote Char"/>
    <w:basedOn w:val="DefaultParagraphFont"/>
    <w:link w:val="Quote"/>
    <w:uiPriority w:val="29"/>
    <w:rsid w:val="00906398"/>
    <w:rPr>
      <w:i/>
      <w:iCs/>
      <w:color w:val="404040" w:themeColor="text1" w:themeTint="BF"/>
      <w:lang w:val="en-GB"/>
    </w:rPr>
  </w:style>
  <w:style w:type="paragraph" w:styleId="ListParagraph">
    <w:name w:val="List Paragraph"/>
    <w:basedOn w:val="Normal"/>
    <w:uiPriority w:val="34"/>
    <w:qFormat/>
    <w:rsid w:val="00906398"/>
    <w:pPr>
      <w:ind w:left="720"/>
      <w:contextualSpacing/>
    </w:pPr>
  </w:style>
  <w:style w:type="character" w:styleId="IntenseEmphasis">
    <w:name w:val="Intense Emphasis"/>
    <w:basedOn w:val="DefaultParagraphFont"/>
    <w:uiPriority w:val="21"/>
    <w:qFormat/>
    <w:rsid w:val="00906398"/>
    <w:rPr>
      <w:i/>
      <w:iCs/>
      <w:color w:val="365F91" w:themeColor="accent1" w:themeShade="BF"/>
    </w:rPr>
  </w:style>
  <w:style w:type="paragraph" w:styleId="IntenseQuote">
    <w:name w:val="Intense Quote"/>
    <w:basedOn w:val="Normal"/>
    <w:next w:val="Normal"/>
    <w:link w:val="IntenseQuoteChar"/>
    <w:uiPriority w:val="30"/>
    <w:qFormat/>
    <w:rsid w:val="00906398"/>
    <w:pPr>
      <w:pBdr>
        <w:top w:val="single" w:color="365F91" w:themeColor="accent1" w:themeShade="BF" w:sz="4" w:space="10"/>
        <w:bottom w:val="single" w:color="365F91" w:themeColor="accent1" w:themeShade="BF" w:sz="4" w:space="10"/>
      </w:pBdr>
      <w:spacing w:before="360" w:after="360"/>
      <w:ind w:left="864" w:right="864"/>
      <w:jc w:val="center"/>
    </w:pPr>
    <w:rPr>
      <w:i/>
      <w:iCs/>
      <w:color w:val="365F91" w:themeColor="accent1" w:themeShade="BF"/>
    </w:rPr>
  </w:style>
  <w:style w:type="character" w:styleId="IntenseQuoteChar" w:customStyle="1">
    <w:name w:val="Intense Quote Char"/>
    <w:basedOn w:val="DefaultParagraphFont"/>
    <w:link w:val="IntenseQuote"/>
    <w:uiPriority w:val="30"/>
    <w:rsid w:val="00906398"/>
    <w:rPr>
      <w:i/>
      <w:iCs/>
      <w:color w:val="365F91" w:themeColor="accent1" w:themeShade="BF"/>
      <w:lang w:val="en-GB"/>
    </w:rPr>
  </w:style>
  <w:style w:type="character" w:styleId="IntenseReference">
    <w:name w:val="Intense Reference"/>
    <w:basedOn w:val="DefaultParagraphFont"/>
    <w:uiPriority w:val="32"/>
    <w:qFormat/>
    <w:rsid w:val="00906398"/>
    <w:rPr>
      <w:b/>
      <w:bCs/>
      <w:smallCaps/>
      <w:color w:val="365F91" w:themeColor="accent1" w:themeShade="BF"/>
      <w:spacing w:val="5"/>
    </w:rPr>
  </w:style>
  <w:style w:type="paragraph" w:styleId="Header">
    <w:name w:val="header"/>
    <w:basedOn w:val="Normal"/>
    <w:link w:val="HeaderChar"/>
    <w:uiPriority w:val="99"/>
    <w:unhideWhenUsed/>
    <w:rsid w:val="009063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906398"/>
    <w:rPr>
      <w:lang w:val="en-GB"/>
    </w:rPr>
  </w:style>
  <w:style w:type="paragraph" w:styleId="Footer">
    <w:name w:val="footer"/>
    <w:basedOn w:val="Normal"/>
    <w:link w:val="FooterChar"/>
    <w:uiPriority w:val="99"/>
    <w:unhideWhenUsed/>
    <w:rsid w:val="00906398"/>
    <w:pPr>
      <w:tabs>
        <w:tab w:val="center" w:pos="4680"/>
        <w:tab w:val="right" w:pos="9360"/>
      </w:tabs>
      <w:spacing w:after="0" w:line="240" w:lineRule="auto"/>
    </w:pPr>
  </w:style>
  <w:style w:type="character" w:styleId="FooterChar" w:customStyle="1">
    <w:name w:val="Footer Char"/>
    <w:basedOn w:val="DefaultParagraphFont"/>
    <w:link w:val="Footer"/>
    <w:uiPriority w:val="99"/>
    <w:rsid w:val="00906398"/>
    <w:rPr>
      <w:lang w:val="en-GB"/>
    </w:rPr>
  </w:style>
  <w:style w:type="character" w:styleId="Hyperlink">
    <w:name w:val="Hyperlink"/>
    <w:basedOn w:val="DefaultParagraphFont"/>
    <w:uiPriority w:val="99"/>
    <w:unhideWhenUsed/>
    <w:rsid w:val="004327FA"/>
    <w:rPr>
      <w:color w:val="0000FF" w:themeColor="hyperlink"/>
      <w:u w:val="single"/>
    </w:rPr>
  </w:style>
  <w:style w:type="character" w:styleId="UnresolvedMention">
    <w:name w:val="Unresolved Mention"/>
    <w:basedOn w:val="DefaultParagraphFont"/>
    <w:uiPriority w:val="99"/>
    <w:semiHidden/>
    <w:unhideWhenUsed/>
    <w:rsid w:val="004327FA"/>
    <w:rPr>
      <w:color w:val="605E5C"/>
      <w:shd w:val="clear" w:color="auto" w:fill="E1DFDD"/>
    </w:rPr>
  </w:style>
  <w:style w:type="paragraph" w:styleId="Revision">
    <w:name w:val="Revision"/>
    <w:hidden/>
    <w:uiPriority w:val="99"/>
    <w:semiHidden/>
    <w:rsid w:val="00765ECE"/>
    <w:pPr>
      <w:spacing w:after="0" w:line="240" w:lineRule="auto"/>
    </w:pPr>
    <w:rPr>
      <w:lang w:val="en-GB"/>
    </w:rPr>
  </w:style>
  <w:style w:type="character" w:styleId="CommentReference">
    <w:name w:val="annotation reference"/>
    <w:basedOn w:val="DefaultParagraphFont"/>
    <w:uiPriority w:val="99"/>
    <w:semiHidden/>
    <w:unhideWhenUsed/>
    <w:rsid w:val="00F84C11"/>
    <w:rPr>
      <w:sz w:val="16"/>
      <w:szCs w:val="16"/>
    </w:rPr>
  </w:style>
  <w:style w:type="paragraph" w:styleId="CommentText">
    <w:name w:val="annotation text"/>
    <w:basedOn w:val="Normal"/>
    <w:link w:val="CommentTextChar"/>
    <w:uiPriority w:val="99"/>
    <w:unhideWhenUsed/>
    <w:rsid w:val="00F84C11"/>
    <w:pPr>
      <w:spacing w:line="240" w:lineRule="auto"/>
    </w:pPr>
    <w:rPr>
      <w:sz w:val="20"/>
      <w:szCs w:val="20"/>
    </w:rPr>
  </w:style>
  <w:style w:type="character" w:styleId="CommentTextChar" w:customStyle="1">
    <w:name w:val="Comment Text Char"/>
    <w:basedOn w:val="DefaultParagraphFont"/>
    <w:link w:val="CommentText"/>
    <w:uiPriority w:val="99"/>
    <w:rsid w:val="00F84C11"/>
    <w:rPr>
      <w:sz w:val="20"/>
      <w:szCs w:val="20"/>
      <w:lang w:val="en-GB"/>
    </w:rPr>
  </w:style>
  <w:style w:type="paragraph" w:styleId="CommentSubject">
    <w:name w:val="annotation subject"/>
    <w:basedOn w:val="CommentText"/>
    <w:next w:val="CommentText"/>
    <w:link w:val="CommentSubjectChar"/>
    <w:uiPriority w:val="99"/>
    <w:semiHidden/>
    <w:unhideWhenUsed/>
    <w:rsid w:val="00F84C11"/>
    <w:rPr>
      <w:b/>
      <w:bCs/>
    </w:rPr>
  </w:style>
  <w:style w:type="character" w:styleId="CommentSubjectChar" w:customStyle="1">
    <w:name w:val="Comment Subject Char"/>
    <w:basedOn w:val="CommentTextChar"/>
    <w:link w:val="CommentSubject"/>
    <w:uiPriority w:val="99"/>
    <w:semiHidden/>
    <w:rsid w:val="00F84C11"/>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224858">
      <w:bodyDiv w:val="1"/>
      <w:marLeft w:val="0"/>
      <w:marRight w:val="0"/>
      <w:marTop w:val="0"/>
      <w:marBottom w:val="0"/>
      <w:divBdr>
        <w:top w:val="none" w:sz="0" w:space="0" w:color="auto"/>
        <w:left w:val="none" w:sz="0" w:space="0" w:color="auto"/>
        <w:bottom w:val="none" w:sz="0" w:space="0" w:color="auto"/>
        <w:right w:val="none" w:sz="0" w:space="0" w:color="auto"/>
      </w:divBdr>
    </w:div>
    <w:div w:id="780147296">
      <w:bodyDiv w:val="1"/>
      <w:marLeft w:val="0"/>
      <w:marRight w:val="0"/>
      <w:marTop w:val="0"/>
      <w:marBottom w:val="0"/>
      <w:divBdr>
        <w:top w:val="none" w:sz="0" w:space="0" w:color="auto"/>
        <w:left w:val="none" w:sz="0" w:space="0" w:color="auto"/>
        <w:bottom w:val="none" w:sz="0" w:space="0" w:color="auto"/>
        <w:right w:val="none" w:sz="0" w:space="0" w:color="auto"/>
      </w:divBdr>
    </w:div>
    <w:div w:id="1408068636">
      <w:bodyDiv w:val="1"/>
      <w:marLeft w:val="0"/>
      <w:marRight w:val="0"/>
      <w:marTop w:val="0"/>
      <w:marBottom w:val="0"/>
      <w:divBdr>
        <w:top w:val="none" w:sz="0" w:space="0" w:color="auto"/>
        <w:left w:val="none" w:sz="0" w:space="0" w:color="auto"/>
        <w:bottom w:val="none" w:sz="0" w:space="0" w:color="auto"/>
        <w:right w:val="none" w:sz="0" w:space="0" w:color="auto"/>
      </w:divBdr>
    </w:div>
    <w:div w:id="163220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hyperlink" Target="https://www.interregeurope.eu/industour" TargetMode="External" Id="rId7" /><Relationship Type="http://schemas.microsoft.com/office/2020/10/relationships/intelligence" Target="intelligence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customXml" Target="../customXml/item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AA13FF651B454D918D4E583F0D97ED" ma:contentTypeVersion="24" ma:contentTypeDescription="Vytvoří nový dokument" ma:contentTypeScope="" ma:versionID="e0ee2d386b1a00b68714bd04073aac27">
  <xsd:schema xmlns:xsd="http://www.w3.org/2001/XMLSchema" xmlns:xs="http://www.w3.org/2001/XMLSchema" xmlns:p="http://schemas.microsoft.com/office/2006/metadata/properties" xmlns:ns2="7a35ec3c-6bb2-439d-9879-c85471f652ac" xmlns:ns3="ae3da3e2-e8a4-406f-8ce4-5f00defecd5b" targetNamespace="http://schemas.microsoft.com/office/2006/metadata/properties" ma:root="true" ma:fieldsID="75e52222b80a4a3c74703f4621a5cf05" ns2:_="" ns3:_="">
    <xsd:import namespace="7a35ec3c-6bb2-439d-9879-c85471f652ac"/>
    <xsd:import namespace="ae3da3e2-e8a4-406f-8ce4-5f00defec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5ec3c-6bb2-439d-9879-c85471f65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3da3e2-e8a4-406f-8ce4-5f00defecd5b"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8408470-bf9a-4ddd-8479-aec8663e8e06}" ma:internalName="TaxCatchAll" ma:showField="CatchAllData" ma:web="ae3da3e2-e8a4-406f-8ce4-5f00defecd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3da3e2-e8a4-406f-8ce4-5f00defecd5b" xsi:nil="true"/>
    <lcf76f155ced4ddcb4097134ff3c332f xmlns="7a35ec3c-6bb2-439d-9879-c85471f652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FF55AA-EFAA-4709-8075-13A4D799BAF5}"/>
</file>

<file path=customXml/itemProps2.xml><?xml version="1.0" encoding="utf-8"?>
<ds:datastoreItem xmlns:ds="http://schemas.openxmlformats.org/officeDocument/2006/customXml" ds:itemID="{30220119-6A58-4CC4-99F6-A825F83A12A2}"/>
</file>

<file path=customXml/itemProps3.xml><?xml version="1.0" encoding="utf-8"?>
<ds:datastoreItem xmlns:ds="http://schemas.openxmlformats.org/officeDocument/2006/customXml" ds:itemID="{24ACA30B-8E23-4829-B070-AB9461A82C8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Myrto Avraam</dc:creator>
  <cp:keywords/>
  <dc:description/>
  <cp:lastModifiedBy>info@visitnicosia.com.cy</cp:lastModifiedBy>
  <cp:revision>3</cp:revision>
  <dcterms:created xsi:type="dcterms:W3CDTF">2025-05-13T06:53:00Z</dcterms:created>
  <dcterms:modified xsi:type="dcterms:W3CDTF">2025-05-13T07:07:26Z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0x01010093AA13FF651B454D918D4E583F0D97ED</vt:lpwstr>
  </property>
  <property fmtid="{D5CDD505-2E9C-101B-9397-08002B2CF9AE}" pid="3" name="MediaServiceImageTags">
    <vt:lpwstr/>
  </property>
</Properties>
</file>