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3C1A1" w14:textId="77777777" w:rsidR="0070795C" w:rsidRPr="009B4F6E" w:rsidRDefault="00816FBE" w:rsidP="00AC3E24">
      <w:pPr>
        <w:pStyle w:val="Nzev"/>
        <w:spacing w:after="0"/>
        <w:rPr>
          <w:rFonts w:ascii="Tahoma" w:hAnsi="Tahoma" w:cs="Tahoma"/>
          <w:bCs/>
          <w:sz w:val="22"/>
          <w:szCs w:val="22"/>
        </w:rPr>
      </w:pPr>
      <w:r w:rsidRPr="009B4F6E">
        <w:rPr>
          <w:rFonts w:ascii="Tahoma" w:hAnsi="Tahoma" w:cs="Tahoma"/>
          <w:sz w:val="22"/>
          <w:szCs w:val="22"/>
        </w:rPr>
        <w:t>SMLOUVA</w:t>
      </w:r>
      <w:r w:rsidR="00AC3E24" w:rsidRPr="009B4F6E">
        <w:rPr>
          <w:rFonts w:ascii="Tahoma" w:hAnsi="Tahoma" w:cs="Tahoma"/>
          <w:sz w:val="22"/>
          <w:szCs w:val="22"/>
        </w:rPr>
        <w:br/>
      </w:r>
      <w:r w:rsidR="0070795C" w:rsidRPr="009B4F6E">
        <w:rPr>
          <w:rFonts w:ascii="Tahoma" w:hAnsi="Tahoma" w:cs="Tahoma"/>
          <w:bCs/>
          <w:sz w:val="22"/>
          <w:szCs w:val="22"/>
        </w:rPr>
        <w:t>o poskytnutí dotace z rozpočtu Moravskoslezského kraje</w:t>
      </w:r>
    </w:p>
    <w:p w14:paraId="0A080187" w14:textId="77777777" w:rsidR="0070795C" w:rsidRPr="009B4F6E" w:rsidRDefault="0070795C" w:rsidP="00AC3E2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I.</w:t>
      </w:r>
      <w:r w:rsidR="00AC3E24" w:rsidRPr="009B4F6E">
        <w:rPr>
          <w:rFonts w:ascii="Tahoma" w:hAnsi="Tahoma" w:cs="Tahoma"/>
          <w:b/>
          <w:bCs/>
          <w:sz w:val="20"/>
          <w:szCs w:val="20"/>
        </w:rPr>
        <w:br/>
      </w:r>
      <w:r w:rsidR="00C95D31" w:rsidRPr="009B4F6E">
        <w:rPr>
          <w:rFonts w:ascii="Tahoma" w:hAnsi="Tahoma" w:cs="Tahoma"/>
          <w:b/>
          <w:sz w:val="20"/>
          <w:szCs w:val="20"/>
        </w:rPr>
        <w:t>Smluvní strany</w:t>
      </w:r>
    </w:p>
    <w:p w14:paraId="702F48D2" w14:textId="77777777" w:rsidR="0070795C" w:rsidRPr="009B4F6E" w:rsidRDefault="0070795C" w:rsidP="00AC3E24">
      <w:pPr>
        <w:pStyle w:val="Nadpis1"/>
        <w:numPr>
          <w:ilvl w:val="0"/>
          <w:numId w:val="10"/>
        </w:numPr>
        <w:tabs>
          <w:tab w:val="clear" w:pos="360"/>
        </w:tabs>
        <w:spacing w:before="24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Moravskoslezský kraj</w:t>
      </w:r>
    </w:p>
    <w:p w14:paraId="610983A4" w14:textId="77777777" w:rsidR="0070795C" w:rsidRPr="009B4F6E" w:rsidRDefault="00AC3E24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se sídlem:</w:t>
      </w:r>
      <w:r w:rsidRPr="009B4F6E">
        <w:rPr>
          <w:rFonts w:ascii="Tahoma" w:hAnsi="Tahoma" w:cs="Tahoma"/>
          <w:sz w:val="20"/>
          <w:szCs w:val="20"/>
        </w:rPr>
        <w:tab/>
      </w:r>
      <w:r w:rsidR="0070795C" w:rsidRPr="009B4F6E">
        <w:rPr>
          <w:rFonts w:ascii="Tahoma" w:hAnsi="Tahoma" w:cs="Tahoma"/>
          <w:sz w:val="20"/>
          <w:szCs w:val="20"/>
        </w:rPr>
        <w:t xml:space="preserve">28. </w:t>
      </w:r>
      <w:r w:rsidR="0070795C" w:rsidRPr="00995A8C">
        <w:rPr>
          <w:rFonts w:ascii="Tahoma" w:hAnsi="Tahoma" w:cs="Tahoma"/>
          <w:sz w:val="20"/>
          <w:szCs w:val="20"/>
        </w:rPr>
        <w:t xml:space="preserve">října </w:t>
      </w:r>
      <w:r w:rsidR="00621DFE" w:rsidRPr="00995A8C">
        <w:rPr>
          <w:rFonts w:ascii="Tahoma" w:hAnsi="Tahoma" w:cs="Tahoma"/>
          <w:sz w:val="20"/>
          <w:szCs w:val="20"/>
        </w:rPr>
        <w:t xml:space="preserve">2771/117, 702 00 </w:t>
      </w:r>
      <w:r w:rsidR="0070795C" w:rsidRPr="00995A8C">
        <w:rPr>
          <w:rFonts w:ascii="Tahoma" w:hAnsi="Tahoma" w:cs="Tahoma"/>
          <w:sz w:val="20"/>
          <w:szCs w:val="20"/>
        </w:rPr>
        <w:t>Ostrava</w:t>
      </w:r>
    </w:p>
    <w:p w14:paraId="450C2563" w14:textId="77777777" w:rsidR="00525965" w:rsidRPr="009B4F6E" w:rsidRDefault="00AC3E24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zastoupen:</w:t>
      </w:r>
      <w:r w:rsidRPr="009B4F6E">
        <w:rPr>
          <w:rFonts w:ascii="Tahoma" w:hAnsi="Tahoma" w:cs="Tahoma"/>
          <w:sz w:val="20"/>
          <w:szCs w:val="20"/>
        </w:rPr>
        <w:tab/>
      </w:r>
      <w:bookmarkStart w:id="0" w:name="_Hlk153548611"/>
      <w:r w:rsidR="00993ADE" w:rsidRPr="00993ADE">
        <w:rPr>
          <w:rFonts w:ascii="Tahoma" w:hAnsi="Tahoma" w:cs="Tahoma"/>
          <w:sz w:val="20"/>
          <w:szCs w:val="20"/>
        </w:rPr>
        <w:t xml:space="preserve">Ing. Peterem </w:t>
      </w:r>
      <w:proofErr w:type="spellStart"/>
      <w:r w:rsidR="00993ADE" w:rsidRPr="00993ADE">
        <w:rPr>
          <w:rFonts w:ascii="Tahoma" w:hAnsi="Tahoma" w:cs="Tahoma"/>
          <w:sz w:val="20"/>
          <w:szCs w:val="20"/>
        </w:rPr>
        <w:t>Harvánkem</w:t>
      </w:r>
      <w:proofErr w:type="spellEnd"/>
      <w:r w:rsidR="00993ADE" w:rsidRPr="00993ADE">
        <w:rPr>
          <w:rFonts w:ascii="Tahoma" w:hAnsi="Tahoma" w:cs="Tahoma"/>
          <w:sz w:val="20"/>
          <w:szCs w:val="20"/>
        </w:rPr>
        <w:t>, členem rady kraje</w:t>
      </w:r>
      <w:bookmarkEnd w:id="0"/>
    </w:p>
    <w:p w14:paraId="7E0315A3" w14:textId="77777777" w:rsidR="0070795C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IČ</w:t>
      </w:r>
      <w:r w:rsidR="00AC3E24" w:rsidRPr="009B4F6E">
        <w:rPr>
          <w:rFonts w:ascii="Tahoma" w:hAnsi="Tahoma" w:cs="Tahoma"/>
          <w:sz w:val="20"/>
          <w:szCs w:val="20"/>
        </w:rPr>
        <w:t>O</w:t>
      </w:r>
      <w:r w:rsidRPr="009B4F6E">
        <w:rPr>
          <w:rFonts w:ascii="Tahoma" w:hAnsi="Tahoma" w:cs="Tahoma"/>
          <w:sz w:val="20"/>
          <w:szCs w:val="20"/>
        </w:rPr>
        <w:t>:</w:t>
      </w:r>
      <w:r w:rsidRPr="009B4F6E">
        <w:rPr>
          <w:rFonts w:ascii="Tahoma" w:hAnsi="Tahoma" w:cs="Tahoma"/>
          <w:sz w:val="20"/>
          <w:szCs w:val="20"/>
        </w:rPr>
        <w:tab/>
        <w:t>70890692</w:t>
      </w:r>
    </w:p>
    <w:p w14:paraId="576203C7" w14:textId="77777777" w:rsidR="0070795C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DIČ:</w:t>
      </w:r>
      <w:r w:rsidRPr="009B4F6E">
        <w:rPr>
          <w:rFonts w:ascii="Tahoma" w:hAnsi="Tahoma" w:cs="Tahoma"/>
          <w:sz w:val="20"/>
          <w:szCs w:val="20"/>
        </w:rPr>
        <w:tab/>
      </w:r>
      <w:r w:rsidR="00AC3E24" w:rsidRPr="009B4F6E">
        <w:rPr>
          <w:rFonts w:ascii="Tahoma" w:hAnsi="Tahoma" w:cs="Tahoma"/>
          <w:sz w:val="20"/>
          <w:szCs w:val="20"/>
        </w:rPr>
        <w:t>CZ70890692</w:t>
      </w:r>
    </w:p>
    <w:p w14:paraId="6637C2FB" w14:textId="77777777" w:rsidR="00AC3E24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bankovní spojení:</w:t>
      </w:r>
      <w:r w:rsidRPr="009B4F6E">
        <w:rPr>
          <w:rFonts w:ascii="Tahoma" w:hAnsi="Tahoma" w:cs="Tahoma"/>
          <w:sz w:val="20"/>
          <w:szCs w:val="20"/>
        </w:rPr>
        <w:tab/>
      </w:r>
      <w:proofErr w:type="spellStart"/>
      <w:r w:rsidR="00362571">
        <w:rPr>
          <w:rFonts w:ascii="Tahoma" w:hAnsi="Tahoma" w:cs="Tahoma"/>
          <w:sz w:val="20"/>
          <w:szCs w:val="20"/>
        </w:rPr>
        <w:t>UniCredit</w:t>
      </w:r>
      <w:proofErr w:type="spellEnd"/>
      <w:r w:rsidR="00362571">
        <w:rPr>
          <w:rFonts w:ascii="Tahoma" w:hAnsi="Tahoma" w:cs="Tahoma"/>
          <w:sz w:val="20"/>
          <w:szCs w:val="20"/>
        </w:rPr>
        <w:t xml:space="preserve"> Bank, a.s.</w:t>
      </w:r>
    </w:p>
    <w:p w14:paraId="04400149" w14:textId="77777777" w:rsidR="0070795C" w:rsidRPr="009B4F6E" w:rsidRDefault="00AC3E24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číslo účtu:</w:t>
      </w:r>
      <w:r w:rsidRPr="009B4F6E">
        <w:rPr>
          <w:rFonts w:ascii="Tahoma" w:hAnsi="Tahoma" w:cs="Tahoma"/>
          <w:sz w:val="20"/>
          <w:szCs w:val="20"/>
        </w:rPr>
        <w:tab/>
      </w:r>
      <w:r w:rsidR="00362571">
        <w:rPr>
          <w:rFonts w:ascii="Tahoma" w:hAnsi="Tahoma" w:cs="Tahoma"/>
          <w:sz w:val="20"/>
          <w:szCs w:val="20"/>
        </w:rPr>
        <w:t>2106597481/2700</w:t>
      </w:r>
    </w:p>
    <w:p w14:paraId="267E08CA" w14:textId="77777777" w:rsidR="0070795C" w:rsidRPr="009B4F6E" w:rsidRDefault="0070795C" w:rsidP="00AC3E24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(dále jen „poskytovatel“)</w:t>
      </w:r>
    </w:p>
    <w:p w14:paraId="4C23FADC" w14:textId="77777777" w:rsidR="0070795C" w:rsidRPr="009B4F6E" w:rsidRDefault="0070795C" w:rsidP="00AC3E24">
      <w:p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a</w:t>
      </w:r>
    </w:p>
    <w:p w14:paraId="1B5B9CB8" w14:textId="77777777" w:rsidR="0070795C" w:rsidRPr="009B4F6E" w:rsidRDefault="0070795C" w:rsidP="00AC3E24">
      <w:pPr>
        <w:pStyle w:val="Nadpis1"/>
        <w:numPr>
          <w:ilvl w:val="0"/>
          <w:numId w:val="10"/>
        </w:numPr>
        <w:tabs>
          <w:tab w:val="clear" w:pos="360"/>
        </w:tabs>
        <w:spacing w:before="24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příjemce</w:t>
      </w:r>
    </w:p>
    <w:p w14:paraId="24980DAC" w14:textId="77777777" w:rsidR="0070795C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se sídlem:</w:t>
      </w:r>
      <w:r w:rsidRPr="009B4F6E">
        <w:rPr>
          <w:rFonts w:ascii="Tahoma" w:hAnsi="Tahoma" w:cs="Tahoma"/>
          <w:sz w:val="20"/>
          <w:szCs w:val="20"/>
        </w:rPr>
        <w:tab/>
      </w:r>
    </w:p>
    <w:p w14:paraId="78513641" w14:textId="77777777" w:rsidR="0070795C" w:rsidRPr="009B4F6E" w:rsidRDefault="0070795C" w:rsidP="00A10928">
      <w:pPr>
        <w:tabs>
          <w:tab w:val="left" w:pos="2552"/>
        </w:tabs>
        <w:ind w:left="2552" w:hanging="2195"/>
        <w:jc w:val="both"/>
        <w:rPr>
          <w:rFonts w:ascii="Tahoma" w:hAnsi="Tahoma" w:cs="Tahoma"/>
          <w:i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zastoupen:</w:t>
      </w:r>
      <w:r w:rsidRPr="009B4F6E">
        <w:rPr>
          <w:rFonts w:ascii="Tahoma" w:hAnsi="Tahoma" w:cs="Tahoma"/>
          <w:sz w:val="20"/>
          <w:szCs w:val="20"/>
        </w:rPr>
        <w:tab/>
      </w:r>
      <w:r w:rsidR="00373A09">
        <w:rPr>
          <w:rFonts w:ascii="Tahoma" w:hAnsi="Tahoma" w:cs="Tahoma"/>
          <w:i/>
          <w:iCs/>
          <w:color w:val="3366FF"/>
          <w:sz w:val="20"/>
          <w:szCs w:val="20"/>
        </w:rPr>
        <w:t>(uvede se jméno a funkce osoby, která je oprávněna příjemce zastupovat, případně se uvede „na základě plné moci ze dne…“)</w:t>
      </w:r>
      <w:r w:rsidR="00373A09" w:rsidRPr="009B4F6E" w:rsidDel="005159F0">
        <w:rPr>
          <w:rFonts w:ascii="Tahoma" w:hAnsi="Tahoma" w:cs="Tahoma"/>
          <w:i/>
          <w:iCs/>
          <w:color w:val="3366FF"/>
          <w:sz w:val="20"/>
          <w:szCs w:val="20"/>
        </w:rPr>
        <w:t xml:space="preserve"> </w:t>
      </w:r>
    </w:p>
    <w:p w14:paraId="5E9B5359" w14:textId="77777777" w:rsidR="0070795C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IČ</w:t>
      </w:r>
      <w:r w:rsidR="00AC3E24" w:rsidRPr="009B4F6E">
        <w:rPr>
          <w:rFonts w:ascii="Tahoma" w:hAnsi="Tahoma" w:cs="Tahoma"/>
          <w:sz w:val="20"/>
          <w:szCs w:val="20"/>
        </w:rPr>
        <w:t>O</w:t>
      </w:r>
      <w:r w:rsidRPr="009B4F6E">
        <w:rPr>
          <w:rFonts w:ascii="Tahoma" w:hAnsi="Tahoma" w:cs="Tahoma"/>
          <w:sz w:val="20"/>
          <w:szCs w:val="20"/>
        </w:rPr>
        <w:t>:</w:t>
      </w:r>
      <w:r w:rsidR="00CA4EF4" w:rsidRPr="009B4F6E">
        <w:rPr>
          <w:rFonts w:ascii="Tahoma" w:hAnsi="Tahoma" w:cs="Tahoma"/>
          <w:sz w:val="20"/>
          <w:szCs w:val="20"/>
        </w:rPr>
        <w:tab/>
      </w:r>
    </w:p>
    <w:p w14:paraId="07D9615D" w14:textId="77777777" w:rsidR="0070795C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DIČ:</w:t>
      </w:r>
      <w:r w:rsidR="00CA4EF4" w:rsidRPr="009B4F6E">
        <w:rPr>
          <w:rFonts w:ascii="Tahoma" w:hAnsi="Tahoma" w:cs="Tahoma"/>
          <w:sz w:val="20"/>
          <w:szCs w:val="20"/>
        </w:rPr>
        <w:tab/>
      </w:r>
      <w:r w:rsidR="00BA1F18" w:rsidRPr="009B4F6E">
        <w:rPr>
          <w:rFonts w:ascii="Tahoma" w:hAnsi="Tahoma" w:cs="Tahoma"/>
          <w:i/>
          <w:iCs/>
          <w:color w:val="3366FF"/>
          <w:sz w:val="20"/>
          <w:szCs w:val="20"/>
        </w:rPr>
        <w:t>(</w:t>
      </w:r>
      <w:r w:rsidR="005202AD">
        <w:rPr>
          <w:rFonts w:ascii="Tahoma" w:hAnsi="Tahoma" w:cs="Tahoma"/>
          <w:i/>
          <w:iCs/>
          <w:color w:val="3366FF"/>
          <w:sz w:val="20"/>
          <w:szCs w:val="20"/>
        </w:rPr>
        <w:t>pouze plátci DPH)</w:t>
      </w:r>
    </w:p>
    <w:p w14:paraId="3978F312" w14:textId="77777777" w:rsidR="0070795C" w:rsidRPr="009B4F6E" w:rsidRDefault="0070795C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bankovní spojení:</w:t>
      </w:r>
      <w:r w:rsidR="00AC3E24" w:rsidRPr="009B4F6E">
        <w:rPr>
          <w:rFonts w:ascii="Tahoma" w:hAnsi="Tahoma" w:cs="Tahoma"/>
          <w:sz w:val="20"/>
          <w:szCs w:val="20"/>
        </w:rPr>
        <w:tab/>
      </w:r>
    </w:p>
    <w:p w14:paraId="7011BB8C" w14:textId="77777777" w:rsidR="00AC3E24" w:rsidRPr="009B4F6E" w:rsidRDefault="00AC3E24" w:rsidP="00AC3E2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číslo účtu:</w:t>
      </w:r>
      <w:r w:rsidRPr="009B4F6E">
        <w:rPr>
          <w:rFonts w:ascii="Tahoma" w:hAnsi="Tahoma" w:cs="Tahoma"/>
          <w:sz w:val="20"/>
          <w:szCs w:val="20"/>
        </w:rPr>
        <w:tab/>
      </w:r>
    </w:p>
    <w:p w14:paraId="7354EB08" w14:textId="77777777" w:rsidR="0070795C" w:rsidRPr="009B4F6E" w:rsidRDefault="0070795C" w:rsidP="00AC3E24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Zapsán v obchodním rejstříku vedeném ………</w:t>
      </w:r>
      <w:r w:rsidR="00AC3E24" w:rsidRPr="009B4F6E"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sz w:val="20"/>
          <w:szCs w:val="20"/>
        </w:rPr>
        <w:t>v ……</w:t>
      </w:r>
      <w:r w:rsidR="00AC3E24" w:rsidRPr="009B4F6E">
        <w:rPr>
          <w:rFonts w:ascii="Tahoma" w:hAnsi="Tahoma" w:cs="Tahoma"/>
          <w:sz w:val="20"/>
          <w:szCs w:val="20"/>
        </w:rPr>
        <w:t>…</w:t>
      </w:r>
      <w:r w:rsidRPr="009B4F6E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252003">
        <w:rPr>
          <w:rFonts w:ascii="Tahoma" w:hAnsi="Tahoma" w:cs="Tahoma"/>
          <w:sz w:val="20"/>
          <w:szCs w:val="20"/>
        </w:rPr>
        <w:t>sp</w:t>
      </w:r>
      <w:proofErr w:type="spellEnd"/>
      <w:r w:rsidR="00252003">
        <w:rPr>
          <w:rFonts w:ascii="Tahoma" w:hAnsi="Tahoma" w:cs="Tahoma"/>
          <w:sz w:val="20"/>
          <w:szCs w:val="20"/>
        </w:rPr>
        <w:t>. zn.</w:t>
      </w:r>
      <w:r w:rsidRPr="009B4F6E">
        <w:rPr>
          <w:rFonts w:ascii="Tahoma" w:hAnsi="Tahoma" w:cs="Tahoma"/>
          <w:sz w:val="20"/>
          <w:szCs w:val="20"/>
        </w:rPr>
        <w:t xml:space="preserve"> …</w:t>
      </w:r>
      <w:r w:rsidR="00AC3E24" w:rsidRPr="009B4F6E"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i/>
          <w:iCs/>
          <w:color w:val="3366FF"/>
          <w:sz w:val="20"/>
          <w:szCs w:val="20"/>
        </w:rPr>
        <w:t>(uveďte u podnikatele zapsaného v obchodním rejstříku; pokud je příjemce podnikatelem a není zapsán v obchodním rejstříku, uveďte údaj o zápisu do jiné evidence, v níž je zapsán)</w:t>
      </w:r>
    </w:p>
    <w:p w14:paraId="1BC997CE" w14:textId="77777777" w:rsidR="0070795C" w:rsidRPr="009B4F6E" w:rsidRDefault="0070795C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(dále jen „příjemce“)</w:t>
      </w:r>
    </w:p>
    <w:p w14:paraId="1FD18418" w14:textId="77777777" w:rsidR="0070795C" w:rsidRPr="009B4F6E" w:rsidRDefault="0070795C" w:rsidP="00AC3E24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II.</w:t>
      </w:r>
      <w:r w:rsidR="00AC3E24" w:rsidRPr="009B4F6E">
        <w:rPr>
          <w:rFonts w:ascii="Tahoma" w:hAnsi="Tahoma" w:cs="Tahoma"/>
          <w:b/>
          <w:bCs/>
          <w:sz w:val="20"/>
          <w:szCs w:val="20"/>
        </w:rPr>
        <w:br/>
      </w:r>
      <w:r w:rsidR="00C95D31" w:rsidRPr="009B4F6E">
        <w:rPr>
          <w:rFonts w:ascii="Tahoma" w:hAnsi="Tahoma" w:cs="Tahoma"/>
          <w:b/>
          <w:bCs/>
          <w:sz w:val="20"/>
          <w:szCs w:val="20"/>
        </w:rPr>
        <w:t>Základní ustanovení</w:t>
      </w:r>
    </w:p>
    <w:p w14:paraId="43C5406B" w14:textId="77777777" w:rsidR="00D25909" w:rsidRPr="009B4F6E" w:rsidRDefault="00D25909" w:rsidP="00AC3E2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Tato smlouva je veřejno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právní smlouvou uzavřenou dle §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10a odst.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5 zákona č. 250/2000 Sb., o rozpočtových pravidlech územních rozpočtů, ve znění pozdějších předpisů (dále jen „zákon č.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250/2000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Sb.“).</w:t>
      </w:r>
    </w:p>
    <w:p w14:paraId="01452F74" w14:textId="4233E613" w:rsidR="0070795C" w:rsidRPr="009B4F6E" w:rsidRDefault="0070795C" w:rsidP="00AC3E2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Dotace je ve smyslu zákona </w:t>
      </w:r>
      <w:r w:rsidR="00BC6D54" w:rsidRPr="00BC6D54">
        <w:rPr>
          <w:rFonts w:ascii="Tahoma" w:hAnsi="Tahoma" w:cs="Tahoma"/>
          <w:b w:val="0"/>
          <w:bCs w:val="0"/>
          <w:sz w:val="20"/>
          <w:szCs w:val="20"/>
        </w:rPr>
        <w:t xml:space="preserve">č. 231/2025 Sb., o řízení a kontrole veřejných financí (dále jen „zákon č. 231/2025 Sb.“),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veřejnou finanční podporou a vztahují se na ni ustanovení tohoto zákona.</w:t>
      </w:r>
    </w:p>
    <w:p w14:paraId="563A1BCD" w14:textId="77777777" w:rsidR="0070795C" w:rsidRPr="00995A8C" w:rsidRDefault="0070795C" w:rsidP="00AC3E2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Smluvní strany prohlašují, že pro právní vztah založený touto smlouvou jsou stejně jako ustanovení této smlouvy právně závazná ustanovení obsa</w:t>
      </w:r>
      <w:r w:rsidR="00362571">
        <w:rPr>
          <w:rFonts w:ascii="Tahoma" w:hAnsi="Tahoma" w:cs="Tahoma"/>
          <w:b w:val="0"/>
          <w:bCs w:val="0"/>
          <w:sz w:val="20"/>
          <w:szCs w:val="20"/>
        </w:rPr>
        <w:t xml:space="preserve">žená ve vyhlášeném dotačním </w:t>
      </w:r>
      <w:r w:rsidR="00362571" w:rsidRPr="00362571">
        <w:rPr>
          <w:rFonts w:ascii="Tahoma" w:hAnsi="Tahoma" w:cs="Tahoma"/>
          <w:bCs w:val="0"/>
          <w:sz w:val="20"/>
          <w:szCs w:val="20"/>
        </w:rPr>
        <w:t>Programu podpory aktivit příslušníků národnostních menšin žijících na území Moravskoslezského kraje na rok 20</w:t>
      </w:r>
      <w:r w:rsidR="009F53C8">
        <w:rPr>
          <w:rFonts w:ascii="Tahoma" w:hAnsi="Tahoma" w:cs="Tahoma"/>
          <w:bCs w:val="0"/>
          <w:sz w:val="20"/>
          <w:szCs w:val="20"/>
        </w:rPr>
        <w:t>2</w:t>
      </w:r>
      <w:r w:rsidR="008547D6">
        <w:rPr>
          <w:rFonts w:ascii="Tahoma" w:hAnsi="Tahoma" w:cs="Tahoma"/>
          <w:bCs w:val="0"/>
          <w:sz w:val="20"/>
          <w:szCs w:val="20"/>
        </w:rPr>
        <w:t>7</w:t>
      </w:r>
      <w:r w:rsidRPr="007D0A4C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(dále jen „Dotační program“), o jehož vyhlášení rozhodla rada kraje svým usnesením č.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 </w:t>
      </w:r>
      <w:r w:rsidR="00AC3E24" w:rsidRPr="007D0A4C">
        <w:rPr>
          <w:rFonts w:ascii="Tahoma" w:hAnsi="Tahoma" w:cs="Tahoma"/>
          <w:b w:val="0"/>
          <w:bCs w:val="0"/>
          <w:sz w:val="20"/>
          <w:szCs w:val="20"/>
        </w:rPr>
        <w:t>……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ze dne</w:t>
      </w:r>
      <w:r w:rsidR="00E517FC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621DFE" w:rsidRPr="00995A8C">
        <w:rPr>
          <w:rFonts w:ascii="Tahoma" w:hAnsi="Tahoma" w:cs="Tahoma"/>
          <w:b w:val="0"/>
          <w:bCs w:val="0"/>
          <w:sz w:val="20"/>
          <w:szCs w:val="20"/>
        </w:rPr>
        <w:t>…………….</w:t>
      </w:r>
    </w:p>
    <w:p w14:paraId="0E497D31" w14:textId="77777777" w:rsidR="0070795C" w:rsidRPr="009B4F6E" w:rsidRDefault="0070795C" w:rsidP="00AC3E2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Neoprávněné použití dotace nebo zadržení </w:t>
      </w:r>
      <w:r w:rsidR="005F21E1" w:rsidRPr="009B4F6E">
        <w:rPr>
          <w:rFonts w:ascii="Tahoma" w:hAnsi="Tahoma" w:cs="Tahoma"/>
          <w:b w:val="0"/>
          <w:bCs w:val="0"/>
          <w:sz w:val="20"/>
          <w:szCs w:val="20"/>
        </w:rPr>
        <w:t xml:space="preserve">peněžních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prostředků poskytnutých z rozpočtu poskytovatele</w:t>
      </w:r>
      <w:r w:rsidR="005F21E1" w:rsidRPr="009B4F6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je porušením rozpočtové kázně podle § 22 zákona č. 250/2000 Sb. V případě porušení rozpočtové kázně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 xml:space="preserve"> bude postupováno dle zákona č. 250/2000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Sb.</w:t>
      </w:r>
    </w:p>
    <w:p w14:paraId="34546717" w14:textId="77777777" w:rsidR="005351BB" w:rsidRPr="00960145" w:rsidRDefault="005351BB" w:rsidP="005351BB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Příjemce prohlašuje, že není obchodní společností, ve které veřejný funkcionář uvedený v § 2 odst. 1 písm. c) zákona č. 159/2006 Sb., o střetu zájmů, ve znění pozdějších předpisů (člen vlády nebo vedoucí jiného ústředního správního úřadu, v jehož čele není člen vlády), nebo jím ovládaná osoba vlastní podíl představující alespoň 25% účast společníka v obchodní společnosti. Příjemce bere na vědomí, že pokud je uvedené prohlášení nepravdivé, bude to považováno za porušení této smlouvy a neoprávněné použití dotace. </w:t>
      </w:r>
      <w:r w:rsidRPr="00E133E2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>(uveďte v případě, že příjemcem je obchodní společnost)</w:t>
      </w:r>
      <w:r w:rsidRPr="00960145">
        <w:rPr>
          <w:rFonts w:ascii="Tahoma" w:hAnsi="Tahoma" w:cs="Tahoma"/>
          <w:b w:val="0"/>
          <w:bCs w:val="0"/>
          <w:sz w:val="20"/>
        </w:rPr>
        <w:t xml:space="preserve"> </w:t>
      </w:r>
    </w:p>
    <w:p w14:paraId="2503B03A" w14:textId="77777777" w:rsidR="00920734" w:rsidRPr="00CA64AD" w:rsidRDefault="00920734" w:rsidP="0092073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lastRenderedPageBreak/>
        <w:t xml:space="preserve">Příjemce 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prohlašuje, že není osobou, vůči které je zakázána přímá či nepřímá finanční podpora ve smyslu čl. 5l nařízení Rady (EU) č. 833/2014 ze dne 31. července 2014 o omezujících opatřeních vzhledem k činnostem Ruska destabilizujícím situaci na Ukrajině (publikováno v Úředním věstníku Evropské unie dne 31. 7. 2014, částka L 229), ve znění Nařízení Rady (EU) 202</w:t>
      </w:r>
      <w:r>
        <w:rPr>
          <w:rFonts w:ascii="Tahoma" w:hAnsi="Tahoma" w:cs="Tahoma"/>
          <w:b w:val="0"/>
          <w:bCs w:val="0"/>
          <w:sz w:val="20"/>
          <w:szCs w:val="20"/>
        </w:rPr>
        <w:t>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/</w:t>
      </w:r>
      <w:r>
        <w:rPr>
          <w:rFonts w:ascii="Tahoma" w:hAnsi="Tahoma" w:cs="Tahoma"/>
          <w:b w:val="0"/>
          <w:bCs w:val="0"/>
          <w:sz w:val="20"/>
          <w:szCs w:val="20"/>
        </w:rPr>
        <w:t>395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ze dne </w:t>
      </w:r>
      <w:r>
        <w:rPr>
          <w:rFonts w:ascii="Tahoma" w:hAnsi="Tahoma" w:cs="Tahoma"/>
          <w:b w:val="0"/>
          <w:bCs w:val="0"/>
          <w:sz w:val="20"/>
          <w:szCs w:val="20"/>
        </w:rPr>
        <w:t>24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. </w:t>
      </w:r>
      <w:r>
        <w:rPr>
          <w:rFonts w:ascii="Tahoma" w:hAnsi="Tahoma" w:cs="Tahoma"/>
          <w:b w:val="0"/>
          <w:bCs w:val="0"/>
          <w:sz w:val="20"/>
          <w:szCs w:val="20"/>
        </w:rPr>
        <w:t>února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202</w:t>
      </w:r>
      <w:r>
        <w:rPr>
          <w:rFonts w:ascii="Tahoma" w:hAnsi="Tahoma" w:cs="Tahoma"/>
          <w:b w:val="0"/>
          <w:bCs w:val="0"/>
          <w:sz w:val="20"/>
          <w:szCs w:val="20"/>
        </w:rPr>
        <w:t>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(publikováno v Úředním věstníku Evropské unie dne </w:t>
      </w:r>
      <w:r>
        <w:rPr>
          <w:rFonts w:ascii="Tahoma" w:hAnsi="Tahoma" w:cs="Tahoma"/>
          <w:b w:val="0"/>
          <w:bCs w:val="0"/>
          <w:sz w:val="20"/>
          <w:szCs w:val="20"/>
        </w:rPr>
        <w:t>24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. </w:t>
      </w:r>
      <w:r>
        <w:rPr>
          <w:rFonts w:ascii="Tahoma" w:hAnsi="Tahoma" w:cs="Tahoma"/>
          <w:b w:val="0"/>
          <w:bCs w:val="0"/>
          <w:sz w:val="20"/>
          <w:szCs w:val="20"/>
        </w:rPr>
        <w:t>2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. 202</w:t>
      </w:r>
      <w:r>
        <w:rPr>
          <w:rFonts w:ascii="Tahoma" w:hAnsi="Tahoma" w:cs="Tahoma"/>
          <w:b w:val="0"/>
          <w:bCs w:val="0"/>
          <w:sz w:val="20"/>
          <w:szCs w:val="20"/>
        </w:rPr>
        <w:t>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 pod č. L </w:t>
      </w:r>
      <w:r>
        <w:rPr>
          <w:rFonts w:ascii="Tahoma" w:hAnsi="Tahoma" w:cs="Tahoma"/>
          <w:b w:val="0"/>
          <w:bCs w:val="0"/>
          <w:sz w:val="20"/>
          <w:szCs w:val="20"/>
        </w:rPr>
        <w:t>395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), tj. není právnickou osobou, subjektem nebo orgánem usazeným v</w:t>
      </w:r>
      <w:r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Rusku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nebo </w:t>
      </w:r>
      <w:r w:rsidRPr="00EC7754">
        <w:rPr>
          <w:rFonts w:ascii="Tahoma" w:hAnsi="Tahoma" w:cs="Tahoma"/>
          <w:b w:val="0"/>
          <w:bCs w:val="0"/>
          <w:sz w:val="20"/>
          <w:szCs w:val="20"/>
        </w:rPr>
        <w:t>právnickou osobou, subjektem nebo orgánem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, který je z více než 50 % </w:t>
      </w:r>
      <w:bookmarkStart w:id="1" w:name="_Hlk215659480"/>
      <w:r w:rsidRPr="00EC7754">
        <w:rPr>
          <w:rFonts w:ascii="Tahoma" w:hAnsi="Tahoma" w:cs="Tahoma"/>
          <w:b w:val="0"/>
          <w:bCs w:val="0"/>
          <w:sz w:val="20"/>
          <w:szCs w:val="20"/>
        </w:rPr>
        <w:t>přímo či nepřímo vlastněn právnickou osobou, subjektem nebo orgánem usazeným v</w:t>
      </w:r>
      <w:r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EC7754">
        <w:rPr>
          <w:rFonts w:ascii="Tahoma" w:hAnsi="Tahoma" w:cs="Tahoma"/>
          <w:b w:val="0"/>
          <w:bCs w:val="0"/>
          <w:sz w:val="20"/>
          <w:szCs w:val="20"/>
        </w:rPr>
        <w:t>Rusku</w:t>
      </w:r>
      <w:bookmarkEnd w:id="1"/>
      <w:r w:rsidRPr="00A50EB5">
        <w:rPr>
          <w:rFonts w:ascii="Tahoma" w:hAnsi="Tahoma" w:cs="Tahoma"/>
          <w:b w:val="0"/>
          <w:bCs w:val="0"/>
          <w:sz w:val="20"/>
          <w:szCs w:val="20"/>
        </w:rPr>
        <w:t>. Příjemce bere na vědomí, že pokud je uvedené prohlášení nepravdivé, bude to považováno za porušení této smlouvy a neoprávněné použití dotace.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5351BB" w:rsidRPr="00E87E7A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 xml:space="preserve">(uveďte v případě, že příjemcem je </w:t>
      </w:r>
      <w:r w:rsidR="005351BB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>právnická osoba)</w:t>
      </w:r>
    </w:p>
    <w:p w14:paraId="198C76DE" w14:textId="77777777" w:rsidR="002F25C8" w:rsidRPr="007D0A4C" w:rsidRDefault="002F25C8" w:rsidP="002F25C8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7D0A4C">
        <w:rPr>
          <w:rFonts w:ascii="Tahoma" w:hAnsi="Tahoma" w:cs="Tahoma"/>
          <w:b w:val="0"/>
          <w:bCs w:val="0"/>
          <w:sz w:val="20"/>
          <w:szCs w:val="20"/>
        </w:rPr>
        <w:t>Příjemce prohlašuje, že nemá závazky po lhůtě splatnosti vůči finančnímu úřadu ani okresní správě sociálního zabezpečení, popř. že ohledně takovýchto závazků bylo vydáno rozhodnutí o povolení posečkání s úhradou nedoplatků nebo rozhodnutí o povolení splátkování. Příjemce bere na vědomí, že pokud je uvedené prohlášení nepravdivé, bude to považováno za porušení této smlouvy a neoprávněné použití dotace.</w:t>
      </w:r>
    </w:p>
    <w:p w14:paraId="3CB8D54D" w14:textId="77777777" w:rsidR="0070795C" w:rsidRPr="009B4F6E" w:rsidRDefault="0070795C" w:rsidP="00AC3E2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III.</w:t>
      </w:r>
      <w:r w:rsidR="00AC3E24" w:rsidRPr="009B4F6E">
        <w:rPr>
          <w:rFonts w:ascii="Tahoma" w:hAnsi="Tahoma" w:cs="Tahoma"/>
          <w:b/>
          <w:bCs/>
          <w:sz w:val="20"/>
          <w:szCs w:val="20"/>
        </w:rPr>
        <w:br/>
      </w:r>
      <w:r w:rsidR="00C95D31" w:rsidRPr="009B4F6E">
        <w:rPr>
          <w:rFonts w:ascii="Tahoma" w:hAnsi="Tahoma" w:cs="Tahoma"/>
          <w:b/>
          <w:sz w:val="20"/>
          <w:szCs w:val="20"/>
        </w:rPr>
        <w:t>Předmět smlouvy</w:t>
      </w:r>
    </w:p>
    <w:p w14:paraId="19DBBCB9" w14:textId="77777777" w:rsidR="0070795C" w:rsidRPr="009B4F6E" w:rsidRDefault="0070795C" w:rsidP="00AC3E24">
      <w:pPr>
        <w:pStyle w:val="Zkladntext"/>
        <w:numPr>
          <w:ilvl w:val="0"/>
          <w:numId w:val="8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Předmětem této smlouvy je závazek poskytovatele poskytnout příjemci podle dále sjednaných podmínek účelově určenou dotaci a závazek příjemce tuto dotaci přijmout a užít v souladu s jejím účelovým určením a za podmínek stanovených touto smlouvou.</w:t>
      </w:r>
    </w:p>
    <w:p w14:paraId="1DE3BF34" w14:textId="77777777" w:rsidR="0070795C" w:rsidRPr="009B4F6E" w:rsidRDefault="00AC3E24" w:rsidP="00AC3E2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IV.</w:t>
      </w:r>
      <w:r w:rsidRPr="009B4F6E">
        <w:rPr>
          <w:rFonts w:ascii="Tahoma" w:hAnsi="Tahoma" w:cs="Tahoma"/>
          <w:b/>
          <w:bCs/>
          <w:sz w:val="20"/>
          <w:szCs w:val="20"/>
        </w:rPr>
        <w:br/>
      </w:r>
      <w:r w:rsidR="00C95D31" w:rsidRPr="009B4F6E">
        <w:rPr>
          <w:rFonts w:ascii="Tahoma" w:hAnsi="Tahoma" w:cs="Tahoma"/>
          <w:b/>
          <w:sz w:val="20"/>
          <w:szCs w:val="20"/>
        </w:rPr>
        <w:t>Účelové určení a výše dotace</w:t>
      </w:r>
    </w:p>
    <w:p w14:paraId="452AF7FF" w14:textId="77777777" w:rsidR="0070795C" w:rsidRDefault="0070795C" w:rsidP="00AC3E24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Poskytovatel podle této smlouvy poskytne příjemci </w:t>
      </w:r>
      <w:r w:rsidRPr="008A2108">
        <w:rPr>
          <w:rFonts w:ascii="Tahoma" w:hAnsi="Tahoma" w:cs="Tahoma"/>
          <w:b w:val="0"/>
          <w:bCs w:val="0"/>
          <w:iCs/>
          <w:sz w:val="20"/>
          <w:szCs w:val="20"/>
        </w:rPr>
        <w:t>neinvestiční</w:t>
      </w:r>
      <w:r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dotaci v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 </w:t>
      </w:r>
      <w:r w:rsidR="00B155A1" w:rsidRPr="009B4F6E">
        <w:rPr>
          <w:rFonts w:ascii="Tahoma" w:hAnsi="Tahoma" w:cs="Tahoma"/>
          <w:b w:val="0"/>
          <w:bCs w:val="0"/>
          <w:sz w:val="20"/>
          <w:szCs w:val="20"/>
        </w:rPr>
        <w:t>maximální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výši </w:t>
      </w:r>
      <w:r w:rsidR="00AC3E24" w:rsidRPr="008C2D63">
        <w:rPr>
          <w:rFonts w:ascii="Tahoma" w:hAnsi="Tahoma" w:cs="Tahoma"/>
          <w:bCs w:val="0"/>
          <w:sz w:val="20"/>
          <w:szCs w:val="20"/>
        </w:rPr>
        <w:t>… </w:t>
      </w:r>
      <w:r w:rsidRPr="008C2D63">
        <w:rPr>
          <w:rFonts w:ascii="Tahoma" w:hAnsi="Tahoma" w:cs="Tahoma"/>
          <w:bCs w:val="0"/>
          <w:sz w:val="20"/>
          <w:szCs w:val="20"/>
        </w:rPr>
        <w:t>%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celkových skutečně vynaložených uznatelných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 xml:space="preserve"> nákladů na realizaci projektu </w:t>
      </w:r>
      <w:r w:rsidR="00AC3E24" w:rsidRPr="008C2D63">
        <w:rPr>
          <w:rFonts w:ascii="Tahoma" w:hAnsi="Tahoma" w:cs="Tahoma"/>
          <w:bCs w:val="0"/>
          <w:sz w:val="20"/>
          <w:szCs w:val="20"/>
        </w:rPr>
        <w:t>………………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(dále jen „projekt“), </w:t>
      </w:r>
      <w:r w:rsidR="00362571">
        <w:rPr>
          <w:rFonts w:ascii="Tahoma" w:hAnsi="Tahoma" w:cs="Tahoma"/>
          <w:b w:val="0"/>
          <w:bCs w:val="0"/>
          <w:sz w:val="20"/>
          <w:szCs w:val="20"/>
        </w:rPr>
        <w:t>ev. č. žádosti **/</w:t>
      </w:r>
      <w:r w:rsidR="009F53C8">
        <w:rPr>
          <w:rFonts w:ascii="Tahoma" w:hAnsi="Tahoma" w:cs="Tahoma"/>
          <w:b w:val="0"/>
          <w:bCs w:val="0"/>
          <w:sz w:val="20"/>
          <w:szCs w:val="20"/>
        </w:rPr>
        <w:t>2</w:t>
      </w:r>
      <w:r w:rsidR="008547D6">
        <w:rPr>
          <w:rFonts w:ascii="Tahoma" w:hAnsi="Tahoma" w:cs="Tahoma"/>
          <w:b w:val="0"/>
          <w:bCs w:val="0"/>
          <w:sz w:val="20"/>
          <w:szCs w:val="20"/>
        </w:rPr>
        <w:t>7</w:t>
      </w:r>
      <w:r w:rsidR="00362571">
        <w:rPr>
          <w:rFonts w:ascii="Tahoma" w:hAnsi="Tahoma" w:cs="Tahoma"/>
          <w:b w:val="0"/>
          <w:bCs w:val="0"/>
          <w:sz w:val="20"/>
          <w:szCs w:val="20"/>
        </w:rPr>
        <w:t xml:space="preserve">,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maximálně však ve výši </w:t>
      </w:r>
      <w:r w:rsidR="00AC3E24" w:rsidRPr="008C2D63">
        <w:rPr>
          <w:rFonts w:ascii="Tahoma" w:hAnsi="Tahoma" w:cs="Tahoma"/>
          <w:bCs w:val="0"/>
          <w:sz w:val="20"/>
          <w:szCs w:val="20"/>
        </w:rPr>
        <w:t>… </w:t>
      </w:r>
      <w:r w:rsidRPr="008C2D63">
        <w:rPr>
          <w:rFonts w:ascii="Tahoma" w:hAnsi="Tahoma" w:cs="Tahoma"/>
          <w:bCs w:val="0"/>
          <w:sz w:val="20"/>
          <w:szCs w:val="20"/>
        </w:rPr>
        <w:t>Kč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(slovy …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…………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korun českých), účelově určenou k úhradě uznatelných nákladů projektu vymezených v čl.</w:t>
      </w:r>
      <w:r w:rsidR="00AC3E24" w:rsidRPr="009B4F6E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VI této smlouvy.</w:t>
      </w:r>
    </w:p>
    <w:p w14:paraId="1C78BDC4" w14:textId="77777777" w:rsidR="001C51B4" w:rsidRDefault="001C51B4" w:rsidP="00AC3E24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1C51B4">
        <w:rPr>
          <w:rFonts w:ascii="Tahoma" w:hAnsi="Tahoma" w:cs="Tahoma"/>
          <w:b w:val="0"/>
          <w:bCs w:val="0"/>
          <w:sz w:val="20"/>
          <w:szCs w:val="20"/>
        </w:rPr>
        <w:t>Projekt je hraničním projektem v rámci Dotačního programu, což znamená, že výše skutečně vyplacené dotace závisí rovněž na výši částky, která zbyla po odečtení dotací na předchozí podpořené projekty od prostředků vyhrazených v rozpočtu poskytovatele na poskytování dotací v rámci Dotačního programu, a na tom, zda se uvolnily další prostředky na hraniční projekt</w:t>
      </w:r>
      <w:r w:rsidR="008C4A97">
        <w:rPr>
          <w:rFonts w:ascii="Tahoma" w:hAnsi="Tahoma" w:cs="Tahoma"/>
          <w:b w:val="0"/>
          <w:bCs w:val="0"/>
          <w:sz w:val="20"/>
          <w:szCs w:val="20"/>
        </w:rPr>
        <w:t xml:space="preserve"> a v jaké výši</w:t>
      </w:r>
      <w:r w:rsidRPr="001C51B4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5F14D0A8" w14:textId="77777777" w:rsidR="001C51B4" w:rsidRPr="009B4F6E" w:rsidRDefault="001C51B4" w:rsidP="00AC3E24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1C51B4">
        <w:rPr>
          <w:rFonts w:ascii="Tahoma" w:hAnsi="Tahoma" w:cs="Tahoma"/>
          <w:b w:val="0"/>
          <w:bCs w:val="0"/>
          <w:sz w:val="20"/>
          <w:szCs w:val="20"/>
        </w:rPr>
        <w:t>Procentní podíl dotace na uznatelných nákladech projektu uvedený v odst. 1 tohoto článku smlouvy je maximální. Pro stanovení konečné výše dotace bude určující procentní podíl skutečně vyplacené dotace na předpokládaných uznatelných náklad</w:t>
      </w:r>
      <w:r w:rsidR="00BE3071">
        <w:rPr>
          <w:rFonts w:ascii="Tahoma" w:hAnsi="Tahoma" w:cs="Tahoma"/>
          <w:b w:val="0"/>
          <w:bCs w:val="0"/>
          <w:sz w:val="20"/>
          <w:szCs w:val="20"/>
        </w:rPr>
        <w:t>ech</w:t>
      </w:r>
      <w:r w:rsidRPr="001C51B4">
        <w:rPr>
          <w:rFonts w:ascii="Tahoma" w:hAnsi="Tahoma" w:cs="Tahoma"/>
          <w:b w:val="0"/>
          <w:bCs w:val="0"/>
          <w:sz w:val="20"/>
          <w:szCs w:val="20"/>
        </w:rPr>
        <w:t xml:space="preserve"> projektu, uvedených v nákladovém rozpočtu projektu, který je přílohou č. 1 této smlouvy.</w:t>
      </w:r>
    </w:p>
    <w:p w14:paraId="3C95AFAC" w14:textId="77777777" w:rsidR="00B155A1" w:rsidRPr="009B4F6E" w:rsidRDefault="00B155A1" w:rsidP="00AC3E24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Konečná výše dotace bude stanovena s ohledem na skutečnou výši celkových uznatelných nákladů uvedených a doložených v rámci závěrečného vyúčtování</w:t>
      </w:r>
      <w:r w:rsidR="00F17FF4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F17FF4" w:rsidRPr="00F17FF4">
        <w:rPr>
          <w:rFonts w:ascii="Tahoma" w:hAnsi="Tahoma" w:cs="Tahoma"/>
          <w:b w:val="0"/>
          <w:bCs w:val="0"/>
          <w:sz w:val="20"/>
          <w:szCs w:val="20"/>
        </w:rPr>
        <w:t>a na výši dotace skutečně vyplacené příjemci ve splátkách dle čl. V odst. 1 této smlouvy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55812FE0" w14:textId="3B2772A0" w:rsidR="00B155A1" w:rsidRPr="009B4F6E" w:rsidRDefault="00B155A1" w:rsidP="00B155A1">
      <w:pPr>
        <w:pStyle w:val="Zkladntext"/>
        <w:spacing w:before="60"/>
        <w:ind w:left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Pokud budou celkové skutečné uznatelné náklady projektu nižší než celkové předpokládané uznatelné náklady, </w:t>
      </w:r>
      <w:r w:rsidR="000D611D" w:rsidRPr="000D611D">
        <w:rPr>
          <w:rFonts w:ascii="Tahoma" w:hAnsi="Tahoma" w:cs="Tahoma"/>
          <w:b w:val="0"/>
          <w:bCs w:val="0"/>
          <w:sz w:val="20"/>
          <w:szCs w:val="20"/>
        </w:rPr>
        <w:t>konečná výše dotace se sníží tak, aby byl zachován procentní podíl stanovený dle odst. 3 věta druhá tohoto článku smlouvy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58168EC6" w14:textId="7697DC0B" w:rsidR="0091524F" w:rsidRPr="009B4F6E" w:rsidRDefault="00B155A1" w:rsidP="00B155A1">
      <w:pPr>
        <w:pStyle w:val="Zkladntext"/>
        <w:spacing w:before="60"/>
        <w:ind w:left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Pokud celkové skutečné uznatelné náklady projektu </w:t>
      </w:r>
      <w:r w:rsidR="000D611D">
        <w:rPr>
          <w:rFonts w:ascii="Tahoma" w:hAnsi="Tahoma" w:cs="Tahoma"/>
          <w:b w:val="0"/>
          <w:bCs w:val="0"/>
          <w:sz w:val="20"/>
          <w:szCs w:val="20"/>
        </w:rPr>
        <w:t xml:space="preserve">se rovnají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celkov</w:t>
      </w:r>
      <w:r w:rsidR="000D611D">
        <w:rPr>
          <w:rFonts w:ascii="Tahoma" w:hAnsi="Tahoma" w:cs="Tahoma"/>
          <w:b w:val="0"/>
          <w:bCs w:val="0"/>
          <w:sz w:val="20"/>
          <w:szCs w:val="20"/>
        </w:rPr>
        <w:t>ým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předpokládan</w:t>
      </w:r>
      <w:r w:rsidR="000D611D">
        <w:rPr>
          <w:rFonts w:ascii="Tahoma" w:hAnsi="Tahoma" w:cs="Tahoma"/>
          <w:b w:val="0"/>
          <w:bCs w:val="0"/>
          <w:sz w:val="20"/>
          <w:szCs w:val="20"/>
        </w:rPr>
        <w:t>ým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uznateln</w:t>
      </w:r>
      <w:r w:rsidR="000D611D">
        <w:rPr>
          <w:rFonts w:ascii="Tahoma" w:hAnsi="Tahoma" w:cs="Tahoma"/>
          <w:b w:val="0"/>
          <w:bCs w:val="0"/>
          <w:sz w:val="20"/>
          <w:szCs w:val="20"/>
        </w:rPr>
        <w:t>ým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náklad</w:t>
      </w:r>
      <w:r w:rsidR="000D611D">
        <w:rPr>
          <w:rFonts w:ascii="Tahoma" w:hAnsi="Tahoma" w:cs="Tahoma"/>
          <w:b w:val="0"/>
          <w:bCs w:val="0"/>
          <w:sz w:val="20"/>
          <w:szCs w:val="20"/>
        </w:rPr>
        <w:t xml:space="preserve">ům </w:t>
      </w:r>
      <w:r w:rsidR="000D611D" w:rsidRPr="000D611D">
        <w:rPr>
          <w:rFonts w:ascii="Tahoma" w:hAnsi="Tahoma" w:cs="Tahoma"/>
          <w:b w:val="0"/>
          <w:bCs w:val="0"/>
          <w:sz w:val="20"/>
          <w:szCs w:val="20"/>
        </w:rPr>
        <w:t>nebo je překročí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, konečná výše dotace se nezvyšuje a </w:t>
      </w:r>
      <w:r w:rsidR="00BE3071" w:rsidRPr="00BE3071">
        <w:rPr>
          <w:rFonts w:ascii="Tahoma" w:hAnsi="Tahoma" w:cs="Tahoma"/>
          <w:b w:val="0"/>
          <w:bCs w:val="0"/>
          <w:sz w:val="20"/>
          <w:szCs w:val="20"/>
        </w:rPr>
        <w:t>rovná se částce skutečně vyplacené dotace dle čl. V odst. 1 této smlouvy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74701912" w14:textId="77777777" w:rsidR="00D53E69" w:rsidRPr="009B4F6E" w:rsidRDefault="00D53E69" w:rsidP="00AC3E24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Účelem poskytnutí dotace je</w:t>
      </w:r>
      <w:r w:rsidR="002D4D71" w:rsidRPr="009B4F6E">
        <w:rPr>
          <w:rFonts w:ascii="Tahoma" w:hAnsi="Tahoma" w:cs="Tahoma"/>
          <w:b w:val="0"/>
          <w:bCs w:val="0"/>
          <w:sz w:val="20"/>
          <w:szCs w:val="20"/>
        </w:rPr>
        <w:t xml:space="preserve"> podpora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realizace projektu</w:t>
      </w:r>
      <w:r w:rsidR="000E7B5A" w:rsidRPr="009B4F6E">
        <w:rPr>
          <w:rFonts w:ascii="Tahoma" w:hAnsi="Tahoma" w:cs="Tahoma"/>
          <w:b w:val="0"/>
          <w:bCs w:val="0"/>
          <w:sz w:val="20"/>
          <w:szCs w:val="20"/>
        </w:rPr>
        <w:t xml:space="preserve"> příjemcem</w:t>
      </w:r>
      <w:r w:rsidR="00910BA6" w:rsidRPr="009B4F6E">
        <w:rPr>
          <w:rFonts w:ascii="Tahoma" w:hAnsi="Tahoma" w:cs="Tahoma"/>
          <w:b w:val="0"/>
          <w:bCs w:val="0"/>
          <w:sz w:val="20"/>
          <w:szCs w:val="20"/>
        </w:rPr>
        <w:t xml:space="preserve"> za podmínek stanovených v této smlouvě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0B7EAAE6" w14:textId="77777777" w:rsidR="0070795C" w:rsidRPr="009B4F6E" w:rsidRDefault="0070795C" w:rsidP="00AC3E2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V.</w:t>
      </w:r>
      <w:r w:rsidR="00AC3E24" w:rsidRPr="009B4F6E">
        <w:rPr>
          <w:rFonts w:ascii="Tahoma" w:hAnsi="Tahoma" w:cs="Tahoma"/>
          <w:b/>
          <w:bCs/>
          <w:sz w:val="20"/>
          <w:szCs w:val="20"/>
        </w:rPr>
        <w:br/>
      </w:r>
      <w:r w:rsidR="00C95D31" w:rsidRPr="009B4F6E">
        <w:rPr>
          <w:rFonts w:ascii="Tahoma" w:hAnsi="Tahoma" w:cs="Tahoma"/>
          <w:b/>
          <w:sz w:val="20"/>
          <w:szCs w:val="20"/>
        </w:rPr>
        <w:t>Závazky smluvních stran</w:t>
      </w:r>
    </w:p>
    <w:p w14:paraId="156EE7A3" w14:textId="032978C7" w:rsidR="0000601B" w:rsidRPr="00693231" w:rsidRDefault="0070795C" w:rsidP="00AC3E24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iCs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lastRenderedPageBreak/>
        <w:t>Poskytovatel se zavazuje poskytnout příjemci dotaci na projekt převodem na účet</w:t>
      </w:r>
      <w:r w:rsidR="004E016D" w:rsidRPr="009B4F6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1E782E" w:rsidRPr="00693231">
        <w:rPr>
          <w:rFonts w:ascii="Tahoma" w:hAnsi="Tahoma" w:cs="Tahoma"/>
          <w:b w:val="0"/>
          <w:bCs w:val="0"/>
          <w:i/>
          <w:iCs/>
          <w:sz w:val="20"/>
          <w:szCs w:val="20"/>
        </w:rPr>
        <w:t>příjemce /</w:t>
      </w:r>
      <w:r w:rsidR="001E782E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1E782E"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zřizovatele příjemce, kterým je město/obec …………, konkrétně převodem na jeho účet vedený u … </w:t>
      </w:r>
      <w:r w:rsidR="001E782E" w:rsidRPr="009B4F6E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>(např. České spořitelny a. s., Ostrava)</w:t>
      </w:r>
      <w:r w:rsidR="001E782E"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 č. </w:t>
      </w:r>
      <w:proofErr w:type="spellStart"/>
      <w:r w:rsidR="001E782E"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>ú.</w:t>
      </w:r>
      <w:proofErr w:type="spellEnd"/>
      <w:r w:rsidR="001E782E" w:rsidRPr="009B4F6E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 ………,</w:t>
      </w:r>
      <w:r w:rsidR="001E782E" w:rsidRPr="009B4F6E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 xml:space="preserve"> </w:t>
      </w:r>
      <w:r w:rsidR="004E016D" w:rsidRPr="009B4F6E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>(</w:t>
      </w:r>
      <w:r w:rsidR="001E782E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 xml:space="preserve">text psaný kurzívou – varianta před lomítkem se použije u příjemce, který není příspěvkovou organizací obce, varianta za lomítkem se použije u příjemce, který je příspěvkovou organizací </w:t>
      </w:r>
      <w:proofErr w:type="gramStart"/>
      <w:r w:rsidR="001E782E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>obce</w:t>
      </w:r>
      <w:r w:rsidR="004E016D" w:rsidRPr="009B4F6E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>)</w:t>
      </w:r>
      <w:r w:rsidR="0000601B">
        <w:rPr>
          <w:rFonts w:ascii="Tahoma" w:hAnsi="Tahoma" w:cs="Tahoma"/>
          <w:b w:val="0"/>
          <w:bCs w:val="0"/>
          <w:i/>
          <w:iCs/>
          <w:color w:val="3366FF"/>
          <w:sz w:val="20"/>
          <w:szCs w:val="20"/>
        </w:rPr>
        <w:t xml:space="preserve"> </w:t>
      </w:r>
      <w:r w:rsidR="0000601B">
        <w:rPr>
          <w:rFonts w:ascii="Tahoma" w:hAnsi="Tahoma" w:cs="Tahoma"/>
          <w:b w:val="0"/>
          <w:bCs w:val="0"/>
          <w:color w:val="3366FF"/>
          <w:sz w:val="20"/>
          <w:szCs w:val="20"/>
        </w:rPr>
        <w:t xml:space="preserve"> ve</w:t>
      </w:r>
      <w:proofErr w:type="gramEnd"/>
      <w:r w:rsidR="0000601B">
        <w:rPr>
          <w:rFonts w:ascii="Tahoma" w:hAnsi="Tahoma" w:cs="Tahoma"/>
          <w:b w:val="0"/>
          <w:bCs w:val="0"/>
          <w:color w:val="3366FF"/>
          <w:sz w:val="20"/>
          <w:szCs w:val="20"/>
        </w:rPr>
        <w:t xml:space="preserve"> splátkách takto:</w:t>
      </w:r>
    </w:p>
    <w:p w14:paraId="5AB926E3" w14:textId="77777777" w:rsidR="0000601B" w:rsidRDefault="0000601B" w:rsidP="0000601B">
      <w:pPr>
        <w:numPr>
          <w:ilvl w:val="0"/>
          <w:numId w:val="15"/>
        </w:numPr>
        <w:spacing w:before="60" w:after="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splátkou ve výši zbytku prostředků vyhrazených pro Dotační program, tedy ve výši ... Kč </w:t>
      </w:r>
      <w:r w:rsidRPr="00377D50">
        <w:rPr>
          <w:rFonts w:ascii="Tahoma" w:hAnsi="Tahoma" w:cs="Tahoma"/>
          <w:sz w:val="20"/>
        </w:rPr>
        <w:t>(slovy …………… korun českých)</w:t>
      </w:r>
      <w:r>
        <w:rPr>
          <w:rFonts w:ascii="Tahoma" w:hAnsi="Tahoma" w:cs="Tahoma"/>
          <w:sz w:val="20"/>
        </w:rPr>
        <w:t xml:space="preserve"> </w:t>
      </w:r>
      <w:r w:rsidRPr="004D19E2">
        <w:rPr>
          <w:rFonts w:ascii="Tahoma" w:hAnsi="Tahoma" w:cs="Tahoma"/>
          <w:sz w:val="20"/>
        </w:rPr>
        <w:t>ve lhůtě do </w:t>
      </w:r>
      <w:r>
        <w:rPr>
          <w:rFonts w:ascii="Tahoma" w:hAnsi="Tahoma" w:cs="Tahoma"/>
          <w:sz w:val="20"/>
        </w:rPr>
        <w:t>30</w:t>
      </w:r>
      <w:r w:rsidRPr="004D19E2">
        <w:rPr>
          <w:rFonts w:ascii="Tahoma" w:hAnsi="Tahoma" w:cs="Tahoma"/>
          <w:sz w:val="20"/>
        </w:rPr>
        <w:t> dnů od</w:t>
      </w:r>
      <w:r>
        <w:rPr>
          <w:rFonts w:ascii="Tahoma" w:hAnsi="Tahoma" w:cs="Tahoma"/>
          <w:sz w:val="20"/>
        </w:rPr>
        <w:t>e dne</w:t>
      </w:r>
      <w:r w:rsidRPr="004D19E2">
        <w:rPr>
          <w:rFonts w:ascii="Tahoma" w:hAnsi="Tahoma" w:cs="Tahoma"/>
          <w:sz w:val="20"/>
        </w:rPr>
        <w:t> nabytí účinnosti této smlouvy,</w:t>
      </w:r>
    </w:p>
    <w:p w14:paraId="0C15C808" w14:textId="77777777" w:rsidR="0000601B" w:rsidRDefault="0000601B" w:rsidP="0000601B">
      <w:pPr>
        <w:numPr>
          <w:ilvl w:val="0"/>
          <w:numId w:val="15"/>
        </w:numPr>
        <w:spacing w:before="60" w:after="60"/>
        <w:jc w:val="both"/>
        <w:rPr>
          <w:rFonts w:ascii="Tahoma" w:hAnsi="Tahoma" w:cs="Tahoma"/>
          <w:sz w:val="20"/>
        </w:rPr>
      </w:pPr>
      <w:r w:rsidRPr="0000601B">
        <w:rPr>
          <w:rFonts w:ascii="Tahoma" w:hAnsi="Tahoma" w:cs="Tahoma"/>
          <w:sz w:val="20"/>
        </w:rPr>
        <w:t>dodatečnou splátkou ve výši uvolněných prostředků ve lhůtě do 30 dnů ode dne uvolnění těchto prostředků; výše dotace vyplacené příjemci nesmí překročit maximální výši dotace dle čl. IV odst. 1 této smlouvy.</w:t>
      </w:r>
    </w:p>
    <w:p w14:paraId="4B90A2E8" w14:textId="77777777" w:rsidR="001E74DC" w:rsidRPr="009B4F6E" w:rsidRDefault="001E74DC" w:rsidP="00AC3E24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Příjemce se zavazuje při použití peněžních prostředků splnit tyto podmínky:</w:t>
      </w:r>
    </w:p>
    <w:p w14:paraId="06C674AD" w14:textId="77777777" w:rsidR="001E74DC" w:rsidRPr="009B4F6E" w:rsidRDefault="001E74DC" w:rsidP="00587186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řídit se při použití poskytnuté dotace touto smlouvou, podmínkami uvedenými v Dotačním programu a právními předpisy,</w:t>
      </w:r>
    </w:p>
    <w:p w14:paraId="0676D4E3" w14:textId="77777777" w:rsidR="001E74DC" w:rsidRPr="009B4F6E" w:rsidRDefault="001E74DC" w:rsidP="00A02C25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použít poskytnutou dotaci v souladu s jejím účelovým určením dle čl. IV této smlouvy a pouze k úhradě uznatelných nákladů vymezených v čl. VI této smlouvy,</w:t>
      </w:r>
    </w:p>
    <w:p w14:paraId="17D1B93F" w14:textId="77777777" w:rsidR="001E74DC" w:rsidRPr="009B4F6E" w:rsidRDefault="00FB1402" w:rsidP="00A02C25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nepřekročit stanovený</w:t>
      </w:r>
      <w:r w:rsidR="004E016D" w:rsidRPr="009B4F6E">
        <w:rPr>
          <w:rFonts w:ascii="Tahoma" w:hAnsi="Tahoma" w:cs="Tahoma"/>
          <w:bCs/>
          <w:sz w:val="20"/>
          <w:szCs w:val="20"/>
        </w:rPr>
        <w:t xml:space="preserve"> </w:t>
      </w:r>
      <w:r w:rsidR="005202AD">
        <w:rPr>
          <w:rFonts w:ascii="Tahoma" w:hAnsi="Tahoma" w:cs="Tahoma"/>
          <w:bCs/>
          <w:sz w:val="20"/>
          <w:szCs w:val="20"/>
        </w:rPr>
        <w:t>procentní</w:t>
      </w:r>
      <w:r w:rsidR="001E74DC" w:rsidRPr="009B4F6E">
        <w:rPr>
          <w:rFonts w:ascii="Tahoma" w:hAnsi="Tahoma" w:cs="Tahoma"/>
          <w:bCs/>
          <w:sz w:val="20"/>
          <w:szCs w:val="20"/>
        </w:rPr>
        <w:t xml:space="preserve"> podíl poskytovatele na skutečně vynaložených uznatelných nákladech projektu,</w:t>
      </w:r>
    </w:p>
    <w:p w14:paraId="63BC62E0" w14:textId="77777777" w:rsidR="0042124C" w:rsidRPr="009B4F6E" w:rsidRDefault="0042124C" w:rsidP="00A02C25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dodržet nákladový rozpočet, který tvoří přílohu č. 1 této smlouvy a je její nedílnou součástí. Od tohoto nákladového rozpočtu je možno se odchýlit jen následujícím způsobem:</w:t>
      </w:r>
    </w:p>
    <w:p w14:paraId="4D2A2608" w14:textId="24BACC5D" w:rsidR="0042124C" w:rsidRPr="004249E7" w:rsidRDefault="0042124C" w:rsidP="0042124C">
      <w:pPr>
        <w:numPr>
          <w:ilvl w:val="0"/>
          <w:numId w:val="6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bez omezení provádět vzájemné finanční úpravy jednotlivých nákladových položek v rámci jednoho druhu uznatelného nákladu za předpokladu, že bude dodržena stanovená výše příslušného druhu uznatelného nákladu, stanovený procentuální podíl </w:t>
      </w:r>
      <w:r w:rsidR="009D0629">
        <w:rPr>
          <w:rFonts w:ascii="Tahoma" w:hAnsi="Tahoma" w:cs="Tahoma"/>
          <w:sz w:val="20"/>
          <w:szCs w:val="20"/>
        </w:rPr>
        <w:t xml:space="preserve">dotace </w:t>
      </w:r>
      <w:r w:rsidRPr="009B4F6E">
        <w:rPr>
          <w:rFonts w:ascii="Tahoma" w:hAnsi="Tahoma" w:cs="Tahoma"/>
          <w:sz w:val="20"/>
          <w:szCs w:val="20"/>
        </w:rPr>
        <w:t xml:space="preserve">na celkových uznatelných nákladech projektu a změny nebudou mít vliv na stanovené </w:t>
      </w:r>
      <w:r w:rsidRPr="004249E7">
        <w:rPr>
          <w:rFonts w:ascii="Tahoma" w:hAnsi="Tahoma" w:cs="Tahoma"/>
          <w:sz w:val="20"/>
          <w:szCs w:val="20"/>
        </w:rPr>
        <w:t>účelové určení,</w:t>
      </w:r>
    </w:p>
    <w:p w14:paraId="6501E801" w14:textId="58225945" w:rsidR="0042124C" w:rsidRPr="004249E7" w:rsidRDefault="0042124C" w:rsidP="0042124C">
      <w:pPr>
        <w:numPr>
          <w:ilvl w:val="0"/>
          <w:numId w:val="6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4249E7">
        <w:rPr>
          <w:rFonts w:ascii="Tahoma" w:hAnsi="Tahoma" w:cs="Tahoma"/>
          <w:sz w:val="20"/>
          <w:szCs w:val="20"/>
        </w:rPr>
        <w:t>vzájemnými finančními úpravami jednotlivých nákladových druhů navýšit jednotlivý druh uznatelných nákladů (uvedený v nákladovém rozpočtu projektu) maximálně o</w:t>
      </w:r>
      <w:r w:rsidR="004E016D" w:rsidRPr="004249E7">
        <w:rPr>
          <w:rFonts w:ascii="Tahoma" w:hAnsi="Tahoma" w:cs="Tahoma"/>
          <w:sz w:val="20"/>
          <w:szCs w:val="20"/>
        </w:rPr>
        <w:t> </w:t>
      </w:r>
      <w:r w:rsidR="007961CF">
        <w:rPr>
          <w:rFonts w:ascii="Tahoma" w:hAnsi="Tahoma" w:cs="Tahoma"/>
          <w:sz w:val="20"/>
          <w:szCs w:val="20"/>
        </w:rPr>
        <w:t>2</w:t>
      </w:r>
      <w:r w:rsidRPr="004249E7">
        <w:rPr>
          <w:rFonts w:ascii="Tahoma" w:hAnsi="Tahoma" w:cs="Tahoma"/>
          <w:sz w:val="20"/>
          <w:szCs w:val="20"/>
        </w:rPr>
        <w:t>0</w:t>
      </w:r>
      <w:r w:rsidR="004E016D" w:rsidRPr="004249E7">
        <w:rPr>
          <w:rFonts w:ascii="Tahoma" w:hAnsi="Tahoma" w:cs="Tahoma"/>
          <w:sz w:val="20"/>
          <w:szCs w:val="20"/>
        </w:rPr>
        <w:t> </w:t>
      </w:r>
      <w:r w:rsidRPr="004249E7">
        <w:rPr>
          <w:rFonts w:ascii="Tahoma" w:hAnsi="Tahoma" w:cs="Tahoma"/>
          <w:sz w:val="20"/>
          <w:szCs w:val="20"/>
        </w:rPr>
        <w:t>% z částky dotace přiz</w:t>
      </w:r>
      <w:r w:rsidR="004E016D" w:rsidRPr="004249E7">
        <w:rPr>
          <w:rFonts w:ascii="Tahoma" w:hAnsi="Tahoma" w:cs="Tahoma"/>
          <w:sz w:val="20"/>
          <w:szCs w:val="20"/>
        </w:rPr>
        <w:t>nané na tento nákladový druh za </w:t>
      </w:r>
      <w:r w:rsidRPr="004249E7">
        <w:rPr>
          <w:rFonts w:ascii="Tahoma" w:hAnsi="Tahoma" w:cs="Tahoma"/>
          <w:sz w:val="20"/>
          <w:szCs w:val="20"/>
        </w:rPr>
        <w:t>předpokladu, že bude dodržena celková výše poskytnuté dotace, stanovený procentuální podíl dotace na celkových uznatelných nákladech projektu a provedené změny nebudou mít vliv na účelové určení; na snižování uznatelných nákladů v jednotlivých nákladových druzích se omezení nevztahuje,</w:t>
      </w:r>
    </w:p>
    <w:p w14:paraId="152E6C2C" w14:textId="08E5B486" w:rsidR="0042124C" w:rsidRPr="009B4F6E" w:rsidRDefault="0042124C" w:rsidP="004E016D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vrátit nevyčerpané finanční prostředky poskytnuté dotace, jsou-li vyšší než </w:t>
      </w:r>
      <w:r w:rsidR="004E016D" w:rsidRPr="009B4F6E">
        <w:rPr>
          <w:rFonts w:ascii="Tahoma" w:hAnsi="Tahoma" w:cs="Tahoma"/>
          <w:sz w:val="20"/>
          <w:szCs w:val="20"/>
        </w:rPr>
        <w:t>10 </w:t>
      </w:r>
      <w:r w:rsidRPr="009B4F6E">
        <w:rPr>
          <w:rFonts w:ascii="Tahoma" w:hAnsi="Tahoma" w:cs="Tahoma"/>
          <w:sz w:val="20"/>
          <w:szCs w:val="20"/>
        </w:rPr>
        <w:t xml:space="preserve">Kč, zpět na účet poskytovatele do </w:t>
      </w:r>
      <w:r w:rsidR="002B0A14">
        <w:rPr>
          <w:rFonts w:ascii="Tahoma" w:hAnsi="Tahoma" w:cs="Tahoma"/>
          <w:sz w:val="20"/>
          <w:szCs w:val="20"/>
        </w:rPr>
        <w:t>30</w:t>
      </w:r>
      <w:r w:rsidRPr="009B4F6E">
        <w:rPr>
          <w:rFonts w:ascii="Tahoma" w:hAnsi="Tahoma" w:cs="Tahoma"/>
          <w:sz w:val="20"/>
          <w:szCs w:val="20"/>
        </w:rPr>
        <w:t xml:space="preserve"> kalendářních dnů ode dne </w:t>
      </w:r>
      <w:r w:rsidR="002B0A14">
        <w:rPr>
          <w:rFonts w:ascii="Tahoma" w:hAnsi="Tahoma" w:cs="Tahoma"/>
          <w:sz w:val="20"/>
          <w:szCs w:val="20"/>
        </w:rPr>
        <w:t>schválení</w:t>
      </w:r>
      <w:r w:rsidRPr="009B4F6E">
        <w:rPr>
          <w:rFonts w:ascii="Tahoma" w:hAnsi="Tahoma" w:cs="Tahoma"/>
          <w:sz w:val="20"/>
          <w:szCs w:val="20"/>
        </w:rPr>
        <w:t xml:space="preserve"> závěrečného vyúčtování</w:t>
      </w:r>
      <w:r w:rsidR="00260109">
        <w:rPr>
          <w:rFonts w:ascii="Tahoma" w:hAnsi="Tahoma" w:cs="Tahoma"/>
          <w:sz w:val="20"/>
          <w:szCs w:val="20"/>
        </w:rPr>
        <w:t>.</w:t>
      </w:r>
      <w:r w:rsidRPr="009B4F6E">
        <w:rPr>
          <w:rFonts w:ascii="Tahoma" w:hAnsi="Tahoma" w:cs="Tahoma"/>
          <w:sz w:val="20"/>
          <w:szCs w:val="20"/>
        </w:rPr>
        <w:t xml:space="preserve"> Rozhodným okamžikem vrácení nevyčerpaných finančních prostředků dotace zpět na účet poskytovatele je den jejich odepsání z účtu příjemce,</w:t>
      </w:r>
    </w:p>
    <w:p w14:paraId="30F8867D" w14:textId="5244547D" w:rsidR="0042124C" w:rsidRPr="009B4F6E" w:rsidRDefault="0042124C" w:rsidP="00A02C25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v případě, že realizaci projektu nezahájí nebo ji přeruší z důvod</w:t>
      </w:r>
      <w:r w:rsidR="00D85033" w:rsidRPr="009B4F6E">
        <w:rPr>
          <w:rFonts w:ascii="Tahoma" w:hAnsi="Tahoma" w:cs="Tahoma"/>
          <w:sz w:val="20"/>
          <w:szCs w:val="20"/>
        </w:rPr>
        <w:t>u</w:t>
      </w:r>
      <w:r w:rsidRPr="009B4F6E">
        <w:rPr>
          <w:rFonts w:ascii="Tahoma" w:hAnsi="Tahoma" w:cs="Tahoma"/>
          <w:sz w:val="20"/>
          <w:szCs w:val="20"/>
        </w:rPr>
        <w:t xml:space="preserve">, že projekt nebude dále </w:t>
      </w:r>
      <w:r w:rsidRPr="009B4F6E">
        <w:rPr>
          <w:rFonts w:ascii="Tahoma" w:hAnsi="Tahoma" w:cs="Tahoma"/>
          <w:bCs/>
          <w:sz w:val="20"/>
          <w:szCs w:val="20"/>
        </w:rPr>
        <w:t>uskutečňovat</w:t>
      </w:r>
      <w:r w:rsidR="004E016D" w:rsidRPr="009B4F6E">
        <w:rPr>
          <w:rFonts w:ascii="Tahoma" w:hAnsi="Tahoma" w:cs="Tahoma"/>
          <w:sz w:val="20"/>
          <w:szCs w:val="20"/>
        </w:rPr>
        <w:t>, do </w:t>
      </w:r>
      <w:r w:rsidRPr="009B4F6E">
        <w:rPr>
          <w:rFonts w:ascii="Tahoma" w:hAnsi="Tahoma" w:cs="Tahoma"/>
          <w:sz w:val="20"/>
          <w:szCs w:val="20"/>
        </w:rPr>
        <w:t>7 kalendářních dnů ohlásit tuto skutečnost administrátorovi písemně nebo ústně do písemného protokolu a následně vrátit dotaci zpět na účet poskytov</w:t>
      </w:r>
      <w:r w:rsidR="004E016D" w:rsidRPr="009B4F6E">
        <w:rPr>
          <w:rFonts w:ascii="Tahoma" w:hAnsi="Tahoma" w:cs="Tahoma"/>
          <w:sz w:val="20"/>
          <w:szCs w:val="20"/>
        </w:rPr>
        <w:t>atele v plně poskytnuté výši do </w:t>
      </w:r>
      <w:r w:rsidR="00705CF8">
        <w:rPr>
          <w:rFonts w:ascii="Tahoma" w:hAnsi="Tahoma" w:cs="Tahoma"/>
          <w:sz w:val="20"/>
          <w:szCs w:val="20"/>
        </w:rPr>
        <w:t>30</w:t>
      </w:r>
      <w:r w:rsidRPr="009B4F6E">
        <w:rPr>
          <w:rFonts w:ascii="Tahoma" w:hAnsi="Tahoma" w:cs="Tahoma"/>
          <w:sz w:val="20"/>
          <w:szCs w:val="20"/>
        </w:rPr>
        <w:t xml:space="preserve"> kalendářních dnů ode d</w:t>
      </w:r>
      <w:r w:rsidR="004E016D" w:rsidRPr="009B4F6E">
        <w:rPr>
          <w:rFonts w:ascii="Tahoma" w:hAnsi="Tahoma" w:cs="Tahoma"/>
          <w:sz w:val="20"/>
          <w:szCs w:val="20"/>
        </w:rPr>
        <w:t>ne ohlášení, nejpozději však do </w:t>
      </w:r>
      <w:r w:rsidR="008F3B64">
        <w:rPr>
          <w:rFonts w:ascii="Tahoma" w:hAnsi="Tahoma" w:cs="Tahoma"/>
          <w:sz w:val="20"/>
          <w:szCs w:val="20"/>
        </w:rPr>
        <w:t>30</w:t>
      </w:r>
      <w:r w:rsidRPr="009B4F6E">
        <w:rPr>
          <w:rFonts w:ascii="Tahoma" w:hAnsi="Tahoma" w:cs="Tahoma"/>
          <w:sz w:val="20"/>
          <w:szCs w:val="20"/>
        </w:rPr>
        <w:t xml:space="preserve"> kalendářních dnů ode dne, kdy byl toto ohlášení povinen učinit. Rozhodným okamžikem vrácení finančních prostředků dotace zpět na účet poskytovatele je den jejich odepsání z účtu příjemce,</w:t>
      </w:r>
    </w:p>
    <w:p w14:paraId="494C2D38" w14:textId="77777777" w:rsidR="0042124C" w:rsidRPr="009B4F6E" w:rsidRDefault="0042124C" w:rsidP="00A02C25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nepřevést</w:t>
      </w:r>
      <w:r w:rsidRPr="009B4F6E">
        <w:rPr>
          <w:rFonts w:ascii="Tahoma" w:hAnsi="Tahoma" w:cs="Tahoma"/>
          <w:sz w:val="20"/>
          <w:szCs w:val="20"/>
        </w:rPr>
        <w:t xml:space="preserve"> poskytnutou dotaci na jiný právní subjekt.</w:t>
      </w:r>
    </w:p>
    <w:p w14:paraId="0A6FA5F2" w14:textId="77777777" w:rsidR="0070795C" w:rsidRPr="009B4F6E" w:rsidRDefault="0070795C" w:rsidP="00AC3E24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Příjemce se zavazuje</w:t>
      </w:r>
      <w:r w:rsidR="008130DC" w:rsidRPr="009B4F6E">
        <w:rPr>
          <w:rFonts w:ascii="Tahoma" w:hAnsi="Tahoma" w:cs="Tahoma"/>
          <w:b w:val="0"/>
          <w:bCs w:val="0"/>
          <w:sz w:val="20"/>
          <w:szCs w:val="20"/>
        </w:rPr>
        <w:t xml:space="preserve"> dodržet tyto podmínky související s účelem, na nějž byla dotace poskytnuta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:</w:t>
      </w:r>
    </w:p>
    <w:p w14:paraId="783DFE44" w14:textId="77777777" w:rsidR="0070795C" w:rsidRPr="009B4F6E" w:rsidRDefault="0070795C" w:rsidP="004E016D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řídit se při vyúčtování poskytnuté dotace touto smlouvou, podmínkami uvedenými v Dotačním programu a právními předpisy,</w:t>
      </w:r>
    </w:p>
    <w:p w14:paraId="7D50703C" w14:textId="77777777" w:rsidR="0070795C" w:rsidRDefault="0070795C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zrealizovat projekt vlastním jménem, na vlastní účet a na vlastní odpovědnost a naplnit účelové určení dle čl. IV této smlouvy,</w:t>
      </w:r>
    </w:p>
    <w:p w14:paraId="11EE9F9E" w14:textId="77777777" w:rsidR="00920734" w:rsidRPr="00E133E2" w:rsidRDefault="00920734" w:rsidP="00920734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bookmarkStart w:id="2" w:name="_Hlk215662485"/>
      <w:r w:rsidRPr="00A249AE">
        <w:rPr>
          <w:rFonts w:ascii="Tahoma" w:hAnsi="Tahoma" w:cs="Tahoma"/>
          <w:sz w:val="20"/>
          <w:szCs w:val="20"/>
        </w:rPr>
        <w:t>vyplývá-li to ze zákona č. 134/2016 Sb., o zadávání veřejných zakázek, ve znění pozdějších předpisů, postupovat při výběru dodavatelů v rámci realizace projektu v souladu s tímto zákonem</w:t>
      </w:r>
      <w:r>
        <w:rPr>
          <w:rFonts w:ascii="Tahoma" w:hAnsi="Tahoma" w:cs="Tahoma"/>
          <w:sz w:val="20"/>
          <w:szCs w:val="20"/>
        </w:rPr>
        <w:t>.</w:t>
      </w:r>
      <w:r w:rsidRPr="00A249AE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P</w:t>
      </w:r>
      <w:r w:rsidRPr="00A249AE">
        <w:rPr>
          <w:rFonts w:ascii="Tahoma" w:hAnsi="Tahoma" w:cs="Tahoma"/>
          <w:sz w:val="20"/>
          <w:szCs w:val="20"/>
        </w:rPr>
        <w:t xml:space="preserve">říjemce je povinen uchovávat veškerou dokumentaci týkající se dodržování povinností dle předchozí věty </w:t>
      </w:r>
      <w:r w:rsidRPr="00EA5209">
        <w:rPr>
          <w:rFonts w:ascii="Tahoma" w:hAnsi="Tahoma" w:cs="Tahoma"/>
          <w:sz w:val="20"/>
          <w:szCs w:val="20"/>
        </w:rPr>
        <w:t>po dobu stanovenou zákonem a</w:t>
      </w:r>
      <w:r w:rsidRPr="00A249AE">
        <w:rPr>
          <w:rFonts w:ascii="Tahoma" w:hAnsi="Tahoma" w:cs="Tahoma"/>
          <w:sz w:val="20"/>
          <w:szCs w:val="20"/>
        </w:rPr>
        <w:t xml:space="preserve"> na vyžádání ji předložit</w:t>
      </w:r>
      <w:bookmarkEnd w:id="2"/>
      <w:r>
        <w:rPr>
          <w:rFonts w:ascii="Tahoma" w:hAnsi="Tahoma" w:cs="Tahoma"/>
          <w:sz w:val="20"/>
          <w:szCs w:val="20"/>
        </w:rPr>
        <w:t xml:space="preserve"> poskytovateli,</w:t>
      </w:r>
    </w:p>
    <w:p w14:paraId="3DE49FBD" w14:textId="77777777" w:rsidR="0070795C" w:rsidRPr="009B4F6E" w:rsidRDefault="001D6F1A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dosáhnout stanoveného účelu, tedy zrealizovat projekt, </w:t>
      </w:r>
      <w:r w:rsidR="004E016D" w:rsidRPr="00ED1DEA">
        <w:rPr>
          <w:rFonts w:ascii="Tahoma" w:hAnsi="Tahoma" w:cs="Tahoma"/>
          <w:b/>
          <w:sz w:val="20"/>
          <w:szCs w:val="20"/>
        </w:rPr>
        <w:t>nejpozději do </w:t>
      </w:r>
      <w:r w:rsidR="0070795C" w:rsidRPr="00ED1DEA">
        <w:rPr>
          <w:rFonts w:ascii="Tahoma" w:hAnsi="Tahoma" w:cs="Tahoma"/>
          <w:b/>
          <w:sz w:val="20"/>
          <w:szCs w:val="20"/>
        </w:rPr>
        <w:t>…,</w:t>
      </w:r>
    </w:p>
    <w:p w14:paraId="06D0E490" w14:textId="77777777" w:rsidR="0070795C" w:rsidRPr="00312990" w:rsidRDefault="009F53C8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C55816">
        <w:rPr>
          <w:rFonts w:ascii="Tahoma" w:hAnsi="Tahoma" w:cs="Tahoma"/>
          <w:sz w:val="20"/>
          <w:szCs w:val="20"/>
        </w:rPr>
        <w:lastRenderedPageBreak/>
        <w:t>vést oddělenou účetní evidenci celého realizovaného projektu dle zákona č. 563/1991 Sb., o účetnictví, ve znění pozdějších předpisů (dále jen „zákon o účetnictví“), a to v členění na náklady financované z prostředků dotace a náklady financované z jiných zdrojů. Tato evidence musí být podložena účetními doklady ve smyslu zákona o účetnictví. Čestné prohlášení příjemce o vynaložení peněžních prostředků v rámci uznatelných nákladů realizovaného projektu není považováno za účetní doklad.</w:t>
      </w:r>
      <w:r>
        <w:rPr>
          <w:rFonts w:ascii="Tahoma" w:hAnsi="Tahoma" w:cs="Tahoma"/>
          <w:sz w:val="20"/>
          <w:szCs w:val="20"/>
        </w:rPr>
        <w:t xml:space="preserve"> </w:t>
      </w:r>
      <w:r w:rsidRPr="00312990">
        <w:rPr>
          <w:rFonts w:ascii="Tahoma" w:hAnsi="Tahoma" w:cs="Tahoma"/>
          <w:bCs/>
          <w:sz w:val="20"/>
          <w:szCs w:val="20"/>
        </w:rPr>
        <w:t>Povinnost dle tohoto ustanovení se nevztahuje na příjemce, kteří nemají povinnost vést účetnictví dle zákona o účetnictví nebo vedou jednoduché účetnictví dle zákona o účetnictv</w:t>
      </w:r>
      <w:r w:rsidR="00225722" w:rsidRPr="00312990">
        <w:rPr>
          <w:rFonts w:ascii="Tahoma" w:hAnsi="Tahoma" w:cs="Tahoma"/>
          <w:bCs/>
          <w:sz w:val="20"/>
          <w:szCs w:val="20"/>
        </w:rPr>
        <w:t>í</w:t>
      </w:r>
      <w:r w:rsidR="0070795C" w:rsidRPr="00312990">
        <w:rPr>
          <w:rFonts w:ascii="Tahoma" w:hAnsi="Tahoma" w:cs="Tahoma"/>
          <w:bCs/>
          <w:sz w:val="20"/>
          <w:szCs w:val="20"/>
        </w:rPr>
        <w:t>,</w:t>
      </w:r>
    </w:p>
    <w:p w14:paraId="16DD260E" w14:textId="77777777" w:rsidR="00362571" w:rsidRDefault="0070795C" w:rsidP="00362571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362571">
        <w:rPr>
          <w:rFonts w:ascii="Tahoma" w:hAnsi="Tahoma" w:cs="Tahoma"/>
          <w:sz w:val="20"/>
          <w:szCs w:val="20"/>
        </w:rPr>
        <w:t xml:space="preserve">označit originály všech účetních dokladů </w:t>
      </w:r>
      <w:r w:rsidR="00F93BFE">
        <w:rPr>
          <w:rFonts w:ascii="Tahoma" w:hAnsi="Tahoma" w:cs="Tahoma"/>
          <w:sz w:val="20"/>
          <w:szCs w:val="20"/>
        </w:rPr>
        <w:t xml:space="preserve">a kopie všech elektronických faktur </w:t>
      </w:r>
      <w:r w:rsidRPr="00362571">
        <w:rPr>
          <w:rFonts w:ascii="Tahoma" w:hAnsi="Tahoma" w:cs="Tahoma"/>
          <w:sz w:val="20"/>
          <w:szCs w:val="20"/>
        </w:rPr>
        <w:t>vztahujících se k projektu názvem projektu, nebo jiným označením, které projekt jasně identifikuje, u dokladů, k jejichž úhradě byla použita dotace, pak navíc uvést formulaci „Financováno z rozpočtu MSK“, číslo smlouvy a výši použité dotace v</w:t>
      </w:r>
      <w:r w:rsidR="00A24AF1">
        <w:rPr>
          <w:rFonts w:ascii="Tahoma" w:hAnsi="Tahoma" w:cs="Tahoma"/>
          <w:sz w:val="20"/>
          <w:szCs w:val="20"/>
        </w:rPr>
        <w:t> </w:t>
      </w:r>
      <w:r w:rsidRPr="00362571">
        <w:rPr>
          <w:rFonts w:ascii="Tahoma" w:hAnsi="Tahoma" w:cs="Tahoma"/>
          <w:sz w:val="20"/>
          <w:szCs w:val="20"/>
        </w:rPr>
        <w:t>Kč</w:t>
      </w:r>
      <w:r w:rsidR="00A24AF1">
        <w:rPr>
          <w:rFonts w:ascii="Tahoma" w:hAnsi="Tahoma" w:cs="Tahoma"/>
          <w:sz w:val="20"/>
          <w:szCs w:val="20"/>
        </w:rPr>
        <w:t xml:space="preserve">. </w:t>
      </w:r>
      <w:r w:rsidR="00A24AF1" w:rsidRPr="005D5411">
        <w:rPr>
          <w:rFonts w:ascii="Tahoma" w:hAnsi="Tahoma" w:cs="Tahoma"/>
          <w:sz w:val="20"/>
          <w:szCs w:val="20"/>
        </w:rPr>
        <w:t>Povinnost dle tohoto ustanovení se vztahuje pouze na příjemce, kteří nemají povinnost vést účetnictví dle zákona o účetnictví nebo vedou jednoduché účetnictví dle zákona o účetnictví</w:t>
      </w:r>
      <w:r w:rsidRPr="00362571">
        <w:rPr>
          <w:rFonts w:ascii="Tahoma" w:hAnsi="Tahoma" w:cs="Tahoma"/>
          <w:sz w:val="20"/>
          <w:szCs w:val="20"/>
        </w:rPr>
        <w:t>,</w:t>
      </w:r>
      <w:r w:rsidR="00D90E60" w:rsidRPr="00362571">
        <w:rPr>
          <w:rFonts w:ascii="Tahoma" w:hAnsi="Tahoma" w:cs="Tahoma"/>
          <w:sz w:val="20"/>
          <w:szCs w:val="20"/>
        </w:rPr>
        <w:t xml:space="preserve"> </w:t>
      </w:r>
    </w:p>
    <w:p w14:paraId="3D09B456" w14:textId="77777777" w:rsidR="0070795C" w:rsidRPr="00362571" w:rsidRDefault="0070795C" w:rsidP="00362571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362571">
        <w:rPr>
          <w:rFonts w:ascii="Tahoma" w:hAnsi="Tahoma" w:cs="Tahoma"/>
          <w:sz w:val="20"/>
          <w:szCs w:val="20"/>
        </w:rPr>
        <w:t>na požádání umožnit poskytovateli nahlédnutí do všech účetních dokladů týkajících se projektu,</w:t>
      </w:r>
    </w:p>
    <w:p w14:paraId="38582B7F" w14:textId="698C8AEF" w:rsidR="0095260C" w:rsidRPr="009B4F6E" w:rsidRDefault="006903AD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předložit poskytovateli závěrečné vyúčtování celého realizovaného projektu, jež je finančním vypořádáním ve smyslu §</w:t>
      </w:r>
      <w:r w:rsidR="004E016D" w:rsidRPr="009B4F6E">
        <w:rPr>
          <w:rFonts w:ascii="Tahoma" w:hAnsi="Tahoma" w:cs="Tahoma"/>
          <w:sz w:val="20"/>
          <w:szCs w:val="20"/>
        </w:rPr>
        <w:t> 10a odst. 1 písm. d) zákona č. </w:t>
      </w:r>
      <w:r w:rsidRPr="009B4F6E">
        <w:rPr>
          <w:rFonts w:ascii="Tahoma" w:hAnsi="Tahoma" w:cs="Tahoma"/>
          <w:sz w:val="20"/>
          <w:szCs w:val="20"/>
        </w:rPr>
        <w:t>250/2000</w:t>
      </w:r>
      <w:r w:rsidR="004E016D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 xml:space="preserve">Sb., </w:t>
      </w:r>
      <w:r w:rsidR="004E016D" w:rsidRPr="009B4F6E">
        <w:rPr>
          <w:rFonts w:ascii="Tahoma" w:hAnsi="Tahoma" w:cs="Tahoma"/>
          <w:b/>
          <w:sz w:val="20"/>
          <w:szCs w:val="20"/>
        </w:rPr>
        <w:t>nejpozději do ………</w:t>
      </w:r>
      <w:r w:rsidRPr="009B4F6E">
        <w:rPr>
          <w:rFonts w:ascii="Tahoma" w:hAnsi="Tahoma" w:cs="Tahoma"/>
          <w:sz w:val="20"/>
          <w:szCs w:val="20"/>
        </w:rPr>
        <w:t xml:space="preserve"> </w:t>
      </w:r>
      <w:r w:rsidR="009D695D" w:rsidRPr="00B33769">
        <w:rPr>
          <w:rFonts w:ascii="Tahoma" w:hAnsi="Tahoma" w:cs="Tahoma"/>
          <w:sz w:val="20"/>
        </w:rPr>
        <w:t>Způsob a okamžik předložení závěrečného</w:t>
      </w:r>
      <w:r w:rsidR="009D695D">
        <w:rPr>
          <w:rFonts w:ascii="Tahoma" w:hAnsi="Tahoma" w:cs="Tahoma"/>
          <w:sz w:val="20"/>
        </w:rPr>
        <w:t xml:space="preserve"> </w:t>
      </w:r>
      <w:r w:rsidR="009D695D" w:rsidRPr="00B33769">
        <w:rPr>
          <w:rFonts w:ascii="Tahoma" w:hAnsi="Tahoma" w:cs="Tahoma"/>
          <w:sz w:val="20"/>
        </w:rPr>
        <w:t>vyúčtování jsou upraveny v</w:t>
      </w:r>
      <w:r w:rsidR="009D695D">
        <w:rPr>
          <w:rFonts w:ascii="Tahoma" w:hAnsi="Tahoma" w:cs="Tahoma"/>
          <w:sz w:val="20"/>
        </w:rPr>
        <w:t xml:space="preserve">e </w:t>
      </w:r>
      <w:r w:rsidR="009D695D" w:rsidRPr="002B1CA7">
        <w:rPr>
          <w:rFonts w:ascii="Tahoma" w:hAnsi="Tahoma" w:cs="Tahoma"/>
          <w:sz w:val="20"/>
        </w:rPr>
        <w:t xml:space="preserve">formuláři závěrečného vyúčtování projektu, který příjemce vyplní v elektronickém systému </w:t>
      </w:r>
      <w:proofErr w:type="spellStart"/>
      <w:r w:rsidR="009D695D" w:rsidRPr="002B1CA7">
        <w:rPr>
          <w:rFonts w:ascii="Tahoma" w:hAnsi="Tahoma" w:cs="Tahoma"/>
          <w:sz w:val="20"/>
        </w:rPr>
        <w:t>ePodatelna</w:t>
      </w:r>
      <w:proofErr w:type="spellEnd"/>
      <w:r w:rsidR="009D695D" w:rsidRPr="002B1CA7">
        <w:rPr>
          <w:rFonts w:ascii="Tahoma" w:hAnsi="Tahoma" w:cs="Tahoma"/>
          <w:sz w:val="20"/>
        </w:rPr>
        <w:t xml:space="preserve"> a jehož vzor je přílohou</w:t>
      </w:r>
      <w:r w:rsidR="009D695D" w:rsidRPr="00B33769">
        <w:rPr>
          <w:rFonts w:ascii="Tahoma" w:hAnsi="Tahoma" w:cs="Tahoma"/>
          <w:sz w:val="20"/>
        </w:rPr>
        <w:t xml:space="preserve"> podmínek Dotačního programu</w:t>
      </w:r>
      <w:r w:rsidR="009D695D">
        <w:rPr>
          <w:rFonts w:ascii="Tahoma" w:hAnsi="Tahoma" w:cs="Tahoma"/>
          <w:sz w:val="20"/>
        </w:rPr>
        <w:t>,</w:t>
      </w:r>
      <w:r w:rsidR="009D695D" w:rsidRPr="00A74984" w:rsidDel="009D695D">
        <w:rPr>
          <w:rFonts w:ascii="Tahoma" w:hAnsi="Tahoma" w:cs="Tahoma"/>
          <w:sz w:val="20"/>
          <w:szCs w:val="20"/>
        </w:rPr>
        <w:t xml:space="preserve"> </w:t>
      </w:r>
    </w:p>
    <w:p w14:paraId="29898253" w14:textId="77777777" w:rsidR="00A211FD" w:rsidRPr="004223D7" w:rsidRDefault="00A211FD" w:rsidP="00A211FD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předložit poskytovateli závěrečné vyúčtování celého realizovaného projektu dle písm</w:t>
      </w:r>
      <w:r w:rsidRPr="00342372">
        <w:rPr>
          <w:rFonts w:ascii="Tahoma" w:hAnsi="Tahoma" w:cs="Tahoma"/>
          <w:i/>
          <w:sz w:val="20"/>
          <w:szCs w:val="20"/>
        </w:rPr>
        <w:t>.</w:t>
      </w:r>
      <w:r w:rsidRPr="00342372">
        <w:rPr>
          <w:rFonts w:ascii="Tahoma" w:hAnsi="Tahoma" w:cs="Tahoma"/>
          <w:i/>
          <w:iCs/>
          <w:sz w:val="20"/>
          <w:szCs w:val="20"/>
        </w:rPr>
        <w:t> </w:t>
      </w:r>
      <w:r w:rsidR="00F93BFE">
        <w:rPr>
          <w:rFonts w:ascii="Tahoma" w:hAnsi="Tahoma" w:cs="Tahoma"/>
          <w:iCs/>
          <w:sz w:val="20"/>
          <w:szCs w:val="20"/>
        </w:rPr>
        <w:t>h</w:t>
      </w:r>
      <w:r w:rsidRPr="00BE129C">
        <w:rPr>
          <w:rFonts w:ascii="Tahoma" w:hAnsi="Tahoma" w:cs="Tahoma"/>
          <w:iCs/>
          <w:sz w:val="20"/>
          <w:szCs w:val="20"/>
        </w:rPr>
        <w:t>)</w:t>
      </w:r>
      <w:r w:rsidRPr="009B4F6E">
        <w:rPr>
          <w:rFonts w:ascii="Tahoma" w:hAnsi="Tahoma" w:cs="Tahoma"/>
          <w:sz w:val="20"/>
          <w:szCs w:val="20"/>
        </w:rPr>
        <w:t xml:space="preserve"> tohoto odstavce smlouvy </w:t>
      </w:r>
      <w:r w:rsidRPr="00327804">
        <w:rPr>
          <w:rFonts w:ascii="Tahoma" w:hAnsi="Tahoma" w:cs="Tahoma"/>
          <w:sz w:val="20"/>
          <w:szCs w:val="20"/>
        </w:rPr>
        <w:t>na formulářích předepsaných pro Dotační program, úplné (obsahující všechny náležitosti vyžadované předepsanými formuláři včetně příloh, pokud se vztahují k danému příjemci a projektu) a bezchybné</w:t>
      </w:r>
      <w:r w:rsidRPr="009B4F6E">
        <w:rPr>
          <w:rFonts w:ascii="Tahoma" w:hAnsi="Tahoma" w:cs="Tahoma"/>
          <w:sz w:val="20"/>
          <w:szCs w:val="20"/>
        </w:rPr>
        <w:t xml:space="preserve">, </w:t>
      </w:r>
    </w:p>
    <w:p w14:paraId="1B59862B" w14:textId="77777777" w:rsidR="0070795C" w:rsidRPr="009B4F6E" w:rsidRDefault="00CE6275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řádně v souladu s právními předpisy u</w:t>
      </w:r>
      <w:r w:rsidR="0095396E" w:rsidRPr="009B4F6E">
        <w:rPr>
          <w:rFonts w:ascii="Tahoma" w:hAnsi="Tahoma" w:cs="Tahoma"/>
          <w:sz w:val="20"/>
          <w:szCs w:val="20"/>
        </w:rPr>
        <w:t>schovat originály všech účetních dokladů vztahujících se k projektu</w:t>
      </w:r>
      <w:r w:rsidR="0059660D" w:rsidRPr="009B4F6E">
        <w:rPr>
          <w:rFonts w:ascii="Tahoma" w:hAnsi="Tahoma" w:cs="Tahoma"/>
          <w:sz w:val="20"/>
          <w:szCs w:val="20"/>
        </w:rPr>
        <w:t>,</w:t>
      </w:r>
    </w:p>
    <w:p w14:paraId="547CD532" w14:textId="56543DB6" w:rsidR="0070795C" w:rsidRPr="009B4F6E" w:rsidRDefault="0070795C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umožnit poskytovateli v souladu se zákonem </w:t>
      </w:r>
      <w:r w:rsidR="00D75151" w:rsidRPr="00D75151">
        <w:rPr>
          <w:rFonts w:ascii="Tahoma" w:hAnsi="Tahoma" w:cs="Tahoma"/>
          <w:sz w:val="20"/>
          <w:szCs w:val="20"/>
        </w:rPr>
        <w:t>č. 231/2025 Sb</w:t>
      </w:r>
      <w:r w:rsidR="00D75151">
        <w:rPr>
          <w:rFonts w:ascii="Tahoma" w:hAnsi="Tahoma" w:cs="Tahoma"/>
          <w:sz w:val="20"/>
          <w:szCs w:val="20"/>
        </w:rPr>
        <w:t>.</w:t>
      </w:r>
      <w:r w:rsidR="00C149B9" w:rsidRPr="009B4F6E">
        <w:rPr>
          <w:rFonts w:ascii="Tahoma" w:hAnsi="Tahoma" w:cs="Tahoma"/>
          <w:sz w:val="20"/>
          <w:szCs w:val="20"/>
        </w:rPr>
        <w:t xml:space="preserve"> řádné provedení průběžné a </w:t>
      </w:r>
      <w:r w:rsidRPr="009B4F6E">
        <w:rPr>
          <w:rFonts w:ascii="Tahoma" w:hAnsi="Tahoma" w:cs="Tahoma"/>
          <w:sz w:val="20"/>
          <w:szCs w:val="20"/>
        </w:rPr>
        <w:t>následné kontroly hospodaření s veřejnými prostředky z poskytnuté dotace, jejich</w:t>
      </w:r>
      <w:r w:rsidR="00C149B9" w:rsidRPr="009B4F6E">
        <w:rPr>
          <w:rFonts w:ascii="Tahoma" w:hAnsi="Tahoma" w:cs="Tahoma"/>
          <w:sz w:val="20"/>
          <w:szCs w:val="20"/>
        </w:rPr>
        <w:t xml:space="preserve"> použití dle </w:t>
      </w:r>
      <w:r w:rsidRPr="009B4F6E">
        <w:rPr>
          <w:rFonts w:ascii="Tahoma" w:hAnsi="Tahoma" w:cs="Tahoma"/>
          <w:sz w:val="20"/>
          <w:szCs w:val="20"/>
        </w:rPr>
        <w:t>účelového určení stanoveného touto smlouvou, provedení kontroly faktické realizace činnosti na místě a předložit při kontrole všechny potřebné účetní a jiné doklady. Kontrola na místě bude dle pokynu poskytovatele provedena v</w:t>
      </w:r>
      <w:r w:rsidR="00156DC7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iCs/>
          <w:sz w:val="20"/>
          <w:szCs w:val="20"/>
        </w:rPr>
        <w:t>sídle</w:t>
      </w:r>
      <w:r w:rsidRPr="009B4F6E">
        <w:rPr>
          <w:rFonts w:ascii="Tahoma" w:hAnsi="Tahoma" w:cs="Tahoma"/>
          <w:sz w:val="20"/>
          <w:szCs w:val="20"/>
        </w:rPr>
        <w:t xml:space="preserve"> příjemce, v místě realizace projektu nebo v sídle poskytova</w:t>
      </w:r>
      <w:r w:rsidR="00B3324F" w:rsidRPr="009B4F6E">
        <w:rPr>
          <w:rFonts w:ascii="Tahoma" w:hAnsi="Tahoma" w:cs="Tahoma"/>
          <w:sz w:val="20"/>
          <w:szCs w:val="20"/>
        </w:rPr>
        <w:t>tele,</w:t>
      </w:r>
    </w:p>
    <w:p w14:paraId="540BB422" w14:textId="77777777" w:rsidR="0070795C" w:rsidRPr="009B4F6E" w:rsidRDefault="0070795C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při peněžních operacích dle této smlouvy převádět peněžní prostředky na účet poskytovatele uvedený v čl. I této smlouvy </w:t>
      </w:r>
      <w:r w:rsidR="00143F27" w:rsidRPr="009B4F6E">
        <w:rPr>
          <w:rFonts w:ascii="Tahoma" w:hAnsi="Tahoma" w:cs="Tahoma"/>
          <w:sz w:val="20"/>
          <w:szCs w:val="20"/>
        </w:rPr>
        <w:t xml:space="preserve">prostřednictvím účtu zřizovatele </w:t>
      </w:r>
      <w:r w:rsidR="00B3324F" w:rsidRPr="009B4F6E">
        <w:rPr>
          <w:rFonts w:ascii="Tahoma" w:hAnsi="Tahoma" w:cs="Tahoma"/>
          <w:sz w:val="20"/>
          <w:szCs w:val="20"/>
        </w:rPr>
        <w:t>a </w:t>
      </w:r>
      <w:r w:rsidRPr="009B4F6E">
        <w:rPr>
          <w:rFonts w:ascii="Tahoma" w:hAnsi="Tahoma" w:cs="Tahoma"/>
          <w:sz w:val="20"/>
          <w:szCs w:val="20"/>
        </w:rPr>
        <w:t>při</w:t>
      </w:r>
      <w:r w:rsidR="00B3324F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těchto peněžních operacích vždy uvádět variabilní symbol …</w:t>
      </w:r>
      <w:r w:rsidR="00B3324F" w:rsidRPr="009B4F6E">
        <w:rPr>
          <w:rFonts w:ascii="Tahoma" w:hAnsi="Tahoma" w:cs="Tahoma"/>
          <w:sz w:val="20"/>
          <w:szCs w:val="20"/>
        </w:rPr>
        <w:t>………</w:t>
      </w:r>
      <w:r w:rsidR="002725A5" w:rsidRPr="009B4F6E"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i/>
          <w:iCs/>
          <w:color w:val="3366FF"/>
          <w:sz w:val="20"/>
          <w:szCs w:val="20"/>
        </w:rPr>
        <w:t>(desetimístný – rok poskytnutí, účelový znak, číslo organizace – např. 0820208959)</w:t>
      </w:r>
      <w:r w:rsidR="00B3324F" w:rsidRPr="009B4F6E">
        <w:rPr>
          <w:rFonts w:ascii="Tahoma" w:hAnsi="Tahoma" w:cs="Tahoma"/>
          <w:i/>
          <w:iCs/>
          <w:color w:val="3366FF"/>
          <w:sz w:val="20"/>
          <w:szCs w:val="20"/>
        </w:rPr>
        <w:t>,</w:t>
      </w:r>
      <w:r w:rsidR="00143F27" w:rsidRPr="009B4F6E">
        <w:rPr>
          <w:rFonts w:ascii="Tahoma" w:hAnsi="Tahoma" w:cs="Tahoma"/>
          <w:i/>
          <w:iCs/>
          <w:color w:val="3366FF"/>
          <w:sz w:val="20"/>
          <w:szCs w:val="20"/>
        </w:rPr>
        <w:t xml:space="preserve"> </w:t>
      </w:r>
      <w:r w:rsidR="00143F27" w:rsidRPr="009B4F6E">
        <w:rPr>
          <w:rFonts w:ascii="Tahoma" w:hAnsi="Tahoma" w:cs="Tahoma"/>
          <w:i/>
          <w:color w:val="3366FF"/>
          <w:sz w:val="20"/>
          <w:szCs w:val="20"/>
        </w:rPr>
        <w:t>(„p</w:t>
      </w:r>
      <w:r w:rsidR="00B3324F" w:rsidRPr="009B4F6E">
        <w:rPr>
          <w:rFonts w:ascii="Tahoma" w:hAnsi="Tahoma" w:cs="Tahoma"/>
          <w:i/>
          <w:color w:val="3366FF"/>
          <w:sz w:val="20"/>
          <w:szCs w:val="20"/>
        </w:rPr>
        <w:t>rostřednictvím účtu zřizovatele“</w:t>
      </w:r>
      <w:r w:rsidR="00143F27" w:rsidRPr="009B4F6E">
        <w:rPr>
          <w:rFonts w:ascii="Tahoma" w:hAnsi="Tahoma" w:cs="Tahoma"/>
          <w:i/>
          <w:color w:val="3366FF"/>
          <w:sz w:val="20"/>
          <w:szCs w:val="20"/>
        </w:rPr>
        <w:t xml:space="preserve"> se uvede, je-li příjemcem příspěvková organizace obce)</w:t>
      </w:r>
      <w:r w:rsidR="00B3324F" w:rsidRPr="009B4F6E">
        <w:rPr>
          <w:rFonts w:ascii="Tahoma" w:hAnsi="Tahoma" w:cs="Tahoma"/>
          <w:sz w:val="20"/>
          <w:szCs w:val="20"/>
        </w:rPr>
        <w:t>,</w:t>
      </w:r>
    </w:p>
    <w:p w14:paraId="600A5571" w14:textId="77777777" w:rsidR="0070795C" w:rsidRPr="003E77E2" w:rsidRDefault="0070795C" w:rsidP="003E77E2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nepřevést realizaci projektu na jiný právní subjekt,</w:t>
      </w:r>
    </w:p>
    <w:p w14:paraId="077CA8C5" w14:textId="77777777" w:rsidR="002A65EA" w:rsidRPr="009B4F6E" w:rsidRDefault="0070795C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neprodleně, nejpozději však do</w:t>
      </w:r>
      <w:r w:rsidR="003E77E2">
        <w:rPr>
          <w:rFonts w:ascii="Tahoma" w:hAnsi="Tahoma" w:cs="Tahoma"/>
          <w:sz w:val="20"/>
          <w:szCs w:val="20"/>
        </w:rPr>
        <w:t xml:space="preserve"> 7</w:t>
      </w:r>
      <w:r w:rsidR="00594F10">
        <w:rPr>
          <w:rFonts w:ascii="Tahoma" w:hAnsi="Tahoma" w:cs="Tahoma"/>
          <w:sz w:val="20"/>
          <w:szCs w:val="20"/>
        </w:rPr>
        <w:t xml:space="preserve"> kalendářních</w:t>
      </w:r>
      <w:r w:rsidRPr="009B4F6E">
        <w:rPr>
          <w:rFonts w:ascii="Tahoma" w:hAnsi="Tahoma" w:cs="Tahoma"/>
          <w:sz w:val="20"/>
          <w:szCs w:val="20"/>
        </w:rPr>
        <w:t xml:space="preserve"> dnů, informovat poskytovatele o všech změnách souvisejících s čerpáním poskytnuté dotace, realizací projektu či identifikačními údaji příjemce. V případě změny účtu je příjemce povinen rovněž doložit vlastnictví k účtu, a</w:t>
      </w:r>
      <w:r w:rsidR="00B3324F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to kopií příslušné smlouvy nebo potvrzením peněžního ústavu. Z důvodu změn identifikačních údajů smluvních stran není nutn</w:t>
      </w:r>
      <w:r w:rsidR="00A80B80" w:rsidRPr="009B4F6E">
        <w:rPr>
          <w:rFonts w:ascii="Tahoma" w:hAnsi="Tahoma" w:cs="Tahoma"/>
          <w:sz w:val="20"/>
          <w:szCs w:val="20"/>
        </w:rPr>
        <w:t>o</w:t>
      </w:r>
      <w:r w:rsidRPr="009B4F6E">
        <w:rPr>
          <w:rFonts w:ascii="Tahoma" w:hAnsi="Tahoma" w:cs="Tahoma"/>
          <w:sz w:val="20"/>
          <w:szCs w:val="20"/>
        </w:rPr>
        <w:t xml:space="preserve"> uzavírat ke smlouvě dodatek</w:t>
      </w:r>
      <w:r w:rsidR="002A65EA" w:rsidRPr="009B4F6E">
        <w:rPr>
          <w:rFonts w:ascii="Tahoma" w:hAnsi="Tahoma" w:cs="Tahoma"/>
          <w:sz w:val="20"/>
          <w:szCs w:val="20"/>
        </w:rPr>
        <w:t>,</w:t>
      </w:r>
    </w:p>
    <w:p w14:paraId="54634370" w14:textId="77777777" w:rsidR="00044C21" w:rsidRPr="009B4F6E" w:rsidRDefault="00C56F78" w:rsidP="00044C21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neprodleně, nejpozději však do</w:t>
      </w:r>
      <w:r w:rsidR="00B3324F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7 kalendářních dnů, informovat poskytovatele o vlastní přeměně nebo zrušení s</w:t>
      </w:r>
      <w:r w:rsidR="00B3324F" w:rsidRPr="009B4F6E">
        <w:rPr>
          <w:rFonts w:ascii="Tahoma" w:hAnsi="Tahoma" w:cs="Tahoma"/>
          <w:sz w:val="20"/>
          <w:szCs w:val="20"/>
        </w:rPr>
        <w:t> likvidací, v případě přeměny i </w:t>
      </w:r>
      <w:r w:rsidRPr="009B4F6E">
        <w:rPr>
          <w:rFonts w:ascii="Tahoma" w:hAnsi="Tahoma" w:cs="Tahoma"/>
          <w:sz w:val="20"/>
          <w:szCs w:val="20"/>
        </w:rPr>
        <w:t>o</w:t>
      </w:r>
      <w:r w:rsidR="00B3324F" w:rsidRPr="009B4F6E">
        <w:rPr>
          <w:rFonts w:ascii="Tahoma" w:hAnsi="Tahoma" w:cs="Tahoma"/>
          <w:sz w:val="20"/>
          <w:szCs w:val="20"/>
        </w:rPr>
        <w:t> tom, na </w:t>
      </w:r>
      <w:r w:rsidRPr="009B4F6E">
        <w:rPr>
          <w:rFonts w:ascii="Tahoma" w:hAnsi="Tahoma" w:cs="Tahoma"/>
          <w:sz w:val="20"/>
          <w:szCs w:val="20"/>
        </w:rPr>
        <w:t>který subjekt přejdou pr</w:t>
      </w:r>
      <w:r w:rsidR="0052054E" w:rsidRPr="009B4F6E">
        <w:rPr>
          <w:rFonts w:ascii="Tahoma" w:hAnsi="Tahoma" w:cs="Tahoma"/>
          <w:sz w:val="20"/>
          <w:szCs w:val="20"/>
        </w:rPr>
        <w:t>áva a</w:t>
      </w:r>
      <w:r w:rsidR="008C2D63">
        <w:rPr>
          <w:rFonts w:ascii="Tahoma" w:hAnsi="Tahoma" w:cs="Tahoma"/>
          <w:sz w:val="20"/>
          <w:szCs w:val="20"/>
        </w:rPr>
        <w:t> </w:t>
      </w:r>
      <w:r w:rsidR="0052054E" w:rsidRPr="009B4F6E">
        <w:rPr>
          <w:rFonts w:ascii="Tahoma" w:hAnsi="Tahoma" w:cs="Tahoma"/>
          <w:sz w:val="20"/>
          <w:szCs w:val="20"/>
        </w:rPr>
        <w:t>povinnosti z této smlouvy,</w:t>
      </w:r>
      <w:r w:rsidRPr="009B4F6E">
        <w:rPr>
          <w:rFonts w:ascii="Tahoma" w:hAnsi="Tahoma" w:cs="Tahoma"/>
          <w:sz w:val="20"/>
          <w:szCs w:val="20"/>
        </w:rPr>
        <w:t xml:space="preserve"> </w:t>
      </w:r>
      <w:r w:rsidR="00C97852" w:rsidRPr="009B4F6E">
        <w:rPr>
          <w:rFonts w:ascii="Tahoma" w:hAnsi="Tahoma" w:cs="Tahoma"/>
          <w:bCs/>
          <w:i/>
          <w:iCs/>
          <w:color w:val="3366FF"/>
          <w:sz w:val="20"/>
          <w:szCs w:val="20"/>
        </w:rPr>
        <w:t>[je-li příjemcem obec, uvede se: „…o vlastní přeměně (sloučení obcí, připojení obce, oddělení části obce) a o tom, na který subjekt…“; je-li příjemcem příspěvková organizace obce, uvede se: „…o vlastní přeměně nebo zrušení a o tom, na který subjekt…“]</w:t>
      </w:r>
    </w:p>
    <w:p w14:paraId="7F1F1087" w14:textId="77777777" w:rsidR="0070795C" w:rsidRPr="009B4F6E" w:rsidRDefault="00C56F78" w:rsidP="00044C21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dodržovat podmínky povinné publicity stanovené v čl. VII této smlouvy</w:t>
      </w:r>
      <w:r w:rsidR="0052054E" w:rsidRPr="009B4F6E">
        <w:rPr>
          <w:rFonts w:ascii="Tahoma" w:hAnsi="Tahoma" w:cs="Tahoma"/>
          <w:sz w:val="20"/>
          <w:szCs w:val="20"/>
        </w:rPr>
        <w:t>.</w:t>
      </w:r>
    </w:p>
    <w:p w14:paraId="65C9FA03" w14:textId="77777777" w:rsidR="003E77E2" w:rsidRPr="0050403C" w:rsidRDefault="003E77E2" w:rsidP="003E77E2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50403C">
        <w:rPr>
          <w:rFonts w:ascii="Tahoma" w:hAnsi="Tahoma" w:cs="Tahoma"/>
          <w:b w:val="0"/>
          <w:bCs w:val="0"/>
          <w:sz w:val="20"/>
          <w:szCs w:val="20"/>
        </w:rPr>
        <w:t>Porušení podmínek uvedený</w:t>
      </w:r>
      <w:r w:rsidR="009F52EE">
        <w:rPr>
          <w:rFonts w:ascii="Tahoma" w:hAnsi="Tahoma" w:cs="Tahoma"/>
          <w:b w:val="0"/>
          <w:bCs w:val="0"/>
          <w:sz w:val="20"/>
          <w:szCs w:val="20"/>
        </w:rPr>
        <w:t xml:space="preserve">ch v odst. 3 písm. </w:t>
      </w:r>
      <w:r w:rsidR="00504FFC">
        <w:rPr>
          <w:rFonts w:ascii="Tahoma" w:hAnsi="Tahoma" w:cs="Tahoma"/>
          <w:b w:val="0"/>
          <w:bCs w:val="0"/>
          <w:sz w:val="20"/>
          <w:szCs w:val="20"/>
        </w:rPr>
        <w:t>c), h</w:t>
      </w:r>
      <w:r w:rsidR="009F52EE">
        <w:rPr>
          <w:rFonts w:ascii="Tahoma" w:hAnsi="Tahoma" w:cs="Tahoma"/>
          <w:b w:val="0"/>
          <w:bCs w:val="0"/>
          <w:sz w:val="20"/>
          <w:szCs w:val="20"/>
        </w:rPr>
        <w:t xml:space="preserve">), </w:t>
      </w:r>
      <w:r w:rsidR="00504FFC">
        <w:rPr>
          <w:rFonts w:ascii="Tahoma" w:hAnsi="Tahoma" w:cs="Tahoma"/>
          <w:b w:val="0"/>
          <w:bCs w:val="0"/>
          <w:sz w:val="20"/>
          <w:szCs w:val="20"/>
        </w:rPr>
        <w:t>i</w:t>
      </w:r>
      <w:r w:rsidR="009F52EE">
        <w:rPr>
          <w:rFonts w:ascii="Tahoma" w:hAnsi="Tahoma" w:cs="Tahoma"/>
          <w:b w:val="0"/>
          <w:bCs w:val="0"/>
          <w:sz w:val="20"/>
          <w:szCs w:val="20"/>
        </w:rPr>
        <w:t xml:space="preserve">), </w:t>
      </w:r>
      <w:r w:rsidR="00504FFC">
        <w:rPr>
          <w:rFonts w:ascii="Tahoma" w:hAnsi="Tahoma" w:cs="Tahoma"/>
          <w:b w:val="0"/>
          <w:bCs w:val="0"/>
          <w:sz w:val="20"/>
          <w:szCs w:val="20"/>
        </w:rPr>
        <w:t>l</w:t>
      </w:r>
      <w:r w:rsidR="009F52EE">
        <w:rPr>
          <w:rFonts w:ascii="Tahoma" w:hAnsi="Tahoma" w:cs="Tahoma"/>
          <w:b w:val="0"/>
          <w:bCs w:val="0"/>
          <w:sz w:val="20"/>
          <w:szCs w:val="20"/>
        </w:rPr>
        <w:t xml:space="preserve">), </w:t>
      </w:r>
      <w:r w:rsidR="00504FFC">
        <w:rPr>
          <w:rFonts w:ascii="Tahoma" w:hAnsi="Tahoma" w:cs="Tahoma"/>
          <w:b w:val="0"/>
          <w:bCs w:val="0"/>
          <w:sz w:val="20"/>
          <w:szCs w:val="20"/>
        </w:rPr>
        <w:t>n</w:t>
      </w:r>
      <w:r w:rsidR="009F52EE">
        <w:rPr>
          <w:rFonts w:ascii="Tahoma" w:hAnsi="Tahoma" w:cs="Tahoma"/>
          <w:b w:val="0"/>
          <w:bCs w:val="0"/>
          <w:sz w:val="20"/>
          <w:szCs w:val="20"/>
        </w:rPr>
        <w:t xml:space="preserve">), </w:t>
      </w:r>
      <w:r w:rsidR="00504FFC">
        <w:rPr>
          <w:rFonts w:ascii="Tahoma" w:hAnsi="Tahoma" w:cs="Tahoma"/>
          <w:b w:val="0"/>
          <w:bCs w:val="0"/>
          <w:sz w:val="20"/>
          <w:szCs w:val="20"/>
        </w:rPr>
        <w:t>o</w:t>
      </w:r>
      <w:r w:rsidR="009F52EE">
        <w:rPr>
          <w:rFonts w:ascii="Tahoma" w:hAnsi="Tahoma" w:cs="Tahoma"/>
          <w:b w:val="0"/>
          <w:bCs w:val="0"/>
          <w:sz w:val="20"/>
          <w:szCs w:val="20"/>
        </w:rPr>
        <w:t xml:space="preserve">), a </w:t>
      </w:r>
      <w:r w:rsidR="00504FFC">
        <w:rPr>
          <w:rFonts w:ascii="Tahoma" w:hAnsi="Tahoma" w:cs="Tahoma"/>
          <w:b w:val="0"/>
          <w:bCs w:val="0"/>
          <w:sz w:val="20"/>
          <w:szCs w:val="20"/>
        </w:rPr>
        <w:t>p</w:t>
      </w:r>
      <w:r w:rsidRPr="0050403C">
        <w:rPr>
          <w:rFonts w:ascii="Tahoma" w:hAnsi="Tahoma" w:cs="Tahoma"/>
          <w:b w:val="0"/>
          <w:bCs w:val="0"/>
          <w:sz w:val="20"/>
          <w:szCs w:val="20"/>
        </w:rPr>
        <w:t xml:space="preserve">) je považováno za porušení méně závažné ve smyslu </w:t>
      </w:r>
      <w:proofErr w:type="spellStart"/>
      <w:r w:rsidRPr="0050403C">
        <w:rPr>
          <w:rFonts w:ascii="Tahoma" w:hAnsi="Tahoma" w:cs="Tahoma"/>
          <w:b w:val="0"/>
          <w:bCs w:val="0"/>
          <w:sz w:val="20"/>
          <w:szCs w:val="20"/>
        </w:rPr>
        <w:t>ust</w:t>
      </w:r>
      <w:proofErr w:type="spellEnd"/>
      <w:r w:rsidRPr="0050403C">
        <w:rPr>
          <w:rFonts w:ascii="Tahoma" w:hAnsi="Tahoma" w:cs="Tahoma"/>
          <w:b w:val="0"/>
          <w:bCs w:val="0"/>
          <w:sz w:val="20"/>
          <w:szCs w:val="20"/>
        </w:rPr>
        <w:t xml:space="preserve">. § 10a odst. 6 zákona č. 250/2000 Sb. Odvod za tato porušení rozpočtové kázně se stanoví následujícím </w:t>
      </w:r>
      <w:r w:rsidR="00D35229">
        <w:rPr>
          <w:rFonts w:ascii="Tahoma" w:hAnsi="Tahoma" w:cs="Tahoma"/>
          <w:b w:val="0"/>
          <w:bCs w:val="0"/>
          <w:sz w:val="20"/>
          <w:szCs w:val="20"/>
        </w:rPr>
        <w:t>způsobem</w:t>
      </w:r>
      <w:r w:rsidRPr="0050403C">
        <w:rPr>
          <w:rFonts w:ascii="Tahoma" w:hAnsi="Tahoma" w:cs="Tahoma"/>
          <w:b w:val="0"/>
          <w:bCs w:val="0"/>
          <w:sz w:val="20"/>
          <w:szCs w:val="20"/>
        </w:rPr>
        <w:t>:</w:t>
      </w:r>
    </w:p>
    <w:p w14:paraId="10891F62" w14:textId="77777777" w:rsidR="00504FFC" w:rsidRPr="00504FFC" w:rsidRDefault="00504FFC" w:rsidP="00504FF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BE78B9">
        <w:rPr>
          <w:rFonts w:ascii="Tahoma" w:hAnsi="Tahoma" w:cs="Tahoma"/>
          <w:bCs/>
          <w:sz w:val="20"/>
          <w:szCs w:val="20"/>
        </w:rPr>
        <w:lastRenderedPageBreak/>
        <w:t>Porušení podmínky stanovené v odst. 3 písm. c)</w:t>
      </w:r>
      <w:r w:rsidRPr="00BE78B9"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 xml:space="preserve">        </w:t>
      </w:r>
      <w:r w:rsidRPr="00EA5209">
        <w:rPr>
          <w:rFonts w:ascii="Tahoma" w:hAnsi="Tahoma" w:cs="Tahoma"/>
          <w:bCs/>
          <w:sz w:val="20"/>
          <w:szCs w:val="20"/>
        </w:rPr>
        <w:t>v rozmezí 5 až 90 % poskytnuté dotace,</w:t>
      </w:r>
    </w:p>
    <w:p w14:paraId="7785A15B" w14:textId="77777777" w:rsidR="003E77E2" w:rsidRPr="0050403C" w:rsidRDefault="003E77E2" w:rsidP="003E77E2">
      <w:pPr>
        <w:numPr>
          <w:ilvl w:val="1"/>
          <w:numId w:val="1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50403C">
        <w:rPr>
          <w:rFonts w:ascii="Tahoma" w:hAnsi="Tahoma" w:cs="Tahoma"/>
          <w:bCs/>
          <w:sz w:val="20"/>
          <w:szCs w:val="20"/>
        </w:rPr>
        <w:t xml:space="preserve">Předložení vyúčtování podle odst. 3 písm. </w:t>
      </w:r>
      <w:r w:rsidR="00504FFC">
        <w:rPr>
          <w:rFonts w:ascii="Tahoma" w:hAnsi="Tahoma" w:cs="Tahoma"/>
          <w:bCs/>
          <w:sz w:val="20"/>
          <w:szCs w:val="20"/>
        </w:rPr>
        <w:t>h</w:t>
      </w:r>
      <w:r w:rsidRPr="0050403C">
        <w:rPr>
          <w:rFonts w:ascii="Tahoma" w:hAnsi="Tahoma" w:cs="Tahoma"/>
          <w:bCs/>
          <w:sz w:val="20"/>
          <w:szCs w:val="20"/>
        </w:rPr>
        <w:t>) po stanovené lhůtě:</w:t>
      </w:r>
    </w:p>
    <w:p w14:paraId="5C8C0715" w14:textId="77777777" w:rsidR="00C84A8B" w:rsidRPr="001D2DEF" w:rsidRDefault="003E77E2" w:rsidP="00C84A8B">
      <w:pPr>
        <w:tabs>
          <w:tab w:val="left" w:pos="558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50403C">
        <w:rPr>
          <w:rFonts w:ascii="Tahoma" w:hAnsi="Tahoma" w:cs="Tahoma"/>
          <w:bCs/>
          <w:sz w:val="20"/>
          <w:szCs w:val="20"/>
        </w:rPr>
        <w:t>do 7 kalendářních dnů</w:t>
      </w:r>
      <w:r w:rsidRPr="0050403C">
        <w:rPr>
          <w:rFonts w:ascii="Tahoma" w:hAnsi="Tahoma" w:cs="Tahoma"/>
          <w:bCs/>
          <w:sz w:val="20"/>
          <w:szCs w:val="20"/>
        </w:rPr>
        <w:tab/>
      </w:r>
      <w:r w:rsidR="00C84A8B">
        <w:rPr>
          <w:rFonts w:ascii="Tahoma" w:hAnsi="Tahoma" w:cs="Tahoma"/>
          <w:bCs/>
          <w:sz w:val="20"/>
          <w:szCs w:val="20"/>
        </w:rPr>
        <w:tab/>
      </w:r>
      <w:r w:rsidR="00C84A8B">
        <w:rPr>
          <w:rFonts w:ascii="Tahoma" w:hAnsi="Tahoma" w:cs="Tahoma"/>
          <w:bCs/>
          <w:sz w:val="20"/>
          <w:szCs w:val="20"/>
        </w:rPr>
        <w:tab/>
      </w:r>
      <w:r w:rsidR="00C84A8B">
        <w:rPr>
          <w:rFonts w:ascii="Tahoma" w:hAnsi="Tahoma" w:cs="Tahoma"/>
          <w:bCs/>
          <w:sz w:val="20"/>
          <w:szCs w:val="20"/>
        </w:rPr>
        <w:tab/>
      </w:r>
      <w:r w:rsidR="00C84A8B">
        <w:rPr>
          <w:rFonts w:ascii="Tahoma" w:hAnsi="Tahoma" w:cs="Tahoma"/>
          <w:bCs/>
          <w:sz w:val="20"/>
          <w:szCs w:val="20"/>
        </w:rPr>
        <w:tab/>
      </w:r>
      <w:r w:rsidR="00C84A8B">
        <w:rPr>
          <w:rFonts w:ascii="Tahoma" w:hAnsi="Tahoma" w:cs="Tahoma"/>
          <w:bCs/>
          <w:sz w:val="20"/>
        </w:rPr>
        <w:t>1.500 Kč,</w:t>
      </w:r>
    </w:p>
    <w:p w14:paraId="02F8A78B" w14:textId="77777777" w:rsidR="00C84A8B" w:rsidRDefault="00C84A8B" w:rsidP="00C84A8B">
      <w:pPr>
        <w:tabs>
          <w:tab w:val="left" w:pos="558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1D2DEF">
        <w:rPr>
          <w:rFonts w:ascii="Tahoma" w:hAnsi="Tahoma" w:cs="Tahoma"/>
          <w:bCs/>
          <w:sz w:val="20"/>
        </w:rPr>
        <w:t xml:space="preserve">od 8 do </w:t>
      </w:r>
      <w:r>
        <w:rPr>
          <w:rFonts w:ascii="Tahoma" w:hAnsi="Tahoma" w:cs="Tahoma"/>
          <w:bCs/>
          <w:sz w:val="20"/>
        </w:rPr>
        <w:t>15</w:t>
      </w:r>
      <w:r w:rsidRPr="001D2DEF">
        <w:rPr>
          <w:rFonts w:ascii="Tahoma" w:hAnsi="Tahoma" w:cs="Tahoma"/>
          <w:bCs/>
          <w:sz w:val="20"/>
        </w:rPr>
        <w:t xml:space="preserve"> kalendářních dnů</w:t>
      </w:r>
      <w:r w:rsidRPr="001D2DEF">
        <w:rPr>
          <w:rFonts w:ascii="Tahoma" w:hAnsi="Tahoma" w:cs="Tahoma"/>
          <w:bCs/>
          <w:sz w:val="20"/>
        </w:rPr>
        <w:tab/>
      </w:r>
      <w:r w:rsidRPr="001D2DEF">
        <w:rPr>
          <w:rFonts w:ascii="Tahoma" w:hAnsi="Tahoma" w:cs="Tahoma"/>
          <w:bCs/>
          <w:sz w:val="20"/>
        </w:rPr>
        <w:tab/>
      </w:r>
      <w:r w:rsidRPr="001D2DEF"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  <w:t>3.000 Kč,</w:t>
      </w:r>
    </w:p>
    <w:p w14:paraId="18403D17" w14:textId="77777777" w:rsidR="003E77E2" w:rsidRPr="00C84A8B" w:rsidRDefault="00C84A8B" w:rsidP="00C84A8B">
      <w:pPr>
        <w:tabs>
          <w:tab w:val="left" w:pos="558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1D2DEF">
        <w:rPr>
          <w:rFonts w:ascii="Tahoma" w:hAnsi="Tahoma" w:cs="Tahoma"/>
          <w:bCs/>
          <w:sz w:val="20"/>
        </w:rPr>
        <w:t xml:space="preserve">od </w:t>
      </w:r>
      <w:r>
        <w:rPr>
          <w:rFonts w:ascii="Tahoma" w:hAnsi="Tahoma" w:cs="Tahoma"/>
          <w:bCs/>
          <w:sz w:val="20"/>
        </w:rPr>
        <w:t>1</w:t>
      </w:r>
      <w:r w:rsidR="00594F10">
        <w:rPr>
          <w:rFonts w:ascii="Tahoma" w:hAnsi="Tahoma" w:cs="Tahoma"/>
          <w:bCs/>
          <w:sz w:val="20"/>
        </w:rPr>
        <w:t>6</w:t>
      </w:r>
      <w:r>
        <w:rPr>
          <w:rFonts w:ascii="Tahoma" w:hAnsi="Tahoma" w:cs="Tahoma"/>
          <w:bCs/>
          <w:sz w:val="20"/>
        </w:rPr>
        <w:t xml:space="preserve"> do 30</w:t>
      </w:r>
      <w:r w:rsidRPr="001D2DEF">
        <w:rPr>
          <w:rFonts w:ascii="Tahoma" w:hAnsi="Tahoma" w:cs="Tahoma"/>
          <w:bCs/>
          <w:sz w:val="20"/>
        </w:rPr>
        <w:t xml:space="preserve"> kalendářních dnů</w:t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  <w:t>5.000 Kč,</w:t>
      </w:r>
    </w:p>
    <w:p w14:paraId="73745AAB" w14:textId="77777777" w:rsidR="003E77E2" w:rsidRPr="0050403C" w:rsidRDefault="003E77E2" w:rsidP="003E77E2">
      <w:pPr>
        <w:numPr>
          <w:ilvl w:val="1"/>
          <w:numId w:val="1"/>
        </w:numPr>
        <w:tabs>
          <w:tab w:val="clear" w:pos="1440"/>
          <w:tab w:val="num" w:pos="720"/>
          <w:tab w:val="left" w:pos="6379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50403C">
        <w:rPr>
          <w:rFonts w:ascii="Tahoma" w:hAnsi="Tahoma" w:cs="Tahoma"/>
          <w:bCs/>
          <w:sz w:val="20"/>
          <w:szCs w:val="20"/>
        </w:rPr>
        <w:t xml:space="preserve">Porušení podmínky stanovené v odst. 3 písm. </w:t>
      </w:r>
      <w:r w:rsidR="00504FFC">
        <w:rPr>
          <w:rFonts w:ascii="Tahoma" w:hAnsi="Tahoma" w:cs="Tahoma"/>
          <w:bCs/>
          <w:sz w:val="20"/>
          <w:szCs w:val="20"/>
        </w:rPr>
        <w:t>i</w:t>
      </w:r>
      <w:r w:rsidRPr="0050403C">
        <w:rPr>
          <w:rFonts w:ascii="Tahoma" w:hAnsi="Tahoma" w:cs="Tahoma"/>
          <w:bCs/>
          <w:sz w:val="20"/>
          <w:szCs w:val="20"/>
        </w:rPr>
        <w:t>) spočívající ve formálních nedostatcích závěrečného vyúčtování</w:t>
      </w:r>
      <w:r w:rsidRPr="0050403C">
        <w:rPr>
          <w:rFonts w:ascii="Tahoma" w:hAnsi="Tahoma" w:cs="Tahoma"/>
          <w:bCs/>
          <w:sz w:val="20"/>
          <w:szCs w:val="20"/>
        </w:rPr>
        <w:tab/>
        <w:t>10 % poskytnuté dotace,</w:t>
      </w:r>
    </w:p>
    <w:p w14:paraId="51C7559F" w14:textId="77777777" w:rsidR="003E77E2" w:rsidRPr="0050403C" w:rsidRDefault="003E77E2" w:rsidP="003E77E2">
      <w:pPr>
        <w:numPr>
          <w:ilvl w:val="1"/>
          <w:numId w:val="1"/>
        </w:numPr>
        <w:tabs>
          <w:tab w:val="clear" w:pos="1440"/>
          <w:tab w:val="num" w:pos="720"/>
          <w:tab w:val="left" w:pos="6521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50403C">
        <w:rPr>
          <w:rFonts w:ascii="Tahoma" w:hAnsi="Tahoma" w:cs="Tahoma"/>
          <w:bCs/>
          <w:sz w:val="20"/>
          <w:szCs w:val="20"/>
        </w:rPr>
        <w:t xml:space="preserve">Porušení podmínky stanovené v odst. 3 písm. </w:t>
      </w:r>
      <w:r w:rsidR="00504FFC">
        <w:rPr>
          <w:rFonts w:ascii="Tahoma" w:hAnsi="Tahoma" w:cs="Tahoma"/>
          <w:bCs/>
          <w:sz w:val="20"/>
          <w:szCs w:val="20"/>
        </w:rPr>
        <w:t>l</w:t>
      </w:r>
      <w:r w:rsidRPr="0050403C">
        <w:rPr>
          <w:rFonts w:ascii="Tahoma" w:hAnsi="Tahoma" w:cs="Tahoma"/>
          <w:bCs/>
          <w:sz w:val="20"/>
          <w:szCs w:val="20"/>
        </w:rPr>
        <w:t>)</w:t>
      </w:r>
      <w:r w:rsidRPr="0050403C">
        <w:rPr>
          <w:rFonts w:ascii="Tahoma" w:hAnsi="Tahoma" w:cs="Tahoma"/>
          <w:bCs/>
          <w:sz w:val="20"/>
          <w:szCs w:val="20"/>
        </w:rPr>
        <w:tab/>
        <w:t>5 % poskytnuté dotace,</w:t>
      </w:r>
    </w:p>
    <w:p w14:paraId="672C8635" w14:textId="77777777" w:rsidR="003E77E2" w:rsidRPr="0050403C" w:rsidRDefault="003E77E2" w:rsidP="003E77E2">
      <w:pPr>
        <w:numPr>
          <w:ilvl w:val="1"/>
          <w:numId w:val="1"/>
        </w:numPr>
        <w:tabs>
          <w:tab w:val="clear" w:pos="1440"/>
          <w:tab w:val="num" w:pos="720"/>
          <w:tab w:val="left" w:pos="6521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50403C">
        <w:rPr>
          <w:rFonts w:ascii="Tahoma" w:hAnsi="Tahoma" w:cs="Tahoma"/>
          <w:bCs/>
          <w:sz w:val="20"/>
          <w:szCs w:val="20"/>
        </w:rPr>
        <w:t>Porušení podm</w:t>
      </w:r>
      <w:r w:rsidR="005D77EF">
        <w:rPr>
          <w:rFonts w:ascii="Tahoma" w:hAnsi="Tahoma" w:cs="Tahoma"/>
          <w:bCs/>
          <w:sz w:val="20"/>
          <w:szCs w:val="20"/>
        </w:rPr>
        <w:t xml:space="preserve">ínky stanovené v odst. 3 písm. </w:t>
      </w:r>
      <w:r w:rsidR="00504FFC">
        <w:rPr>
          <w:rFonts w:ascii="Tahoma" w:hAnsi="Tahoma" w:cs="Tahoma"/>
          <w:bCs/>
          <w:sz w:val="20"/>
          <w:szCs w:val="20"/>
        </w:rPr>
        <w:t>n</w:t>
      </w:r>
      <w:r w:rsidRPr="0050403C">
        <w:rPr>
          <w:rFonts w:ascii="Tahoma" w:hAnsi="Tahoma" w:cs="Tahoma"/>
          <w:bCs/>
          <w:sz w:val="20"/>
          <w:szCs w:val="20"/>
        </w:rPr>
        <w:t>)</w:t>
      </w:r>
      <w:r w:rsidRPr="0050403C">
        <w:rPr>
          <w:rFonts w:ascii="Tahoma" w:hAnsi="Tahoma" w:cs="Tahoma"/>
          <w:bCs/>
          <w:sz w:val="20"/>
          <w:szCs w:val="20"/>
        </w:rPr>
        <w:tab/>
        <w:t>2 % poskytnuté dotace,</w:t>
      </w:r>
    </w:p>
    <w:p w14:paraId="32258A1A" w14:textId="77777777" w:rsidR="003E77E2" w:rsidRPr="0050403C" w:rsidRDefault="003E77E2" w:rsidP="003E77E2">
      <w:pPr>
        <w:numPr>
          <w:ilvl w:val="1"/>
          <w:numId w:val="1"/>
        </w:numPr>
        <w:tabs>
          <w:tab w:val="clear" w:pos="1440"/>
          <w:tab w:val="num" w:pos="720"/>
          <w:tab w:val="left" w:pos="6379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50403C">
        <w:rPr>
          <w:rFonts w:ascii="Tahoma" w:hAnsi="Tahoma" w:cs="Tahoma"/>
          <w:bCs/>
          <w:sz w:val="20"/>
          <w:szCs w:val="20"/>
        </w:rPr>
        <w:t>Porušení podm</w:t>
      </w:r>
      <w:r w:rsidR="005D77EF">
        <w:rPr>
          <w:rFonts w:ascii="Tahoma" w:hAnsi="Tahoma" w:cs="Tahoma"/>
          <w:bCs/>
          <w:sz w:val="20"/>
          <w:szCs w:val="20"/>
        </w:rPr>
        <w:t xml:space="preserve">ínky stanovené v odst. 3 písm. </w:t>
      </w:r>
      <w:r w:rsidR="00504FFC">
        <w:rPr>
          <w:rFonts w:ascii="Tahoma" w:hAnsi="Tahoma" w:cs="Tahoma"/>
          <w:bCs/>
          <w:sz w:val="20"/>
          <w:szCs w:val="20"/>
        </w:rPr>
        <w:t>o</w:t>
      </w:r>
      <w:r w:rsidRPr="0050403C">
        <w:rPr>
          <w:rFonts w:ascii="Tahoma" w:hAnsi="Tahoma" w:cs="Tahoma"/>
          <w:bCs/>
          <w:sz w:val="20"/>
          <w:szCs w:val="20"/>
        </w:rPr>
        <w:t>)</w:t>
      </w:r>
      <w:r w:rsidRPr="0050403C">
        <w:rPr>
          <w:rFonts w:ascii="Tahoma" w:hAnsi="Tahoma" w:cs="Tahoma"/>
          <w:bCs/>
          <w:sz w:val="20"/>
          <w:szCs w:val="20"/>
        </w:rPr>
        <w:tab/>
        <w:t>10 % poskytnuté dotace,</w:t>
      </w:r>
    </w:p>
    <w:p w14:paraId="652FE208" w14:textId="77777777" w:rsidR="003E77E2" w:rsidRPr="0050403C" w:rsidRDefault="003E77E2" w:rsidP="003E77E2">
      <w:pPr>
        <w:numPr>
          <w:ilvl w:val="1"/>
          <w:numId w:val="1"/>
        </w:numPr>
        <w:tabs>
          <w:tab w:val="clear" w:pos="1440"/>
          <w:tab w:val="num" w:pos="720"/>
          <w:tab w:val="left" w:pos="723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50403C">
        <w:rPr>
          <w:rFonts w:ascii="Tahoma" w:hAnsi="Tahoma" w:cs="Tahoma"/>
          <w:bCs/>
          <w:sz w:val="20"/>
          <w:szCs w:val="20"/>
        </w:rPr>
        <w:t>Porušení každé podmínky, na n</w:t>
      </w:r>
      <w:r w:rsidR="005D77EF">
        <w:rPr>
          <w:rFonts w:ascii="Tahoma" w:hAnsi="Tahoma" w:cs="Tahoma"/>
          <w:bCs/>
          <w:sz w:val="20"/>
          <w:szCs w:val="20"/>
        </w:rPr>
        <w:t>iž se odkazuje v odst. 3 písm. </w:t>
      </w:r>
      <w:proofErr w:type="gramStart"/>
      <w:r w:rsidR="00504FFC">
        <w:rPr>
          <w:rFonts w:ascii="Tahoma" w:hAnsi="Tahoma" w:cs="Tahoma"/>
          <w:bCs/>
          <w:sz w:val="20"/>
          <w:szCs w:val="20"/>
        </w:rPr>
        <w:t>p</w:t>
      </w:r>
      <w:r w:rsidRPr="0050403C">
        <w:rPr>
          <w:rFonts w:ascii="Tahoma" w:hAnsi="Tahoma" w:cs="Tahoma"/>
          <w:bCs/>
          <w:sz w:val="20"/>
          <w:szCs w:val="20"/>
        </w:rPr>
        <w:t xml:space="preserve">)   </w:t>
      </w:r>
      <w:proofErr w:type="gramEnd"/>
      <w:r w:rsidRPr="0050403C">
        <w:rPr>
          <w:rFonts w:ascii="Tahoma" w:hAnsi="Tahoma" w:cs="Tahoma"/>
          <w:bCs/>
          <w:sz w:val="20"/>
          <w:szCs w:val="20"/>
        </w:rPr>
        <w:t xml:space="preserve">5 % poskytnuté dotace. </w:t>
      </w:r>
    </w:p>
    <w:p w14:paraId="78FF3DE5" w14:textId="77777777" w:rsidR="005715EC" w:rsidRDefault="005715EC" w:rsidP="005715EC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bCs w:val="0"/>
          <w:sz w:val="20"/>
          <w:szCs w:val="20"/>
        </w:rPr>
        <w:t xml:space="preserve">Poskytovatel prohlašuje, že poskytnutí dotace podle této smlouvy je poskytnutím podpory </w:t>
      </w:r>
      <w:r>
        <w:rPr>
          <w:rFonts w:ascii="Tahoma" w:hAnsi="Tahoma" w:cs="Tahoma"/>
          <w:b w:val="0"/>
          <w:bCs w:val="0"/>
          <w:i/>
          <w:iCs/>
          <w:sz w:val="20"/>
          <w:szCs w:val="20"/>
        </w:rPr>
        <w:t>de minimis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ve výši dotace dle čl. IV odst. 1 této smlouvy ve smyslu Nařízení Komise (EU) 2023/2831 ze dne 13. 12. 2023, o použití článků 107 a 108 Smlouvy o fungování Evropské unie na podporu </w:t>
      </w:r>
      <w:r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de minimis </w:t>
      </w:r>
      <w:r>
        <w:rPr>
          <w:rFonts w:ascii="Tahoma" w:hAnsi="Tahoma" w:cs="Tahoma"/>
          <w:b w:val="0"/>
          <w:bCs w:val="0"/>
          <w:sz w:val="20"/>
          <w:szCs w:val="20"/>
        </w:rPr>
        <w:t>(publikováno v Úředním věstníku Evropské unie řadě L dne 15. 12. 2023) [dále jen „nařízení Komise (EU) 2023/2831“]. Za den poskytnutí podpory de minimis podle této smlouvy se považuje den, kdy tato smlouva nabude účinnosti.</w:t>
      </w:r>
    </w:p>
    <w:p w14:paraId="72F67718" w14:textId="77777777" w:rsidR="005715EC" w:rsidRDefault="005715EC" w:rsidP="005715EC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bCs w:val="0"/>
          <w:sz w:val="20"/>
          <w:szCs w:val="20"/>
        </w:rPr>
        <w:t xml:space="preserve">Příjemce prohlašuje, že nenastaly okolnosti, které by vylučovaly aplikaci pravidla de minimis dle Nařízení Komise (EU) 2023/2831, zejména že poskytnutím této dotace nedojde k takové kumulaci s jinou veřejnou podporou ohledně týchž nákladů, která by způsobila překročení povolené míry podpory </w:t>
      </w:r>
      <w:r>
        <w:rPr>
          <w:rFonts w:ascii="Tahoma" w:hAnsi="Tahoma" w:cs="Tahoma"/>
          <w:b w:val="0"/>
          <w:bCs w:val="0"/>
          <w:i/>
          <w:iCs/>
          <w:sz w:val="20"/>
          <w:szCs w:val="20"/>
        </w:rPr>
        <w:t>de minimis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, a že v posledních 3 letech přede dnem nabytí účinnosti této smlouvy příjemci, resp. subjektům, které jsou spolu s příjemcem dle čl. 2 odst. 2 </w:t>
      </w:r>
      <w:r>
        <w:rPr>
          <w:rFonts w:ascii="Tahoma" w:hAnsi="Tahoma" w:cs="Tahoma"/>
          <w:b w:val="0"/>
          <w:bCs w:val="0"/>
          <w:color w:val="000000"/>
          <w:sz w:val="20"/>
          <w:szCs w:val="20"/>
        </w:rPr>
        <w:t xml:space="preserve">Nařízení Komise (EU) 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2023/2831 </w:t>
      </w:r>
      <w:r>
        <w:rPr>
          <w:rFonts w:ascii="Tahoma" w:hAnsi="Tahoma" w:cs="Tahoma"/>
          <w:b w:val="0"/>
          <w:bCs w:val="0"/>
          <w:color w:val="000000"/>
          <w:sz w:val="20"/>
          <w:szCs w:val="20"/>
        </w:rPr>
        <w:t>považovány za jeden podnik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, nebyla poskytnuta podpora </w:t>
      </w:r>
      <w:r>
        <w:rPr>
          <w:rFonts w:ascii="Tahoma" w:hAnsi="Tahoma" w:cs="Tahoma"/>
          <w:b w:val="0"/>
          <w:bCs w:val="0"/>
          <w:i/>
          <w:iCs/>
          <w:sz w:val="20"/>
          <w:szCs w:val="20"/>
        </w:rPr>
        <w:t>de minimis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, která by v součtu s podporou </w:t>
      </w:r>
      <w:r>
        <w:rPr>
          <w:rFonts w:ascii="Tahoma" w:hAnsi="Tahoma" w:cs="Tahoma"/>
          <w:b w:val="0"/>
          <w:bCs w:val="0"/>
          <w:i/>
          <w:iCs/>
          <w:sz w:val="20"/>
          <w:szCs w:val="20"/>
        </w:rPr>
        <w:t>de minimis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poskytovanou na základě této smlouvy překročila maximální částku povolenou právními předpisy Evropské unie upravujícími oblast veřejné podpory.</w:t>
      </w:r>
    </w:p>
    <w:p w14:paraId="7443CC20" w14:textId="77777777" w:rsidR="005715EC" w:rsidRPr="00E133E2" w:rsidRDefault="005715EC" w:rsidP="005715EC">
      <w:pPr>
        <w:pStyle w:val="Zkladntext"/>
        <w:numPr>
          <w:ilvl w:val="0"/>
          <w:numId w:val="1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bCs w:val="0"/>
          <w:sz w:val="20"/>
          <w:szCs w:val="20"/>
        </w:rPr>
        <w:t xml:space="preserve">Pokud by poskytnutím dotace dle čl. IV odst. 1 této smlouvy měl být překročen limit pro podporu de minimis dle Nařízení Komise (EU) 2023/2831, bude částka dotace snížena v souladu s uvedeným nařízením a takto upravená částka vyplacena příjemci. V případě, že nebude možno dotaci z důvodu překročení povolené míry podpory </w:t>
      </w:r>
      <w:r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de minimis </w:t>
      </w:r>
      <w:r>
        <w:rPr>
          <w:rFonts w:ascii="Tahoma" w:hAnsi="Tahoma" w:cs="Tahoma"/>
          <w:b w:val="0"/>
          <w:bCs w:val="0"/>
          <w:sz w:val="20"/>
          <w:szCs w:val="20"/>
        </w:rPr>
        <w:t>dle Nařízení Komise (EU) 2023/2831 poskytnout, nebude dotace příjemci poskytnuta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67FAE3EE" w14:textId="77777777" w:rsidR="005715EC" w:rsidRPr="00E133E2" w:rsidRDefault="005715EC" w:rsidP="005715EC">
      <w:pPr>
        <w:tabs>
          <w:tab w:val="left" w:pos="5580"/>
        </w:tabs>
        <w:spacing w:before="60"/>
        <w:ind w:left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E133E2">
        <w:rPr>
          <w:rFonts w:ascii="Tahoma" w:hAnsi="Tahoma" w:cs="Tahoma"/>
          <w:i/>
          <w:iCs/>
          <w:color w:val="3366FF"/>
          <w:sz w:val="20"/>
          <w:szCs w:val="20"/>
        </w:rPr>
        <w:t xml:space="preserve">Odstavce 5 až 7 tohoto článku smlouvy uveďte v případě, že se bude jednat o poskytnutí podpory de minimis dle Nařízení Komise (EU) </w:t>
      </w:r>
      <w:r w:rsidRPr="003C4318">
        <w:rPr>
          <w:rFonts w:ascii="Tahoma" w:hAnsi="Tahoma" w:cs="Tahoma"/>
          <w:i/>
          <w:iCs/>
          <w:color w:val="3366FF"/>
          <w:sz w:val="20"/>
          <w:szCs w:val="20"/>
        </w:rPr>
        <w:t>2023/2831</w:t>
      </w:r>
      <w:r w:rsidRPr="00E133E2">
        <w:rPr>
          <w:rFonts w:ascii="Tahoma" w:hAnsi="Tahoma" w:cs="Tahoma"/>
          <w:i/>
          <w:iCs/>
          <w:color w:val="3366FF"/>
          <w:sz w:val="20"/>
          <w:szCs w:val="20"/>
        </w:rPr>
        <w:t>. V případě použi</w:t>
      </w:r>
      <w:r>
        <w:rPr>
          <w:rFonts w:ascii="Tahoma" w:hAnsi="Tahoma" w:cs="Tahoma"/>
          <w:i/>
          <w:iCs/>
          <w:color w:val="3366FF"/>
          <w:sz w:val="20"/>
          <w:szCs w:val="20"/>
        </w:rPr>
        <w:t>tí jiného nařízení o podpoře de </w:t>
      </w:r>
      <w:r w:rsidRPr="00E133E2">
        <w:rPr>
          <w:rFonts w:ascii="Tahoma" w:hAnsi="Tahoma" w:cs="Tahoma"/>
          <w:i/>
          <w:iCs/>
          <w:color w:val="3366FF"/>
          <w:sz w:val="20"/>
          <w:szCs w:val="20"/>
        </w:rPr>
        <w:t xml:space="preserve">minimis </w:t>
      </w:r>
      <w:r>
        <w:rPr>
          <w:rFonts w:ascii="Tahoma" w:hAnsi="Tahoma" w:cs="Tahoma"/>
          <w:i/>
          <w:iCs/>
          <w:color w:val="3366FF"/>
          <w:sz w:val="20"/>
          <w:szCs w:val="20"/>
        </w:rPr>
        <w:t>text upravte</w:t>
      </w:r>
      <w:r w:rsidRPr="00E133E2">
        <w:rPr>
          <w:rFonts w:ascii="Tahoma" w:hAnsi="Tahoma" w:cs="Tahoma"/>
          <w:i/>
          <w:iCs/>
          <w:color w:val="3366FF"/>
          <w:sz w:val="20"/>
          <w:szCs w:val="20"/>
        </w:rPr>
        <w:t xml:space="preserve"> dle příslušného nařízení.</w:t>
      </w:r>
    </w:p>
    <w:p w14:paraId="1F07087D" w14:textId="77777777" w:rsidR="00F239AB" w:rsidRPr="009B4F6E" w:rsidRDefault="00F239AB" w:rsidP="008C2D63">
      <w:pPr>
        <w:tabs>
          <w:tab w:val="left" w:pos="5580"/>
        </w:tabs>
        <w:spacing w:before="60"/>
        <w:ind w:left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</w:p>
    <w:p w14:paraId="6BDD73E1" w14:textId="77777777" w:rsidR="0070795C" w:rsidRPr="009B4F6E" w:rsidRDefault="0070795C" w:rsidP="00BE0FAF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VI.</w:t>
      </w:r>
      <w:r w:rsidR="00BE0FAF" w:rsidRPr="009B4F6E">
        <w:rPr>
          <w:rFonts w:ascii="Tahoma" w:hAnsi="Tahoma" w:cs="Tahoma"/>
          <w:b/>
          <w:bCs/>
          <w:sz w:val="20"/>
          <w:szCs w:val="20"/>
        </w:rPr>
        <w:br/>
      </w:r>
      <w:r w:rsidR="00E415CB" w:rsidRPr="009B4F6E">
        <w:rPr>
          <w:rFonts w:ascii="Tahoma" w:hAnsi="Tahoma" w:cs="Tahoma"/>
          <w:b/>
          <w:bCs/>
          <w:sz w:val="20"/>
          <w:szCs w:val="20"/>
        </w:rPr>
        <w:t>Uznatelný náklad</w:t>
      </w:r>
    </w:p>
    <w:p w14:paraId="29B38217" w14:textId="77777777" w:rsidR="0070795C" w:rsidRPr="009B4F6E" w:rsidRDefault="0070795C" w:rsidP="00BE0FAF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„Uznatelným nákladem“ je náklad, který splňuje všechny níže uvedené podmínky:</w:t>
      </w:r>
    </w:p>
    <w:p w14:paraId="66926FDD" w14:textId="77777777" w:rsidR="0070795C" w:rsidRPr="00C9416C" w:rsidRDefault="00920734" w:rsidP="00C9416C">
      <w:pPr>
        <w:numPr>
          <w:ilvl w:val="1"/>
          <w:numId w:val="4"/>
        </w:numPr>
        <w:tabs>
          <w:tab w:val="clear" w:pos="1770"/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vznikl v období realizace projektu, tj. v období od … do …,</w:t>
      </w:r>
      <w:r>
        <w:rPr>
          <w:rFonts w:ascii="Tahoma" w:hAnsi="Tahoma" w:cs="Tahoma"/>
          <w:sz w:val="20"/>
          <w:szCs w:val="20"/>
        </w:rPr>
        <w:t xml:space="preserve"> </w:t>
      </w:r>
      <w:r w:rsidRPr="00203509">
        <w:rPr>
          <w:rFonts w:ascii="Tahoma" w:hAnsi="Tahoma" w:cs="Tahoma"/>
          <w:sz w:val="20"/>
          <w:szCs w:val="20"/>
        </w:rPr>
        <w:t>a byl příjemcem uhrazen</w:t>
      </w:r>
      <w:r>
        <w:rPr>
          <w:rFonts w:ascii="Tahoma" w:hAnsi="Tahoma" w:cs="Tahoma"/>
          <w:sz w:val="20"/>
          <w:szCs w:val="20"/>
        </w:rPr>
        <w:t xml:space="preserve"> </w:t>
      </w:r>
      <w:r w:rsidRPr="00203509">
        <w:rPr>
          <w:rFonts w:ascii="Tahoma" w:hAnsi="Tahoma" w:cs="Tahoma"/>
          <w:sz w:val="20"/>
          <w:szCs w:val="20"/>
        </w:rPr>
        <w:t>v období od zahájení realizace projektu do uplynutí lhůty pro předložení závěrečného vyúčtování</w:t>
      </w:r>
      <w:r>
        <w:rPr>
          <w:rFonts w:ascii="Tahoma" w:hAnsi="Tahoma" w:cs="Tahoma"/>
          <w:sz w:val="20"/>
          <w:szCs w:val="20"/>
        </w:rPr>
        <w:t xml:space="preserve"> projektu,</w:t>
      </w:r>
    </w:p>
    <w:p w14:paraId="1ADA6461" w14:textId="77777777" w:rsidR="0070795C" w:rsidRPr="009B4F6E" w:rsidRDefault="0070795C" w:rsidP="00BE0FAF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byl vynaložen v souladu s účelovým určením dle čl. IV této smlouvy, ostatními podmínkami této smlouvy a</w:t>
      </w:r>
      <w:r w:rsidR="00BE0FAF" w:rsidRPr="009B4F6E">
        <w:rPr>
          <w:rFonts w:ascii="Tahoma" w:hAnsi="Tahoma" w:cs="Tahoma"/>
          <w:sz w:val="20"/>
          <w:szCs w:val="20"/>
        </w:rPr>
        <w:t xml:space="preserve"> podmínkami Dotačního programu,</w:t>
      </w:r>
    </w:p>
    <w:p w14:paraId="474990B7" w14:textId="09BA6248" w:rsidR="0070795C" w:rsidRPr="009B4F6E" w:rsidRDefault="0070795C" w:rsidP="00BE0FAF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vyhovuje zásadám účelnosti, efektivnos</w:t>
      </w:r>
      <w:r w:rsidR="00BE0FAF" w:rsidRPr="009B4F6E">
        <w:rPr>
          <w:rFonts w:ascii="Tahoma" w:hAnsi="Tahoma" w:cs="Tahoma"/>
          <w:sz w:val="20"/>
          <w:szCs w:val="20"/>
        </w:rPr>
        <w:t xml:space="preserve">ti a hospodárnosti dle zákona </w:t>
      </w:r>
      <w:r w:rsidR="00D75151" w:rsidRPr="00D75151">
        <w:rPr>
          <w:rFonts w:ascii="Tahoma" w:hAnsi="Tahoma" w:cs="Tahoma"/>
          <w:sz w:val="20"/>
          <w:szCs w:val="20"/>
        </w:rPr>
        <w:t>č. 231/2025 Sb</w:t>
      </w:r>
      <w:r w:rsidR="00D75151">
        <w:rPr>
          <w:rFonts w:ascii="Tahoma" w:hAnsi="Tahoma" w:cs="Tahoma"/>
          <w:sz w:val="20"/>
          <w:szCs w:val="20"/>
        </w:rPr>
        <w:t>.</w:t>
      </w:r>
      <w:r w:rsidR="00D75151" w:rsidRPr="00D75151"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sz w:val="20"/>
          <w:szCs w:val="20"/>
        </w:rPr>
        <w:t>a</w:t>
      </w:r>
    </w:p>
    <w:p w14:paraId="6C418E26" w14:textId="77777777" w:rsidR="0070795C" w:rsidRPr="009B4F6E" w:rsidRDefault="0070795C" w:rsidP="00BE0FAF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je uveden v nákladovém rozpočtu projektu, který je přílohou č. 1 této smlouvy</w:t>
      </w:r>
      <w:r w:rsidR="00DA3FA6">
        <w:rPr>
          <w:rFonts w:ascii="Tahoma" w:hAnsi="Tahoma" w:cs="Tahoma"/>
          <w:sz w:val="20"/>
          <w:szCs w:val="20"/>
        </w:rPr>
        <w:t>, s číselnou hodnotou vyšší než nula</w:t>
      </w:r>
      <w:r w:rsidRPr="009B4F6E">
        <w:rPr>
          <w:rFonts w:ascii="Tahoma" w:hAnsi="Tahoma" w:cs="Tahoma"/>
          <w:sz w:val="20"/>
          <w:szCs w:val="20"/>
        </w:rPr>
        <w:t>.</w:t>
      </w:r>
    </w:p>
    <w:p w14:paraId="29F7478F" w14:textId="77777777" w:rsidR="00916A5C" w:rsidRPr="009B4F6E" w:rsidRDefault="00916A5C" w:rsidP="00BE0FAF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Daň z přidané hodnoty vztahující se k uznatelným nákladům je uznatelným nákladem, pokud příjemce není plátcem této daně nebo pokud mu nevzniká nárok na odpočet této daně.</w:t>
      </w:r>
    </w:p>
    <w:p w14:paraId="0E810741" w14:textId="77777777" w:rsidR="0070795C" w:rsidRPr="009B4F6E" w:rsidRDefault="0070795C" w:rsidP="00BE0FAF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Všechny ostatní náklady vynaložené příjemcem jsou považovány za náklady neuznatelné.</w:t>
      </w:r>
    </w:p>
    <w:p w14:paraId="06FFF4FA" w14:textId="77777777" w:rsidR="00E43D2A" w:rsidRPr="009B4F6E" w:rsidRDefault="0070795C" w:rsidP="00BE0FAF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lastRenderedPageBreak/>
        <w:t>VII.</w:t>
      </w:r>
      <w:r w:rsidR="00BE0FAF" w:rsidRPr="009B4F6E">
        <w:rPr>
          <w:rFonts w:ascii="Tahoma" w:hAnsi="Tahoma" w:cs="Tahoma"/>
          <w:b/>
          <w:bCs/>
          <w:sz w:val="20"/>
          <w:szCs w:val="20"/>
        </w:rPr>
        <w:br/>
      </w:r>
      <w:r w:rsidR="00E415CB" w:rsidRPr="009B4F6E">
        <w:rPr>
          <w:rFonts w:ascii="Tahoma" w:hAnsi="Tahoma" w:cs="Tahoma"/>
          <w:b/>
          <w:bCs/>
          <w:sz w:val="20"/>
          <w:szCs w:val="20"/>
        </w:rPr>
        <w:t>Povinná publicita</w:t>
      </w:r>
    </w:p>
    <w:p w14:paraId="2465BC51" w14:textId="77777777" w:rsidR="005C60DB" w:rsidRPr="00E133E2" w:rsidRDefault="005C60DB" w:rsidP="005C60DB">
      <w:pPr>
        <w:numPr>
          <w:ilvl w:val="0"/>
          <w:numId w:val="1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Příjemce bere na vědomí, že poskytovatel je oprávněn zveřejnit jeho</w:t>
      </w:r>
      <w:r>
        <w:rPr>
          <w:rFonts w:ascii="Tahoma" w:hAnsi="Tahoma" w:cs="Tahoma"/>
          <w:sz w:val="20"/>
          <w:szCs w:val="20"/>
        </w:rPr>
        <w:t xml:space="preserve"> </w:t>
      </w:r>
      <w:r w:rsidRPr="001F07D7">
        <w:rPr>
          <w:rFonts w:ascii="Tahoma" w:hAnsi="Tahoma" w:cs="Tahoma"/>
          <w:i/>
          <w:iCs/>
          <w:color w:val="FFC000"/>
          <w:sz w:val="20"/>
          <w:szCs w:val="20"/>
        </w:rPr>
        <w:t>název</w:t>
      </w:r>
      <w:r w:rsidRPr="00C921ED">
        <w:rPr>
          <w:rFonts w:ascii="Tahoma" w:hAnsi="Tahoma" w:cs="Tahoma"/>
          <w:i/>
          <w:iCs/>
          <w:sz w:val="20"/>
          <w:szCs w:val="20"/>
        </w:rPr>
        <w:t>/</w:t>
      </w:r>
      <w:r w:rsidRPr="001F07D7">
        <w:rPr>
          <w:rFonts w:ascii="Tahoma" w:hAnsi="Tahoma" w:cs="Tahoma"/>
          <w:i/>
          <w:iCs/>
          <w:color w:val="00B0F0"/>
          <w:sz w:val="20"/>
          <w:szCs w:val="20"/>
        </w:rPr>
        <w:t>firmu</w:t>
      </w:r>
      <w:r>
        <w:rPr>
          <w:rFonts w:ascii="Tahoma" w:hAnsi="Tahoma" w:cs="Tahoma"/>
          <w:i/>
          <w:iCs/>
          <w:sz w:val="20"/>
          <w:szCs w:val="20"/>
        </w:rPr>
        <w:t xml:space="preserve">, </w:t>
      </w:r>
      <w:r w:rsidRPr="001F07D7">
        <w:rPr>
          <w:rFonts w:ascii="Tahoma" w:hAnsi="Tahoma" w:cs="Tahoma"/>
          <w:i/>
          <w:iCs/>
          <w:color w:val="9900FF"/>
          <w:sz w:val="20"/>
          <w:szCs w:val="20"/>
        </w:rPr>
        <w:t>IČO, sídlo</w:t>
      </w:r>
      <w:r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i/>
          <w:iCs/>
          <w:color w:val="3366FF"/>
          <w:sz w:val="20"/>
          <w:szCs w:val="20"/>
        </w:rPr>
        <w:t>(upřesněte podle právní formy příjemce</w:t>
      </w:r>
      <w:r>
        <w:rPr>
          <w:rFonts w:ascii="Tahoma" w:hAnsi="Tahoma" w:cs="Tahoma"/>
          <w:i/>
          <w:iCs/>
          <w:color w:val="3366FF"/>
          <w:sz w:val="20"/>
          <w:szCs w:val="20"/>
        </w:rPr>
        <w:t xml:space="preserve"> – oranžový u právnických osob, které nejsou obchodními korporacemi, světle modrý u obchodních korporací a fialový u všech právnických osob</w:t>
      </w:r>
      <w:r w:rsidRPr="009B4F6E">
        <w:rPr>
          <w:rFonts w:ascii="Tahoma" w:hAnsi="Tahoma" w:cs="Tahoma"/>
          <w:i/>
          <w:iCs/>
          <w:color w:val="3366FF"/>
          <w:sz w:val="20"/>
          <w:szCs w:val="20"/>
        </w:rPr>
        <w:t>)</w:t>
      </w:r>
      <w:r w:rsidRPr="00E133E2">
        <w:rPr>
          <w:rFonts w:ascii="Tahoma" w:hAnsi="Tahoma" w:cs="Tahoma"/>
          <w:sz w:val="20"/>
          <w:szCs w:val="20"/>
        </w:rPr>
        <w:t xml:space="preserve">, účel poskytnuté dotace a výši poskytnuté dotace. Poskytovatel uděluje příjemci souhlas s užíváním loga Moravskoslezského kraje pro účely a v rozsahu této smlouvy. </w:t>
      </w:r>
      <w:r>
        <w:rPr>
          <w:rFonts w:ascii="Tahoma" w:hAnsi="Tahoma" w:cs="Tahoma"/>
          <w:sz w:val="20"/>
          <w:szCs w:val="20"/>
        </w:rPr>
        <w:t>Logo ke stažení a p</w:t>
      </w:r>
      <w:r w:rsidRPr="00E133E2">
        <w:rPr>
          <w:rFonts w:ascii="Tahoma" w:hAnsi="Tahoma" w:cs="Tahoma"/>
          <w:sz w:val="20"/>
          <w:szCs w:val="20"/>
        </w:rPr>
        <w:t>odmínky užití loga jsou uvedeny v Manuálu jednotného vizuálního stylu Moravskoslezského kraje, který je dostupný na:</w:t>
      </w:r>
    </w:p>
    <w:p w14:paraId="6DF62A51" w14:textId="77777777" w:rsidR="005C60DB" w:rsidRPr="00E05EE5" w:rsidRDefault="005C60DB" w:rsidP="005C60DB">
      <w:pPr>
        <w:spacing w:before="120"/>
        <w:ind w:left="426"/>
        <w:jc w:val="both"/>
        <w:rPr>
          <w:rStyle w:val="Hypertextovodkaz"/>
          <w:rFonts w:ascii="Tahoma" w:hAnsi="Tahoma" w:cs="Tahoma"/>
          <w:color w:val="auto"/>
          <w:sz w:val="20"/>
          <w:szCs w:val="20"/>
          <w:u w:val="none"/>
        </w:rPr>
      </w:pPr>
      <w:r w:rsidRPr="00B92FE8">
        <w:rPr>
          <w:rFonts w:ascii="Tahoma" w:hAnsi="Tahoma" w:cs="Tahoma"/>
          <w:sz w:val="20"/>
          <w:szCs w:val="20"/>
        </w:rPr>
        <w:t>https://www.msk.cz/cs/kraj/symboly/symboly-kraje-120/</w:t>
      </w:r>
      <w:r>
        <w:rPr>
          <w:rFonts w:ascii="Tahoma" w:hAnsi="Tahoma" w:cs="Tahoma"/>
          <w:sz w:val="20"/>
          <w:szCs w:val="20"/>
        </w:rPr>
        <w:t>.</w:t>
      </w:r>
    </w:p>
    <w:p w14:paraId="17C25CCA" w14:textId="77777777" w:rsidR="005C60DB" w:rsidRPr="009B4F6E" w:rsidRDefault="005C60DB" w:rsidP="00BE0FAF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</w:p>
    <w:p w14:paraId="166E7280" w14:textId="77777777" w:rsidR="00E43D2A" w:rsidRPr="009B4F6E" w:rsidRDefault="000F7EC2" w:rsidP="00E43D2A">
      <w:pPr>
        <w:numPr>
          <w:ilvl w:val="0"/>
          <w:numId w:val="12"/>
        </w:numPr>
        <w:tabs>
          <w:tab w:val="clear" w:pos="720"/>
        </w:tabs>
        <w:spacing w:before="120"/>
        <w:ind w:left="360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Příjemce se zavazuje k tomu, že v průběhu </w:t>
      </w:r>
      <w:r w:rsidR="007947AD" w:rsidRPr="009B4F6E">
        <w:rPr>
          <w:rFonts w:ascii="Tahoma" w:hAnsi="Tahoma" w:cs="Tahoma"/>
          <w:sz w:val="20"/>
          <w:szCs w:val="20"/>
        </w:rPr>
        <w:t>realizac</w:t>
      </w:r>
      <w:r w:rsidR="00BE0FAF" w:rsidRPr="009B4F6E">
        <w:rPr>
          <w:rFonts w:ascii="Tahoma" w:hAnsi="Tahoma" w:cs="Tahoma"/>
          <w:sz w:val="20"/>
          <w:szCs w:val="20"/>
        </w:rPr>
        <w:t>e projektu</w:t>
      </w:r>
      <w:r w:rsidR="005C60DB">
        <w:rPr>
          <w:rFonts w:ascii="Tahoma" w:hAnsi="Tahoma" w:cs="Tahoma"/>
          <w:sz w:val="20"/>
          <w:szCs w:val="20"/>
        </w:rPr>
        <w:t xml:space="preserve"> (u výroční zprávy i po realizaci projektu)</w:t>
      </w:r>
      <w:r w:rsidR="00BE0FAF" w:rsidRPr="009B4F6E">
        <w:rPr>
          <w:rFonts w:ascii="Tahoma" w:hAnsi="Tahoma" w:cs="Tahoma"/>
          <w:sz w:val="20"/>
          <w:szCs w:val="20"/>
        </w:rPr>
        <w:t xml:space="preserve"> bude prokazatelným a </w:t>
      </w:r>
      <w:r w:rsidR="007947AD" w:rsidRPr="009B4F6E">
        <w:rPr>
          <w:rFonts w:ascii="Tahoma" w:hAnsi="Tahoma" w:cs="Tahoma"/>
          <w:sz w:val="20"/>
          <w:szCs w:val="20"/>
        </w:rPr>
        <w:t>vhodným způsobem prezentovat Moravskoslezský kraj, a to v t</w:t>
      </w:r>
      <w:r w:rsidRPr="009B4F6E">
        <w:rPr>
          <w:rFonts w:ascii="Tahoma" w:hAnsi="Tahoma" w:cs="Tahoma"/>
          <w:sz w:val="20"/>
          <w:szCs w:val="20"/>
        </w:rPr>
        <w:t>omto rozsahu:</w:t>
      </w:r>
    </w:p>
    <w:p w14:paraId="262B460F" w14:textId="77777777" w:rsidR="00F3669C" w:rsidRPr="00E133E2" w:rsidRDefault="00F3669C" w:rsidP="00F3669C">
      <w:pPr>
        <w:numPr>
          <w:ilvl w:val="0"/>
          <w:numId w:val="13"/>
        </w:numPr>
        <w:jc w:val="both"/>
        <w:rPr>
          <w:rFonts w:ascii="Tahoma" w:hAnsi="Tahoma" w:cs="Tahoma"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>na svých webových stránkách, jsou-li zřízeny, umístit logo Moravskoslezského kraje buď v sekci partneři, nebo přímo u podporovaného projektu,</w:t>
      </w:r>
    </w:p>
    <w:p w14:paraId="652B71B5" w14:textId="77777777" w:rsidR="00F3669C" w:rsidRPr="00E133E2" w:rsidRDefault="00F3669C" w:rsidP="00F3669C">
      <w:pPr>
        <w:numPr>
          <w:ilvl w:val="0"/>
          <w:numId w:val="13"/>
        </w:numPr>
        <w:jc w:val="both"/>
        <w:rPr>
          <w:rFonts w:ascii="Tahoma" w:hAnsi="Tahoma" w:cs="Tahoma"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>informovat veřejnost o poskytnutí dotace Moravskoslezským krajem na svých webových stránkách s odkazem na webové stránky konkrétního projektu, jsou-li tyto stránky zřízeny,</w:t>
      </w:r>
    </w:p>
    <w:p w14:paraId="4EB618CD" w14:textId="77777777" w:rsidR="00F3669C" w:rsidRPr="00E133E2" w:rsidRDefault="00F3669C" w:rsidP="00F3669C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>na svých profilech sociálních sítí, jsou-li zřízeny, uveřejnit vhodným způsobem informaci, že Moravskoslezský kraj poskytl dotaci na realizaci projektu,</w:t>
      </w:r>
    </w:p>
    <w:p w14:paraId="3AE24777" w14:textId="77777777" w:rsidR="00F3669C" w:rsidRPr="00E133E2" w:rsidRDefault="00F3669C" w:rsidP="00F3669C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>na všech pozvánkách, plakátech, poutačích, katalozích a podobných nosičích reklamy použít logo Moravskoslezského kraje,</w:t>
      </w:r>
    </w:p>
    <w:p w14:paraId="15DC75A7" w14:textId="77777777" w:rsidR="00F3669C" w:rsidRPr="00E133E2" w:rsidRDefault="00F3669C" w:rsidP="00F3669C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 xml:space="preserve">s administrátorem v dostatečném předstihu dohodnout zapůjčení bannerů nebo </w:t>
      </w:r>
      <w:proofErr w:type="spellStart"/>
      <w:r w:rsidRPr="00E133E2">
        <w:rPr>
          <w:rFonts w:ascii="Tahoma" w:hAnsi="Tahoma" w:cs="Tahoma"/>
          <w:iCs/>
          <w:sz w:val="20"/>
          <w:szCs w:val="20"/>
          <w:lang w:eastAsia="en-US"/>
        </w:rPr>
        <w:t>roll</w:t>
      </w:r>
      <w:r>
        <w:rPr>
          <w:rFonts w:ascii="Tahoma" w:hAnsi="Tahoma" w:cs="Tahoma"/>
          <w:iCs/>
          <w:sz w:val="20"/>
          <w:szCs w:val="20"/>
          <w:lang w:eastAsia="en-US"/>
        </w:rPr>
        <w:t>-</w:t>
      </w:r>
      <w:r w:rsidRPr="00E133E2">
        <w:rPr>
          <w:rFonts w:ascii="Tahoma" w:hAnsi="Tahoma" w:cs="Tahoma"/>
          <w:iCs/>
          <w:sz w:val="20"/>
          <w:szCs w:val="20"/>
          <w:lang w:eastAsia="en-US"/>
        </w:rPr>
        <w:t>upů</w:t>
      </w:r>
      <w:proofErr w:type="spellEnd"/>
      <w:r w:rsidRPr="00E133E2">
        <w:rPr>
          <w:rFonts w:ascii="Tahoma" w:hAnsi="Tahoma" w:cs="Tahoma"/>
          <w:iCs/>
          <w:sz w:val="20"/>
          <w:szCs w:val="20"/>
          <w:lang w:eastAsia="en-US"/>
        </w:rPr>
        <w:t xml:space="preserve"> k propagaci Moravskoslezského kraje přímo na místě realizace projektu </w:t>
      </w:r>
      <w:r w:rsidRPr="00E133E2">
        <w:rPr>
          <w:rFonts w:ascii="Tahoma" w:hAnsi="Tahoma" w:cs="Tahoma"/>
          <w:i/>
          <w:iCs/>
          <w:color w:val="3366FF"/>
          <w:sz w:val="20"/>
          <w:szCs w:val="20"/>
        </w:rPr>
        <w:t>(administrátor zváží, zda ponechá tuto povinnost vedle povinnosti instalovat informační ceduli v prostorách realizace projektu nebo tento bod vypustí),</w:t>
      </w:r>
    </w:p>
    <w:p w14:paraId="459A3DD7" w14:textId="77777777" w:rsidR="00F3669C" w:rsidRPr="00E133E2" w:rsidRDefault="00F3669C" w:rsidP="00F3669C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>instalovat v prostorách realizace projektu logo Moravskoslezského kraje a informaci o tom, že daný projekt byl financován/spolufinancován z rozpočtu Moravskoslezského kraje, a to formou informační cedule,</w:t>
      </w:r>
    </w:p>
    <w:p w14:paraId="49434775" w14:textId="77777777" w:rsidR="00F3669C" w:rsidRPr="00E133E2" w:rsidRDefault="00F3669C" w:rsidP="00F3669C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>vydat tiskovou zprávu (případně v rámci tiskové konference informovat) o podpoře projektu Moravskoslezským krajem (např. na svých webových stránkách, na svých profilech sociálních sítí, v tisku apod.), zveřejňovat na všech tiskových materiálech souvisejících s projektem logo Moravskoslezského kraje,</w:t>
      </w:r>
    </w:p>
    <w:p w14:paraId="351931FD" w14:textId="77777777" w:rsidR="00C24A6A" w:rsidRDefault="00F3669C" w:rsidP="00330CB5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>zajistit fotodokumentaci povinné publicity projektu</w:t>
      </w:r>
      <w:r w:rsidR="00DA3FA6">
        <w:rPr>
          <w:rFonts w:ascii="Tahoma" w:hAnsi="Tahoma" w:cs="Tahoma"/>
          <w:iCs/>
          <w:sz w:val="20"/>
          <w:szCs w:val="20"/>
          <w:lang w:eastAsia="en-US"/>
        </w:rPr>
        <w:t>,</w:t>
      </w:r>
    </w:p>
    <w:p w14:paraId="229F92A0" w14:textId="77777777" w:rsidR="005C60DB" w:rsidRDefault="00AF1A41" w:rsidP="002F7F28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330CB5">
        <w:rPr>
          <w:rFonts w:ascii="Tahoma" w:hAnsi="Tahoma" w:cs="Tahoma"/>
          <w:iCs/>
          <w:sz w:val="20"/>
          <w:szCs w:val="20"/>
          <w:lang w:eastAsia="en-US"/>
        </w:rPr>
        <w:t xml:space="preserve">upozornit odbor kultury a </w:t>
      </w:r>
      <w:r w:rsidR="005243BC" w:rsidRPr="00330CB5">
        <w:rPr>
          <w:rFonts w:ascii="Tahoma" w:hAnsi="Tahoma" w:cs="Tahoma"/>
          <w:iCs/>
          <w:sz w:val="20"/>
          <w:szCs w:val="20"/>
          <w:lang w:eastAsia="en-US"/>
        </w:rPr>
        <w:t>územního plánování</w:t>
      </w:r>
      <w:r w:rsidRPr="00330CB5">
        <w:rPr>
          <w:rFonts w:ascii="Tahoma" w:hAnsi="Tahoma" w:cs="Tahoma"/>
          <w:iCs/>
          <w:sz w:val="20"/>
          <w:szCs w:val="20"/>
          <w:lang w:eastAsia="en-US"/>
        </w:rPr>
        <w:t xml:space="preserve"> Krajského úřadu Moravskoslezského kraje na termín konání akcí realizovaných v rámci projektu zasláním pozvánky na ad</w:t>
      </w:r>
      <w:r w:rsidR="005243BC" w:rsidRPr="00330CB5">
        <w:rPr>
          <w:rFonts w:ascii="Tahoma" w:hAnsi="Tahoma" w:cs="Tahoma"/>
          <w:iCs/>
          <w:sz w:val="20"/>
          <w:szCs w:val="20"/>
          <w:lang w:eastAsia="en-US"/>
        </w:rPr>
        <w:t xml:space="preserve">ministrátora </w:t>
      </w:r>
      <w:r w:rsidR="005243BC" w:rsidRPr="002F7F28">
        <w:rPr>
          <w:rFonts w:ascii="Tahoma" w:hAnsi="Tahoma" w:cs="Tahoma"/>
          <w:iCs/>
          <w:sz w:val="20"/>
          <w:szCs w:val="20"/>
          <w:lang w:eastAsia="en-US"/>
        </w:rPr>
        <w:t xml:space="preserve">dotačního programu </w:t>
      </w:r>
      <w:r w:rsidR="002F7F28" w:rsidRPr="002F7F28">
        <w:rPr>
          <w:rFonts w:ascii="Tahoma" w:hAnsi="Tahoma" w:cs="Tahoma"/>
          <w:iCs/>
          <w:sz w:val="20"/>
          <w:szCs w:val="20"/>
          <w:lang w:eastAsia="en-US"/>
        </w:rPr>
        <w:t>(</w:t>
      </w:r>
      <w:hyperlink r:id="rId11" w:history="1">
        <w:r w:rsidR="002F7F28" w:rsidRPr="002F7F28">
          <w:rPr>
            <w:rStyle w:val="Hypertextovodkaz"/>
            <w:rFonts w:ascii="Tahoma" w:hAnsi="Tahoma" w:cs="Tahoma"/>
            <w:iCs/>
            <w:sz w:val="20"/>
            <w:szCs w:val="20"/>
            <w:lang w:eastAsia="en-US"/>
          </w:rPr>
          <w:t>posta@msk.cz</w:t>
        </w:r>
      </w:hyperlink>
      <w:r w:rsidR="002F7F28">
        <w:rPr>
          <w:rFonts w:ascii="Tahoma" w:hAnsi="Tahoma" w:cs="Tahoma"/>
          <w:iCs/>
          <w:sz w:val="20"/>
          <w:szCs w:val="20"/>
          <w:lang w:eastAsia="en-US"/>
        </w:rPr>
        <w:t>)</w:t>
      </w:r>
    </w:p>
    <w:p w14:paraId="5EC8C430" w14:textId="77777777" w:rsidR="002F7F28" w:rsidRDefault="005C60DB" w:rsidP="002F7F28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>
        <w:rPr>
          <w:rFonts w:ascii="Tahoma" w:hAnsi="Tahoma" w:cs="Tahoma"/>
          <w:iCs/>
          <w:sz w:val="20"/>
          <w:szCs w:val="20"/>
          <w:lang w:eastAsia="en-US"/>
        </w:rPr>
        <w:t>umožnit členům výboru zastupitelstva kraje pro národnostní menšiny přímé sledování akce (akcí) realizované v rámci podpořeného projektu na základů předložení průkazu člena výboru</w:t>
      </w:r>
      <w:r w:rsidR="00DA3FA6">
        <w:rPr>
          <w:rFonts w:ascii="Tahoma" w:hAnsi="Tahoma" w:cs="Tahoma"/>
          <w:iCs/>
          <w:sz w:val="20"/>
          <w:szCs w:val="20"/>
          <w:lang w:eastAsia="en-US"/>
        </w:rPr>
        <w:t>.</w:t>
      </w:r>
    </w:p>
    <w:p w14:paraId="571B4AE4" w14:textId="77777777" w:rsidR="00E43D2A" w:rsidRPr="005C60DB" w:rsidRDefault="00F020EE" w:rsidP="00D02C16">
      <w:pPr>
        <w:ind w:left="723"/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2F7F28">
        <w:rPr>
          <w:rFonts w:ascii="Tahoma" w:hAnsi="Tahoma" w:cs="Tahoma"/>
          <w:i/>
          <w:iCs/>
          <w:color w:val="3366FF"/>
          <w:sz w:val="20"/>
          <w:szCs w:val="20"/>
        </w:rPr>
        <w:t>Způsoby prezentace mohou být upraveny individuálně dle charakteru projektu</w:t>
      </w:r>
      <w:r w:rsidR="00E43D2A" w:rsidRPr="002F7F28">
        <w:rPr>
          <w:rFonts w:ascii="Tahoma" w:hAnsi="Tahoma" w:cs="Tahoma"/>
          <w:i/>
          <w:iCs/>
          <w:color w:val="3366FF"/>
          <w:sz w:val="20"/>
          <w:szCs w:val="20"/>
        </w:rPr>
        <w:t>.</w:t>
      </w:r>
      <w:r w:rsidR="00044C21" w:rsidRPr="002F7F28">
        <w:rPr>
          <w:rFonts w:ascii="Tahoma" w:hAnsi="Tahoma" w:cs="Tahoma"/>
          <w:i/>
          <w:iCs/>
          <w:color w:val="3366FF"/>
          <w:sz w:val="20"/>
          <w:szCs w:val="20"/>
        </w:rPr>
        <w:t xml:space="preserve"> Změny výše uvedených povinností povinné publicity je </w:t>
      </w:r>
      <w:r w:rsidR="00BE0FAF" w:rsidRPr="002F7F28">
        <w:rPr>
          <w:rFonts w:ascii="Tahoma" w:hAnsi="Tahoma" w:cs="Tahoma"/>
          <w:i/>
          <w:iCs/>
          <w:color w:val="3366FF"/>
          <w:sz w:val="20"/>
          <w:szCs w:val="20"/>
        </w:rPr>
        <w:t>zpracovatel povinen</w:t>
      </w:r>
      <w:r w:rsidR="00044C21" w:rsidRPr="002F7F28">
        <w:rPr>
          <w:rFonts w:ascii="Tahoma" w:hAnsi="Tahoma" w:cs="Tahoma"/>
          <w:i/>
          <w:iCs/>
          <w:color w:val="3366FF"/>
          <w:sz w:val="20"/>
          <w:szCs w:val="20"/>
        </w:rPr>
        <w:t xml:space="preserve"> vždy předem konzultovat s odborem kancelář hejtmana kraje</w:t>
      </w:r>
      <w:r w:rsidR="001D2DEF" w:rsidRPr="002F7F28">
        <w:rPr>
          <w:rFonts w:ascii="Tahoma" w:hAnsi="Tahoma" w:cs="Tahoma"/>
          <w:i/>
          <w:iCs/>
          <w:color w:val="3366FF"/>
          <w:sz w:val="20"/>
          <w:szCs w:val="20"/>
        </w:rPr>
        <w:t>, vyjma povinností, které nemohou příjemci z objektivních důvodů splnit.</w:t>
      </w:r>
    </w:p>
    <w:p w14:paraId="4D14E46B" w14:textId="77777777" w:rsidR="009F2FD5" w:rsidRPr="009B4F6E" w:rsidRDefault="00FB39F5" w:rsidP="00BE0FAF">
      <w:pPr>
        <w:numPr>
          <w:ilvl w:val="0"/>
          <w:numId w:val="1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V případě, že příjemce bude vytvářet plakát propagující projekt, zašle jej v elektronické podobě </w:t>
      </w:r>
      <w:r w:rsidR="00DB3FCA">
        <w:rPr>
          <w:rFonts w:ascii="Tahoma" w:hAnsi="Tahoma" w:cs="Tahoma"/>
          <w:sz w:val="20"/>
          <w:szCs w:val="20"/>
        </w:rPr>
        <w:t xml:space="preserve">administrátorovi Dotačního programu. </w:t>
      </w:r>
      <w:r w:rsidRPr="009B4F6E">
        <w:rPr>
          <w:rFonts w:ascii="Tahoma" w:hAnsi="Tahoma" w:cs="Tahoma"/>
          <w:sz w:val="20"/>
          <w:szCs w:val="20"/>
        </w:rPr>
        <w:t>Příjemce je rovně</w:t>
      </w:r>
      <w:r w:rsidR="00BE0FAF" w:rsidRPr="009B4F6E">
        <w:rPr>
          <w:rFonts w:ascii="Tahoma" w:hAnsi="Tahoma" w:cs="Tahoma"/>
          <w:sz w:val="20"/>
          <w:szCs w:val="20"/>
        </w:rPr>
        <w:t>ž povinen v případě, že bude za </w:t>
      </w:r>
      <w:r w:rsidRPr="009B4F6E">
        <w:rPr>
          <w:rFonts w:ascii="Tahoma" w:hAnsi="Tahoma" w:cs="Tahoma"/>
          <w:sz w:val="20"/>
          <w:szCs w:val="20"/>
        </w:rPr>
        <w:t>účelem propagace projektu vytvářet video spot, poskytnout poskytovateli tento video spot a umožnit poskytovateli využití tohoto video spotu za účelem propagace projektu poskytovatelem</w:t>
      </w:r>
      <w:r w:rsidR="009F2FD5" w:rsidRPr="009B4F6E">
        <w:rPr>
          <w:rFonts w:ascii="Tahoma" w:hAnsi="Tahoma" w:cs="Tahoma"/>
          <w:sz w:val="20"/>
          <w:szCs w:val="20"/>
        </w:rPr>
        <w:t>.</w:t>
      </w:r>
    </w:p>
    <w:p w14:paraId="358BC3AC" w14:textId="77777777" w:rsidR="00F3669C" w:rsidRPr="00E133E2" w:rsidRDefault="00F3669C" w:rsidP="00F3669C">
      <w:pPr>
        <w:numPr>
          <w:ilvl w:val="0"/>
          <w:numId w:val="1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bookmarkStart w:id="3" w:name="_Hlk215668276"/>
      <w:r>
        <w:rPr>
          <w:rFonts w:ascii="Tahoma" w:hAnsi="Tahoma" w:cs="Tahoma"/>
          <w:sz w:val="20"/>
          <w:szCs w:val="20"/>
          <w:lang w:eastAsia="en-US"/>
        </w:rPr>
        <w:t xml:space="preserve">Příjemce je povinen </w:t>
      </w:r>
      <w:r w:rsidRPr="00842AB8">
        <w:rPr>
          <w:rFonts w:ascii="Tahoma" w:hAnsi="Tahoma" w:cs="Tahoma"/>
          <w:sz w:val="20"/>
          <w:szCs w:val="20"/>
          <w:lang w:eastAsia="en-US"/>
        </w:rPr>
        <w:t xml:space="preserve">v dostatečném časovém předstihu konzultovat s administrátorem </w:t>
      </w:r>
      <w:r>
        <w:rPr>
          <w:rFonts w:ascii="Tahoma" w:hAnsi="Tahoma" w:cs="Tahoma"/>
          <w:sz w:val="20"/>
          <w:szCs w:val="20"/>
          <w:lang w:eastAsia="en-US"/>
        </w:rPr>
        <w:t>v</w:t>
      </w:r>
      <w:r w:rsidRPr="004B6CF8">
        <w:rPr>
          <w:rFonts w:ascii="Tahoma" w:hAnsi="Tahoma" w:cs="Tahoma"/>
          <w:sz w:val="20"/>
          <w:szCs w:val="20"/>
          <w:lang w:eastAsia="en-US"/>
        </w:rPr>
        <w:t xml:space="preserve">šechny formy, rozsah a způsoby prezentace Moravskoslezského kraje a poslat náhled užití loga k odsouhlasení na </w:t>
      </w:r>
      <w:hyperlink r:id="rId12" w:history="1">
        <w:r w:rsidRPr="004B6CF8">
          <w:rPr>
            <w:rStyle w:val="Hypertextovodkaz"/>
            <w:rFonts w:ascii="Tahoma" w:hAnsi="Tahoma" w:cs="Tahoma"/>
            <w:sz w:val="20"/>
            <w:szCs w:val="20"/>
            <w:lang w:eastAsia="en-US"/>
          </w:rPr>
          <w:t>logo@msk.cz</w:t>
        </w:r>
      </w:hyperlink>
      <w:bookmarkEnd w:id="3"/>
      <w:r w:rsidRPr="00E133E2">
        <w:rPr>
          <w:rFonts w:ascii="Tahoma" w:hAnsi="Tahoma" w:cs="Tahoma"/>
          <w:sz w:val="20"/>
          <w:szCs w:val="20"/>
        </w:rPr>
        <w:t xml:space="preserve">. </w:t>
      </w:r>
      <w:r w:rsidRPr="00E133E2">
        <w:rPr>
          <w:rFonts w:ascii="Tahoma" w:hAnsi="Tahoma" w:cs="Tahoma"/>
          <w:i/>
          <w:iCs/>
          <w:color w:val="3366FF"/>
          <w:sz w:val="20"/>
          <w:szCs w:val="20"/>
        </w:rPr>
        <w:t>(administrátor je povinen vždy konzultovat s</w:t>
      </w:r>
      <w:r>
        <w:rPr>
          <w:rFonts w:ascii="Tahoma" w:hAnsi="Tahoma" w:cs="Tahoma"/>
          <w:i/>
          <w:iCs/>
          <w:color w:val="3366FF"/>
          <w:sz w:val="20"/>
          <w:szCs w:val="20"/>
        </w:rPr>
        <w:t> </w:t>
      </w:r>
      <w:r w:rsidRPr="00E133E2">
        <w:rPr>
          <w:rFonts w:ascii="Tahoma" w:hAnsi="Tahoma" w:cs="Tahoma"/>
          <w:i/>
          <w:iCs/>
          <w:color w:val="3366FF"/>
          <w:sz w:val="20"/>
          <w:szCs w:val="20"/>
        </w:rPr>
        <w:t>oddělením</w:t>
      </w:r>
      <w:r>
        <w:rPr>
          <w:rFonts w:ascii="Tahoma" w:hAnsi="Tahoma" w:cs="Tahoma"/>
          <w:i/>
          <w:iCs/>
          <w:color w:val="3366FF"/>
          <w:sz w:val="20"/>
          <w:szCs w:val="20"/>
        </w:rPr>
        <w:t xml:space="preserve"> komunikace</w:t>
      </w:r>
      <w:r w:rsidRPr="00E133E2">
        <w:rPr>
          <w:rFonts w:ascii="Tahoma" w:hAnsi="Tahoma" w:cs="Tahoma"/>
          <w:i/>
          <w:iCs/>
          <w:color w:val="3366FF"/>
          <w:sz w:val="20"/>
          <w:szCs w:val="20"/>
        </w:rPr>
        <w:t xml:space="preserve"> vnějších vztahů odboru kancelář hejtmana kraje způsob užití loga kraje; ustanovení je možno vypustit po předchozí dohodě s odborem kancelář hejtmana kraje)</w:t>
      </w:r>
    </w:p>
    <w:p w14:paraId="4DDE7F6A" w14:textId="77777777" w:rsidR="009D00AF" w:rsidRPr="009B4F6E" w:rsidRDefault="00E43D2A" w:rsidP="00BE0FAF">
      <w:pPr>
        <w:numPr>
          <w:ilvl w:val="0"/>
          <w:numId w:val="1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  <w:lang w:eastAsia="en-US"/>
        </w:rPr>
      </w:pPr>
      <w:r w:rsidRPr="009B4F6E">
        <w:rPr>
          <w:rFonts w:ascii="Tahoma" w:hAnsi="Tahoma" w:cs="Tahoma"/>
          <w:sz w:val="20"/>
          <w:szCs w:val="20"/>
        </w:rPr>
        <w:t>Příjemce</w:t>
      </w:r>
      <w:r w:rsidRPr="009B4F6E">
        <w:rPr>
          <w:rFonts w:ascii="Tahoma" w:hAnsi="Tahoma" w:cs="Tahoma"/>
          <w:sz w:val="20"/>
          <w:szCs w:val="20"/>
          <w:lang w:eastAsia="en-US"/>
        </w:rPr>
        <w:t xml:space="preserve"> dotace je povinen doložit způsob prezentace </w:t>
      </w:r>
      <w:r w:rsidR="009D00AF" w:rsidRPr="009B4F6E">
        <w:rPr>
          <w:rFonts w:ascii="Tahoma" w:hAnsi="Tahoma" w:cs="Tahoma"/>
          <w:sz w:val="20"/>
          <w:szCs w:val="20"/>
          <w:lang w:eastAsia="en-US"/>
        </w:rPr>
        <w:t>Moravskoslezského kraje</w:t>
      </w:r>
      <w:r w:rsidR="00EE4B8F" w:rsidRPr="009B4F6E">
        <w:rPr>
          <w:rFonts w:ascii="Tahoma" w:hAnsi="Tahoma" w:cs="Tahoma"/>
          <w:sz w:val="20"/>
          <w:szCs w:val="20"/>
          <w:lang w:eastAsia="en-US"/>
        </w:rPr>
        <w:t>,</w:t>
      </w:r>
      <w:r w:rsidRPr="009B4F6E">
        <w:rPr>
          <w:rFonts w:ascii="Tahoma" w:hAnsi="Tahoma" w:cs="Tahoma"/>
          <w:sz w:val="20"/>
          <w:szCs w:val="20"/>
          <w:lang w:eastAsia="en-US"/>
        </w:rPr>
        <w:t xml:space="preserve"> a to </w:t>
      </w:r>
      <w:r w:rsidR="009D00AF" w:rsidRPr="009B4F6E">
        <w:rPr>
          <w:rFonts w:ascii="Tahoma" w:hAnsi="Tahoma" w:cs="Tahoma"/>
          <w:sz w:val="20"/>
          <w:szCs w:val="20"/>
          <w:lang w:eastAsia="en-US"/>
        </w:rPr>
        <w:t>jako povinnou součást závěrečného vyúčtování celého realizovaného projektu.</w:t>
      </w:r>
    </w:p>
    <w:p w14:paraId="6BCAEEDB" w14:textId="77777777" w:rsidR="0070795C" w:rsidRPr="009B4F6E" w:rsidRDefault="00E43D2A" w:rsidP="00BE0FAF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lastRenderedPageBreak/>
        <w:t>VIII.</w:t>
      </w:r>
      <w:r w:rsidR="00BE0FAF" w:rsidRPr="009B4F6E">
        <w:rPr>
          <w:rFonts w:ascii="Tahoma" w:hAnsi="Tahoma" w:cs="Tahoma"/>
          <w:b/>
          <w:bCs/>
          <w:sz w:val="20"/>
          <w:szCs w:val="20"/>
        </w:rPr>
        <w:br/>
      </w:r>
      <w:r w:rsidR="00E415CB" w:rsidRPr="009B4F6E">
        <w:rPr>
          <w:rFonts w:ascii="Tahoma" w:hAnsi="Tahoma" w:cs="Tahoma"/>
          <w:b/>
          <w:bCs/>
          <w:sz w:val="20"/>
          <w:szCs w:val="20"/>
        </w:rPr>
        <w:t>Závěrečná ustanovení</w:t>
      </w:r>
    </w:p>
    <w:p w14:paraId="633A303B" w14:textId="77777777" w:rsidR="0070795C" w:rsidRPr="009B4F6E" w:rsidRDefault="0070795C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Poskytovatel si vyhrazuje právo </w:t>
      </w:r>
      <w:r w:rsidR="003531A0" w:rsidRPr="009B4F6E">
        <w:rPr>
          <w:rFonts w:ascii="Tahoma" w:hAnsi="Tahoma" w:cs="Tahoma"/>
          <w:sz w:val="20"/>
          <w:szCs w:val="20"/>
        </w:rPr>
        <w:t>vypovědět tuto smlo</w:t>
      </w:r>
      <w:r w:rsidR="00BE0FAF" w:rsidRPr="009B4F6E">
        <w:rPr>
          <w:rFonts w:ascii="Tahoma" w:hAnsi="Tahoma" w:cs="Tahoma"/>
          <w:sz w:val="20"/>
          <w:szCs w:val="20"/>
        </w:rPr>
        <w:t>uvu s výpovědní dobou 15 dnů od </w:t>
      </w:r>
      <w:r w:rsidR="003531A0" w:rsidRPr="009B4F6E">
        <w:rPr>
          <w:rFonts w:ascii="Tahoma" w:hAnsi="Tahoma" w:cs="Tahoma"/>
          <w:sz w:val="20"/>
          <w:szCs w:val="20"/>
        </w:rPr>
        <w:t>doručení výpovědi příjemci</w:t>
      </w:r>
      <w:r w:rsidRPr="009B4F6E">
        <w:rPr>
          <w:rFonts w:ascii="Tahoma" w:hAnsi="Tahoma" w:cs="Tahoma"/>
          <w:sz w:val="20"/>
          <w:szCs w:val="20"/>
        </w:rPr>
        <w:t xml:space="preserve"> v případě, že příjemce</w:t>
      </w:r>
      <w:r w:rsidR="00BE0FAF" w:rsidRPr="009B4F6E">
        <w:rPr>
          <w:rFonts w:ascii="Tahoma" w:hAnsi="Tahoma" w:cs="Tahoma"/>
          <w:sz w:val="20"/>
          <w:szCs w:val="20"/>
        </w:rPr>
        <w:t xml:space="preserve"> poruší rozpočtovou kázeň a </w:t>
      </w:r>
      <w:r w:rsidR="006A3074" w:rsidRPr="009B4F6E">
        <w:rPr>
          <w:rFonts w:ascii="Tahoma" w:hAnsi="Tahoma" w:cs="Tahoma"/>
          <w:sz w:val="20"/>
          <w:szCs w:val="20"/>
        </w:rPr>
        <w:t>poskytova</w:t>
      </w:r>
      <w:r w:rsidR="00F84740" w:rsidRPr="009B4F6E">
        <w:rPr>
          <w:rFonts w:ascii="Tahoma" w:hAnsi="Tahoma" w:cs="Tahoma"/>
          <w:sz w:val="20"/>
          <w:szCs w:val="20"/>
        </w:rPr>
        <w:t>te</w:t>
      </w:r>
      <w:r w:rsidR="006A3074" w:rsidRPr="009B4F6E">
        <w:rPr>
          <w:rFonts w:ascii="Tahoma" w:hAnsi="Tahoma" w:cs="Tahoma"/>
          <w:sz w:val="20"/>
          <w:szCs w:val="20"/>
        </w:rPr>
        <w:t>l má podle této smlouvy ještě povinnost poskytnout mu další finanční plnění.</w:t>
      </w:r>
    </w:p>
    <w:p w14:paraId="4A593E32" w14:textId="77777777" w:rsidR="00A863D4" w:rsidRPr="009B4F6E" w:rsidRDefault="00A863D4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Poskytovatel není o</w:t>
      </w:r>
      <w:r w:rsidR="00BE0FAF" w:rsidRPr="009B4F6E">
        <w:rPr>
          <w:rFonts w:ascii="Tahoma" w:hAnsi="Tahoma" w:cs="Tahoma"/>
          <w:sz w:val="20"/>
          <w:szCs w:val="20"/>
        </w:rPr>
        <w:t>právněn tuto smlouvu vypovědět:</w:t>
      </w:r>
    </w:p>
    <w:p w14:paraId="5CB3DA2E" w14:textId="77777777" w:rsidR="00A863D4" w:rsidRPr="009B4F6E" w:rsidRDefault="00A863D4" w:rsidP="00152F2D">
      <w:pPr>
        <w:numPr>
          <w:ilvl w:val="1"/>
          <w:numId w:val="14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poruší-li příjemce rozpočtovou kázeň porušením některé z podmínek uvedených v čl.</w:t>
      </w:r>
      <w:r w:rsidR="000F4CEA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V</w:t>
      </w:r>
      <w:r w:rsidR="000F4CEA" w:rsidRPr="009B4F6E"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sz w:val="20"/>
          <w:szCs w:val="20"/>
        </w:rPr>
        <w:t>odst.</w:t>
      </w:r>
      <w:r w:rsidR="000F4CEA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 xml:space="preserve">2 této smlouvy, nepřesáhne-li výše neoprávněně použitých nebo zadržených peněžních prostředků 50 % peněžních prostředků poskytnutých ke dni </w:t>
      </w:r>
      <w:r w:rsidR="000F4CEA" w:rsidRPr="009B4F6E">
        <w:rPr>
          <w:rFonts w:ascii="Tahoma" w:hAnsi="Tahoma" w:cs="Tahoma"/>
          <w:sz w:val="20"/>
          <w:szCs w:val="20"/>
        </w:rPr>
        <w:t>porušení rozpočtové kázně, nebo</w:t>
      </w:r>
    </w:p>
    <w:p w14:paraId="7AC604A1" w14:textId="77777777" w:rsidR="00A863D4" w:rsidRPr="009B4F6E" w:rsidRDefault="00A863D4" w:rsidP="00152F2D">
      <w:pPr>
        <w:numPr>
          <w:ilvl w:val="1"/>
          <w:numId w:val="14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poruší-li příjemce rozpočtovou kázeň porušením něk</w:t>
      </w:r>
      <w:r w:rsidR="000F4CEA" w:rsidRPr="009B4F6E">
        <w:rPr>
          <w:rFonts w:ascii="Tahoma" w:hAnsi="Tahoma" w:cs="Tahoma"/>
          <w:sz w:val="20"/>
          <w:szCs w:val="20"/>
        </w:rPr>
        <w:t xml:space="preserve">teré z podmínek uvedených v čl. V </w:t>
      </w:r>
      <w:r w:rsidRPr="009B4F6E">
        <w:rPr>
          <w:rFonts w:ascii="Tahoma" w:hAnsi="Tahoma" w:cs="Tahoma"/>
          <w:sz w:val="20"/>
          <w:szCs w:val="20"/>
        </w:rPr>
        <w:t>odst.</w:t>
      </w:r>
      <w:r w:rsidR="000F4CEA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3 této smlouvy, jedná-li se o méně závažné por</w:t>
      </w:r>
      <w:r w:rsidR="000F4CEA" w:rsidRPr="009B4F6E">
        <w:rPr>
          <w:rFonts w:ascii="Tahoma" w:hAnsi="Tahoma" w:cs="Tahoma"/>
          <w:sz w:val="20"/>
          <w:szCs w:val="20"/>
        </w:rPr>
        <w:t>ušení podmínky, za něž je v čl. </w:t>
      </w:r>
      <w:r w:rsidRPr="009B4F6E">
        <w:rPr>
          <w:rFonts w:ascii="Tahoma" w:hAnsi="Tahoma" w:cs="Tahoma"/>
          <w:sz w:val="20"/>
          <w:szCs w:val="20"/>
        </w:rPr>
        <w:t>V</w:t>
      </w:r>
      <w:r w:rsidR="000F4CEA" w:rsidRPr="009B4F6E"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sz w:val="20"/>
          <w:szCs w:val="20"/>
        </w:rPr>
        <w:t>odst.</w:t>
      </w:r>
      <w:r w:rsidR="000F4CEA" w:rsidRPr="009B4F6E"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 xml:space="preserve">4 </w:t>
      </w:r>
      <w:r w:rsidR="007F5A18">
        <w:rPr>
          <w:rFonts w:ascii="Tahoma" w:hAnsi="Tahoma" w:cs="Tahoma"/>
          <w:sz w:val="20"/>
          <w:szCs w:val="20"/>
        </w:rPr>
        <w:t xml:space="preserve">této smlouvy </w:t>
      </w:r>
      <w:r w:rsidRPr="009B4F6E">
        <w:rPr>
          <w:rFonts w:ascii="Tahoma" w:hAnsi="Tahoma" w:cs="Tahoma"/>
          <w:sz w:val="20"/>
          <w:szCs w:val="20"/>
        </w:rPr>
        <w:t xml:space="preserve">stanoven </w:t>
      </w:r>
      <w:r w:rsidR="00D35229">
        <w:rPr>
          <w:rFonts w:ascii="Tahoma" w:hAnsi="Tahoma" w:cs="Tahoma"/>
          <w:sz w:val="20"/>
          <w:szCs w:val="20"/>
        </w:rPr>
        <w:t xml:space="preserve">nižší </w:t>
      </w:r>
      <w:r w:rsidRPr="009B4F6E">
        <w:rPr>
          <w:rFonts w:ascii="Tahoma" w:hAnsi="Tahoma" w:cs="Tahoma"/>
          <w:sz w:val="20"/>
          <w:szCs w:val="20"/>
        </w:rPr>
        <w:t>odvod.</w:t>
      </w:r>
    </w:p>
    <w:p w14:paraId="19AC803D" w14:textId="77777777" w:rsidR="0070795C" w:rsidRPr="009B4F6E" w:rsidRDefault="0070795C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Případné změny a doplňky této smlouvy budou smluvní strany řešit písemnými, vzestupně číslovanými dodatky k této smlouvě, které budou výslovně za dodatky této smlouvy označeny.</w:t>
      </w:r>
    </w:p>
    <w:p w14:paraId="09C05F6F" w14:textId="77777777" w:rsidR="00D73062" w:rsidRPr="00E133E2" w:rsidRDefault="00D73062" w:rsidP="00D73062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BC330F">
        <w:rPr>
          <w:rFonts w:ascii="Tahoma" w:hAnsi="Tahoma" w:cs="Tahoma"/>
          <w:sz w:val="20"/>
          <w:szCs w:val="20"/>
        </w:rPr>
        <w:t>Je-li tato smlouva uzavírána v listinné podobě, vyhotovuje se ve třech stejnopisech s platností originálu, z nichž dva obdrží poskytovatel a jeden příjemce. Je-li tato smlouva uzavírána elektronicky, obdrží obě strany její elektronický originál opatřený uznávanými elektronickými podpisy</w:t>
      </w:r>
      <w:r w:rsidRPr="00E133E2">
        <w:rPr>
          <w:rFonts w:ascii="Tahoma" w:hAnsi="Tahoma" w:cs="Tahoma"/>
          <w:sz w:val="20"/>
          <w:szCs w:val="20"/>
        </w:rPr>
        <w:t>.</w:t>
      </w:r>
    </w:p>
    <w:p w14:paraId="3419CC70" w14:textId="77777777" w:rsidR="00DB3FCA" w:rsidRDefault="00DB3FCA" w:rsidP="00DB3FCA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F72275">
        <w:rPr>
          <w:rFonts w:ascii="Tahoma" w:hAnsi="Tahoma" w:cs="Tahoma"/>
          <w:sz w:val="20"/>
          <w:szCs w:val="20"/>
        </w:rPr>
        <w:t>Tato smlouva nabývá platnosti a účinnosti dnem, kdy vyjádření souhlasu s obsahem návrhu dojde druhé smluvní straně</w:t>
      </w:r>
      <w:r>
        <w:rPr>
          <w:rFonts w:ascii="Tahoma" w:hAnsi="Tahoma" w:cs="Tahoma"/>
          <w:sz w:val="20"/>
          <w:szCs w:val="20"/>
        </w:rPr>
        <w:t xml:space="preserve">, pokud z odst. 6 nebo 7 tohoto článku nevyplývá něco jiného. </w:t>
      </w:r>
    </w:p>
    <w:p w14:paraId="5CC4B77B" w14:textId="77777777" w:rsidR="00DB3FCA" w:rsidRDefault="00DB3FCA" w:rsidP="00DB3FCA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B70226">
        <w:rPr>
          <w:rFonts w:ascii="Tahoma" w:hAnsi="Tahoma" w:cs="Tahoma"/>
          <w:sz w:val="20"/>
          <w:szCs w:val="20"/>
        </w:rPr>
        <w:t xml:space="preserve">Má-li být tato smlouva povinně uveřejněna v registru smluv dle zákona č. 340/2015 Sb., o zvláštních podmínkách účinnosti některých smluv, uveřejňování těchto smluv a o registru smluv (zákon o registru smluv), ve znění pozdějších předpisů (dále jen „zákon o registru smluv“), provede její uveřejnění v souladu se zákonem poskytovatel. V takovém případě nabývá smlouva účinnosti dnem </w:t>
      </w:r>
      <w:r>
        <w:rPr>
          <w:rFonts w:ascii="Tahoma" w:hAnsi="Tahoma" w:cs="Tahoma"/>
          <w:sz w:val="20"/>
          <w:szCs w:val="20"/>
        </w:rPr>
        <w:t xml:space="preserve">jejího </w:t>
      </w:r>
      <w:r w:rsidRPr="00B70226">
        <w:rPr>
          <w:rFonts w:ascii="Tahoma" w:hAnsi="Tahoma" w:cs="Tahoma"/>
          <w:sz w:val="20"/>
          <w:szCs w:val="20"/>
        </w:rPr>
        <w:t>uveřejnění</w:t>
      </w:r>
      <w:r>
        <w:rPr>
          <w:rFonts w:ascii="Tahoma" w:hAnsi="Tahoma" w:cs="Tahoma"/>
          <w:sz w:val="20"/>
          <w:szCs w:val="20"/>
        </w:rPr>
        <w:t xml:space="preserve"> v registru smluv</w:t>
      </w:r>
      <w:r w:rsidRPr="00B70226">
        <w:rPr>
          <w:rFonts w:ascii="Tahoma" w:hAnsi="Tahoma" w:cs="Tahoma"/>
          <w:sz w:val="20"/>
          <w:szCs w:val="20"/>
        </w:rPr>
        <w:t>.</w:t>
      </w:r>
    </w:p>
    <w:p w14:paraId="01BFDEE0" w14:textId="77777777" w:rsidR="00330CB5" w:rsidRPr="00E133E2" w:rsidRDefault="00330CB5" w:rsidP="00330CB5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 xml:space="preserve">Smluvní strany se dohodly, že pokud je dotace poskytnuta jako podpora de minimis dle </w:t>
      </w:r>
      <w:r w:rsidRPr="00E133E2">
        <w:rPr>
          <w:rFonts w:ascii="Tahoma" w:hAnsi="Tahoma" w:cs="Tahoma"/>
          <w:bCs/>
          <w:sz w:val="20"/>
          <w:szCs w:val="20"/>
        </w:rPr>
        <w:t xml:space="preserve">Nařízení Komise (EU) </w:t>
      </w:r>
      <w:r w:rsidRPr="003C4318">
        <w:rPr>
          <w:rFonts w:ascii="Tahoma" w:hAnsi="Tahoma" w:cs="Tahoma"/>
          <w:bCs/>
          <w:sz w:val="20"/>
          <w:szCs w:val="20"/>
        </w:rPr>
        <w:t>2023/2831</w:t>
      </w:r>
      <w:r w:rsidRPr="00E133E2">
        <w:rPr>
          <w:rFonts w:ascii="Tahoma" w:hAnsi="Tahoma" w:cs="Tahoma"/>
          <w:bCs/>
          <w:sz w:val="20"/>
          <w:szCs w:val="20"/>
        </w:rPr>
        <w:t xml:space="preserve">, provede poskytovatel její uveřejnění v registru smluv. V takovém případě nabývá smlouva účinnosti dnem jejího uveřejnění v registru smluv. </w:t>
      </w:r>
      <w:r w:rsidRPr="00E133E2">
        <w:rPr>
          <w:rFonts w:ascii="Tahoma" w:eastAsia="Calibri" w:hAnsi="Tahoma" w:cs="Tahoma"/>
          <w:i/>
          <w:iCs/>
          <w:color w:val="3366FF"/>
          <w:sz w:val="20"/>
          <w:szCs w:val="20"/>
          <w:lang w:eastAsia="en-US"/>
        </w:rPr>
        <w:t>(v případě, že bude dotace poskytnuta dle jiného nařízení o podpoře de minimis, text se upraví)</w:t>
      </w:r>
    </w:p>
    <w:p w14:paraId="38D5EE26" w14:textId="77777777" w:rsidR="00DB3FCA" w:rsidRDefault="00DB3FCA" w:rsidP="00DB3FCA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V případě, kdy nebude tato smlouva uveřejněna dle </w:t>
      </w:r>
      <w:r>
        <w:rPr>
          <w:rFonts w:ascii="Tahoma" w:hAnsi="Tahoma" w:cs="Tahoma"/>
          <w:sz w:val="20"/>
          <w:szCs w:val="20"/>
        </w:rPr>
        <w:t>odst. 6 nebo 7 tohoto článku smlouvy</w:t>
      </w:r>
      <w:r w:rsidRPr="009B4F6E">
        <w:rPr>
          <w:rFonts w:ascii="Tahoma" w:hAnsi="Tahoma" w:cs="Tahoma"/>
          <w:sz w:val="20"/>
          <w:szCs w:val="20"/>
        </w:rPr>
        <w:t>, bere příjemce na</w:t>
      </w:r>
      <w:r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vědomí a výslovně souhlasí s tím, že smlouva včetně případných dodatků bude zveřejněna na</w:t>
      </w:r>
      <w:r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oficiálních webových stránkách Moravskoslezského kraje. Smlouva bude zveřejněna po</w:t>
      </w:r>
      <w:r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anonymizaci provedené v souladu s platnými právními předpisy.</w:t>
      </w:r>
    </w:p>
    <w:p w14:paraId="021DF92F" w14:textId="77777777" w:rsidR="00DB3FCA" w:rsidRPr="009B4F6E" w:rsidRDefault="00DB3FCA" w:rsidP="00DB3FCA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Nedílnou součástí této smlouvy je nákladový rozpočet projektu, který tvoří přílohu č. 1 této smlouvy.</w:t>
      </w:r>
    </w:p>
    <w:p w14:paraId="52ED2E3B" w14:textId="77777777" w:rsidR="00A10928" w:rsidRDefault="00A10928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Osobní údaje obsažené v této smlouvě budou poskytovatelem zpracovávány pouze pro účely plnění práv a povinností vyplývajících z této smlouvy;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13" w:history="1">
        <w:r w:rsidRPr="009B4F6E">
          <w:rPr>
            <w:rStyle w:val="Hypertextovodkaz"/>
            <w:rFonts w:ascii="Tahoma" w:hAnsi="Tahoma" w:cs="Tahoma"/>
            <w:sz w:val="20"/>
            <w:szCs w:val="20"/>
          </w:rPr>
          <w:t>www.msk.cz</w:t>
        </w:r>
      </w:hyperlink>
      <w:r w:rsidRPr="009B4F6E">
        <w:rPr>
          <w:rFonts w:ascii="Tahoma" w:hAnsi="Tahoma" w:cs="Tahoma"/>
          <w:sz w:val="20"/>
          <w:szCs w:val="20"/>
        </w:rPr>
        <w:t>.</w:t>
      </w:r>
    </w:p>
    <w:p w14:paraId="70136314" w14:textId="77777777" w:rsidR="00DB3FCA" w:rsidRPr="009B4F6E" w:rsidRDefault="00DB3FCA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Smluvní strany shodně prohlašují, že si smlouvu před jejím podpisem přečetly, že byla uzavřena po vzájemném projednání podle jejich pravé a svobodné vůle, určitě, vážně a srozumitelně a že se dohodly o celém jejím obsahu, což stvrzují svými podpisy</w:t>
      </w:r>
      <w:r>
        <w:rPr>
          <w:rFonts w:ascii="Tahoma" w:hAnsi="Tahoma" w:cs="Tahoma"/>
          <w:sz w:val="20"/>
          <w:szCs w:val="20"/>
        </w:rPr>
        <w:t>.</w:t>
      </w:r>
    </w:p>
    <w:p w14:paraId="32CCD859" w14:textId="77777777" w:rsidR="0070795C" w:rsidRPr="009B4F6E" w:rsidRDefault="0070795C" w:rsidP="000F4CEA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Doložka platnosti právního </w:t>
      </w:r>
      <w:r w:rsidR="00E42FD1" w:rsidRPr="009B4F6E">
        <w:rPr>
          <w:rFonts w:ascii="Tahoma" w:hAnsi="Tahoma" w:cs="Tahoma"/>
          <w:sz w:val="20"/>
          <w:szCs w:val="20"/>
        </w:rPr>
        <w:t xml:space="preserve">jednání </w:t>
      </w:r>
      <w:r w:rsidRPr="009B4F6E">
        <w:rPr>
          <w:rFonts w:ascii="Tahoma" w:hAnsi="Tahoma" w:cs="Tahoma"/>
          <w:sz w:val="20"/>
          <w:szCs w:val="20"/>
        </w:rPr>
        <w:t xml:space="preserve">dle § 23 zákona č. 129/2000 Sb., </w:t>
      </w:r>
      <w:r w:rsidR="00C149B9" w:rsidRPr="009B4F6E">
        <w:rPr>
          <w:rFonts w:ascii="Tahoma" w:hAnsi="Tahoma" w:cs="Tahoma"/>
          <w:sz w:val="20"/>
          <w:szCs w:val="20"/>
        </w:rPr>
        <w:t>o krajích (krajské zřízení), ve </w:t>
      </w:r>
      <w:r w:rsidR="000F4CEA" w:rsidRPr="009B4F6E">
        <w:rPr>
          <w:rFonts w:ascii="Tahoma" w:hAnsi="Tahoma" w:cs="Tahoma"/>
          <w:sz w:val="20"/>
          <w:szCs w:val="20"/>
        </w:rPr>
        <w:t>znění pozdějších předpisů:</w:t>
      </w:r>
    </w:p>
    <w:p w14:paraId="77949F54" w14:textId="77777777" w:rsidR="0070795C" w:rsidRPr="009B4F6E" w:rsidRDefault="0070795C" w:rsidP="000F4CEA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O poskytnutí dotace a uzavření této smlouvy rozhodlo zastupitelstvo kraje svým usnesením č.</w:t>
      </w:r>
      <w:r w:rsidR="000F4CEA" w:rsidRPr="009B4F6E">
        <w:rPr>
          <w:rFonts w:ascii="Tahoma" w:hAnsi="Tahoma" w:cs="Tahoma"/>
          <w:sz w:val="20"/>
          <w:szCs w:val="20"/>
        </w:rPr>
        <w:t> ……… ze dne ………</w:t>
      </w:r>
    </w:p>
    <w:p w14:paraId="1BB140EB" w14:textId="77777777" w:rsidR="0070795C" w:rsidRPr="00367C4B" w:rsidRDefault="0070795C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367C4B">
        <w:rPr>
          <w:rFonts w:ascii="Tahoma" w:hAnsi="Tahoma" w:cs="Tahoma"/>
          <w:i/>
          <w:iCs/>
          <w:color w:val="3366FF"/>
          <w:sz w:val="20"/>
          <w:szCs w:val="20"/>
        </w:rPr>
        <w:t xml:space="preserve">Pokud je příjemcem obec a přijetí dotace bylo schváleno radou obce (případně zastupitelstvem obce, jestliže si zastupitelstvo toto rozhodování vyhradilo), uvede se doložka platnosti podle zákona č. 128/2000 Sb., o obcích (obecní zřízení), ve znění pozdějších předpisů. Doložka platnosti </w:t>
      </w:r>
      <w:r w:rsidRPr="00367C4B">
        <w:rPr>
          <w:rFonts w:ascii="Tahoma" w:hAnsi="Tahoma" w:cs="Tahoma"/>
          <w:i/>
          <w:iCs/>
          <w:color w:val="3366FF"/>
          <w:sz w:val="20"/>
          <w:szCs w:val="20"/>
        </w:rPr>
        <w:lastRenderedPageBreak/>
        <w:t>se neuvádí, pokud o přijetí dotace je oprávněn rozhodnout starosta obce, tj. pokud se v obci rada nevolí (za předpokladu, že si rozhodování nevyhradilo zastupitelstvo).</w:t>
      </w:r>
    </w:p>
    <w:p w14:paraId="7A144452" w14:textId="77777777" w:rsidR="0070795C" w:rsidRPr="00367C4B" w:rsidRDefault="0070795C">
      <w:pPr>
        <w:ind w:left="360"/>
        <w:jc w:val="both"/>
        <w:rPr>
          <w:rFonts w:ascii="Tahoma" w:hAnsi="Tahoma" w:cs="Tahoma"/>
          <w:sz w:val="20"/>
          <w:szCs w:val="20"/>
        </w:rPr>
      </w:pPr>
      <w:r w:rsidRPr="00367C4B">
        <w:rPr>
          <w:rFonts w:ascii="Tahoma" w:hAnsi="Tahoma" w:cs="Tahoma"/>
          <w:sz w:val="20"/>
          <w:szCs w:val="20"/>
        </w:rPr>
        <w:t xml:space="preserve">Doložka platnosti právního </w:t>
      </w:r>
      <w:r w:rsidR="00E42FD1" w:rsidRPr="00367C4B">
        <w:rPr>
          <w:rFonts w:ascii="Tahoma" w:hAnsi="Tahoma" w:cs="Tahoma"/>
          <w:sz w:val="20"/>
          <w:szCs w:val="20"/>
        </w:rPr>
        <w:t xml:space="preserve">jednání </w:t>
      </w:r>
      <w:r w:rsidRPr="00367C4B">
        <w:rPr>
          <w:rFonts w:ascii="Tahoma" w:hAnsi="Tahoma" w:cs="Tahoma"/>
          <w:sz w:val="20"/>
          <w:szCs w:val="20"/>
        </w:rPr>
        <w:t>dle § 41 zákona č. 128/2000 Sb., o obcích (obecní zřízení), ve znění pozdějších předpisů:</w:t>
      </w:r>
    </w:p>
    <w:p w14:paraId="768DEC88" w14:textId="77777777" w:rsidR="0070795C" w:rsidRPr="009B4F6E" w:rsidRDefault="0070795C" w:rsidP="00A10928">
      <w:pPr>
        <w:keepNext/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367C4B">
        <w:rPr>
          <w:rFonts w:ascii="Tahoma" w:hAnsi="Tahoma" w:cs="Tahoma"/>
          <w:sz w:val="20"/>
          <w:szCs w:val="20"/>
        </w:rPr>
        <w:t xml:space="preserve">O přijetí dotace a uzavření této smlouvy </w:t>
      </w:r>
      <w:r w:rsidRPr="00367C4B">
        <w:rPr>
          <w:rFonts w:ascii="Tahoma" w:hAnsi="Tahoma" w:cs="Tahoma"/>
          <w:i/>
          <w:iCs/>
          <w:sz w:val="20"/>
          <w:szCs w:val="20"/>
        </w:rPr>
        <w:t>rozhodla rada/rozhodlo zastupitelstvo</w:t>
      </w:r>
      <w:r w:rsidRPr="00367C4B">
        <w:rPr>
          <w:rFonts w:ascii="Tahoma" w:hAnsi="Tahoma" w:cs="Tahoma"/>
          <w:sz w:val="20"/>
          <w:szCs w:val="20"/>
        </w:rPr>
        <w:t xml:space="preserve"> obce svým usnesením </w:t>
      </w:r>
      <w:r w:rsidR="000F4CEA" w:rsidRPr="00367C4B">
        <w:rPr>
          <w:rFonts w:ascii="Tahoma" w:hAnsi="Tahoma" w:cs="Tahoma"/>
          <w:sz w:val="20"/>
          <w:szCs w:val="20"/>
        </w:rPr>
        <w:t>č. ……… ze dne ………</w:t>
      </w:r>
    </w:p>
    <w:p w14:paraId="3DB8093B" w14:textId="77777777" w:rsidR="0070795C" w:rsidRPr="009B4F6E" w:rsidRDefault="000F4CEA" w:rsidP="000F4CEA">
      <w:pPr>
        <w:tabs>
          <w:tab w:val="left" w:pos="6096"/>
        </w:tabs>
        <w:spacing w:before="360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V Ostravě dne ………………</w:t>
      </w:r>
      <w:r w:rsidR="0070795C" w:rsidRPr="009B4F6E">
        <w:rPr>
          <w:rFonts w:ascii="Tahoma" w:hAnsi="Tahoma" w:cs="Tahoma"/>
          <w:sz w:val="20"/>
          <w:szCs w:val="20"/>
        </w:rPr>
        <w:tab/>
        <w:t>V</w:t>
      </w:r>
      <w:r w:rsidRPr="009B4F6E">
        <w:rPr>
          <w:rFonts w:ascii="Tahoma" w:hAnsi="Tahoma" w:cs="Tahoma"/>
          <w:sz w:val="20"/>
          <w:szCs w:val="20"/>
        </w:rPr>
        <w:t xml:space="preserve"> ……………… </w:t>
      </w:r>
      <w:r w:rsidR="0070795C" w:rsidRPr="009B4F6E">
        <w:rPr>
          <w:rFonts w:ascii="Tahoma" w:hAnsi="Tahoma" w:cs="Tahoma"/>
          <w:sz w:val="20"/>
          <w:szCs w:val="20"/>
        </w:rPr>
        <w:t>dne</w:t>
      </w:r>
      <w:r w:rsidRPr="009B4F6E">
        <w:rPr>
          <w:rFonts w:ascii="Tahoma" w:hAnsi="Tahoma" w:cs="Tahoma"/>
          <w:sz w:val="20"/>
          <w:szCs w:val="20"/>
        </w:rPr>
        <w:t> ………………</w:t>
      </w:r>
    </w:p>
    <w:p w14:paraId="5846DE98" w14:textId="77777777" w:rsidR="0070795C" w:rsidRPr="009B4F6E" w:rsidRDefault="0070795C" w:rsidP="000F4CEA">
      <w:pPr>
        <w:tabs>
          <w:tab w:val="left" w:pos="6096"/>
        </w:tabs>
        <w:spacing w:before="960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……………………………………</w:t>
      </w:r>
      <w:r w:rsidRPr="009B4F6E">
        <w:rPr>
          <w:rFonts w:ascii="Tahoma" w:hAnsi="Tahoma" w:cs="Tahoma"/>
          <w:sz w:val="20"/>
          <w:szCs w:val="20"/>
        </w:rPr>
        <w:tab/>
      </w:r>
      <w:r w:rsidR="000F4CEA" w:rsidRPr="009B4F6E">
        <w:rPr>
          <w:rFonts w:ascii="Tahoma" w:hAnsi="Tahoma" w:cs="Tahoma"/>
          <w:sz w:val="20"/>
          <w:szCs w:val="20"/>
        </w:rPr>
        <w:t>…………………………………………</w:t>
      </w:r>
    </w:p>
    <w:p w14:paraId="31D655F8" w14:textId="77777777" w:rsidR="000F4CEA" w:rsidRPr="009B4F6E" w:rsidRDefault="0070795C" w:rsidP="000F4CEA">
      <w:pPr>
        <w:tabs>
          <w:tab w:val="left" w:pos="7088"/>
        </w:tabs>
        <w:ind w:left="426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za poskytovatele</w:t>
      </w:r>
      <w:r w:rsidR="00A75D27" w:rsidRPr="009B4F6E">
        <w:rPr>
          <w:rFonts w:ascii="Tahoma" w:hAnsi="Tahoma" w:cs="Tahoma"/>
          <w:sz w:val="20"/>
          <w:szCs w:val="20"/>
        </w:rPr>
        <w:tab/>
      </w:r>
      <w:r w:rsidRPr="009B4F6E">
        <w:rPr>
          <w:rFonts w:ascii="Tahoma" w:hAnsi="Tahoma" w:cs="Tahoma"/>
          <w:sz w:val="20"/>
          <w:szCs w:val="20"/>
        </w:rPr>
        <w:t>za příjemce</w:t>
      </w:r>
    </w:p>
    <w:p w14:paraId="06ACE264" w14:textId="77777777" w:rsidR="00A10928" w:rsidRPr="009B4F6E" w:rsidRDefault="00A10928" w:rsidP="00A10928">
      <w:pPr>
        <w:tabs>
          <w:tab w:val="left" w:pos="6946"/>
        </w:tabs>
        <w:ind w:left="426"/>
        <w:jc w:val="both"/>
        <w:rPr>
          <w:rFonts w:ascii="Tahoma" w:hAnsi="Tahoma" w:cs="Tahoma"/>
          <w:i/>
          <w:sz w:val="20"/>
          <w:szCs w:val="20"/>
        </w:rPr>
      </w:pPr>
      <w:r w:rsidRPr="009B4F6E">
        <w:rPr>
          <w:rFonts w:ascii="Tahoma" w:hAnsi="Tahoma" w:cs="Tahoma"/>
          <w:i/>
          <w:iCs/>
          <w:color w:val="3366FF"/>
          <w:sz w:val="20"/>
          <w:szCs w:val="20"/>
        </w:rPr>
        <w:t>jméno, příjmení</w:t>
      </w:r>
      <w:r w:rsidRPr="009B4F6E">
        <w:rPr>
          <w:rFonts w:ascii="Tahoma" w:hAnsi="Tahoma" w:cs="Tahoma"/>
          <w:i/>
          <w:sz w:val="20"/>
          <w:szCs w:val="20"/>
        </w:rPr>
        <w:tab/>
      </w:r>
      <w:r w:rsidRPr="009B4F6E">
        <w:rPr>
          <w:rFonts w:ascii="Tahoma" w:hAnsi="Tahoma" w:cs="Tahoma"/>
          <w:i/>
          <w:iCs/>
          <w:color w:val="3366FF"/>
          <w:sz w:val="20"/>
          <w:szCs w:val="20"/>
        </w:rPr>
        <w:t>jméno, příjmení</w:t>
      </w:r>
    </w:p>
    <w:p w14:paraId="3175BAE5" w14:textId="77777777" w:rsidR="0070795C" w:rsidRDefault="00411AB4" w:rsidP="00AC5C1B">
      <w:pPr>
        <w:ind w:left="5954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411AB4">
        <w:rPr>
          <w:rFonts w:ascii="Tahoma" w:hAnsi="Tahoma" w:cs="Tahoma"/>
          <w:i/>
          <w:iCs/>
          <w:color w:val="3366FF"/>
          <w:sz w:val="20"/>
          <w:szCs w:val="20"/>
        </w:rPr>
        <w:t>v případě zastoupení na základě plné moci se uvede „na základě plné moci“; v případě, že podepisuje člen statutárního orgánu nebo jiná osoba oprávněná zastupovat příjemce z titulu své funkce, uvede se její funkce</w:t>
      </w:r>
    </w:p>
    <w:p w14:paraId="0C8FAF3F" w14:textId="77777777" w:rsidR="00621DFE" w:rsidRDefault="00621DFE" w:rsidP="00AC5C1B">
      <w:pPr>
        <w:ind w:left="5954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</w:p>
    <w:p w14:paraId="7F42C55F" w14:textId="4708EC5D" w:rsidR="005243BC" w:rsidRPr="009B4F6E" w:rsidRDefault="005243BC" w:rsidP="005243BC">
      <w:pPr>
        <w:keepNext/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FD5E13">
        <w:rPr>
          <w:rFonts w:ascii="Tahoma" w:hAnsi="Tahoma" w:cs="Tahoma"/>
          <w:sz w:val="20"/>
          <w:szCs w:val="20"/>
        </w:rPr>
        <w:t xml:space="preserve">Tuto smlouvu je na základě pověření uděleného se souhlasem rady kraje oprávněn podepsat </w:t>
      </w:r>
      <w:r w:rsidR="008E26CA">
        <w:rPr>
          <w:rFonts w:ascii="Tahoma" w:hAnsi="Tahoma" w:cs="Tahoma"/>
          <w:sz w:val="20"/>
          <w:szCs w:val="20"/>
        </w:rPr>
        <w:t>člen rady</w:t>
      </w:r>
      <w:r w:rsidRPr="00FD5E13">
        <w:rPr>
          <w:rFonts w:ascii="Tahoma" w:hAnsi="Tahoma" w:cs="Tahoma"/>
          <w:sz w:val="20"/>
          <w:szCs w:val="20"/>
        </w:rPr>
        <w:t xml:space="preserve"> kraje. V případě nepřítomnosti </w:t>
      </w:r>
      <w:r w:rsidR="008E26CA">
        <w:rPr>
          <w:rFonts w:ascii="Tahoma" w:hAnsi="Tahoma" w:cs="Tahoma"/>
          <w:sz w:val="20"/>
          <w:szCs w:val="20"/>
        </w:rPr>
        <w:t>člena rady</w:t>
      </w:r>
      <w:r w:rsidRPr="00FD5E13">
        <w:rPr>
          <w:rFonts w:ascii="Tahoma" w:hAnsi="Tahoma" w:cs="Tahoma"/>
          <w:sz w:val="20"/>
          <w:szCs w:val="20"/>
        </w:rPr>
        <w:t xml:space="preserve"> kraje podepisuje smlouvu hejtman kraje, případně jeho zástupce v pořadí určeném usnesením zastupitelstva kraje </w:t>
      </w:r>
      <w:r w:rsidR="009D695D">
        <w:rPr>
          <w:rFonts w:ascii="Tahoma" w:hAnsi="Tahoma" w:cs="Tahoma"/>
          <w:sz w:val="20"/>
          <w:szCs w:val="20"/>
        </w:rPr>
        <w:t>č</w:t>
      </w:r>
      <w:r w:rsidR="009D695D" w:rsidRPr="009276E0">
        <w:rPr>
          <w:rFonts w:ascii="Tahoma" w:hAnsi="Tahoma" w:cs="Tahoma"/>
          <w:sz w:val="20"/>
          <w:szCs w:val="20"/>
        </w:rPr>
        <w:t>. 1/11 ze dne 21.</w:t>
      </w:r>
      <w:r w:rsidR="009D695D" w:rsidRPr="00C31604">
        <w:rPr>
          <w:rFonts w:ascii="Tahoma" w:hAnsi="Tahoma" w:cs="Tahoma"/>
          <w:sz w:val="20"/>
          <w:szCs w:val="20"/>
        </w:rPr>
        <w:t xml:space="preserve"> </w:t>
      </w:r>
      <w:r w:rsidR="009D695D" w:rsidRPr="009276E0">
        <w:rPr>
          <w:rFonts w:ascii="Tahoma" w:hAnsi="Tahoma" w:cs="Tahoma"/>
          <w:sz w:val="20"/>
          <w:szCs w:val="20"/>
        </w:rPr>
        <w:t>10.</w:t>
      </w:r>
      <w:r w:rsidR="009D695D" w:rsidRPr="00C31604">
        <w:rPr>
          <w:rFonts w:ascii="Tahoma" w:hAnsi="Tahoma" w:cs="Tahoma"/>
          <w:sz w:val="20"/>
          <w:szCs w:val="20"/>
        </w:rPr>
        <w:t xml:space="preserve"> </w:t>
      </w:r>
      <w:r w:rsidR="009D695D" w:rsidRPr="009276E0">
        <w:rPr>
          <w:rFonts w:ascii="Tahoma" w:hAnsi="Tahoma" w:cs="Tahoma"/>
          <w:sz w:val="20"/>
          <w:szCs w:val="20"/>
        </w:rPr>
        <w:t>2024</w:t>
      </w:r>
      <w:r w:rsidR="00D73062">
        <w:rPr>
          <w:rFonts w:ascii="Tahoma" w:hAnsi="Tahoma" w:cs="Tahoma"/>
          <w:sz w:val="20"/>
          <w:szCs w:val="20"/>
        </w:rPr>
        <w:t xml:space="preserve"> a č. 6/473 ze dne 15.12.2025</w:t>
      </w:r>
    </w:p>
    <w:p w14:paraId="3F9AC446" w14:textId="77777777" w:rsidR="00621DFE" w:rsidRPr="009B4F6E" w:rsidRDefault="00621DFE" w:rsidP="005243BC">
      <w:pPr>
        <w:jc w:val="both"/>
        <w:rPr>
          <w:rFonts w:ascii="Tahoma" w:hAnsi="Tahoma" w:cs="Tahoma"/>
          <w:sz w:val="20"/>
          <w:szCs w:val="20"/>
        </w:rPr>
      </w:pPr>
    </w:p>
    <w:sectPr w:rsidR="00621DFE" w:rsidRPr="009B4F6E">
      <w:footerReference w:type="even" r:id="rId14"/>
      <w:footerReference w:type="default" r:id="rId15"/>
      <w:footerReference w:type="first" r:id="rId16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DC63F" w14:textId="77777777" w:rsidR="003B4F4C" w:rsidRDefault="003B4F4C">
      <w:r>
        <w:separator/>
      </w:r>
    </w:p>
  </w:endnote>
  <w:endnote w:type="continuationSeparator" w:id="0">
    <w:p w14:paraId="2B84DA84" w14:textId="77777777" w:rsidR="003B4F4C" w:rsidRDefault="003B4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60B10" w14:textId="77777777" w:rsidR="00810106" w:rsidRDefault="0081010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5736E" w14:textId="77777777" w:rsidR="00362571" w:rsidRPr="00600D4E" w:rsidRDefault="00362571">
    <w:pPr>
      <w:pStyle w:val="Zpat"/>
      <w:jc w:val="center"/>
      <w:rPr>
        <w:rFonts w:ascii="Tahoma" w:hAnsi="Tahoma" w:cs="Tahoma"/>
        <w:sz w:val="18"/>
        <w:szCs w:val="18"/>
      </w:rPr>
    </w:pPr>
    <w:r w:rsidRPr="00600D4E">
      <w:rPr>
        <w:rStyle w:val="slostrnky"/>
        <w:rFonts w:ascii="Tahoma" w:hAnsi="Tahoma" w:cs="Tahoma"/>
        <w:sz w:val="18"/>
        <w:szCs w:val="18"/>
      </w:rPr>
      <w:fldChar w:fldCharType="begin"/>
    </w:r>
    <w:r w:rsidRPr="00600D4E">
      <w:rPr>
        <w:rStyle w:val="slostrnky"/>
        <w:rFonts w:ascii="Tahoma" w:hAnsi="Tahoma" w:cs="Tahoma"/>
        <w:sz w:val="18"/>
        <w:szCs w:val="18"/>
      </w:rPr>
      <w:instrText xml:space="preserve"> PAGE </w:instrText>
    </w:r>
    <w:r w:rsidRPr="00600D4E">
      <w:rPr>
        <w:rStyle w:val="slostrnky"/>
        <w:rFonts w:ascii="Tahoma" w:hAnsi="Tahoma" w:cs="Tahoma"/>
        <w:sz w:val="18"/>
        <w:szCs w:val="18"/>
      </w:rPr>
      <w:fldChar w:fldCharType="separate"/>
    </w:r>
    <w:r w:rsidR="00E37464">
      <w:rPr>
        <w:rStyle w:val="slostrnky"/>
        <w:rFonts w:ascii="Tahoma" w:hAnsi="Tahoma" w:cs="Tahoma"/>
        <w:noProof/>
        <w:sz w:val="18"/>
        <w:szCs w:val="18"/>
      </w:rPr>
      <w:t>4</w:t>
    </w:r>
    <w:r w:rsidRPr="00600D4E">
      <w:rPr>
        <w:rStyle w:val="slostrnky"/>
        <w:rFonts w:ascii="Tahoma" w:hAnsi="Tahoma" w:cs="Tahoma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48347" w14:textId="77777777" w:rsidR="00362571" w:rsidRPr="00600D4E" w:rsidRDefault="00362571">
    <w:pPr>
      <w:pStyle w:val="Zpat"/>
      <w:jc w:val="center"/>
      <w:rPr>
        <w:rFonts w:ascii="Tahoma" w:hAnsi="Tahoma" w:cs="Tahoma"/>
        <w:sz w:val="18"/>
        <w:szCs w:val="18"/>
      </w:rPr>
    </w:pPr>
    <w:r w:rsidRPr="00600D4E">
      <w:rPr>
        <w:rStyle w:val="slostrnky"/>
        <w:rFonts w:ascii="Tahoma" w:hAnsi="Tahoma" w:cs="Tahoma"/>
        <w:sz w:val="18"/>
        <w:szCs w:val="18"/>
      </w:rPr>
      <w:fldChar w:fldCharType="begin"/>
    </w:r>
    <w:r w:rsidRPr="00600D4E">
      <w:rPr>
        <w:rStyle w:val="slostrnky"/>
        <w:rFonts w:ascii="Tahoma" w:hAnsi="Tahoma" w:cs="Tahoma"/>
        <w:sz w:val="18"/>
        <w:szCs w:val="18"/>
      </w:rPr>
      <w:instrText xml:space="preserve"> PAGE </w:instrText>
    </w:r>
    <w:r w:rsidRPr="00600D4E">
      <w:rPr>
        <w:rStyle w:val="slostrnky"/>
        <w:rFonts w:ascii="Tahoma" w:hAnsi="Tahoma" w:cs="Tahoma"/>
        <w:sz w:val="18"/>
        <w:szCs w:val="18"/>
      </w:rPr>
      <w:fldChar w:fldCharType="separate"/>
    </w:r>
    <w:r w:rsidR="00E37464">
      <w:rPr>
        <w:rStyle w:val="slostrnky"/>
        <w:rFonts w:ascii="Tahoma" w:hAnsi="Tahoma" w:cs="Tahoma"/>
        <w:noProof/>
        <w:sz w:val="18"/>
        <w:szCs w:val="18"/>
      </w:rPr>
      <w:t>1</w:t>
    </w:r>
    <w:r w:rsidRPr="00600D4E">
      <w:rPr>
        <w:rStyle w:val="slostrnky"/>
        <w:rFonts w:ascii="Tahoma" w:hAnsi="Tahoma" w:cs="Tahom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3E8B7" w14:textId="77777777" w:rsidR="003B4F4C" w:rsidRDefault="003B4F4C">
      <w:r>
        <w:separator/>
      </w:r>
    </w:p>
  </w:footnote>
  <w:footnote w:type="continuationSeparator" w:id="0">
    <w:p w14:paraId="2442CF86" w14:textId="77777777" w:rsidR="003B4F4C" w:rsidRDefault="003B4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832D7"/>
    <w:multiLevelType w:val="hybridMultilevel"/>
    <w:tmpl w:val="5BECD714"/>
    <w:lvl w:ilvl="0" w:tplc="788E659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954A74"/>
    <w:multiLevelType w:val="hybridMultilevel"/>
    <w:tmpl w:val="068CAC64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AA0400"/>
    <w:multiLevelType w:val="hybridMultilevel"/>
    <w:tmpl w:val="3E7EB7E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B63C89"/>
    <w:multiLevelType w:val="hybridMultilevel"/>
    <w:tmpl w:val="24D09BA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5F2315"/>
    <w:multiLevelType w:val="hybridMultilevel"/>
    <w:tmpl w:val="14A0C00E"/>
    <w:lvl w:ilvl="0" w:tplc="D35064A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4C2FF7"/>
    <w:multiLevelType w:val="hybridMultilevel"/>
    <w:tmpl w:val="A5CAE530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2DA26D04"/>
    <w:multiLevelType w:val="hybridMultilevel"/>
    <w:tmpl w:val="B5EEF81A"/>
    <w:lvl w:ilvl="0" w:tplc="EE9A0D7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91EA5E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color w:val="auto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830360F"/>
    <w:multiLevelType w:val="hybridMultilevel"/>
    <w:tmpl w:val="88EE757A"/>
    <w:lvl w:ilvl="0" w:tplc="04050001">
      <w:start w:val="1"/>
      <w:numFmt w:val="bullet"/>
      <w:lvlText w:val=""/>
      <w:lvlJc w:val="left"/>
      <w:pPr>
        <w:tabs>
          <w:tab w:val="num" w:pos="723"/>
        </w:tabs>
        <w:ind w:left="72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9" w15:restartNumberingAfterBreak="0">
    <w:nsid w:val="3DCF5DD9"/>
    <w:multiLevelType w:val="hybridMultilevel"/>
    <w:tmpl w:val="A0BAA2FE"/>
    <w:lvl w:ilvl="0" w:tplc="260E6DBC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47041D93"/>
    <w:multiLevelType w:val="hybridMultilevel"/>
    <w:tmpl w:val="3D22A9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00007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A3172DF"/>
    <w:multiLevelType w:val="hybridMultilevel"/>
    <w:tmpl w:val="3E10630A"/>
    <w:lvl w:ilvl="0" w:tplc="F8EC2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5E3B59"/>
    <w:multiLevelType w:val="hybridMultilevel"/>
    <w:tmpl w:val="A1B2BCBA"/>
    <w:lvl w:ilvl="0" w:tplc="788E659C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60BD7436"/>
    <w:multiLevelType w:val="hybridMultilevel"/>
    <w:tmpl w:val="345CF9D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8885762">
    <w:abstractNumId w:val="7"/>
  </w:num>
  <w:num w:numId="2" w16cid:durableId="201526958">
    <w:abstractNumId w:val="3"/>
  </w:num>
  <w:num w:numId="3" w16cid:durableId="1331711680">
    <w:abstractNumId w:val="2"/>
  </w:num>
  <w:num w:numId="4" w16cid:durableId="1926066157">
    <w:abstractNumId w:val="10"/>
  </w:num>
  <w:num w:numId="5" w16cid:durableId="769661414">
    <w:abstractNumId w:val="13"/>
  </w:num>
  <w:num w:numId="6" w16cid:durableId="808399936">
    <w:abstractNumId w:val="12"/>
  </w:num>
  <w:num w:numId="7" w16cid:durableId="1079909165">
    <w:abstractNumId w:val="0"/>
  </w:num>
  <w:num w:numId="8" w16cid:durableId="906719342">
    <w:abstractNumId w:val="6"/>
  </w:num>
  <w:num w:numId="9" w16cid:durableId="43994940">
    <w:abstractNumId w:val="1"/>
  </w:num>
  <w:num w:numId="10" w16cid:durableId="135802732">
    <w:abstractNumId w:val="14"/>
  </w:num>
  <w:num w:numId="11" w16cid:durableId="8218273">
    <w:abstractNumId w:val="4"/>
  </w:num>
  <w:num w:numId="12" w16cid:durableId="2016030229">
    <w:abstractNumId w:val="11"/>
  </w:num>
  <w:num w:numId="13" w16cid:durableId="344404227">
    <w:abstractNumId w:val="8"/>
  </w:num>
  <w:num w:numId="14" w16cid:durableId="26107916">
    <w:abstractNumId w:val="9"/>
  </w:num>
  <w:num w:numId="15" w16cid:durableId="19810306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0BAE"/>
    <w:rsid w:val="0000601B"/>
    <w:rsid w:val="000168FE"/>
    <w:rsid w:val="000173E4"/>
    <w:rsid w:val="000245D7"/>
    <w:rsid w:val="00024C2E"/>
    <w:rsid w:val="000263B1"/>
    <w:rsid w:val="00031191"/>
    <w:rsid w:val="00033C29"/>
    <w:rsid w:val="0004083B"/>
    <w:rsid w:val="00044C21"/>
    <w:rsid w:val="00050D4A"/>
    <w:rsid w:val="00054C65"/>
    <w:rsid w:val="00061B78"/>
    <w:rsid w:val="00063EA9"/>
    <w:rsid w:val="00065A2A"/>
    <w:rsid w:val="00082012"/>
    <w:rsid w:val="00085305"/>
    <w:rsid w:val="0009163B"/>
    <w:rsid w:val="0009238E"/>
    <w:rsid w:val="000A0032"/>
    <w:rsid w:val="000A5290"/>
    <w:rsid w:val="000A621A"/>
    <w:rsid w:val="000B38B0"/>
    <w:rsid w:val="000B4243"/>
    <w:rsid w:val="000B4976"/>
    <w:rsid w:val="000C2CE8"/>
    <w:rsid w:val="000D611D"/>
    <w:rsid w:val="000E38C4"/>
    <w:rsid w:val="000E67DD"/>
    <w:rsid w:val="000E7B5A"/>
    <w:rsid w:val="000F04C5"/>
    <w:rsid w:val="000F4CEA"/>
    <w:rsid w:val="000F7EC2"/>
    <w:rsid w:val="0010647F"/>
    <w:rsid w:val="001125A8"/>
    <w:rsid w:val="001235B8"/>
    <w:rsid w:val="00124D0D"/>
    <w:rsid w:val="00125BDB"/>
    <w:rsid w:val="00130B34"/>
    <w:rsid w:val="00140808"/>
    <w:rsid w:val="0014122C"/>
    <w:rsid w:val="00143F27"/>
    <w:rsid w:val="00144215"/>
    <w:rsid w:val="00152377"/>
    <w:rsid w:val="00152F2D"/>
    <w:rsid w:val="00153C58"/>
    <w:rsid w:val="001545A9"/>
    <w:rsid w:val="0015573B"/>
    <w:rsid w:val="0015643D"/>
    <w:rsid w:val="00156978"/>
    <w:rsid w:val="00156DC7"/>
    <w:rsid w:val="0016637B"/>
    <w:rsid w:val="00177D14"/>
    <w:rsid w:val="00183B44"/>
    <w:rsid w:val="00184F05"/>
    <w:rsid w:val="001858C0"/>
    <w:rsid w:val="001950BA"/>
    <w:rsid w:val="0019569A"/>
    <w:rsid w:val="00196A46"/>
    <w:rsid w:val="001A2C5D"/>
    <w:rsid w:val="001A6227"/>
    <w:rsid w:val="001A68F3"/>
    <w:rsid w:val="001B5C82"/>
    <w:rsid w:val="001B718C"/>
    <w:rsid w:val="001C172A"/>
    <w:rsid w:val="001C51B4"/>
    <w:rsid w:val="001C7938"/>
    <w:rsid w:val="001D1402"/>
    <w:rsid w:val="001D2DEF"/>
    <w:rsid w:val="001D3BF7"/>
    <w:rsid w:val="001D40DD"/>
    <w:rsid w:val="001D45D7"/>
    <w:rsid w:val="001D48D6"/>
    <w:rsid w:val="001D6F1A"/>
    <w:rsid w:val="001E74DC"/>
    <w:rsid w:val="001E782E"/>
    <w:rsid w:val="001E78ED"/>
    <w:rsid w:val="001F1E76"/>
    <w:rsid w:val="001F3825"/>
    <w:rsid w:val="001F439C"/>
    <w:rsid w:val="001F55A5"/>
    <w:rsid w:val="001F7582"/>
    <w:rsid w:val="00200072"/>
    <w:rsid w:val="00225722"/>
    <w:rsid w:val="002301BC"/>
    <w:rsid w:val="00230B37"/>
    <w:rsid w:val="00230BBC"/>
    <w:rsid w:val="00232DB0"/>
    <w:rsid w:val="0024193D"/>
    <w:rsid w:val="00243632"/>
    <w:rsid w:val="0024674C"/>
    <w:rsid w:val="00246C5A"/>
    <w:rsid w:val="00250490"/>
    <w:rsid w:val="002515B1"/>
    <w:rsid w:val="00252003"/>
    <w:rsid w:val="00260109"/>
    <w:rsid w:val="00263DF3"/>
    <w:rsid w:val="002725A5"/>
    <w:rsid w:val="00280C18"/>
    <w:rsid w:val="002811E6"/>
    <w:rsid w:val="00286816"/>
    <w:rsid w:val="00287E61"/>
    <w:rsid w:val="00291CE9"/>
    <w:rsid w:val="0029591F"/>
    <w:rsid w:val="002A2D27"/>
    <w:rsid w:val="002A4EAF"/>
    <w:rsid w:val="002A6108"/>
    <w:rsid w:val="002A65EA"/>
    <w:rsid w:val="002B0A14"/>
    <w:rsid w:val="002C1D0C"/>
    <w:rsid w:val="002C27BE"/>
    <w:rsid w:val="002C4EBA"/>
    <w:rsid w:val="002D4D71"/>
    <w:rsid w:val="002D5816"/>
    <w:rsid w:val="002E4DA4"/>
    <w:rsid w:val="002E6DCF"/>
    <w:rsid w:val="002F0CF6"/>
    <w:rsid w:val="002F0DCB"/>
    <w:rsid w:val="002F25C8"/>
    <w:rsid w:val="002F3266"/>
    <w:rsid w:val="002F7A41"/>
    <w:rsid w:val="002F7F28"/>
    <w:rsid w:val="00312990"/>
    <w:rsid w:val="00320057"/>
    <w:rsid w:val="003209D4"/>
    <w:rsid w:val="00321C70"/>
    <w:rsid w:val="003250A2"/>
    <w:rsid w:val="00330077"/>
    <w:rsid w:val="00330CB5"/>
    <w:rsid w:val="00333E02"/>
    <w:rsid w:val="003368DA"/>
    <w:rsid w:val="003531A0"/>
    <w:rsid w:val="003604BE"/>
    <w:rsid w:val="00360ECD"/>
    <w:rsid w:val="00362571"/>
    <w:rsid w:val="00367C4B"/>
    <w:rsid w:val="00373A09"/>
    <w:rsid w:val="00374190"/>
    <w:rsid w:val="00375E61"/>
    <w:rsid w:val="00377DD6"/>
    <w:rsid w:val="003846B1"/>
    <w:rsid w:val="003853FA"/>
    <w:rsid w:val="003939E3"/>
    <w:rsid w:val="00396A12"/>
    <w:rsid w:val="003A1C88"/>
    <w:rsid w:val="003A216B"/>
    <w:rsid w:val="003A63F0"/>
    <w:rsid w:val="003A6500"/>
    <w:rsid w:val="003B4F4C"/>
    <w:rsid w:val="003C1817"/>
    <w:rsid w:val="003C25CD"/>
    <w:rsid w:val="003E77E2"/>
    <w:rsid w:val="003F2A70"/>
    <w:rsid w:val="004067F7"/>
    <w:rsid w:val="00411AB4"/>
    <w:rsid w:val="00412681"/>
    <w:rsid w:val="00417513"/>
    <w:rsid w:val="004209AB"/>
    <w:rsid w:val="0042124C"/>
    <w:rsid w:val="00423662"/>
    <w:rsid w:val="004249E7"/>
    <w:rsid w:val="004264F1"/>
    <w:rsid w:val="00427648"/>
    <w:rsid w:val="00432B35"/>
    <w:rsid w:val="00432BB9"/>
    <w:rsid w:val="00433029"/>
    <w:rsid w:val="00433C1C"/>
    <w:rsid w:val="00435F26"/>
    <w:rsid w:val="00445512"/>
    <w:rsid w:val="00445646"/>
    <w:rsid w:val="00452012"/>
    <w:rsid w:val="0045306B"/>
    <w:rsid w:val="00454FE9"/>
    <w:rsid w:val="00455C56"/>
    <w:rsid w:val="00460DFE"/>
    <w:rsid w:val="00460FAA"/>
    <w:rsid w:val="00465A27"/>
    <w:rsid w:val="00465CE4"/>
    <w:rsid w:val="00466054"/>
    <w:rsid w:val="0047245A"/>
    <w:rsid w:val="00474584"/>
    <w:rsid w:val="004774CB"/>
    <w:rsid w:val="00480813"/>
    <w:rsid w:val="00482B84"/>
    <w:rsid w:val="00487A58"/>
    <w:rsid w:val="00487EF1"/>
    <w:rsid w:val="00490746"/>
    <w:rsid w:val="00493E75"/>
    <w:rsid w:val="00497435"/>
    <w:rsid w:val="004A14E0"/>
    <w:rsid w:val="004B0A19"/>
    <w:rsid w:val="004B248B"/>
    <w:rsid w:val="004C06AB"/>
    <w:rsid w:val="004C09BF"/>
    <w:rsid w:val="004C160B"/>
    <w:rsid w:val="004C485B"/>
    <w:rsid w:val="004C7257"/>
    <w:rsid w:val="004D5D6B"/>
    <w:rsid w:val="004E016D"/>
    <w:rsid w:val="004E3340"/>
    <w:rsid w:val="004E649E"/>
    <w:rsid w:val="004F4A3C"/>
    <w:rsid w:val="004F503C"/>
    <w:rsid w:val="004F7638"/>
    <w:rsid w:val="00501DEA"/>
    <w:rsid w:val="00504FFC"/>
    <w:rsid w:val="00511BEA"/>
    <w:rsid w:val="00511D8C"/>
    <w:rsid w:val="005137EC"/>
    <w:rsid w:val="005159F0"/>
    <w:rsid w:val="005179EA"/>
    <w:rsid w:val="005202AD"/>
    <w:rsid w:val="0052054E"/>
    <w:rsid w:val="005243BC"/>
    <w:rsid w:val="00524F25"/>
    <w:rsid w:val="00525965"/>
    <w:rsid w:val="005351BB"/>
    <w:rsid w:val="005363A7"/>
    <w:rsid w:val="00542ECC"/>
    <w:rsid w:val="00544160"/>
    <w:rsid w:val="0054791A"/>
    <w:rsid w:val="00553C92"/>
    <w:rsid w:val="00556727"/>
    <w:rsid w:val="005638AB"/>
    <w:rsid w:val="00565691"/>
    <w:rsid w:val="005715EC"/>
    <w:rsid w:val="00574CF6"/>
    <w:rsid w:val="00586E05"/>
    <w:rsid w:val="00587186"/>
    <w:rsid w:val="00587542"/>
    <w:rsid w:val="00593890"/>
    <w:rsid w:val="00594F10"/>
    <w:rsid w:val="00595B10"/>
    <w:rsid w:val="0059660D"/>
    <w:rsid w:val="005A66A4"/>
    <w:rsid w:val="005A7F1D"/>
    <w:rsid w:val="005B0740"/>
    <w:rsid w:val="005B38BF"/>
    <w:rsid w:val="005C0F0F"/>
    <w:rsid w:val="005C60DB"/>
    <w:rsid w:val="005C6662"/>
    <w:rsid w:val="005D4242"/>
    <w:rsid w:val="005D77EF"/>
    <w:rsid w:val="005D7B0B"/>
    <w:rsid w:val="005F21E1"/>
    <w:rsid w:val="005F2B34"/>
    <w:rsid w:val="005F657E"/>
    <w:rsid w:val="005F6C41"/>
    <w:rsid w:val="005F7112"/>
    <w:rsid w:val="00600D4E"/>
    <w:rsid w:val="00611C78"/>
    <w:rsid w:val="0061379B"/>
    <w:rsid w:val="00616112"/>
    <w:rsid w:val="006170FA"/>
    <w:rsid w:val="00620444"/>
    <w:rsid w:val="006216B3"/>
    <w:rsid w:val="00621DFE"/>
    <w:rsid w:val="006227B4"/>
    <w:rsid w:val="00623061"/>
    <w:rsid w:val="00624F33"/>
    <w:rsid w:val="00633CF3"/>
    <w:rsid w:val="0063581C"/>
    <w:rsid w:val="0064036B"/>
    <w:rsid w:val="0064795F"/>
    <w:rsid w:val="00654767"/>
    <w:rsid w:val="0066129F"/>
    <w:rsid w:val="006628D6"/>
    <w:rsid w:val="00663F60"/>
    <w:rsid w:val="0066468A"/>
    <w:rsid w:val="00674A2F"/>
    <w:rsid w:val="00681BB4"/>
    <w:rsid w:val="006822A9"/>
    <w:rsid w:val="006864AA"/>
    <w:rsid w:val="006877C3"/>
    <w:rsid w:val="006903AD"/>
    <w:rsid w:val="00691F9A"/>
    <w:rsid w:val="00693231"/>
    <w:rsid w:val="006A3074"/>
    <w:rsid w:val="006C2EB5"/>
    <w:rsid w:val="006D129D"/>
    <w:rsid w:val="006D56BC"/>
    <w:rsid w:val="006D5AC0"/>
    <w:rsid w:val="006E3572"/>
    <w:rsid w:val="006E5883"/>
    <w:rsid w:val="006E7E5C"/>
    <w:rsid w:val="006F1F58"/>
    <w:rsid w:val="007015FD"/>
    <w:rsid w:val="00705CF8"/>
    <w:rsid w:val="0070795C"/>
    <w:rsid w:val="00714D70"/>
    <w:rsid w:val="0071569D"/>
    <w:rsid w:val="0072129A"/>
    <w:rsid w:val="00726337"/>
    <w:rsid w:val="00734CD6"/>
    <w:rsid w:val="0073639E"/>
    <w:rsid w:val="007411AD"/>
    <w:rsid w:val="0074368F"/>
    <w:rsid w:val="007537E1"/>
    <w:rsid w:val="007564F1"/>
    <w:rsid w:val="007707B8"/>
    <w:rsid w:val="00774C3D"/>
    <w:rsid w:val="007813A4"/>
    <w:rsid w:val="00784057"/>
    <w:rsid w:val="00793F47"/>
    <w:rsid w:val="007947AD"/>
    <w:rsid w:val="007961CF"/>
    <w:rsid w:val="007A7922"/>
    <w:rsid w:val="007B66B2"/>
    <w:rsid w:val="007C0BAE"/>
    <w:rsid w:val="007C33B9"/>
    <w:rsid w:val="007D0A4C"/>
    <w:rsid w:val="007D2147"/>
    <w:rsid w:val="007D7C7D"/>
    <w:rsid w:val="007F2289"/>
    <w:rsid w:val="007F25EA"/>
    <w:rsid w:val="007F2BA7"/>
    <w:rsid w:val="007F3434"/>
    <w:rsid w:val="007F38F5"/>
    <w:rsid w:val="007F4F77"/>
    <w:rsid w:val="007F5007"/>
    <w:rsid w:val="007F5052"/>
    <w:rsid w:val="007F5A18"/>
    <w:rsid w:val="00800395"/>
    <w:rsid w:val="008007BE"/>
    <w:rsid w:val="00810106"/>
    <w:rsid w:val="008115D8"/>
    <w:rsid w:val="008130DC"/>
    <w:rsid w:val="00816FBE"/>
    <w:rsid w:val="008259EE"/>
    <w:rsid w:val="00832B45"/>
    <w:rsid w:val="00832FBD"/>
    <w:rsid w:val="0085326B"/>
    <w:rsid w:val="008547D6"/>
    <w:rsid w:val="00856773"/>
    <w:rsid w:val="008568D9"/>
    <w:rsid w:val="0086422F"/>
    <w:rsid w:val="00870953"/>
    <w:rsid w:val="00871403"/>
    <w:rsid w:val="00874E23"/>
    <w:rsid w:val="00880E2E"/>
    <w:rsid w:val="00884104"/>
    <w:rsid w:val="00886720"/>
    <w:rsid w:val="00890977"/>
    <w:rsid w:val="00892A34"/>
    <w:rsid w:val="008930B8"/>
    <w:rsid w:val="008A0193"/>
    <w:rsid w:val="008A2108"/>
    <w:rsid w:val="008B1CB0"/>
    <w:rsid w:val="008B5F43"/>
    <w:rsid w:val="008C2D63"/>
    <w:rsid w:val="008C4A97"/>
    <w:rsid w:val="008C6228"/>
    <w:rsid w:val="008C6B2F"/>
    <w:rsid w:val="008C6F5C"/>
    <w:rsid w:val="008D64DB"/>
    <w:rsid w:val="008E0040"/>
    <w:rsid w:val="008E26CA"/>
    <w:rsid w:val="008F0584"/>
    <w:rsid w:val="008F14D4"/>
    <w:rsid w:val="008F1D0D"/>
    <w:rsid w:val="008F3B64"/>
    <w:rsid w:val="008F7BE6"/>
    <w:rsid w:val="0090471D"/>
    <w:rsid w:val="00905064"/>
    <w:rsid w:val="00910BA6"/>
    <w:rsid w:val="0091524F"/>
    <w:rsid w:val="00915696"/>
    <w:rsid w:val="00916A5C"/>
    <w:rsid w:val="00917255"/>
    <w:rsid w:val="00920734"/>
    <w:rsid w:val="009301B8"/>
    <w:rsid w:val="00935F39"/>
    <w:rsid w:val="00941BAB"/>
    <w:rsid w:val="009513BC"/>
    <w:rsid w:val="0095260C"/>
    <w:rsid w:val="00952E47"/>
    <w:rsid w:val="0095396E"/>
    <w:rsid w:val="00957F91"/>
    <w:rsid w:val="00962384"/>
    <w:rsid w:val="00962D2A"/>
    <w:rsid w:val="00974BC3"/>
    <w:rsid w:val="00981F6B"/>
    <w:rsid w:val="009878CC"/>
    <w:rsid w:val="009910C0"/>
    <w:rsid w:val="009930BA"/>
    <w:rsid w:val="00993ADE"/>
    <w:rsid w:val="00995A8C"/>
    <w:rsid w:val="009A1A9F"/>
    <w:rsid w:val="009A1D4C"/>
    <w:rsid w:val="009A3733"/>
    <w:rsid w:val="009B4F6E"/>
    <w:rsid w:val="009B7861"/>
    <w:rsid w:val="009C39CC"/>
    <w:rsid w:val="009C6C8F"/>
    <w:rsid w:val="009D00AF"/>
    <w:rsid w:val="009D0629"/>
    <w:rsid w:val="009D1E8C"/>
    <w:rsid w:val="009D22A1"/>
    <w:rsid w:val="009D2A39"/>
    <w:rsid w:val="009D4F58"/>
    <w:rsid w:val="009D695D"/>
    <w:rsid w:val="009D7535"/>
    <w:rsid w:val="009E66E0"/>
    <w:rsid w:val="009F21B3"/>
    <w:rsid w:val="009F2FD5"/>
    <w:rsid w:val="009F52EE"/>
    <w:rsid w:val="009F53C8"/>
    <w:rsid w:val="00A02C25"/>
    <w:rsid w:val="00A03BB8"/>
    <w:rsid w:val="00A04A44"/>
    <w:rsid w:val="00A0517C"/>
    <w:rsid w:val="00A05F63"/>
    <w:rsid w:val="00A10928"/>
    <w:rsid w:val="00A11865"/>
    <w:rsid w:val="00A14114"/>
    <w:rsid w:val="00A1630C"/>
    <w:rsid w:val="00A178A8"/>
    <w:rsid w:val="00A211FD"/>
    <w:rsid w:val="00A24AF1"/>
    <w:rsid w:val="00A30893"/>
    <w:rsid w:val="00A362B8"/>
    <w:rsid w:val="00A50808"/>
    <w:rsid w:val="00A65DEC"/>
    <w:rsid w:val="00A75D27"/>
    <w:rsid w:val="00A76DAF"/>
    <w:rsid w:val="00A807E9"/>
    <w:rsid w:val="00A80B80"/>
    <w:rsid w:val="00A8323B"/>
    <w:rsid w:val="00A863D4"/>
    <w:rsid w:val="00A874CD"/>
    <w:rsid w:val="00A9084C"/>
    <w:rsid w:val="00A91F66"/>
    <w:rsid w:val="00A95DCD"/>
    <w:rsid w:val="00AA0AD9"/>
    <w:rsid w:val="00AA0CF5"/>
    <w:rsid w:val="00AA5E47"/>
    <w:rsid w:val="00AB1D25"/>
    <w:rsid w:val="00AB21E0"/>
    <w:rsid w:val="00AB7592"/>
    <w:rsid w:val="00AC3E24"/>
    <w:rsid w:val="00AC5C1B"/>
    <w:rsid w:val="00AC7C48"/>
    <w:rsid w:val="00AD3B1D"/>
    <w:rsid w:val="00AD3FAB"/>
    <w:rsid w:val="00AE289E"/>
    <w:rsid w:val="00AF186D"/>
    <w:rsid w:val="00AF1A41"/>
    <w:rsid w:val="00B05FE2"/>
    <w:rsid w:val="00B10C3E"/>
    <w:rsid w:val="00B11FAA"/>
    <w:rsid w:val="00B13A39"/>
    <w:rsid w:val="00B155A1"/>
    <w:rsid w:val="00B1738A"/>
    <w:rsid w:val="00B17BB1"/>
    <w:rsid w:val="00B20732"/>
    <w:rsid w:val="00B251D3"/>
    <w:rsid w:val="00B30E90"/>
    <w:rsid w:val="00B3324F"/>
    <w:rsid w:val="00B33792"/>
    <w:rsid w:val="00B33ABA"/>
    <w:rsid w:val="00B351AB"/>
    <w:rsid w:val="00B4035F"/>
    <w:rsid w:val="00B43BBF"/>
    <w:rsid w:val="00B47800"/>
    <w:rsid w:val="00B539F2"/>
    <w:rsid w:val="00B61E79"/>
    <w:rsid w:val="00B621E9"/>
    <w:rsid w:val="00B63A04"/>
    <w:rsid w:val="00B66C58"/>
    <w:rsid w:val="00B77DAF"/>
    <w:rsid w:val="00B810A7"/>
    <w:rsid w:val="00B823DF"/>
    <w:rsid w:val="00B86772"/>
    <w:rsid w:val="00B93CBB"/>
    <w:rsid w:val="00BA1012"/>
    <w:rsid w:val="00BA193F"/>
    <w:rsid w:val="00BA1F18"/>
    <w:rsid w:val="00BB750D"/>
    <w:rsid w:val="00BC1298"/>
    <w:rsid w:val="00BC26E1"/>
    <w:rsid w:val="00BC2926"/>
    <w:rsid w:val="00BC6D54"/>
    <w:rsid w:val="00BD5E0A"/>
    <w:rsid w:val="00BD6A69"/>
    <w:rsid w:val="00BE0FAF"/>
    <w:rsid w:val="00BE3071"/>
    <w:rsid w:val="00BE4EF5"/>
    <w:rsid w:val="00BF10D0"/>
    <w:rsid w:val="00BF1C7F"/>
    <w:rsid w:val="00C02301"/>
    <w:rsid w:val="00C12D95"/>
    <w:rsid w:val="00C134F0"/>
    <w:rsid w:val="00C149B9"/>
    <w:rsid w:val="00C22B6C"/>
    <w:rsid w:val="00C22D60"/>
    <w:rsid w:val="00C24A6A"/>
    <w:rsid w:val="00C32047"/>
    <w:rsid w:val="00C329C1"/>
    <w:rsid w:val="00C422A9"/>
    <w:rsid w:val="00C43FEE"/>
    <w:rsid w:val="00C458DB"/>
    <w:rsid w:val="00C55816"/>
    <w:rsid w:val="00C560FD"/>
    <w:rsid w:val="00C56F78"/>
    <w:rsid w:val="00C6153B"/>
    <w:rsid w:val="00C66E53"/>
    <w:rsid w:val="00C751BE"/>
    <w:rsid w:val="00C800FD"/>
    <w:rsid w:val="00C816A8"/>
    <w:rsid w:val="00C84A8B"/>
    <w:rsid w:val="00C911C6"/>
    <w:rsid w:val="00C9416C"/>
    <w:rsid w:val="00C94CAB"/>
    <w:rsid w:val="00C95D31"/>
    <w:rsid w:val="00C97852"/>
    <w:rsid w:val="00CA049D"/>
    <w:rsid w:val="00CA4EF4"/>
    <w:rsid w:val="00CA529C"/>
    <w:rsid w:val="00CA573E"/>
    <w:rsid w:val="00CB111A"/>
    <w:rsid w:val="00CB26BB"/>
    <w:rsid w:val="00CB3CCC"/>
    <w:rsid w:val="00CB490B"/>
    <w:rsid w:val="00CB5EE3"/>
    <w:rsid w:val="00CB7580"/>
    <w:rsid w:val="00CC31D5"/>
    <w:rsid w:val="00CC741B"/>
    <w:rsid w:val="00CE0779"/>
    <w:rsid w:val="00CE2B0A"/>
    <w:rsid w:val="00CE4116"/>
    <w:rsid w:val="00CE5BEF"/>
    <w:rsid w:val="00CE6275"/>
    <w:rsid w:val="00CF3375"/>
    <w:rsid w:val="00CF64F2"/>
    <w:rsid w:val="00CF6831"/>
    <w:rsid w:val="00D01AE2"/>
    <w:rsid w:val="00D02C16"/>
    <w:rsid w:val="00D20A69"/>
    <w:rsid w:val="00D25909"/>
    <w:rsid w:val="00D26D12"/>
    <w:rsid w:val="00D35229"/>
    <w:rsid w:val="00D36D0E"/>
    <w:rsid w:val="00D37137"/>
    <w:rsid w:val="00D41AFA"/>
    <w:rsid w:val="00D42D62"/>
    <w:rsid w:val="00D50C01"/>
    <w:rsid w:val="00D51BEA"/>
    <w:rsid w:val="00D53E69"/>
    <w:rsid w:val="00D547CA"/>
    <w:rsid w:val="00D62870"/>
    <w:rsid w:val="00D67665"/>
    <w:rsid w:val="00D7005E"/>
    <w:rsid w:val="00D71D6C"/>
    <w:rsid w:val="00D73062"/>
    <w:rsid w:val="00D73D50"/>
    <w:rsid w:val="00D75151"/>
    <w:rsid w:val="00D769E7"/>
    <w:rsid w:val="00D85033"/>
    <w:rsid w:val="00D90E60"/>
    <w:rsid w:val="00D93A68"/>
    <w:rsid w:val="00DA154A"/>
    <w:rsid w:val="00DA3FA6"/>
    <w:rsid w:val="00DA6D30"/>
    <w:rsid w:val="00DB2531"/>
    <w:rsid w:val="00DB3FCA"/>
    <w:rsid w:val="00DB7D19"/>
    <w:rsid w:val="00DC6B48"/>
    <w:rsid w:val="00DC6E29"/>
    <w:rsid w:val="00DD10AA"/>
    <w:rsid w:val="00DE387B"/>
    <w:rsid w:val="00DE5B47"/>
    <w:rsid w:val="00DF721D"/>
    <w:rsid w:val="00E02140"/>
    <w:rsid w:val="00E02776"/>
    <w:rsid w:val="00E053BC"/>
    <w:rsid w:val="00E12260"/>
    <w:rsid w:val="00E22BC1"/>
    <w:rsid w:val="00E27185"/>
    <w:rsid w:val="00E314F5"/>
    <w:rsid w:val="00E3241F"/>
    <w:rsid w:val="00E3536F"/>
    <w:rsid w:val="00E372BF"/>
    <w:rsid w:val="00E37464"/>
    <w:rsid w:val="00E415CB"/>
    <w:rsid w:val="00E42FD1"/>
    <w:rsid w:val="00E43D2A"/>
    <w:rsid w:val="00E517FC"/>
    <w:rsid w:val="00E52190"/>
    <w:rsid w:val="00E52A92"/>
    <w:rsid w:val="00E540CC"/>
    <w:rsid w:val="00E6015B"/>
    <w:rsid w:val="00E62FA2"/>
    <w:rsid w:val="00E63A94"/>
    <w:rsid w:val="00E63E54"/>
    <w:rsid w:val="00E7091A"/>
    <w:rsid w:val="00E70DE3"/>
    <w:rsid w:val="00E713E6"/>
    <w:rsid w:val="00E76A62"/>
    <w:rsid w:val="00E8562C"/>
    <w:rsid w:val="00E87941"/>
    <w:rsid w:val="00EA1859"/>
    <w:rsid w:val="00EA7C3F"/>
    <w:rsid w:val="00EB10B4"/>
    <w:rsid w:val="00EB2171"/>
    <w:rsid w:val="00EB52CB"/>
    <w:rsid w:val="00EB741B"/>
    <w:rsid w:val="00EB7468"/>
    <w:rsid w:val="00EC581E"/>
    <w:rsid w:val="00ED1DEA"/>
    <w:rsid w:val="00ED2824"/>
    <w:rsid w:val="00ED53F0"/>
    <w:rsid w:val="00ED6DA3"/>
    <w:rsid w:val="00EE4B8F"/>
    <w:rsid w:val="00EE4E13"/>
    <w:rsid w:val="00EF00CF"/>
    <w:rsid w:val="00EF39B4"/>
    <w:rsid w:val="00EF7DF4"/>
    <w:rsid w:val="00F020EE"/>
    <w:rsid w:val="00F05C36"/>
    <w:rsid w:val="00F06B4D"/>
    <w:rsid w:val="00F17FF4"/>
    <w:rsid w:val="00F20314"/>
    <w:rsid w:val="00F206ED"/>
    <w:rsid w:val="00F22EB0"/>
    <w:rsid w:val="00F239AB"/>
    <w:rsid w:val="00F23AB7"/>
    <w:rsid w:val="00F24F02"/>
    <w:rsid w:val="00F2730C"/>
    <w:rsid w:val="00F27E7E"/>
    <w:rsid w:val="00F316FB"/>
    <w:rsid w:val="00F3337B"/>
    <w:rsid w:val="00F356EC"/>
    <w:rsid w:val="00F3669C"/>
    <w:rsid w:val="00F4486B"/>
    <w:rsid w:val="00F45805"/>
    <w:rsid w:val="00F45817"/>
    <w:rsid w:val="00F506EC"/>
    <w:rsid w:val="00F53EA0"/>
    <w:rsid w:val="00F63740"/>
    <w:rsid w:val="00F665D5"/>
    <w:rsid w:val="00F7002D"/>
    <w:rsid w:val="00F777D0"/>
    <w:rsid w:val="00F809E7"/>
    <w:rsid w:val="00F80FF5"/>
    <w:rsid w:val="00F8194E"/>
    <w:rsid w:val="00F84740"/>
    <w:rsid w:val="00F84983"/>
    <w:rsid w:val="00F93BFE"/>
    <w:rsid w:val="00F95EAE"/>
    <w:rsid w:val="00F962D1"/>
    <w:rsid w:val="00FA06D7"/>
    <w:rsid w:val="00FB1402"/>
    <w:rsid w:val="00FB1976"/>
    <w:rsid w:val="00FB39F5"/>
    <w:rsid w:val="00FD5C24"/>
    <w:rsid w:val="00FD60A6"/>
    <w:rsid w:val="00FE476F"/>
    <w:rsid w:val="00FF0469"/>
    <w:rsid w:val="00FF46B7"/>
    <w:rsid w:val="00FF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8DAB0F"/>
  <w15:chartTrackingRefBased/>
  <w15:docId w15:val="{8CC4CFB9-EA99-48AC-ACCB-47069E61D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0601B"/>
    <w:pPr>
      <w:keepNext/>
      <w:spacing w:before="240" w:after="60"/>
      <w:outlineLvl w:val="2"/>
    </w:pPr>
    <w:rPr>
      <w:rFonts w:ascii="Aptos Display" w:hAnsi="Aptos Display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Pr>
      <w:b/>
      <w:bCs/>
      <w:sz w:val="40"/>
    </w:rPr>
  </w:style>
  <w:style w:type="paragraph" w:styleId="Nzev">
    <w:name w:val="Title"/>
    <w:basedOn w:val="Normln"/>
    <w:next w:val="Normln"/>
    <w:qFormat/>
    <w:pPr>
      <w:widowControl w:val="0"/>
      <w:spacing w:after="480"/>
      <w:jc w:val="center"/>
    </w:pPr>
    <w:rPr>
      <w:b/>
      <w:sz w:val="48"/>
      <w:szCs w:val="20"/>
    </w:rPr>
  </w:style>
  <w:style w:type="character" w:styleId="slostrnky">
    <w:name w:val="page number"/>
    <w:basedOn w:val="Standardnpsmoodstavce"/>
  </w:style>
  <w:style w:type="paragraph" w:styleId="Zkladntextodsazen2">
    <w:name w:val="Body Text Indent 2"/>
    <w:basedOn w:val="Normln"/>
    <w:pPr>
      <w:tabs>
        <w:tab w:val="left" w:pos="5580"/>
        <w:tab w:val="left" w:pos="6300"/>
        <w:tab w:val="left" w:pos="6840"/>
      </w:tabs>
      <w:ind w:left="1080"/>
      <w:jc w:val="both"/>
    </w:pPr>
    <w:rPr>
      <w:sz w:val="28"/>
    </w:rPr>
  </w:style>
  <w:style w:type="paragraph" w:styleId="Zkladntext3">
    <w:name w:val="Body Text 3"/>
    <w:basedOn w:val="Normln"/>
    <w:pPr>
      <w:tabs>
        <w:tab w:val="left" w:pos="360"/>
      </w:tabs>
      <w:spacing w:after="60"/>
      <w:jc w:val="both"/>
    </w:pPr>
    <w:rPr>
      <w:sz w:val="28"/>
    </w:rPr>
  </w:style>
  <w:style w:type="paragraph" w:styleId="Zkladntextodsazen">
    <w:name w:val="Body Text Indent"/>
    <w:basedOn w:val="Normln"/>
    <w:pPr>
      <w:tabs>
        <w:tab w:val="num" w:pos="360"/>
      </w:tabs>
      <w:ind w:left="360" w:hanging="360"/>
      <w:jc w:val="both"/>
    </w:pPr>
  </w:style>
  <w:style w:type="paragraph" w:styleId="Zkladntextodsazen3">
    <w:name w:val="Body Text Indent 3"/>
    <w:basedOn w:val="Normln"/>
    <w:pPr>
      <w:tabs>
        <w:tab w:val="num" w:pos="360"/>
      </w:tabs>
      <w:ind w:left="360"/>
      <w:jc w:val="both"/>
    </w:pPr>
  </w:style>
  <w:style w:type="paragraph" w:styleId="Zkladntext2">
    <w:name w:val="Body Text 2"/>
    <w:basedOn w:val="Normln"/>
    <w:pPr>
      <w:jc w:val="both"/>
    </w:pPr>
    <w:rPr>
      <w:b/>
      <w:bCs/>
      <w:i/>
      <w:iCs/>
    </w:rPr>
  </w:style>
  <w:style w:type="character" w:styleId="Siln">
    <w:name w:val="Strong"/>
    <w:qFormat/>
    <w:rPr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rsid w:val="00D37137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D37137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D37137"/>
    <w:rPr>
      <w:b/>
      <w:bCs/>
    </w:rPr>
  </w:style>
  <w:style w:type="character" w:styleId="Hypertextovodkaz">
    <w:name w:val="Hyperlink"/>
    <w:rsid w:val="000F7EC2"/>
    <w:rPr>
      <w:color w:val="0000FF"/>
      <w:u w:val="single"/>
    </w:rPr>
  </w:style>
  <w:style w:type="paragraph" w:styleId="Revize">
    <w:name w:val="Revision"/>
    <w:hidden/>
    <w:uiPriority w:val="99"/>
    <w:semiHidden/>
    <w:rsid w:val="00CF64F2"/>
    <w:rPr>
      <w:sz w:val="24"/>
      <w:szCs w:val="24"/>
    </w:rPr>
  </w:style>
  <w:style w:type="character" w:customStyle="1" w:styleId="TextkomenteChar">
    <w:name w:val="Text komentáře Char"/>
    <w:link w:val="Textkomente"/>
    <w:semiHidden/>
    <w:rsid w:val="00AA0CF5"/>
    <w:rPr>
      <w:lang w:val="cs-CZ" w:eastAsia="cs-CZ"/>
    </w:rPr>
  </w:style>
  <w:style w:type="character" w:styleId="Sledovanodkaz">
    <w:name w:val="FollowedHyperlink"/>
    <w:uiPriority w:val="99"/>
    <w:semiHidden/>
    <w:unhideWhenUsed/>
    <w:rsid w:val="00BE0FAF"/>
    <w:rPr>
      <w:color w:val="954F72"/>
      <w:u w:val="single"/>
    </w:rPr>
  </w:style>
  <w:style w:type="character" w:customStyle="1" w:styleId="ZkladntextChar">
    <w:name w:val="Základní text Char"/>
    <w:link w:val="Zkladntext"/>
    <w:rsid w:val="003E77E2"/>
    <w:rPr>
      <w:b/>
      <w:bCs/>
      <w:sz w:val="40"/>
      <w:szCs w:val="24"/>
    </w:rPr>
  </w:style>
  <w:style w:type="character" w:styleId="Nevyeenzmnka">
    <w:name w:val="Unresolved Mention"/>
    <w:uiPriority w:val="99"/>
    <w:semiHidden/>
    <w:unhideWhenUsed/>
    <w:rsid w:val="005243BC"/>
    <w:rPr>
      <w:color w:val="605E5C"/>
      <w:shd w:val="clear" w:color="auto" w:fill="E1DFDD"/>
    </w:rPr>
  </w:style>
  <w:style w:type="character" w:customStyle="1" w:styleId="Nadpis3Char">
    <w:name w:val="Nadpis 3 Char"/>
    <w:link w:val="Nadpis3"/>
    <w:uiPriority w:val="9"/>
    <w:semiHidden/>
    <w:rsid w:val="0000601B"/>
    <w:rPr>
      <w:rFonts w:ascii="Aptos Display" w:eastAsia="Times New Roman" w:hAnsi="Aptos Display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4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2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msk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ogo@msk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sta@msk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43758a-eb8f-4536-88b5-9abd1809bd62">
      <Terms xmlns="http://schemas.microsoft.com/office/infopath/2007/PartnerControls"/>
    </lcf76f155ced4ddcb4097134ff3c332f>
    <TaxCatchAll xmlns="40188ecd-c44c-4fdf-b33d-ffb2b0fef208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4131E0FD16EC48AD6E507FFC266068" ma:contentTypeVersion="12" ma:contentTypeDescription="Vytvoří nový dokument" ma:contentTypeScope="" ma:versionID="6a6cf368378f2b0d8e7fa863af76ecbb">
  <xsd:schema xmlns:xsd="http://www.w3.org/2001/XMLSchema" xmlns:xs="http://www.w3.org/2001/XMLSchema" xmlns:p="http://schemas.microsoft.com/office/2006/metadata/properties" xmlns:ns2="e943758a-eb8f-4536-88b5-9abd1809bd62" xmlns:ns3="40188ecd-c44c-4fdf-b33d-ffb2b0fef208" targetNamespace="http://schemas.microsoft.com/office/2006/metadata/properties" ma:root="true" ma:fieldsID="b9ee9760934746202a4e0a185dd2fd42" ns2:_="" ns3:_="">
    <xsd:import namespace="e943758a-eb8f-4536-88b5-9abd1809bd62"/>
    <xsd:import namespace="40188ecd-c44c-4fdf-b33d-ffb2b0fef2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3758a-eb8f-4536-88b5-9abd1809bd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8b36011f-fa83-4881-9f6b-75cac07ef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88ecd-c44c-4fdf-b33d-ffb2b0fef20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cacd4ed-398b-476d-ac50-105b5174765b}" ma:internalName="TaxCatchAll" ma:showField="CatchAllData" ma:web="40188ecd-c44c-4fdf-b33d-ffb2b0fef2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53792-A841-4098-A3F0-0F7EEB355814}">
  <ds:schemaRefs>
    <ds:schemaRef ds:uri="http://schemas.microsoft.com/office/2006/metadata/properties"/>
    <ds:schemaRef ds:uri="http://schemas.microsoft.com/office/infopath/2007/PartnerControls"/>
    <ds:schemaRef ds:uri="e943758a-eb8f-4536-88b5-9abd1809bd62"/>
    <ds:schemaRef ds:uri="40188ecd-c44c-4fdf-b33d-ffb2b0fef208"/>
  </ds:schemaRefs>
</ds:datastoreItem>
</file>

<file path=customXml/itemProps2.xml><?xml version="1.0" encoding="utf-8"?>
<ds:datastoreItem xmlns:ds="http://schemas.openxmlformats.org/officeDocument/2006/customXml" ds:itemID="{AF440FEC-763B-49B3-8055-0562517446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43758a-eb8f-4536-88b5-9abd1809bd62"/>
    <ds:schemaRef ds:uri="40188ecd-c44c-4fdf-b33d-ffb2b0fef2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81702C-28DF-4DF9-B783-565BEC609F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22AD15-805F-46EA-83E2-395CC7F4C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3850</Words>
  <Characters>22682</Characters>
  <Application>Microsoft Office Word</Application>
  <DocSecurity>0</DocSecurity>
  <Lines>378</Lines>
  <Paragraphs>156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</vt:lpstr>
    </vt:vector>
  </TitlesOfParts>
  <Company>Krajský úřad</Company>
  <LinksUpToDate>false</LinksUpToDate>
  <CharactersWithSpaces>26376</CharactersWithSpaces>
  <SharedDoc>false</SharedDoc>
  <HLinks>
    <vt:vector size="18" baseType="variant">
      <vt:variant>
        <vt:i4>6357111</vt:i4>
      </vt:variant>
      <vt:variant>
        <vt:i4>6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  <vt:variant>
        <vt:i4>917551</vt:i4>
      </vt:variant>
      <vt:variant>
        <vt:i4>3</vt:i4>
      </vt:variant>
      <vt:variant>
        <vt:i4>0</vt:i4>
      </vt:variant>
      <vt:variant>
        <vt:i4>5</vt:i4>
      </vt:variant>
      <vt:variant>
        <vt:lpwstr>mailto:logo@msk.cz</vt:lpwstr>
      </vt:variant>
      <vt:variant>
        <vt:lpwstr/>
      </vt:variant>
      <vt:variant>
        <vt:i4>6619212</vt:i4>
      </vt:variant>
      <vt:variant>
        <vt:i4>0</vt:i4>
      </vt:variant>
      <vt:variant>
        <vt:i4>0</vt:i4>
      </vt:variant>
      <vt:variant>
        <vt:i4>5</vt:i4>
      </vt:variant>
      <vt:variant>
        <vt:lpwstr>mailto:posta@msk.cz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</dc:title>
  <dc:subject/>
  <dc:creator>smidovaa</dc:creator>
  <cp:keywords/>
  <cp:lastModifiedBy>Bednaříková Hana</cp:lastModifiedBy>
  <cp:revision>15</cp:revision>
  <cp:lastPrinted>2012-01-18T15:47:00Z</cp:lastPrinted>
  <dcterms:created xsi:type="dcterms:W3CDTF">2026-08-31T11:10:00Z</dcterms:created>
  <dcterms:modified xsi:type="dcterms:W3CDTF">2026-09-08T12:28:00Z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MSIP_Label_215ad6d0-798b-44f9-b3fd-112ad6275fb4_Enabled">
    <vt:lpwstr>true</vt:lpwstr>
  </property>
  <property fmtid="{D5CDD505-2E9C-101B-9397-08002B2CF9AE}" pid="4" name="MSIP_Label_215ad6d0-798b-44f9-b3fd-112ad6275fb4_SetDate">
    <vt:lpwstr>2026-08-31T11:14:08Z</vt:lpwstr>
  </property>
  <property fmtid="{D5CDD505-2E9C-101B-9397-08002B2CF9AE}" pid="5" name="MSIP_Label_215ad6d0-798b-44f9-b3fd-112ad6275fb4_Method">
    <vt:lpwstr>Standard</vt:lpwstr>
  </property>
  <property fmtid="{D5CDD505-2E9C-101B-9397-08002B2CF9AE}" pid="6" name="MSIP_Label_215ad6d0-798b-44f9-b3fd-112ad6275fb4_Name">
    <vt:lpwstr>Neveřejná informace (popis)</vt:lpwstr>
  </property>
  <property fmtid="{D5CDD505-2E9C-101B-9397-08002B2CF9AE}" pid="7" name="MSIP_Label_215ad6d0-798b-44f9-b3fd-112ad6275fb4_SiteId">
    <vt:lpwstr>39f24d0b-aa30-4551-8e81-43c77cf1000e</vt:lpwstr>
  </property>
  <property fmtid="{D5CDD505-2E9C-101B-9397-08002B2CF9AE}" pid="8" name="MSIP_Label_215ad6d0-798b-44f9-b3fd-112ad6275fb4_ActionId">
    <vt:lpwstr>729048a8-bd9b-46a5-abbb-85e7d0b433cf</vt:lpwstr>
  </property>
  <property fmtid="{D5CDD505-2E9C-101B-9397-08002B2CF9AE}" pid="9" name="MSIP_Label_215ad6d0-798b-44f9-b3fd-112ad6275fb4_ContentBits">
    <vt:lpwstr>2</vt:lpwstr>
  </property>
  <property fmtid="{D5CDD505-2E9C-101B-9397-08002B2CF9AE}" pid="10" name="MSIP_Label_215ad6d0-798b-44f9-b3fd-112ad6275fb4_Tag">
    <vt:lpwstr>10, 3, 0, 1</vt:lpwstr>
  </property>
</Properties>
</file>