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F5D5" w14:textId="77777777" w:rsidR="00960D16" w:rsidRDefault="00960D16" w:rsidP="00055899">
      <w:pPr>
        <w:pStyle w:val="Nadpis1"/>
      </w:pPr>
    </w:p>
    <w:p w14:paraId="24D4B6DC"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SMLOUVA</w:t>
      </w:r>
    </w:p>
    <w:p w14:paraId="0F77ECEB"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o</w:t>
      </w:r>
      <w:r w:rsidR="00496334">
        <w:rPr>
          <w:rFonts w:ascii="Tahoma" w:hAnsi="Tahoma" w:cs="Tahoma"/>
          <w:b/>
          <w:bCs/>
          <w:sz w:val="20"/>
          <w:szCs w:val="20"/>
        </w:rPr>
        <w:t> </w:t>
      </w:r>
      <w:r w:rsidRPr="00E11A80">
        <w:rPr>
          <w:rFonts w:ascii="Tahoma" w:hAnsi="Tahoma" w:cs="Tahoma"/>
          <w:b/>
          <w:bCs/>
          <w:sz w:val="20"/>
          <w:szCs w:val="20"/>
        </w:rPr>
        <w:t>poskytnutí dotace z rozpočtu Moravskoslezského kraje</w:t>
      </w:r>
    </w:p>
    <w:p w14:paraId="06C8A26E" w14:textId="77777777" w:rsidR="00E11A80" w:rsidRPr="00E11A80" w:rsidRDefault="00E11A80" w:rsidP="00E11A80">
      <w:pPr>
        <w:spacing w:before="360" w:line="280" w:lineRule="exact"/>
        <w:jc w:val="center"/>
        <w:rPr>
          <w:rFonts w:ascii="Tahoma" w:hAnsi="Tahoma" w:cs="Tahoma"/>
          <w:b/>
          <w:bCs/>
          <w:sz w:val="20"/>
          <w:szCs w:val="20"/>
        </w:rPr>
      </w:pPr>
      <w:r w:rsidRPr="00E11A80">
        <w:rPr>
          <w:rFonts w:ascii="Tahoma" w:hAnsi="Tahoma" w:cs="Tahoma"/>
          <w:b/>
          <w:bCs/>
          <w:sz w:val="20"/>
          <w:szCs w:val="20"/>
        </w:rPr>
        <w:t>I.</w:t>
      </w:r>
    </w:p>
    <w:p w14:paraId="5A0C0C22" w14:textId="77777777" w:rsidR="00E11A80" w:rsidRPr="00E11A80" w:rsidRDefault="00E11A80" w:rsidP="00E11A80">
      <w:pPr>
        <w:keepNext/>
        <w:spacing w:after="28"/>
        <w:jc w:val="center"/>
        <w:outlineLvl w:val="1"/>
        <w:rPr>
          <w:rFonts w:ascii="Tahoma" w:hAnsi="Tahoma" w:cs="Tahoma"/>
          <w:b/>
          <w:bCs/>
          <w:iCs/>
          <w:sz w:val="20"/>
          <w:szCs w:val="20"/>
          <w:lang w:val="x-none" w:eastAsia="x-none"/>
        </w:rPr>
      </w:pPr>
      <w:r w:rsidRPr="00E11A80">
        <w:rPr>
          <w:rFonts w:ascii="Tahoma" w:hAnsi="Tahoma" w:cs="Tahoma"/>
          <w:b/>
          <w:bCs/>
          <w:iCs/>
          <w:sz w:val="20"/>
          <w:szCs w:val="20"/>
          <w:lang w:val="x-none" w:eastAsia="x-none"/>
        </w:rPr>
        <w:t>Smluvní strany</w:t>
      </w:r>
    </w:p>
    <w:p w14:paraId="1B3A5AB5" w14:textId="77777777" w:rsidR="00E11A80" w:rsidRPr="00E11A80" w:rsidRDefault="00E11A80" w:rsidP="00E11A80">
      <w:pPr>
        <w:keepNext/>
        <w:numPr>
          <w:ilvl w:val="0"/>
          <w:numId w:val="11"/>
        </w:numPr>
        <w:spacing w:before="120" w:line="280" w:lineRule="exact"/>
        <w:jc w:val="both"/>
        <w:outlineLvl w:val="0"/>
        <w:rPr>
          <w:rFonts w:ascii="Tahoma" w:hAnsi="Tahoma"/>
          <w:b/>
          <w:bCs/>
          <w:sz w:val="20"/>
          <w:szCs w:val="20"/>
          <w:lang w:val="x-none" w:eastAsia="x-none"/>
        </w:rPr>
      </w:pPr>
      <w:r w:rsidRPr="00E11A80">
        <w:rPr>
          <w:rFonts w:ascii="Tahoma" w:hAnsi="Tahoma"/>
          <w:b/>
          <w:bCs/>
          <w:sz w:val="20"/>
          <w:szCs w:val="20"/>
          <w:lang w:val="x-none" w:eastAsia="x-none"/>
        </w:rPr>
        <w:t>Moravskoslezský kraj</w:t>
      </w:r>
    </w:p>
    <w:p w14:paraId="28B689E0"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se sídlem:</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t>28.</w:t>
      </w:r>
      <w:r w:rsidR="00496334">
        <w:rPr>
          <w:rFonts w:ascii="Tahoma" w:hAnsi="Tahoma" w:cs="Tahoma"/>
          <w:sz w:val="20"/>
          <w:szCs w:val="20"/>
        </w:rPr>
        <w:t> </w:t>
      </w:r>
      <w:r w:rsidRPr="00E11A80">
        <w:rPr>
          <w:rFonts w:ascii="Tahoma" w:hAnsi="Tahoma" w:cs="Tahoma"/>
          <w:sz w:val="20"/>
          <w:szCs w:val="20"/>
        </w:rPr>
        <w:t>října</w:t>
      </w:r>
      <w:r w:rsidR="00496334">
        <w:rPr>
          <w:rFonts w:ascii="Tahoma" w:hAnsi="Tahoma" w:cs="Tahoma"/>
          <w:sz w:val="20"/>
          <w:szCs w:val="20"/>
        </w:rPr>
        <w:t> </w:t>
      </w:r>
      <w:r w:rsidRPr="00E11A80">
        <w:rPr>
          <w:rFonts w:ascii="Tahoma" w:hAnsi="Tahoma" w:cs="Tahoma"/>
          <w:sz w:val="20"/>
          <w:szCs w:val="20"/>
        </w:rPr>
        <w:t>117, 702</w:t>
      </w:r>
      <w:r w:rsidR="00496334">
        <w:rPr>
          <w:rFonts w:ascii="Tahoma" w:hAnsi="Tahoma" w:cs="Tahoma"/>
          <w:sz w:val="20"/>
          <w:szCs w:val="20"/>
        </w:rPr>
        <w:t> </w:t>
      </w:r>
      <w:r w:rsidRPr="00E11A80">
        <w:rPr>
          <w:rFonts w:ascii="Tahoma" w:hAnsi="Tahoma" w:cs="Tahoma"/>
          <w:sz w:val="20"/>
          <w:szCs w:val="20"/>
        </w:rPr>
        <w:t>18 Ostrava</w:t>
      </w:r>
    </w:p>
    <w:p w14:paraId="7DD43215" w14:textId="77777777" w:rsidR="008D7BAB" w:rsidRPr="00E11A80" w:rsidRDefault="00E11A80" w:rsidP="008D7BAB">
      <w:pPr>
        <w:spacing w:line="280" w:lineRule="exact"/>
        <w:ind w:left="360"/>
        <w:jc w:val="both"/>
        <w:rPr>
          <w:rFonts w:ascii="Tahoma" w:hAnsi="Tahoma" w:cs="Tahoma"/>
          <w:sz w:val="20"/>
          <w:szCs w:val="20"/>
        </w:rPr>
      </w:pPr>
      <w:r w:rsidRPr="00E11A80">
        <w:rPr>
          <w:rFonts w:ascii="Tahoma" w:hAnsi="Tahoma" w:cs="Tahoma"/>
          <w:sz w:val="20"/>
          <w:szCs w:val="20"/>
        </w:rPr>
        <w:t>zastoupen:</w:t>
      </w:r>
      <w:r w:rsidRPr="00E11A80">
        <w:rPr>
          <w:rFonts w:ascii="Tahoma" w:hAnsi="Tahoma" w:cs="Tahoma"/>
          <w:sz w:val="20"/>
          <w:szCs w:val="20"/>
        </w:rPr>
        <w:tab/>
      </w:r>
      <w:r w:rsidR="008D7BAB">
        <w:rPr>
          <w:rFonts w:ascii="Tahoma" w:hAnsi="Tahoma" w:cs="Tahoma"/>
          <w:sz w:val="20"/>
          <w:szCs w:val="20"/>
        </w:rPr>
        <w:tab/>
      </w:r>
      <w:r w:rsidRPr="00E11A80">
        <w:rPr>
          <w:rFonts w:ascii="Tahoma" w:hAnsi="Tahoma" w:cs="Tahoma"/>
          <w:sz w:val="20"/>
          <w:szCs w:val="20"/>
        </w:rPr>
        <w:tab/>
      </w:r>
      <w:r w:rsidR="008D7BAB">
        <w:rPr>
          <w:rFonts w:ascii="Tahoma" w:hAnsi="Tahoma" w:cs="Tahoma"/>
          <w:sz w:val="20"/>
          <w:szCs w:val="20"/>
        </w:rPr>
        <w:t xml:space="preserve">MUDr. </w:t>
      </w:r>
      <w:r w:rsidR="008D7BAB" w:rsidRPr="00DE115E">
        <w:rPr>
          <w:rFonts w:ascii="Tahoma" w:hAnsi="Tahoma" w:cs="Tahoma"/>
          <w:sz w:val="20"/>
          <w:szCs w:val="20"/>
        </w:rPr>
        <w:t>Zdenk</w:t>
      </w:r>
      <w:r w:rsidR="008D7BAB">
        <w:rPr>
          <w:rFonts w:ascii="Tahoma" w:hAnsi="Tahoma" w:cs="Tahoma"/>
          <w:sz w:val="20"/>
          <w:szCs w:val="20"/>
        </w:rPr>
        <w:t>ou</w:t>
      </w:r>
      <w:r w:rsidR="008D7BAB" w:rsidRPr="00DE115E">
        <w:rPr>
          <w:rFonts w:ascii="Tahoma" w:hAnsi="Tahoma" w:cs="Tahoma"/>
          <w:sz w:val="20"/>
          <w:szCs w:val="20"/>
        </w:rPr>
        <w:t xml:space="preserve"> Němečkov</w:t>
      </w:r>
      <w:r w:rsidR="008D7BAB">
        <w:rPr>
          <w:rFonts w:ascii="Tahoma" w:hAnsi="Tahoma" w:cs="Tahoma"/>
          <w:sz w:val="20"/>
          <w:szCs w:val="20"/>
        </w:rPr>
        <w:t>ou</w:t>
      </w:r>
      <w:r w:rsidR="008D7BAB" w:rsidRPr="00DE115E">
        <w:rPr>
          <w:rFonts w:ascii="Tahoma" w:hAnsi="Tahoma" w:cs="Tahoma"/>
          <w:sz w:val="20"/>
          <w:szCs w:val="20"/>
        </w:rPr>
        <w:t xml:space="preserve"> </w:t>
      </w:r>
      <w:proofErr w:type="spellStart"/>
      <w:r w:rsidR="008D7BAB" w:rsidRPr="00DE115E">
        <w:rPr>
          <w:rFonts w:ascii="Tahoma" w:hAnsi="Tahoma" w:cs="Tahoma"/>
          <w:sz w:val="20"/>
          <w:szCs w:val="20"/>
        </w:rPr>
        <w:t>Crkvenjaš</w:t>
      </w:r>
      <w:proofErr w:type="spellEnd"/>
      <w:r w:rsidR="008D7BAB" w:rsidRPr="00DE115E">
        <w:rPr>
          <w:rFonts w:ascii="Tahoma" w:hAnsi="Tahoma" w:cs="Tahoma"/>
          <w:sz w:val="20"/>
          <w:szCs w:val="20"/>
        </w:rPr>
        <w:t>, MBA</w:t>
      </w:r>
    </w:p>
    <w:p w14:paraId="50925C6B" w14:textId="77777777" w:rsidR="008D7BAB" w:rsidRPr="00E11A80" w:rsidRDefault="008D7BAB" w:rsidP="008D7BAB">
      <w:pPr>
        <w:spacing w:line="280" w:lineRule="exact"/>
        <w:ind w:left="36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členkou Rady Moravskoslezského kraje</w:t>
      </w:r>
    </w:p>
    <w:p w14:paraId="7FDFD4C8"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IČO:</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t>70890692</w:t>
      </w:r>
    </w:p>
    <w:p w14:paraId="48F308D9" w14:textId="77777777" w:rsidR="00E11A80" w:rsidRPr="00E11A80" w:rsidRDefault="00496334" w:rsidP="00E11A80">
      <w:pPr>
        <w:spacing w:line="280" w:lineRule="exact"/>
        <w:ind w:left="360"/>
        <w:jc w:val="both"/>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t>CZ70890692</w:t>
      </w:r>
    </w:p>
    <w:p w14:paraId="2EA740FA" w14:textId="77777777" w:rsidR="000445B6"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bankovní spojení:</w:t>
      </w:r>
      <w:r w:rsidRPr="00E11A80">
        <w:rPr>
          <w:rFonts w:ascii="Tahoma" w:hAnsi="Tahoma" w:cs="Tahoma"/>
          <w:sz w:val="20"/>
          <w:szCs w:val="20"/>
        </w:rPr>
        <w:tab/>
      </w:r>
      <w:r w:rsidRPr="00E11A80">
        <w:rPr>
          <w:rFonts w:ascii="Tahoma" w:hAnsi="Tahoma" w:cs="Tahoma"/>
          <w:sz w:val="20"/>
          <w:szCs w:val="20"/>
        </w:rPr>
        <w:tab/>
        <w:t>Česká spořitelna, a.s.</w:t>
      </w:r>
    </w:p>
    <w:p w14:paraId="61748FFC" w14:textId="77777777" w:rsidR="00E11A80" w:rsidRPr="00E11A80" w:rsidRDefault="000445B6" w:rsidP="00E11A80">
      <w:pPr>
        <w:spacing w:line="280" w:lineRule="exact"/>
        <w:ind w:left="360"/>
        <w:jc w:val="both"/>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E11A80" w:rsidRPr="00E11A80">
        <w:rPr>
          <w:rFonts w:ascii="Tahoma" w:hAnsi="Tahoma" w:cs="Tahoma"/>
          <w:sz w:val="20"/>
          <w:szCs w:val="20"/>
        </w:rPr>
        <w:t>120184-1650676349/0800</w:t>
      </w:r>
    </w:p>
    <w:p w14:paraId="4FC4963B" w14:textId="77777777" w:rsidR="00E11A80" w:rsidRPr="00E11A80" w:rsidRDefault="00E11A80" w:rsidP="00E11A80">
      <w:pPr>
        <w:spacing w:before="120" w:line="280" w:lineRule="exact"/>
        <w:ind w:left="357"/>
        <w:jc w:val="both"/>
        <w:rPr>
          <w:rFonts w:ascii="Tahoma" w:hAnsi="Tahoma" w:cs="Tahoma"/>
          <w:sz w:val="20"/>
          <w:szCs w:val="20"/>
        </w:rPr>
      </w:pPr>
      <w:r w:rsidRPr="00E11A80">
        <w:rPr>
          <w:rFonts w:ascii="Tahoma" w:hAnsi="Tahoma" w:cs="Tahoma"/>
          <w:sz w:val="20"/>
          <w:szCs w:val="20"/>
        </w:rPr>
        <w:t>(dále jen „poskytovatel“)</w:t>
      </w:r>
    </w:p>
    <w:p w14:paraId="43C42D8D" w14:textId="77777777" w:rsidR="00E11A80" w:rsidRPr="00E11A80" w:rsidRDefault="00E11A80" w:rsidP="00E11A80">
      <w:pPr>
        <w:spacing w:before="120" w:line="280" w:lineRule="exact"/>
        <w:jc w:val="both"/>
        <w:rPr>
          <w:rFonts w:ascii="Tahoma" w:hAnsi="Tahoma" w:cs="Tahoma"/>
          <w:sz w:val="20"/>
          <w:szCs w:val="20"/>
        </w:rPr>
      </w:pPr>
      <w:r w:rsidRPr="00E11A80">
        <w:rPr>
          <w:rFonts w:ascii="Tahoma" w:hAnsi="Tahoma" w:cs="Tahoma"/>
          <w:sz w:val="20"/>
          <w:szCs w:val="20"/>
        </w:rPr>
        <w:t>a</w:t>
      </w:r>
    </w:p>
    <w:p w14:paraId="58144513" w14:textId="77777777" w:rsidR="00E11A80" w:rsidRPr="00A84B80" w:rsidRDefault="00E11A80" w:rsidP="00E11A80">
      <w:pPr>
        <w:keepNext/>
        <w:numPr>
          <w:ilvl w:val="0"/>
          <w:numId w:val="11"/>
        </w:numPr>
        <w:spacing w:before="120" w:line="280" w:lineRule="exact"/>
        <w:jc w:val="both"/>
        <w:outlineLvl w:val="0"/>
        <w:rPr>
          <w:rFonts w:ascii="Tahoma" w:hAnsi="Tahoma"/>
          <w:b/>
          <w:bCs/>
          <w:sz w:val="20"/>
          <w:szCs w:val="20"/>
          <w:lang w:val="x-none" w:eastAsia="x-none"/>
        </w:rPr>
      </w:pPr>
      <w:r w:rsidRPr="00E11A80">
        <w:rPr>
          <w:rFonts w:ascii="Tahoma" w:hAnsi="Tahoma"/>
          <w:b/>
          <w:bCs/>
          <w:sz w:val="20"/>
          <w:szCs w:val="20"/>
          <w:lang w:val="x-none" w:eastAsia="x-none"/>
        </w:rPr>
        <w:t>příjemce</w:t>
      </w:r>
    </w:p>
    <w:p w14:paraId="1CAAD55A"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se sídlem:</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1"/>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60C7A34D" w14:textId="61E4C3FF"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zastoupen</w:t>
      </w:r>
      <w:r w:rsidR="00162170">
        <w:rPr>
          <w:rFonts w:ascii="Tahoma" w:hAnsi="Tahoma" w:cs="Tahoma"/>
          <w:sz w:val="20"/>
          <w:szCs w:val="20"/>
        </w:rPr>
        <w:t>a</w:t>
      </w:r>
      <w:r w:rsidRPr="00E11A80">
        <w:rPr>
          <w:rFonts w:ascii="Tahoma" w:hAnsi="Tahoma" w:cs="Tahoma"/>
          <w:sz w:val="20"/>
          <w:szCs w:val="20"/>
        </w:rPr>
        <w:t>:</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2"/>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65D0B75B"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IČO:</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3"/>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13171DF7" w14:textId="77777777" w:rsidR="00E11A80" w:rsidRP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DIČ:</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4"/>
            <w:enabled/>
            <w:calcOnExit w:val="0"/>
            <w:textInput>
              <w:default w:val="......"/>
            </w:textInput>
          </w:ffData>
        </w:fldChar>
      </w:r>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p>
    <w:p w14:paraId="78E54287" w14:textId="77777777" w:rsidR="00E11A80" w:rsidRDefault="00E11A80" w:rsidP="00E11A80">
      <w:pPr>
        <w:spacing w:line="280" w:lineRule="exact"/>
        <w:ind w:left="360"/>
        <w:jc w:val="both"/>
        <w:rPr>
          <w:rFonts w:ascii="Tahoma" w:hAnsi="Tahoma" w:cs="Tahoma"/>
          <w:sz w:val="20"/>
          <w:szCs w:val="20"/>
        </w:rPr>
      </w:pPr>
      <w:r w:rsidRPr="00E11A80">
        <w:rPr>
          <w:rFonts w:ascii="Tahoma" w:hAnsi="Tahoma" w:cs="Tahoma"/>
          <w:sz w:val="20"/>
          <w:szCs w:val="20"/>
        </w:rPr>
        <w:t>bankovní spojení:</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fldChar w:fldCharType="begin">
          <w:ffData>
            <w:name w:val="Text5"/>
            <w:enabled/>
            <w:calcOnExit w:val="0"/>
            <w:textInput>
              <w:default w:val="......"/>
            </w:textInput>
          </w:ffData>
        </w:fldChar>
      </w:r>
      <w:bookmarkStart w:id="0" w:name="Text5"/>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bookmarkEnd w:id="0"/>
    </w:p>
    <w:p w14:paraId="0E361EEC" w14:textId="77777777" w:rsidR="0083747A" w:rsidRPr="00E11A80" w:rsidRDefault="0083747A" w:rsidP="00E11A80">
      <w:pPr>
        <w:spacing w:line="280" w:lineRule="exact"/>
        <w:ind w:left="360"/>
        <w:jc w:val="both"/>
        <w:rPr>
          <w:rFonts w:ascii="Tahoma" w:hAnsi="Tahoma" w:cs="Tahoma"/>
          <w:sz w:val="20"/>
          <w:szCs w:val="20"/>
        </w:rPr>
      </w:pPr>
      <w:r>
        <w:rPr>
          <w:rFonts w:ascii="Tahoma" w:hAnsi="Tahoma" w:cs="Tahoma"/>
          <w:sz w:val="20"/>
          <w:szCs w:val="20"/>
        </w:rPr>
        <w:t>číslo účtu:</w:t>
      </w:r>
    </w:p>
    <w:p w14:paraId="4D4CEA2C" w14:textId="77777777" w:rsidR="00E11A80" w:rsidRPr="00E11A80" w:rsidRDefault="00E11A80" w:rsidP="00E11A80">
      <w:pPr>
        <w:spacing w:before="120" w:line="280" w:lineRule="exact"/>
        <w:ind w:left="357"/>
        <w:jc w:val="both"/>
        <w:rPr>
          <w:rFonts w:ascii="Tahoma" w:hAnsi="Tahoma" w:cs="Tahoma"/>
          <w:sz w:val="20"/>
          <w:szCs w:val="20"/>
        </w:rPr>
      </w:pPr>
      <w:r w:rsidRPr="00E11A80">
        <w:rPr>
          <w:rFonts w:ascii="Tahoma" w:hAnsi="Tahoma" w:cs="Tahoma"/>
          <w:sz w:val="20"/>
          <w:szCs w:val="20"/>
        </w:rPr>
        <w:t>(dále jen „příjemce“)</w:t>
      </w:r>
    </w:p>
    <w:p w14:paraId="1AC07ACB" w14:textId="77777777" w:rsidR="00E11A80" w:rsidRPr="00E11A80" w:rsidRDefault="00E11A80" w:rsidP="00E11A80">
      <w:pPr>
        <w:spacing w:before="360" w:line="280" w:lineRule="exact"/>
        <w:jc w:val="center"/>
        <w:rPr>
          <w:rFonts w:ascii="Tahoma" w:hAnsi="Tahoma" w:cs="Tahoma"/>
          <w:b/>
          <w:bCs/>
          <w:sz w:val="20"/>
          <w:szCs w:val="20"/>
        </w:rPr>
      </w:pPr>
      <w:r w:rsidRPr="00E11A80">
        <w:rPr>
          <w:rFonts w:ascii="Tahoma" w:hAnsi="Tahoma" w:cs="Tahoma"/>
          <w:b/>
          <w:bCs/>
          <w:sz w:val="20"/>
          <w:szCs w:val="20"/>
        </w:rPr>
        <w:t>II.</w:t>
      </w:r>
    </w:p>
    <w:p w14:paraId="65338B4C"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Základní ustanovení</w:t>
      </w:r>
    </w:p>
    <w:p w14:paraId="0573BC61" w14:textId="77777777"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Tato smlouva je veřejnoprávní smlouvou uzavřenou dle § 10a odst. 5 zákona č. 250/2000 Sb., o rozpočtových pravidlech územních rozpočtů, ve znění pozdějších předpisů (dále jen „zákon č. 250/2000 Sb.“).</w:t>
      </w:r>
    </w:p>
    <w:p w14:paraId="440E7994" w14:textId="77777777"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14:paraId="7A5B0046" w14:textId="0925D1B6"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 xml:space="preserve">Smluvní strany prohlašují, že pro právní vztah založený touto smlouvou jsou stejně jako ustanovení této smlouvy právně závazná ustanovení obsažená ve vyhlášeném dotačním programu </w:t>
      </w:r>
      <w:r w:rsidR="00234DEF" w:rsidRPr="004C2118">
        <w:rPr>
          <w:rFonts w:ascii="Tahoma" w:hAnsi="Tahoma" w:cs="Tahoma"/>
          <w:b/>
          <w:bCs/>
          <w:sz w:val="20"/>
          <w:szCs w:val="20"/>
        </w:rPr>
        <w:t>„</w:t>
      </w:r>
      <w:r w:rsidRPr="004C2118">
        <w:rPr>
          <w:rFonts w:ascii="Tahoma" w:hAnsi="Tahoma" w:cs="Tahoma"/>
          <w:b/>
          <w:bCs/>
          <w:sz w:val="20"/>
          <w:szCs w:val="20"/>
        </w:rPr>
        <w:t>Drobné vodohospodářské akce</w:t>
      </w:r>
      <w:r w:rsidR="00234DEF" w:rsidRPr="004C2118">
        <w:rPr>
          <w:rFonts w:ascii="Tahoma" w:hAnsi="Tahoma" w:cs="Tahoma"/>
          <w:b/>
          <w:bCs/>
          <w:sz w:val="20"/>
          <w:szCs w:val="20"/>
        </w:rPr>
        <w:t>“</w:t>
      </w:r>
      <w:r w:rsidRPr="00E11A80">
        <w:rPr>
          <w:rFonts w:ascii="Tahoma" w:hAnsi="Tahoma" w:cs="Tahoma"/>
          <w:bCs/>
          <w:sz w:val="20"/>
          <w:szCs w:val="20"/>
        </w:rPr>
        <w:t xml:space="preserve"> (dále jen „Dotační program“), o jehož vyhlášení rozhodla rada kraje svým usnesením č. </w:t>
      </w:r>
      <w:proofErr w:type="spellStart"/>
      <w:r w:rsidRPr="00F00217">
        <w:rPr>
          <w:rFonts w:ascii="Tahoma" w:hAnsi="Tahoma" w:cs="Tahoma"/>
          <w:bCs/>
          <w:sz w:val="20"/>
          <w:szCs w:val="20"/>
        </w:rPr>
        <w:t>xx</w:t>
      </w:r>
      <w:proofErr w:type="spellEnd"/>
      <w:r w:rsidRPr="00F00217">
        <w:rPr>
          <w:rFonts w:ascii="Tahoma" w:hAnsi="Tahoma" w:cs="Tahoma"/>
          <w:bCs/>
          <w:sz w:val="20"/>
          <w:szCs w:val="20"/>
        </w:rPr>
        <w:t>/</w:t>
      </w:r>
      <w:proofErr w:type="spellStart"/>
      <w:r w:rsidRPr="00F00217">
        <w:rPr>
          <w:rFonts w:ascii="Tahoma" w:hAnsi="Tahoma" w:cs="Tahoma"/>
          <w:bCs/>
          <w:sz w:val="20"/>
          <w:szCs w:val="20"/>
        </w:rPr>
        <w:t>xx</w:t>
      </w:r>
      <w:proofErr w:type="spellEnd"/>
      <w:r w:rsidRPr="00E11A80">
        <w:rPr>
          <w:rFonts w:ascii="Tahoma" w:hAnsi="Tahoma" w:cs="Tahoma"/>
          <w:bCs/>
          <w:sz w:val="20"/>
          <w:szCs w:val="20"/>
        </w:rPr>
        <w:t xml:space="preserve"> ze dne </w:t>
      </w:r>
      <w:r w:rsidR="008D7BAB">
        <w:rPr>
          <w:rFonts w:ascii="Tahoma" w:hAnsi="Tahoma" w:cs="Tahoma"/>
          <w:bCs/>
          <w:sz w:val="20"/>
          <w:szCs w:val="20"/>
        </w:rPr>
        <w:t>23</w:t>
      </w:r>
      <w:r w:rsidRPr="00DF2658">
        <w:rPr>
          <w:rFonts w:ascii="Tahoma" w:hAnsi="Tahoma" w:cs="Tahoma"/>
          <w:bCs/>
          <w:sz w:val="20"/>
          <w:szCs w:val="20"/>
        </w:rPr>
        <w:t>. </w:t>
      </w:r>
      <w:r w:rsidR="00C06B4A">
        <w:rPr>
          <w:rFonts w:ascii="Tahoma" w:hAnsi="Tahoma" w:cs="Tahoma"/>
          <w:bCs/>
          <w:sz w:val="20"/>
          <w:szCs w:val="20"/>
        </w:rPr>
        <w:t>10</w:t>
      </w:r>
      <w:r w:rsidRPr="00DF2658">
        <w:rPr>
          <w:rFonts w:ascii="Tahoma" w:hAnsi="Tahoma" w:cs="Tahoma"/>
          <w:bCs/>
          <w:sz w:val="20"/>
          <w:szCs w:val="20"/>
        </w:rPr>
        <w:t>. </w:t>
      </w:r>
      <w:r w:rsidR="008D7BAB" w:rsidRPr="00DF2658">
        <w:rPr>
          <w:rFonts w:ascii="Tahoma" w:hAnsi="Tahoma" w:cs="Tahoma"/>
          <w:bCs/>
          <w:sz w:val="20"/>
          <w:szCs w:val="20"/>
        </w:rPr>
        <w:t>20</w:t>
      </w:r>
      <w:r w:rsidR="008D7BAB">
        <w:rPr>
          <w:rFonts w:ascii="Tahoma" w:hAnsi="Tahoma" w:cs="Tahoma"/>
          <w:bCs/>
          <w:sz w:val="20"/>
          <w:szCs w:val="20"/>
        </w:rPr>
        <w:t>23</w:t>
      </w:r>
      <w:r w:rsidRPr="00E11A80">
        <w:rPr>
          <w:rFonts w:ascii="Tahoma" w:hAnsi="Tahoma" w:cs="Tahoma"/>
          <w:bCs/>
          <w:sz w:val="20"/>
          <w:szCs w:val="20"/>
        </w:rPr>
        <w:t>.</w:t>
      </w:r>
    </w:p>
    <w:p w14:paraId="102671A6" w14:textId="77777777" w:rsidR="00E11A80" w:rsidRPr="00E11A80" w:rsidRDefault="00E11A80" w:rsidP="00E11A80">
      <w:pPr>
        <w:numPr>
          <w:ilvl w:val="0"/>
          <w:numId w:val="5"/>
        </w:numPr>
        <w:tabs>
          <w:tab w:val="clear" w:pos="1080"/>
          <w:tab w:val="num" w:pos="426"/>
        </w:tabs>
        <w:spacing w:before="120" w:line="280" w:lineRule="exact"/>
        <w:ind w:left="426" w:hanging="426"/>
        <w:jc w:val="both"/>
        <w:rPr>
          <w:rFonts w:ascii="Tahoma" w:hAnsi="Tahoma" w:cs="Tahoma"/>
          <w:bCs/>
          <w:sz w:val="20"/>
          <w:szCs w:val="20"/>
        </w:rPr>
      </w:pPr>
      <w:r w:rsidRPr="00E11A80">
        <w:rPr>
          <w:rFonts w:ascii="Tahoma" w:hAnsi="Tahoma" w:cs="Tahoma"/>
          <w:bCs/>
          <w:sz w:val="20"/>
          <w:szCs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14:paraId="2DE2964B" w14:textId="77777777" w:rsidR="00E11A80" w:rsidRPr="00E11A80" w:rsidRDefault="00E11A80" w:rsidP="004A46DC">
      <w:pPr>
        <w:keepNext/>
        <w:spacing w:before="360" w:line="280" w:lineRule="exact"/>
        <w:jc w:val="center"/>
        <w:rPr>
          <w:rFonts w:ascii="Tahoma" w:hAnsi="Tahoma" w:cs="Tahoma"/>
          <w:b/>
          <w:sz w:val="20"/>
          <w:szCs w:val="20"/>
        </w:rPr>
      </w:pPr>
      <w:r w:rsidRPr="00E11A80">
        <w:rPr>
          <w:rFonts w:ascii="Tahoma" w:hAnsi="Tahoma" w:cs="Tahoma"/>
          <w:b/>
          <w:sz w:val="20"/>
          <w:szCs w:val="20"/>
        </w:rPr>
        <w:t>III.</w:t>
      </w:r>
    </w:p>
    <w:p w14:paraId="68AC7C6E" w14:textId="77777777" w:rsidR="00E11A80" w:rsidRPr="00E11A80" w:rsidRDefault="00E11A80" w:rsidP="004A46DC">
      <w:pPr>
        <w:keepNext/>
        <w:spacing w:line="280" w:lineRule="exact"/>
        <w:jc w:val="center"/>
        <w:rPr>
          <w:rFonts w:ascii="Tahoma" w:hAnsi="Tahoma" w:cs="Tahoma"/>
          <w:b/>
          <w:sz w:val="20"/>
          <w:szCs w:val="20"/>
        </w:rPr>
      </w:pPr>
      <w:r w:rsidRPr="00E11A80">
        <w:rPr>
          <w:rFonts w:ascii="Tahoma" w:hAnsi="Tahoma" w:cs="Tahoma"/>
          <w:b/>
          <w:sz w:val="20"/>
          <w:szCs w:val="20"/>
        </w:rPr>
        <w:t>Předmět smlouvy</w:t>
      </w:r>
    </w:p>
    <w:p w14:paraId="3C2E8936" w14:textId="77777777" w:rsidR="00E11A80" w:rsidRPr="00E11A80" w:rsidRDefault="00E11A80" w:rsidP="00E11A80">
      <w:pPr>
        <w:numPr>
          <w:ilvl w:val="0"/>
          <w:numId w:val="6"/>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6052C31E" w14:textId="77777777" w:rsidR="00E11A80" w:rsidRPr="00E11A80" w:rsidRDefault="004A46DC" w:rsidP="00E11A80">
      <w:pPr>
        <w:keepNext/>
        <w:keepLines/>
        <w:spacing w:before="360" w:line="280" w:lineRule="exact"/>
        <w:jc w:val="center"/>
        <w:rPr>
          <w:rFonts w:ascii="Tahoma" w:hAnsi="Tahoma" w:cs="Tahoma"/>
          <w:b/>
          <w:sz w:val="20"/>
          <w:szCs w:val="20"/>
        </w:rPr>
      </w:pPr>
      <w:r>
        <w:rPr>
          <w:rFonts w:ascii="Tahoma" w:hAnsi="Tahoma" w:cs="Tahoma"/>
          <w:b/>
          <w:sz w:val="20"/>
          <w:szCs w:val="20"/>
        </w:rPr>
        <w:lastRenderedPageBreak/>
        <w:t>IV.</w:t>
      </w:r>
    </w:p>
    <w:p w14:paraId="62144251" w14:textId="77777777" w:rsidR="00E11A80" w:rsidRPr="00E11A80" w:rsidRDefault="00E11A80" w:rsidP="00E11A80">
      <w:pPr>
        <w:keepNext/>
        <w:keepLines/>
        <w:spacing w:line="280" w:lineRule="exact"/>
        <w:jc w:val="center"/>
        <w:rPr>
          <w:rFonts w:ascii="Tahoma" w:hAnsi="Tahoma" w:cs="Tahoma"/>
          <w:b/>
          <w:sz w:val="20"/>
          <w:szCs w:val="20"/>
        </w:rPr>
      </w:pPr>
      <w:r w:rsidRPr="00E11A80">
        <w:rPr>
          <w:rFonts w:ascii="Tahoma" w:hAnsi="Tahoma" w:cs="Tahoma"/>
          <w:b/>
          <w:sz w:val="20"/>
          <w:szCs w:val="20"/>
        </w:rPr>
        <w:t>Účelové určení a výše dotace</w:t>
      </w:r>
    </w:p>
    <w:p w14:paraId="3E411742" w14:textId="77777777" w:rsidR="00E11A80" w:rsidRPr="00E11A80" w:rsidRDefault="00E11A80" w:rsidP="00E11A80">
      <w:pPr>
        <w:keepNext/>
        <w:keepLines/>
        <w:numPr>
          <w:ilvl w:val="0"/>
          <w:numId w:val="7"/>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Poskytovatel podle této smlouvy poskytne příjemci i</w:t>
      </w:r>
      <w:r w:rsidRPr="00E11A80">
        <w:rPr>
          <w:rFonts w:ascii="Tahoma" w:hAnsi="Tahoma" w:cs="Tahoma"/>
          <w:bCs/>
          <w:iCs/>
          <w:sz w:val="20"/>
          <w:szCs w:val="20"/>
        </w:rPr>
        <w:t>nvestiční</w:t>
      </w:r>
      <w:r w:rsidRPr="00E11A80">
        <w:rPr>
          <w:rFonts w:ascii="Tahoma" w:hAnsi="Tahoma" w:cs="Tahoma"/>
          <w:bCs/>
          <w:i/>
          <w:iCs/>
          <w:sz w:val="20"/>
          <w:szCs w:val="20"/>
        </w:rPr>
        <w:t xml:space="preserve"> </w:t>
      </w:r>
      <w:r w:rsidRPr="00E11A80">
        <w:rPr>
          <w:rFonts w:ascii="Tahoma" w:hAnsi="Tahoma" w:cs="Tahoma"/>
          <w:bCs/>
          <w:sz w:val="20"/>
          <w:szCs w:val="20"/>
        </w:rPr>
        <w:t xml:space="preserve">dotaci v maximální výši </w:t>
      </w:r>
      <w:r w:rsidRPr="00897E3F">
        <w:rPr>
          <w:rFonts w:ascii="Tahoma" w:hAnsi="Tahoma" w:cs="Tahoma"/>
          <w:b/>
          <w:bCs/>
          <w:sz w:val="20"/>
          <w:szCs w:val="20"/>
        </w:rPr>
        <w:fldChar w:fldCharType="begin">
          <w:ffData>
            <w:name w:val="Text8"/>
            <w:enabled/>
            <w:calcOnExit w:val="0"/>
            <w:textInput>
              <w:default w:val="......"/>
            </w:textInput>
          </w:ffData>
        </w:fldChar>
      </w:r>
      <w:r w:rsidRPr="00897E3F">
        <w:rPr>
          <w:rFonts w:ascii="Tahoma" w:hAnsi="Tahoma" w:cs="Tahoma"/>
          <w:b/>
          <w:bCs/>
          <w:sz w:val="20"/>
          <w:szCs w:val="20"/>
        </w:rPr>
        <w:instrText xml:space="preserve"> FORMTEXT </w:instrText>
      </w:r>
      <w:r w:rsidRPr="00897E3F">
        <w:rPr>
          <w:rFonts w:ascii="Tahoma" w:hAnsi="Tahoma" w:cs="Tahoma"/>
          <w:b/>
          <w:bCs/>
          <w:sz w:val="20"/>
          <w:szCs w:val="20"/>
        </w:rPr>
      </w:r>
      <w:r w:rsidRPr="00897E3F">
        <w:rPr>
          <w:rFonts w:ascii="Tahoma" w:hAnsi="Tahoma" w:cs="Tahoma"/>
          <w:b/>
          <w:bCs/>
          <w:sz w:val="20"/>
          <w:szCs w:val="20"/>
        </w:rPr>
        <w:fldChar w:fldCharType="separate"/>
      </w:r>
      <w:r w:rsidRPr="00897E3F">
        <w:rPr>
          <w:rFonts w:ascii="Tahoma" w:hAnsi="Tahoma" w:cs="Tahoma"/>
          <w:b/>
          <w:bCs/>
          <w:noProof/>
          <w:sz w:val="20"/>
          <w:szCs w:val="20"/>
        </w:rPr>
        <w:t>......</w:t>
      </w:r>
      <w:r w:rsidRPr="00897E3F">
        <w:rPr>
          <w:rFonts w:ascii="Tahoma" w:hAnsi="Tahoma" w:cs="Tahoma"/>
          <w:b/>
          <w:bCs/>
          <w:sz w:val="20"/>
          <w:szCs w:val="20"/>
        </w:rPr>
        <w:fldChar w:fldCharType="end"/>
      </w:r>
      <w:r w:rsidRPr="00E11A80">
        <w:rPr>
          <w:rFonts w:ascii="Tahoma" w:hAnsi="Tahoma" w:cs="Tahoma"/>
          <w:bCs/>
          <w:sz w:val="20"/>
          <w:szCs w:val="20"/>
        </w:rPr>
        <w:t> </w:t>
      </w:r>
      <w:r w:rsidRPr="00897E3F">
        <w:rPr>
          <w:rFonts w:ascii="Tahoma" w:hAnsi="Tahoma" w:cs="Tahoma"/>
          <w:b/>
          <w:bCs/>
          <w:sz w:val="20"/>
          <w:szCs w:val="20"/>
        </w:rPr>
        <w:t>%</w:t>
      </w:r>
      <w:r w:rsidRPr="00E11A80">
        <w:rPr>
          <w:rFonts w:ascii="Tahoma" w:hAnsi="Tahoma" w:cs="Tahoma"/>
          <w:bCs/>
          <w:sz w:val="20"/>
          <w:szCs w:val="20"/>
        </w:rPr>
        <w:t xml:space="preserve"> celkových skutečně vynaložených uznatelných nákladů na realizaci projektu </w:t>
      </w:r>
      <w:r w:rsidRPr="00897E3F">
        <w:rPr>
          <w:rFonts w:ascii="Tahoma" w:hAnsi="Tahoma" w:cs="Tahoma"/>
          <w:b/>
          <w:bCs/>
          <w:sz w:val="20"/>
          <w:szCs w:val="20"/>
        </w:rPr>
        <w:fldChar w:fldCharType="begin">
          <w:ffData>
            <w:name w:val="Text9"/>
            <w:enabled/>
            <w:calcOnExit w:val="0"/>
            <w:textInput>
              <w:default w:val="......"/>
            </w:textInput>
          </w:ffData>
        </w:fldChar>
      </w:r>
      <w:r w:rsidRPr="00897E3F">
        <w:rPr>
          <w:rFonts w:ascii="Tahoma" w:hAnsi="Tahoma" w:cs="Tahoma"/>
          <w:b/>
          <w:bCs/>
          <w:sz w:val="20"/>
          <w:szCs w:val="20"/>
        </w:rPr>
        <w:instrText xml:space="preserve"> FORMTEXT </w:instrText>
      </w:r>
      <w:r w:rsidRPr="00897E3F">
        <w:rPr>
          <w:rFonts w:ascii="Tahoma" w:hAnsi="Tahoma" w:cs="Tahoma"/>
          <w:b/>
          <w:bCs/>
          <w:sz w:val="20"/>
          <w:szCs w:val="20"/>
        </w:rPr>
      </w:r>
      <w:r w:rsidRPr="00897E3F">
        <w:rPr>
          <w:rFonts w:ascii="Tahoma" w:hAnsi="Tahoma" w:cs="Tahoma"/>
          <w:b/>
          <w:bCs/>
          <w:sz w:val="20"/>
          <w:szCs w:val="20"/>
        </w:rPr>
        <w:fldChar w:fldCharType="separate"/>
      </w:r>
      <w:r w:rsidRPr="00897E3F">
        <w:rPr>
          <w:rFonts w:ascii="Tahoma" w:hAnsi="Tahoma" w:cs="Tahoma"/>
          <w:b/>
          <w:bCs/>
          <w:noProof/>
          <w:sz w:val="20"/>
          <w:szCs w:val="20"/>
        </w:rPr>
        <w:t>......</w:t>
      </w:r>
      <w:r w:rsidRPr="00897E3F">
        <w:rPr>
          <w:rFonts w:ascii="Tahoma" w:hAnsi="Tahoma" w:cs="Tahoma"/>
          <w:b/>
          <w:bCs/>
          <w:sz w:val="20"/>
          <w:szCs w:val="20"/>
        </w:rPr>
        <w:fldChar w:fldCharType="end"/>
      </w:r>
      <w:r w:rsidRPr="00E11A80">
        <w:rPr>
          <w:rFonts w:ascii="Tahoma" w:hAnsi="Tahoma" w:cs="Tahoma"/>
          <w:bCs/>
          <w:sz w:val="20"/>
          <w:szCs w:val="20"/>
        </w:rPr>
        <w:t xml:space="preserve"> (dále jen „projekt“), maximálně však ve výši </w:t>
      </w:r>
      <w:r w:rsidRPr="00897E3F">
        <w:rPr>
          <w:rFonts w:ascii="Tahoma" w:hAnsi="Tahoma" w:cs="Tahoma"/>
          <w:b/>
          <w:bCs/>
          <w:sz w:val="20"/>
          <w:szCs w:val="20"/>
        </w:rPr>
        <w:fldChar w:fldCharType="begin">
          <w:ffData>
            <w:name w:val="Text10"/>
            <w:enabled/>
            <w:calcOnExit w:val="0"/>
            <w:textInput>
              <w:default w:val="......"/>
            </w:textInput>
          </w:ffData>
        </w:fldChar>
      </w:r>
      <w:r w:rsidRPr="00897E3F">
        <w:rPr>
          <w:rFonts w:ascii="Tahoma" w:hAnsi="Tahoma" w:cs="Tahoma"/>
          <w:b/>
          <w:bCs/>
          <w:sz w:val="20"/>
          <w:szCs w:val="20"/>
        </w:rPr>
        <w:instrText xml:space="preserve"> FORMTEXT </w:instrText>
      </w:r>
      <w:r w:rsidRPr="00897E3F">
        <w:rPr>
          <w:rFonts w:ascii="Tahoma" w:hAnsi="Tahoma" w:cs="Tahoma"/>
          <w:b/>
          <w:bCs/>
          <w:sz w:val="20"/>
          <w:szCs w:val="20"/>
        </w:rPr>
      </w:r>
      <w:r w:rsidRPr="00897E3F">
        <w:rPr>
          <w:rFonts w:ascii="Tahoma" w:hAnsi="Tahoma" w:cs="Tahoma"/>
          <w:b/>
          <w:bCs/>
          <w:sz w:val="20"/>
          <w:szCs w:val="20"/>
        </w:rPr>
        <w:fldChar w:fldCharType="separate"/>
      </w:r>
      <w:r w:rsidRPr="00897E3F">
        <w:rPr>
          <w:rFonts w:ascii="Tahoma" w:hAnsi="Tahoma" w:cs="Tahoma"/>
          <w:b/>
          <w:bCs/>
          <w:noProof/>
          <w:sz w:val="20"/>
          <w:szCs w:val="20"/>
        </w:rPr>
        <w:t>......</w:t>
      </w:r>
      <w:r w:rsidRPr="00897E3F">
        <w:rPr>
          <w:rFonts w:ascii="Tahoma" w:hAnsi="Tahoma" w:cs="Tahoma"/>
          <w:b/>
          <w:bCs/>
          <w:sz w:val="20"/>
          <w:szCs w:val="20"/>
        </w:rPr>
        <w:fldChar w:fldCharType="end"/>
      </w:r>
      <w:r w:rsidR="00427633">
        <w:rPr>
          <w:rFonts w:ascii="Tahoma" w:hAnsi="Tahoma" w:cs="Tahoma"/>
          <w:b/>
          <w:bCs/>
          <w:sz w:val="20"/>
          <w:szCs w:val="20"/>
        </w:rPr>
        <w:t> </w:t>
      </w:r>
      <w:r w:rsidR="00A84B80" w:rsidRPr="00897E3F">
        <w:rPr>
          <w:rFonts w:ascii="Tahoma" w:hAnsi="Tahoma" w:cs="Tahoma"/>
          <w:b/>
          <w:bCs/>
          <w:sz w:val="20"/>
          <w:szCs w:val="20"/>
        </w:rPr>
        <w:t>Kč</w:t>
      </w:r>
      <w:r w:rsidR="00427633" w:rsidRPr="00897E3F">
        <w:rPr>
          <w:rFonts w:ascii="Tahoma" w:hAnsi="Tahoma" w:cs="Tahoma"/>
          <w:b/>
          <w:bCs/>
          <w:sz w:val="20"/>
          <w:szCs w:val="20"/>
        </w:rPr>
        <w:t xml:space="preserve"> </w:t>
      </w:r>
      <w:r w:rsidRPr="00E11A80">
        <w:rPr>
          <w:rFonts w:ascii="Tahoma" w:hAnsi="Tahoma" w:cs="Tahoma"/>
          <w:bCs/>
          <w:sz w:val="20"/>
          <w:szCs w:val="20"/>
        </w:rPr>
        <w:t xml:space="preserve">(slovy </w:t>
      </w:r>
      <w:r w:rsidRPr="00E11A80">
        <w:rPr>
          <w:rFonts w:ascii="Tahoma" w:hAnsi="Tahoma" w:cs="Tahoma"/>
          <w:bCs/>
          <w:sz w:val="20"/>
          <w:szCs w:val="20"/>
        </w:rPr>
        <w:fldChar w:fldCharType="begin">
          <w:ffData>
            <w:name w:val="Text11"/>
            <w:enabled/>
            <w:calcOnExit w:val="0"/>
            <w:textInput>
              <w:default w:val="......"/>
            </w:textInput>
          </w:ffData>
        </w:fldChar>
      </w:r>
      <w:r w:rsidRPr="00E11A80">
        <w:rPr>
          <w:rFonts w:ascii="Tahoma" w:hAnsi="Tahoma" w:cs="Tahoma"/>
          <w:bCs/>
          <w:sz w:val="20"/>
          <w:szCs w:val="20"/>
        </w:rPr>
        <w:instrText xml:space="preserve"> FORMTEXT </w:instrText>
      </w:r>
      <w:r w:rsidRPr="00E11A80">
        <w:rPr>
          <w:rFonts w:ascii="Tahoma" w:hAnsi="Tahoma" w:cs="Tahoma"/>
          <w:bCs/>
          <w:sz w:val="20"/>
          <w:szCs w:val="20"/>
        </w:rPr>
      </w:r>
      <w:r w:rsidRPr="00E11A80">
        <w:rPr>
          <w:rFonts w:ascii="Tahoma" w:hAnsi="Tahoma" w:cs="Tahoma"/>
          <w:bCs/>
          <w:sz w:val="20"/>
          <w:szCs w:val="20"/>
        </w:rPr>
        <w:fldChar w:fldCharType="separate"/>
      </w:r>
      <w:r w:rsidRPr="00E11A80">
        <w:rPr>
          <w:rFonts w:ascii="Tahoma" w:hAnsi="Tahoma" w:cs="Tahoma"/>
          <w:bCs/>
          <w:noProof/>
          <w:sz w:val="20"/>
          <w:szCs w:val="20"/>
        </w:rPr>
        <w:t>......</w:t>
      </w:r>
      <w:r w:rsidRPr="00E11A80">
        <w:rPr>
          <w:rFonts w:ascii="Tahoma" w:hAnsi="Tahoma" w:cs="Tahoma"/>
          <w:bCs/>
          <w:sz w:val="20"/>
          <w:szCs w:val="20"/>
        </w:rPr>
        <w:fldChar w:fldCharType="end"/>
      </w:r>
      <w:r w:rsidRPr="00E11A80">
        <w:rPr>
          <w:rFonts w:ascii="Tahoma" w:hAnsi="Tahoma" w:cs="Tahoma"/>
          <w:bCs/>
          <w:sz w:val="20"/>
          <w:szCs w:val="20"/>
        </w:rPr>
        <w:t xml:space="preserve"> korun českých), účelově určenou k úhradě uznatelných nákladů projektu vymezených v čl. VI této smlouvy.</w:t>
      </w:r>
    </w:p>
    <w:p w14:paraId="62262627" w14:textId="77777777" w:rsidR="00E11A80" w:rsidRPr="00E11A80" w:rsidRDefault="00E11A80" w:rsidP="00E11A80">
      <w:pPr>
        <w:keepNext/>
        <w:keepLines/>
        <w:numPr>
          <w:ilvl w:val="0"/>
          <w:numId w:val="7"/>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Konečná výše dotace bude stanovena s ohledem na skutečnou výši celkových uznatelných nákladů uvedených a doložených v rámci závěrečného vyúčtování.</w:t>
      </w:r>
    </w:p>
    <w:p w14:paraId="6C928493" w14:textId="77777777" w:rsidR="00E11A80" w:rsidRPr="00E11A80" w:rsidRDefault="00E11A80" w:rsidP="00E11A80">
      <w:pPr>
        <w:keepNext/>
        <w:keepLines/>
        <w:spacing w:before="60" w:after="120" w:line="280" w:lineRule="exact"/>
        <w:ind w:left="357"/>
        <w:jc w:val="both"/>
        <w:rPr>
          <w:rFonts w:ascii="Tahoma" w:hAnsi="Tahoma" w:cs="Tahoma"/>
          <w:bCs/>
          <w:sz w:val="20"/>
          <w:szCs w:val="20"/>
        </w:rPr>
      </w:pPr>
      <w:r w:rsidRPr="00E11A80">
        <w:rPr>
          <w:rFonts w:ascii="Tahoma" w:hAnsi="Tahoma" w:cs="Tahoma"/>
          <w:bCs/>
          <w:sz w:val="20"/>
          <w:szCs w:val="20"/>
        </w:rPr>
        <w:t xml:space="preserve">Pokud budou celkové skutečné uznatelné náklady projektu nižší než celkové předpokládané uznatelné náklady, procentní podíl dotace na těchto nákladech se nemění, to znamená, že příjemce </w:t>
      </w:r>
      <w:proofErr w:type="gramStart"/>
      <w:r w:rsidRPr="00E11A80">
        <w:rPr>
          <w:rFonts w:ascii="Tahoma" w:hAnsi="Tahoma" w:cs="Tahoma"/>
          <w:bCs/>
          <w:sz w:val="20"/>
          <w:szCs w:val="20"/>
        </w:rPr>
        <w:t>obdrží</w:t>
      </w:r>
      <w:proofErr w:type="gramEnd"/>
      <w:r w:rsidRPr="00E11A80">
        <w:rPr>
          <w:rFonts w:ascii="Tahoma" w:hAnsi="Tahoma" w:cs="Tahoma"/>
          <w:bCs/>
          <w:sz w:val="20"/>
          <w:szCs w:val="20"/>
        </w:rPr>
        <w:t xml:space="preserve"> </w:t>
      </w:r>
      <w:r w:rsidR="00C23777" w:rsidRPr="00C23777">
        <w:rPr>
          <w:rFonts w:ascii="Tahoma" w:hAnsi="Tahoma" w:cs="Tahoma"/>
          <w:bCs/>
          <w:sz w:val="20"/>
          <w:szCs w:val="20"/>
        </w:rPr>
        <w:t>tolik procent celkových skutečných uznatelných nákladů, kolik je uvedeno v</w:t>
      </w:r>
      <w:r w:rsidR="00C23777">
        <w:rPr>
          <w:rFonts w:ascii="Tahoma" w:hAnsi="Tahoma" w:cs="Tahoma"/>
          <w:bCs/>
          <w:sz w:val="20"/>
          <w:szCs w:val="20"/>
        </w:rPr>
        <w:t> </w:t>
      </w:r>
      <w:r w:rsidR="00C23777" w:rsidRPr="00C23777">
        <w:rPr>
          <w:rFonts w:ascii="Tahoma" w:hAnsi="Tahoma" w:cs="Tahoma"/>
          <w:bCs/>
          <w:sz w:val="20"/>
          <w:szCs w:val="20"/>
        </w:rPr>
        <w:t>odstavci 1 tohoto článku smlouvy</w:t>
      </w:r>
      <w:r w:rsidR="00C23777">
        <w:rPr>
          <w:rFonts w:ascii="Tahoma" w:hAnsi="Tahoma" w:cs="Tahoma"/>
          <w:bCs/>
          <w:sz w:val="20"/>
          <w:szCs w:val="20"/>
        </w:rPr>
        <w:t>,</w:t>
      </w:r>
      <w:r w:rsidRPr="00E11A80">
        <w:rPr>
          <w:rFonts w:ascii="Tahoma" w:hAnsi="Tahoma" w:cs="Tahoma"/>
          <w:bCs/>
          <w:sz w:val="20"/>
          <w:szCs w:val="20"/>
        </w:rPr>
        <w:t xml:space="preserve"> a konečná výše dotace se úměrně sníží.</w:t>
      </w:r>
    </w:p>
    <w:p w14:paraId="4BF4F682" w14:textId="77777777" w:rsidR="00E11A80" w:rsidRPr="00E11A80" w:rsidRDefault="00E11A80" w:rsidP="00E11A80">
      <w:pPr>
        <w:keepNext/>
        <w:keepLines/>
        <w:spacing w:before="60" w:after="120" w:line="280" w:lineRule="exact"/>
        <w:ind w:left="357"/>
        <w:jc w:val="both"/>
        <w:rPr>
          <w:rFonts w:ascii="Tahoma" w:hAnsi="Tahoma" w:cs="Tahoma"/>
          <w:bCs/>
          <w:sz w:val="20"/>
          <w:szCs w:val="20"/>
        </w:rPr>
      </w:pPr>
      <w:r w:rsidRPr="00E11A80">
        <w:rPr>
          <w:rFonts w:ascii="Tahoma" w:hAnsi="Tahoma" w:cs="Tahoma"/>
          <w:bCs/>
          <w:sz w:val="20"/>
          <w:szCs w:val="20"/>
        </w:rPr>
        <w:t xml:space="preserve">Pokud celkové skutečné uznatelné náklady projektu </w:t>
      </w:r>
      <w:proofErr w:type="gramStart"/>
      <w:r w:rsidRPr="00E11A80">
        <w:rPr>
          <w:rFonts w:ascii="Tahoma" w:hAnsi="Tahoma" w:cs="Tahoma"/>
          <w:bCs/>
          <w:sz w:val="20"/>
          <w:szCs w:val="20"/>
        </w:rPr>
        <w:t>překročí</w:t>
      </w:r>
      <w:proofErr w:type="gramEnd"/>
      <w:r w:rsidRPr="00E11A80">
        <w:rPr>
          <w:rFonts w:ascii="Tahoma" w:hAnsi="Tahoma" w:cs="Tahoma"/>
          <w:bCs/>
          <w:sz w:val="20"/>
          <w:szCs w:val="20"/>
        </w:rPr>
        <w:t xml:space="preserve"> celkové předpokládané uznatelné náklady, konečná výše dotace se nezvyšuje a příjemce obdrží </w:t>
      </w:r>
      <w:r w:rsidR="00C23777" w:rsidRPr="00C23777">
        <w:rPr>
          <w:rFonts w:ascii="Tahoma" w:hAnsi="Tahoma" w:cs="Tahoma"/>
          <w:bCs/>
          <w:sz w:val="20"/>
          <w:szCs w:val="20"/>
        </w:rPr>
        <w:t>částku uvedenou v odstavci 1 tohoto článku smlouvy</w:t>
      </w:r>
      <w:r w:rsidRPr="00E11A80">
        <w:rPr>
          <w:rFonts w:ascii="Tahoma" w:hAnsi="Tahoma" w:cs="Tahoma"/>
          <w:bCs/>
          <w:sz w:val="20"/>
          <w:szCs w:val="20"/>
        </w:rPr>
        <w:t>.</w:t>
      </w:r>
    </w:p>
    <w:p w14:paraId="0FA1C3DA" w14:textId="77777777" w:rsidR="00E11A80" w:rsidRPr="00E11A80" w:rsidRDefault="00E11A80" w:rsidP="00E11A80">
      <w:pPr>
        <w:keepNext/>
        <w:keepLines/>
        <w:numPr>
          <w:ilvl w:val="0"/>
          <w:numId w:val="7"/>
        </w:numPr>
        <w:spacing w:before="120"/>
        <w:ind w:left="357" w:hanging="357"/>
        <w:jc w:val="both"/>
        <w:rPr>
          <w:rFonts w:ascii="Tahoma" w:hAnsi="Tahoma" w:cs="Tahoma"/>
          <w:bCs/>
          <w:sz w:val="20"/>
          <w:szCs w:val="20"/>
        </w:rPr>
      </w:pPr>
      <w:r w:rsidRPr="00E11A80">
        <w:rPr>
          <w:rFonts w:ascii="Tahoma" w:hAnsi="Tahoma" w:cs="Tahoma"/>
          <w:sz w:val="20"/>
          <w:szCs w:val="20"/>
        </w:rPr>
        <w:t xml:space="preserve">Účelem poskytnutí dotace je podpora realizace projektu </w:t>
      </w:r>
      <w:r w:rsidRPr="00E11A80">
        <w:rPr>
          <w:rFonts w:ascii="Tahoma" w:hAnsi="Tahoma" w:cs="Tahoma"/>
          <w:bCs/>
          <w:sz w:val="20"/>
          <w:szCs w:val="20"/>
        </w:rPr>
        <w:t>příjemcem za podmínek stanovených v této smlouvě.</w:t>
      </w:r>
    </w:p>
    <w:p w14:paraId="4BE347E1" w14:textId="77777777" w:rsidR="00E11A80" w:rsidRPr="00E11A80" w:rsidRDefault="00E11A80" w:rsidP="00E11A80">
      <w:pPr>
        <w:spacing w:before="360" w:line="280" w:lineRule="exact"/>
        <w:jc w:val="center"/>
        <w:rPr>
          <w:rFonts w:ascii="Tahoma" w:hAnsi="Tahoma" w:cs="Tahoma"/>
          <w:b/>
          <w:sz w:val="20"/>
          <w:szCs w:val="20"/>
        </w:rPr>
      </w:pPr>
      <w:r w:rsidRPr="00E11A80">
        <w:rPr>
          <w:rFonts w:ascii="Tahoma" w:hAnsi="Tahoma" w:cs="Tahoma"/>
          <w:b/>
          <w:sz w:val="20"/>
          <w:szCs w:val="20"/>
        </w:rPr>
        <w:t>V.</w:t>
      </w:r>
    </w:p>
    <w:p w14:paraId="694959BA" w14:textId="77777777" w:rsidR="00E11A80" w:rsidRPr="00E11A80" w:rsidRDefault="00E11A80" w:rsidP="00E11A80">
      <w:pPr>
        <w:spacing w:line="280" w:lineRule="exact"/>
        <w:ind w:left="360"/>
        <w:jc w:val="center"/>
        <w:rPr>
          <w:rFonts w:ascii="Tahoma" w:hAnsi="Tahoma" w:cs="Tahoma"/>
          <w:b/>
          <w:sz w:val="20"/>
          <w:szCs w:val="20"/>
        </w:rPr>
      </w:pPr>
      <w:r w:rsidRPr="00E11A80">
        <w:rPr>
          <w:rFonts w:ascii="Tahoma" w:hAnsi="Tahoma" w:cs="Tahoma"/>
          <w:b/>
          <w:sz w:val="20"/>
          <w:szCs w:val="20"/>
        </w:rPr>
        <w:t>Závazky smluvních stran</w:t>
      </w:r>
    </w:p>
    <w:p w14:paraId="3E04305A" w14:textId="77777777" w:rsidR="00E11A80" w:rsidRPr="00E11A80" w:rsidRDefault="00E11A80" w:rsidP="00E11A80">
      <w:pPr>
        <w:numPr>
          <w:ilvl w:val="0"/>
          <w:numId w:val="8"/>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Poskytovatel se zavazuje poskytnout příjemci dotaci na projekt převodem na účet příjemce uvedený v čl. I této smlouvy</w:t>
      </w:r>
      <w:r w:rsidRPr="00E11A80">
        <w:rPr>
          <w:rFonts w:ascii="Tahoma" w:hAnsi="Tahoma" w:cs="Tahoma"/>
          <w:bCs/>
          <w:iCs/>
          <w:sz w:val="20"/>
          <w:szCs w:val="20"/>
        </w:rPr>
        <w:t xml:space="preserve"> průběžně ve splátkách </w:t>
      </w:r>
      <w:r w:rsidRPr="00E11A80">
        <w:rPr>
          <w:rFonts w:ascii="Tahoma" w:hAnsi="Tahoma" w:cs="Tahoma"/>
          <w:bCs/>
          <w:sz w:val="20"/>
          <w:szCs w:val="20"/>
        </w:rPr>
        <w:t xml:space="preserve">vždy do 30 kalendářních dnů ode dne doručení bezchybné </w:t>
      </w:r>
      <w:r w:rsidRPr="008A10BF">
        <w:rPr>
          <w:rFonts w:ascii="Tahoma" w:hAnsi="Tahoma" w:cs="Tahoma"/>
          <w:bCs/>
          <w:sz w:val="20"/>
          <w:szCs w:val="20"/>
        </w:rPr>
        <w:t>písemné výzvy</w:t>
      </w:r>
      <w:r w:rsidRPr="00E11A80">
        <w:rPr>
          <w:rFonts w:ascii="Tahoma" w:hAnsi="Tahoma" w:cs="Tahoma"/>
          <w:bCs/>
          <w:sz w:val="20"/>
          <w:szCs w:val="20"/>
        </w:rPr>
        <w:t xml:space="preserve"> podle odstavce 3 písm.</w:t>
      </w:r>
      <w:r w:rsidR="005D24A3">
        <w:rPr>
          <w:rFonts w:ascii="Tahoma" w:hAnsi="Tahoma" w:cs="Tahoma"/>
          <w:bCs/>
          <w:sz w:val="20"/>
          <w:szCs w:val="20"/>
        </w:rPr>
        <w:t> </w:t>
      </w:r>
      <w:r w:rsidRPr="00F216B3">
        <w:rPr>
          <w:rFonts w:ascii="Tahoma" w:hAnsi="Tahoma" w:cs="Tahoma"/>
          <w:bCs/>
          <w:sz w:val="20"/>
          <w:szCs w:val="20"/>
        </w:rPr>
        <w:t>g)</w:t>
      </w:r>
      <w:r w:rsidRPr="00E11A80">
        <w:rPr>
          <w:rFonts w:ascii="Tahoma" w:hAnsi="Tahoma" w:cs="Tahoma"/>
          <w:bCs/>
          <w:sz w:val="20"/>
          <w:szCs w:val="20"/>
        </w:rPr>
        <w:t xml:space="preserve"> tohoto článku smlouvy, a to maximálně ve výši </w:t>
      </w:r>
      <w:r w:rsidRPr="00E11A80">
        <w:rPr>
          <w:rFonts w:ascii="Tahoma" w:hAnsi="Tahoma" w:cs="Tahoma"/>
          <w:bCs/>
          <w:sz w:val="20"/>
          <w:szCs w:val="20"/>
        </w:rPr>
        <w:fldChar w:fldCharType="begin">
          <w:ffData>
            <w:name w:val="Text28"/>
            <w:enabled/>
            <w:calcOnExit w:val="0"/>
            <w:textInput>
              <w:default w:val="......"/>
            </w:textInput>
          </w:ffData>
        </w:fldChar>
      </w:r>
      <w:bookmarkStart w:id="1" w:name="Text28"/>
      <w:r w:rsidRPr="00E11A80">
        <w:rPr>
          <w:rFonts w:ascii="Tahoma" w:hAnsi="Tahoma" w:cs="Tahoma"/>
          <w:bCs/>
          <w:sz w:val="20"/>
          <w:szCs w:val="20"/>
        </w:rPr>
        <w:instrText xml:space="preserve"> FORMTEXT </w:instrText>
      </w:r>
      <w:r w:rsidRPr="00E11A80">
        <w:rPr>
          <w:rFonts w:ascii="Tahoma" w:hAnsi="Tahoma" w:cs="Tahoma"/>
          <w:bCs/>
          <w:sz w:val="20"/>
          <w:szCs w:val="20"/>
        </w:rPr>
      </w:r>
      <w:r w:rsidRPr="00E11A80">
        <w:rPr>
          <w:rFonts w:ascii="Tahoma" w:hAnsi="Tahoma" w:cs="Tahoma"/>
          <w:bCs/>
          <w:sz w:val="20"/>
          <w:szCs w:val="20"/>
        </w:rPr>
        <w:fldChar w:fldCharType="separate"/>
      </w:r>
      <w:r w:rsidRPr="00E11A80">
        <w:rPr>
          <w:rFonts w:ascii="Tahoma" w:hAnsi="Tahoma" w:cs="Tahoma"/>
          <w:bCs/>
          <w:noProof/>
          <w:sz w:val="20"/>
          <w:szCs w:val="20"/>
        </w:rPr>
        <w:t>......</w:t>
      </w:r>
      <w:r w:rsidRPr="00E11A80">
        <w:rPr>
          <w:rFonts w:ascii="Tahoma" w:hAnsi="Tahoma" w:cs="Tahoma"/>
          <w:bCs/>
          <w:sz w:val="20"/>
          <w:szCs w:val="20"/>
        </w:rPr>
        <w:fldChar w:fldCharType="end"/>
      </w:r>
      <w:bookmarkEnd w:id="1"/>
      <w:r w:rsidRPr="00E11A80">
        <w:rPr>
          <w:rFonts w:ascii="Tahoma" w:hAnsi="Tahoma" w:cs="Tahoma"/>
          <w:bCs/>
          <w:sz w:val="20"/>
          <w:szCs w:val="20"/>
        </w:rPr>
        <w:t> % uznatelných nákladů projektu doložených touto výzvou. Zbývající část dotace, která nebyla vyplacena na základě uvedených výzev, bude příjemci poskytnuta do</w:t>
      </w:r>
      <w:r w:rsidRPr="00E11A80">
        <w:t> </w:t>
      </w:r>
      <w:r w:rsidRPr="00E11A80">
        <w:rPr>
          <w:rFonts w:ascii="Tahoma" w:hAnsi="Tahoma" w:cs="Tahoma"/>
          <w:bCs/>
          <w:sz w:val="20"/>
          <w:szCs w:val="20"/>
        </w:rPr>
        <w:t>30</w:t>
      </w:r>
      <w:r w:rsidRPr="00E11A80">
        <w:t> </w:t>
      </w:r>
      <w:r w:rsidRPr="00E11A80">
        <w:rPr>
          <w:rFonts w:ascii="Tahoma" w:hAnsi="Tahoma" w:cs="Tahoma"/>
          <w:bCs/>
          <w:sz w:val="20"/>
          <w:szCs w:val="20"/>
        </w:rPr>
        <w:t>dnů od předložení bezchybného závěrečného vyúčtování realizace projektu; její výše bude určena v souladu s čl. IV odst. 2 této smlouvy.</w:t>
      </w:r>
    </w:p>
    <w:p w14:paraId="41BFC93B" w14:textId="77777777" w:rsidR="00E11A80" w:rsidRPr="00E11A80" w:rsidRDefault="00E11A80" w:rsidP="00E11A80">
      <w:pPr>
        <w:keepNext/>
        <w:numPr>
          <w:ilvl w:val="0"/>
          <w:numId w:val="8"/>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Příjemce se zavazuje při použití peněžních prostředků splnit tyto podmínky:</w:t>
      </w:r>
    </w:p>
    <w:p w14:paraId="7597C2C8" w14:textId="77777777" w:rsidR="00E11A80" w:rsidRPr="00E11A80" w:rsidRDefault="00E11A80" w:rsidP="00481092">
      <w:pPr>
        <w:numPr>
          <w:ilvl w:val="1"/>
          <w:numId w:val="8"/>
        </w:numPr>
        <w:tabs>
          <w:tab w:val="clear" w:pos="717"/>
          <w:tab w:val="num" w:pos="714"/>
        </w:tabs>
        <w:spacing w:before="60" w:line="280" w:lineRule="exact"/>
        <w:ind w:left="714" w:hanging="357"/>
        <w:jc w:val="both"/>
        <w:rPr>
          <w:rFonts w:ascii="Tahoma" w:hAnsi="Tahoma" w:cs="Tahoma"/>
          <w:sz w:val="20"/>
          <w:szCs w:val="20"/>
        </w:rPr>
      </w:pPr>
      <w:r w:rsidRPr="00E11A80">
        <w:rPr>
          <w:rFonts w:ascii="Tahoma" w:hAnsi="Tahoma" w:cs="Tahoma"/>
          <w:sz w:val="20"/>
          <w:szCs w:val="20"/>
        </w:rPr>
        <w:t>řídit se při použití poskytnuté dotace touto smlouvou, podmínkami uvedenými v Dotačním programu a právními předpisy,</w:t>
      </w:r>
    </w:p>
    <w:p w14:paraId="5A187781"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použít poskytnutou dotaci v souladu s jejím účelovým určením dle čl. IV této smlouvy a pouze k úhradě uznatelných nákladů vymezených v čl. VI této smlouvy, </w:t>
      </w:r>
    </w:p>
    <w:p w14:paraId="77AD6BA6"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nepřekročit stanovený </w:t>
      </w:r>
      <w:r w:rsidR="008E0E38" w:rsidRPr="00E133E2">
        <w:rPr>
          <w:rFonts w:ascii="Tahoma" w:hAnsi="Tahoma" w:cs="Tahoma"/>
          <w:bCs/>
          <w:sz w:val="20"/>
          <w:szCs w:val="20"/>
        </w:rPr>
        <w:t>procentní</w:t>
      </w:r>
      <w:r w:rsidRPr="00E11A80">
        <w:rPr>
          <w:rFonts w:ascii="Tahoma" w:hAnsi="Tahoma" w:cs="Tahoma"/>
          <w:sz w:val="20"/>
          <w:szCs w:val="20"/>
        </w:rPr>
        <w:t xml:space="preserve"> podíl poskytovatele na skutečně vynaložených uznatelných nákladech projektu,</w:t>
      </w:r>
    </w:p>
    <w:p w14:paraId="5307ACB3" w14:textId="77777777" w:rsidR="00C700D9"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dodržet nákladový rozpočet, který </w:t>
      </w:r>
      <w:proofErr w:type="gramStart"/>
      <w:r w:rsidRPr="00E11A80">
        <w:rPr>
          <w:rFonts w:ascii="Tahoma" w:hAnsi="Tahoma" w:cs="Tahoma"/>
          <w:sz w:val="20"/>
          <w:szCs w:val="20"/>
        </w:rPr>
        <w:t>tvoří</w:t>
      </w:r>
      <w:proofErr w:type="gramEnd"/>
      <w:r w:rsidRPr="00E11A80">
        <w:rPr>
          <w:rFonts w:ascii="Tahoma" w:hAnsi="Tahoma" w:cs="Tahoma"/>
          <w:sz w:val="20"/>
          <w:szCs w:val="20"/>
        </w:rPr>
        <w:t xml:space="preserve"> přílohu č. 1 této smlouvy a je její nedílnou součástí. </w:t>
      </w:r>
      <w:r w:rsidR="00427633" w:rsidRPr="00E11A80">
        <w:rPr>
          <w:rFonts w:ascii="Tahoma" w:hAnsi="Tahoma" w:cs="Tahoma"/>
          <w:sz w:val="20"/>
          <w:szCs w:val="20"/>
        </w:rPr>
        <w:t>Od</w:t>
      </w:r>
      <w:r w:rsidR="00427633">
        <w:rPr>
          <w:rFonts w:ascii="Tahoma" w:hAnsi="Tahoma" w:cs="Tahoma"/>
          <w:sz w:val="20"/>
          <w:szCs w:val="20"/>
        </w:rPr>
        <w:t> </w:t>
      </w:r>
      <w:r w:rsidRPr="00E11A80">
        <w:rPr>
          <w:rFonts w:ascii="Tahoma" w:hAnsi="Tahoma" w:cs="Tahoma"/>
          <w:sz w:val="20"/>
          <w:szCs w:val="20"/>
        </w:rPr>
        <w:t xml:space="preserve">tohoto nákladového rozpočtu je možno se odchýlit jen následujícím způsobem: </w:t>
      </w:r>
    </w:p>
    <w:p w14:paraId="6879305B" w14:textId="77777777" w:rsidR="00E11A80" w:rsidRPr="00E11A80" w:rsidRDefault="00C700D9" w:rsidP="004C2118">
      <w:pPr>
        <w:tabs>
          <w:tab w:val="num" w:pos="717"/>
        </w:tabs>
        <w:spacing w:before="60" w:line="280" w:lineRule="exact"/>
        <w:ind w:left="714"/>
        <w:jc w:val="both"/>
        <w:rPr>
          <w:rFonts w:ascii="Tahoma" w:hAnsi="Tahoma" w:cs="Tahoma"/>
          <w:sz w:val="20"/>
          <w:szCs w:val="20"/>
        </w:rPr>
      </w:pPr>
      <w:r>
        <w:rPr>
          <w:rFonts w:ascii="Tahoma" w:hAnsi="Tahoma" w:cs="Tahoma"/>
          <w:sz w:val="20"/>
          <w:szCs w:val="20"/>
        </w:rPr>
        <w:t xml:space="preserve">- </w:t>
      </w:r>
      <w:r w:rsidR="00E11A80" w:rsidRPr="00E11A80">
        <w:rPr>
          <w:rFonts w:ascii="Tahoma" w:hAnsi="Tahoma" w:cs="Tahoma"/>
          <w:sz w:val="20"/>
          <w:szCs w:val="20"/>
        </w:rPr>
        <w:t xml:space="preserve">bez omezení provádět vzájemné finanční úpravy jednotlivých nákladových položek v rámci jednoho druhu uznatelného nákladu za předpokladu, že bude dodržena stanovená výše příslušného druhu uznatelného nákladu, stanovený procentuální podíl </w:t>
      </w:r>
      <w:r w:rsidR="008E0E38">
        <w:rPr>
          <w:rFonts w:ascii="Tahoma" w:hAnsi="Tahoma" w:cs="Tahoma"/>
          <w:sz w:val="20"/>
          <w:szCs w:val="20"/>
        </w:rPr>
        <w:t>dotace</w:t>
      </w:r>
      <w:r w:rsidR="00E11A80" w:rsidRPr="00E11A80">
        <w:rPr>
          <w:rFonts w:ascii="Tahoma" w:hAnsi="Tahoma" w:cs="Tahoma"/>
          <w:sz w:val="20"/>
          <w:szCs w:val="20"/>
        </w:rPr>
        <w:t xml:space="preserve"> na celkových uznatelných nákladech projektu a změny nebudou mít vliv na stanovené účelové určení,</w:t>
      </w:r>
    </w:p>
    <w:p w14:paraId="0C411164"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vrátit nevyčerpané finanční prostředky poskytnuté dotace, jsou-li vyšší než 10</w:t>
      </w:r>
      <w:r w:rsidR="00DB25C1">
        <w:rPr>
          <w:rFonts w:ascii="Tahoma" w:hAnsi="Tahoma" w:cs="Tahoma"/>
          <w:sz w:val="20"/>
          <w:szCs w:val="20"/>
        </w:rPr>
        <w:t> </w:t>
      </w:r>
      <w:r w:rsidR="00427633">
        <w:rPr>
          <w:rFonts w:ascii="Tahoma" w:hAnsi="Tahoma" w:cs="Tahoma"/>
          <w:sz w:val="20"/>
          <w:szCs w:val="20"/>
        </w:rPr>
        <w:t>Kč</w:t>
      </w:r>
      <w:r w:rsidRPr="00E11A80">
        <w:rPr>
          <w:rFonts w:ascii="Tahoma" w:hAnsi="Tahoma" w:cs="Tahoma"/>
          <w:sz w:val="20"/>
          <w:szCs w:val="20"/>
        </w:rPr>
        <w:t>, zpět na účet poskytovatele do</w:t>
      </w:r>
      <w:r w:rsidR="00DB25C1">
        <w:rPr>
          <w:rFonts w:ascii="Tahoma" w:hAnsi="Tahoma" w:cs="Tahoma"/>
          <w:sz w:val="20"/>
          <w:szCs w:val="20"/>
        </w:rPr>
        <w:t> </w:t>
      </w:r>
      <w:r w:rsidRPr="00E11A80">
        <w:rPr>
          <w:rFonts w:ascii="Tahoma" w:hAnsi="Tahoma" w:cs="Tahoma"/>
          <w:sz w:val="20"/>
          <w:szCs w:val="20"/>
        </w:rPr>
        <w:t>7</w:t>
      </w:r>
      <w:r w:rsidR="00DB25C1">
        <w:rPr>
          <w:rFonts w:ascii="Tahoma" w:hAnsi="Tahoma" w:cs="Tahoma"/>
          <w:sz w:val="20"/>
          <w:szCs w:val="20"/>
        </w:rPr>
        <w:t> </w:t>
      </w:r>
      <w:r w:rsidRPr="00E11A80">
        <w:rPr>
          <w:rFonts w:ascii="Tahoma" w:hAnsi="Tahoma" w:cs="Tahoma"/>
          <w:sz w:val="20"/>
          <w:szCs w:val="20"/>
        </w:rPr>
        <w:t>kalendářních dnů ode dne předložení závěrečného vyúčtování, nejpozději však do</w:t>
      </w:r>
      <w:r w:rsidR="00DB25C1">
        <w:rPr>
          <w:rFonts w:ascii="Tahoma" w:hAnsi="Tahoma" w:cs="Tahoma"/>
          <w:sz w:val="20"/>
          <w:szCs w:val="20"/>
        </w:rPr>
        <w:t> </w:t>
      </w:r>
      <w:r w:rsidRPr="00E11A80">
        <w:rPr>
          <w:rFonts w:ascii="Tahoma" w:hAnsi="Tahoma" w:cs="Tahoma"/>
          <w:sz w:val="20"/>
          <w:szCs w:val="20"/>
        </w:rPr>
        <w:t>7</w:t>
      </w:r>
      <w:r w:rsidR="00DB25C1">
        <w:rPr>
          <w:rFonts w:ascii="Tahoma" w:hAnsi="Tahoma" w:cs="Tahoma"/>
          <w:sz w:val="20"/>
          <w:szCs w:val="20"/>
        </w:rPr>
        <w:t> </w:t>
      </w:r>
      <w:r w:rsidRPr="00E11A80">
        <w:rPr>
          <w:rFonts w:ascii="Tahoma" w:hAnsi="Tahoma" w:cs="Tahoma"/>
          <w:sz w:val="20"/>
          <w:szCs w:val="20"/>
        </w:rPr>
        <w:t>kalendářních dnů od termínu stanoveného pro předložení závěrečného vyúčtování. Rozhodným okamžikem vrácení nevyčerpaných finančních prostředků dotace zpět na účet poskytovatele je den jejich odepsání z účtu příjemce,</w:t>
      </w:r>
    </w:p>
    <w:p w14:paraId="3744E63F" w14:textId="77777777" w:rsidR="00E11A80" w:rsidRPr="00E11A80" w:rsidRDefault="00E11A80" w:rsidP="00D10031">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v případě, že realizaci projektu nezahájí nebo ji </w:t>
      </w:r>
      <w:proofErr w:type="gramStart"/>
      <w:r w:rsidRPr="00E11A80">
        <w:rPr>
          <w:rFonts w:ascii="Tahoma" w:hAnsi="Tahoma" w:cs="Tahoma"/>
          <w:sz w:val="20"/>
          <w:szCs w:val="20"/>
        </w:rPr>
        <w:t>přeruší</w:t>
      </w:r>
      <w:proofErr w:type="gramEnd"/>
      <w:r w:rsidRPr="00E11A80">
        <w:rPr>
          <w:rFonts w:ascii="Tahoma" w:hAnsi="Tahoma" w:cs="Tahoma"/>
          <w:sz w:val="20"/>
          <w:szCs w:val="20"/>
        </w:rPr>
        <w:t xml:space="preserve"> z důvodu, že projekt nebude dále uskutečňovat, do 7</w:t>
      </w:r>
      <w:r w:rsidR="00DB25C1">
        <w:rPr>
          <w:rFonts w:ascii="Tahoma" w:hAnsi="Tahoma" w:cs="Tahoma"/>
          <w:sz w:val="20"/>
          <w:szCs w:val="20"/>
        </w:rPr>
        <w:t> </w:t>
      </w:r>
      <w:r w:rsidRPr="00E11A80">
        <w:rPr>
          <w:rFonts w:ascii="Tahoma" w:hAnsi="Tahoma" w:cs="Tahoma"/>
          <w:sz w:val="20"/>
          <w:szCs w:val="20"/>
        </w:rPr>
        <w:t xml:space="preserve">kalendářních dnů ohlásit tuto skutečnost administrátorovi písemně nebo </w:t>
      </w:r>
      <w:r w:rsidRPr="00E11A80">
        <w:rPr>
          <w:rFonts w:ascii="Tahoma" w:hAnsi="Tahoma" w:cs="Tahoma"/>
          <w:sz w:val="20"/>
          <w:szCs w:val="20"/>
        </w:rPr>
        <w:lastRenderedPageBreak/>
        <w:t>ústně do písemného protokolu a následně vrátit dotaci zpět na účet poskytovatele v plně poskytnuté výši do 7</w:t>
      </w:r>
      <w:r w:rsidR="00DB25C1">
        <w:rPr>
          <w:rFonts w:ascii="Tahoma" w:hAnsi="Tahoma" w:cs="Tahoma"/>
          <w:sz w:val="20"/>
          <w:szCs w:val="20"/>
        </w:rPr>
        <w:t> </w:t>
      </w:r>
      <w:r w:rsidRPr="00E11A80">
        <w:rPr>
          <w:rFonts w:ascii="Tahoma" w:hAnsi="Tahoma" w:cs="Tahoma"/>
          <w:sz w:val="20"/>
          <w:szCs w:val="20"/>
        </w:rPr>
        <w:t>kalendářních dnů ode dne ohlášení, nejpozději však do</w:t>
      </w:r>
      <w:r w:rsidR="00DB25C1">
        <w:rPr>
          <w:rFonts w:ascii="Tahoma" w:hAnsi="Tahoma" w:cs="Tahoma"/>
          <w:sz w:val="20"/>
          <w:szCs w:val="20"/>
        </w:rPr>
        <w:t> </w:t>
      </w:r>
      <w:r w:rsidRPr="00E11A80">
        <w:rPr>
          <w:rFonts w:ascii="Tahoma" w:hAnsi="Tahoma" w:cs="Tahoma"/>
          <w:sz w:val="20"/>
          <w:szCs w:val="20"/>
        </w:rPr>
        <w:t>7</w:t>
      </w:r>
      <w:r w:rsidR="00DB25C1">
        <w:rPr>
          <w:rFonts w:ascii="Tahoma" w:hAnsi="Tahoma" w:cs="Tahoma"/>
          <w:sz w:val="20"/>
          <w:szCs w:val="20"/>
        </w:rPr>
        <w:t> </w:t>
      </w:r>
      <w:r w:rsidRPr="00E11A80">
        <w:rPr>
          <w:rFonts w:ascii="Tahoma" w:hAnsi="Tahoma" w:cs="Tahoma"/>
          <w:sz w:val="20"/>
          <w:szCs w:val="20"/>
        </w:rPr>
        <w:t>kalendářních dnů ode dne, kdy byl toto ohlášení povinen učinit. Rozhodným okamžikem vrácení finančních prostředků dotace zpět na účet poskytovatele je den jejich odepsání z účtu příjemce,</w:t>
      </w:r>
    </w:p>
    <w:p w14:paraId="6941CC36"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v případě, že </w:t>
      </w:r>
      <w:proofErr w:type="gramStart"/>
      <w:r w:rsidRPr="00E11A80">
        <w:rPr>
          <w:rFonts w:ascii="Tahoma" w:hAnsi="Tahoma" w:cs="Tahoma"/>
          <w:sz w:val="20"/>
          <w:szCs w:val="20"/>
        </w:rPr>
        <w:t>obdrží</w:t>
      </w:r>
      <w:proofErr w:type="gramEnd"/>
      <w:r w:rsidRPr="00E11A80">
        <w:rPr>
          <w:rFonts w:ascii="Tahoma" w:hAnsi="Tahoma" w:cs="Tahoma"/>
          <w:sz w:val="20"/>
          <w:szCs w:val="20"/>
        </w:rPr>
        <w:t xml:space="preserve"> od dodavatele prací na projektu storno nebo dobropis faktury, zaslat kopie těchto dokladů, včetně zdůvodnění, okamžitě po obdržení a provedení jejich kontroly ze své strany poskytovateli a vrátit mu odpovídající výši již poskytnuté a nevyčerpané dotace, a to do 14 kalendářních dnů ode dne obdržení storna nebo dobropisu faktury,</w:t>
      </w:r>
    </w:p>
    <w:p w14:paraId="1C441ED8" w14:textId="77777777" w:rsidR="00E11A80" w:rsidRPr="00E11A80" w:rsidRDefault="00E11A80" w:rsidP="0072174C">
      <w:pPr>
        <w:numPr>
          <w:ilvl w:val="1"/>
          <w:numId w:val="8"/>
        </w:numPr>
        <w:tabs>
          <w:tab w:val="clear" w:pos="717"/>
          <w:tab w:val="num" w:pos="709"/>
        </w:tabs>
        <w:spacing w:before="60" w:line="280" w:lineRule="exact"/>
        <w:ind w:left="714" w:hanging="357"/>
        <w:jc w:val="both"/>
        <w:rPr>
          <w:rFonts w:ascii="Tahoma" w:hAnsi="Tahoma" w:cs="Tahoma"/>
          <w:sz w:val="20"/>
          <w:szCs w:val="20"/>
        </w:rPr>
      </w:pPr>
      <w:r w:rsidRPr="00E11A80">
        <w:rPr>
          <w:rFonts w:ascii="Tahoma" w:hAnsi="Tahoma" w:cs="Tahoma"/>
          <w:sz w:val="20"/>
          <w:szCs w:val="20"/>
        </w:rPr>
        <w:t>nepřevést poskytnutou dotaci na jiný právní subjekt.</w:t>
      </w:r>
    </w:p>
    <w:p w14:paraId="7C5FF52B" w14:textId="77777777" w:rsidR="00E11A80" w:rsidRPr="00E11A80" w:rsidRDefault="00E11A80" w:rsidP="00E11A80">
      <w:pPr>
        <w:keepNext/>
        <w:numPr>
          <w:ilvl w:val="0"/>
          <w:numId w:val="8"/>
        </w:numPr>
        <w:spacing w:before="120" w:line="280" w:lineRule="exact"/>
        <w:ind w:left="357" w:hanging="357"/>
        <w:jc w:val="both"/>
        <w:rPr>
          <w:rFonts w:ascii="Tahoma" w:hAnsi="Tahoma" w:cs="Tahoma"/>
          <w:bCs/>
          <w:sz w:val="20"/>
          <w:szCs w:val="20"/>
        </w:rPr>
      </w:pPr>
      <w:r w:rsidRPr="00E11A80">
        <w:rPr>
          <w:rFonts w:ascii="Tahoma" w:hAnsi="Tahoma" w:cs="Tahoma"/>
          <w:bCs/>
          <w:sz w:val="20"/>
          <w:szCs w:val="20"/>
        </w:rPr>
        <w:t>Příjemce se zavazuje dodržet tyto podmínky související s účelem, na nějž byla dotace poskytnuta:</w:t>
      </w:r>
    </w:p>
    <w:p w14:paraId="084D7560" w14:textId="77777777" w:rsidR="00E11A80" w:rsidRPr="00E11A80" w:rsidRDefault="00E11A80" w:rsidP="000F466C">
      <w:pPr>
        <w:numPr>
          <w:ilvl w:val="1"/>
          <w:numId w:val="8"/>
        </w:numPr>
        <w:tabs>
          <w:tab w:val="clear" w:pos="717"/>
          <w:tab w:val="num" w:pos="709"/>
        </w:tabs>
        <w:spacing w:before="60"/>
        <w:ind w:left="709" w:hanging="352"/>
        <w:jc w:val="both"/>
        <w:rPr>
          <w:rFonts w:ascii="Tahoma" w:hAnsi="Tahoma" w:cs="Tahoma"/>
          <w:sz w:val="20"/>
          <w:szCs w:val="20"/>
        </w:rPr>
      </w:pPr>
      <w:r w:rsidRPr="00E11A80">
        <w:rPr>
          <w:rFonts w:ascii="Tahoma" w:hAnsi="Tahoma" w:cs="Tahoma"/>
          <w:sz w:val="20"/>
          <w:szCs w:val="20"/>
        </w:rPr>
        <w:t>řídit se při vyúčtování poskytnuté dotace touto smlouvou, podmínkami uvedenými v Dotačním programu a právními předpisy,</w:t>
      </w:r>
    </w:p>
    <w:p w14:paraId="1E9C9601" w14:textId="77777777" w:rsidR="00E11A80" w:rsidRPr="00E11A80" w:rsidRDefault="00E11A80" w:rsidP="000F466C">
      <w:pPr>
        <w:numPr>
          <w:ilvl w:val="1"/>
          <w:numId w:val="8"/>
        </w:numPr>
        <w:tabs>
          <w:tab w:val="clear" w:pos="717"/>
          <w:tab w:val="num" w:pos="709"/>
        </w:tabs>
        <w:spacing w:before="60"/>
        <w:ind w:left="709" w:hanging="352"/>
        <w:jc w:val="both"/>
        <w:rPr>
          <w:rFonts w:ascii="Tahoma" w:hAnsi="Tahoma" w:cs="Tahoma"/>
          <w:sz w:val="20"/>
          <w:szCs w:val="20"/>
        </w:rPr>
      </w:pPr>
      <w:r w:rsidRPr="00E11A80">
        <w:rPr>
          <w:rFonts w:ascii="Tahoma" w:hAnsi="Tahoma" w:cs="Tahoma"/>
          <w:sz w:val="20"/>
          <w:szCs w:val="20"/>
        </w:rPr>
        <w:t>zrealizo</w:t>
      </w:r>
      <w:r w:rsidR="00DB25C1">
        <w:rPr>
          <w:rFonts w:ascii="Tahoma" w:hAnsi="Tahoma" w:cs="Tahoma"/>
          <w:sz w:val="20"/>
          <w:szCs w:val="20"/>
        </w:rPr>
        <w:t>vat projekt vlastním jménem, na </w:t>
      </w:r>
      <w:r w:rsidRPr="00E11A80">
        <w:rPr>
          <w:rFonts w:ascii="Tahoma" w:hAnsi="Tahoma" w:cs="Tahoma"/>
          <w:sz w:val="20"/>
          <w:szCs w:val="20"/>
        </w:rPr>
        <w:t>vlastní účet a</w:t>
      </w:r>
      <w:r w:rsidR="00DB25C1">
        <w:rPr>
          <w:rFonts w:ascii="Tahoma" w:hAnsi="Tahoma" w:cs="Tahoma"/>
          <w:sz w:val="20"/>
          <w:szCs w:val="20"/>
        </w:rPr>
        <w:t> </w:t>
      </w:r>
      <w:r w:rsidRPr="00E11A80">
        <w:rPr>
          <w:rFonts w:ascii="Tahoma" w:hAnsi="Tahoma" w:cs="Tahoma"/>
          <w:sz w:val="20"/>
          <w:szCs w:val="20"/>
        </w:rPr>
        <w:t>na</w:t>
      </w:r>
      <w:r w:rsidR="00DB25C1">
        <w:rPr>
          <w:rFonts w:ascii="Tahoma" w:hAnsi="Tahoma" w:cs="Tahoma"/>
          <w:sz w:val="20"/>
          <w:szCs w:val="20"/>
        </w:rPr>
        <w:t> </w:t>
      </w:r>
      <w:r w:rsidRPr="00E11A80">
        <w:rPr>
          <w:rFonts w:ascii="Tahoma" w:hAnsi="Tahoma" w:cs="Tahoma"/>
          <w:sz w:val="20"/>
          <w:szCs w:val="20"/>
        </w:rPr>
        <w:t>vlastní odpovědnost a naplnit účelové určení dle čl.</w:t>
      </w:r>
      <w:r w:rsidR="00DB25C1">
        <w:rPr>
          <w:rFonts w:ascii="Tahoma" w:hAnsi="Tahoma" w:cs="Tahoma"/>
          <w:sz w:val="20"/>
          <w:szCs w:val="20"/>
        </w:rPr>
        <w:t> </w:t>
      </w:r>
      <w:r w:rsidRPr="00E11A80">
        <w:rPr>
          <w:rFonts w:ascii="Tahoma" w:hAnsi="Tahoma" w:cs="Tahoma"/>
          <w:sz w:val="20"/>
          <w:szCs w:val="20"/>
        </w:rPr>
        <w:t>IV této smlouvy,</w:t>
      </w:r>
    </w:p>
    <w:p w14:paraId="78336BB1" w14:textId="0D8935AE" w:rsidR="00E11A80" w:rsidRPr="00E11A80" w:rsidRDefault="00E11A80" w:rsidP="000F466C">
      <w:pPr>
        <w:numPr>
          <w:ilvl w:val="1"/>
          <w:numId w:val="8"/>
        </w:numPr>
        <w:tabs>
          <w:tab w:val="clear" w:pos="717"/>
          <w:tab w:val="num" w:pos="709"/>
        </w:tabs>
        <w:spacing w:before="60" w:line="280" w:lineRule="exact"/>
        <w:ind w:left="709" w:hanging="352"/>
        <w:jc w:val="both"/>
        <w:rPr>
          <w:rFonts w:ascii="Tahoma" w:hAnsi="Tahoma" w:cs="Tahoma"/>
          <w:sz w:val="20"/>
          <w:szCs w:val="20"/>
        </w:rPr>
      </w:pPr>
      <w:r w:rsidRPr="00E06816">
        <w:rPr>
          <w:rFonts w:ascii="Tahoma" w:hAnsi="Tahoma" w:cs="Tahoma"/>
          <w:sz w:val="20"/>
          <w:szCs w:val="20"/>
        </w:rPr>
        <w:t>dosáhnout stanoveného účelu, tedy zrealizovat projekt</w:t>
      </w:r>
      <w:r w:rsidRPr="00E11A80">
        <w:rPr>
          <w:rFonts w:ascii="Tahoma" w:hAnsi="Tahoma" w:cs="Tahoma"/>
          <w:sz w:val="20"/>
          <w:szCs w:val="20"/>
        </w:rPr>
        <w:t>, nejpozději do</w:t>
      </w:r>
      <w:r w:rsidR="00DB25C1">
        <w:rPr>
          <w:rFonts w:ascii="Tahoma" w:hAnsi="Tahoma" w:cs="Tahoma"/>
          <w:sz w:val="20"/>
          <w:szCs w:val="20"/>
        </w:rPr>
        <w:t> </w:t>
      </w:r>
      <w:r w:rsidR="008D7BAB" w:rsidRPr="00E11A80">
        <w:rPr>
          <w:rFonts w:ascii="Tahoma" w:hAnsi="Tahoma" w:cs="Tahoma"/>
          <w:sz w:val="20"/>
          <w:szCs w:val="20"/>
        </w:rPr>
        <w:t>1</w:t>
      </w:r>
      <w:r w:rsidR="008D7BAB">
        <w:rPr>
          <w:rFonts w:ascii="Tahoma" w:hAnsi="Tahoma" w:cs="Tahoma"/>
          <w:sz w:val="20"/>
          <w:szCs w:val="20"/>
        </w:rPr>
        <w:t>5</w:t>
      </w:r>
      <w:r w:rsidRPr="00E11A80">
        <w:rPr>
          <w:rFonts w:ascii="Tahoma" w:hAnsi="Tahoma" w:cs="Tahoma"/>
          <w:sz w:val="20"/>
          <w:szCs w:val="20"/>
        </w:rPr>
        <w:t>. 9. </w:t>
      </w:r>
      <w:r w:rsidR="008D7BAB" w:rsidRPr="00E11A80">
        <w:rPr>
          <w:rFonts w:ascii="Tahoma" w:hAnsi="Tahoma" w:cs="Tahoma"/>
          <w:sz w:val="20"/>
          <w:szCs w:val="20"/>
        </w:rPr>
        <w:t>20</w:t>
      </w:r>
      <w:r w:rsidR="008D7BAB">
        <w:rPr>
          <w:rFonts w:ascii="Tahoma" w:hAnsi="Tahoma" w:cs="Tahoma"/>
          <w:sz w:val="20"/>
          <w:szCs w:val="20"/>
        </w:rPr>
        <w:t>25</w:t>
      </w:r>
      <w:r w:rsidRPr="00E11A80">
        <w:rPr>
          <w:rFonts w:ascii="Tahoma" w:hAnsi="Tahoma" w:cs="Tahoma"/>
          <w:sz w:val="20"/>
          <w:szCs w:val="20"/>
        </w:rPr>
        <w:t>,</w:t>
      </w:r>
    </w:p>
    <w:p w14:paraId="67B76281" w14:textId="77777777" w:rsidR="00E11A80" w:rsidRPr="00E11A80" w:rsidRDefault="000F466C" w:rsidP="00350636">
      <w:pPr>
        <w:numPr>
          <w:ilvl w:val="1"/>
          <w:numId w:val="8"/>
        </w:numPr>
        <w:tabs>
          <w:tab w:val="clear" w:pos="717"/>
          <w:tab w:val="num" w:pos="709"/>
        </w:tabs>
        <w:spacing w:before="60" w:line="280" w:lineRule="exact"/>
        <w:ind w:left="709" w:hanging="352"/>
        <w:jc w:val="both"/>
        <w:rPr>
          <w:rFonts w:ascii="Tahoma" w:hAnsi="Tahoma" w:cs="Tahoma"/>
          <w:sz w:val="20"/>
          <w:szCs w:val="20"/>
        </w:rPr>
      </w:pPr>
      <w:r w:rsidRPr="000F466C">
        <w:rPr>
          <w:rFonts w:ascii="Tahoma" w:hAnsi="Tahoma" w:cs="Tahoma"/>
          <w:sz w:val="20"/>
          <w:szCs w:val="20"/>
        </w:rPr>
        <w:t>vést oddělenou účetní evidenci celého realizovaného projektu dle zákona č. 563/1991</w:t>
      </w:r>
      <w:r w:rsidR="008A6D86">
        <w:rPr>
          <w:rFonts w:ascii="Tahoma" w:hAnsi="Tahoma" w:cs="Tahoma"/>
          <w:sz w:val="20"/>
          <w:szCs w:val="20"/>
        </w:rPr>
        <w:t> </w:t>
      </w:r>
      <w:r w:rsidRPr="000F466C">
        <w:rPr>
          <w:rFonts w:ascii="Tahoma" w:hAnsi="Tahoma" w:cs="Tahoma"/>
          <w:sz w:val="20"/>
          <w:szCs w:val="20"/>
        </w:rPr>
        <w:t>Sb., o účetnictví, ve</w:t>
      </w:r>
      <w:r w:rsidR="00DB25C1">
        <w:rPr>
          <w:rFonts w:ascii="Tahoma" w:hAnsi="Tahoma" w:cs="Tahoma"/>
          <w:sz w:val="20"/>
          <w:szCs w:val="20"/>
        </w:rPr>
        <w:t> </w:t>
      </w:r>
      <w:r w:rsidRPr="000F466C">
        <w:rPr>
          <w:rFonts w:ascii="Tahoma" w:hAnsi="Tahoma" w:cs="Tahoma"/>
          <w:sz w:val="20"/>
          <w:szCs w:val="20"/>
        </w:rPr>
        <w:t>znění pozdějších předpisů (dále jen „zákon o</w:t>
      </w:r>
      <w:r w:rsidR="008A6D86">
        <w:rPr>
          <w:rFonts w:ascii="Tahoma" w:hAnsi="Tahoma" w:cs="Tahoma"/>
          <w:sz w:val="20"/>
          <w:szCs w:val="20"/>
        </w:rPr>
        <w:t> </w:t>
      </w:r>
      <w:r w:rsidRPr="000F466C">
        <w:rPr>
          <w:rFonts w:ascii="Tahoma" w:hAnsi="Tahoma" w:cs="Tahoma"/>
          <w:sz w:val="20"/>
          <w:szCs w:val="20"/>
        </w:rPr>
        <w:t>účetnictví“), a</w:t>
      </w:r>
      <w:r w:rsidR="00DB25C1">
        <w:rPr>
          <w:rFonts w:ascii="Tahoma" w:hAnsi="Tahoma" w:cs="Tahoma"/>
          <w:sz w:val="20"/>
          <w:szCs w:val="20"/>
        </w:rPr>
        <w:t> </w:t>
      </w:r>
      <w:r w:rsidRPr="000F466C">
        <w:rPr>
          <w:rFonts w:ascii="Tahoma" w:hAnsi="Tahoma" w:cs="Tahoma"/>
          <w:sz w:val="20"/>
          <w:szCs w:val="20"/>
        </w:rPr>
        <w:t>to v členění na</w:t>
      </w:r>
      <w:r>
        <w:rPr>
          <w:rFonts w:ascii="Tahoma" w:hAnsi="Tahoma" w:cs="Tahoma"/>
          <w:sz w:val="20"/>
          <w:szCs w:val="20"/>
        </w:rPr>
        <w:t> </w:t>
      </w:r>
      <w:r w:rsidRPr="000F466C">
        <w:rPr>
          <w:rFonts w:ascii="Tahoma" w:hAnsi="Tahoma" w:cs="Tahoma"/>
          <w:sz w:val="20"/>
          <w:szCs w:val="20"/>
        </w:rPr>
        <w:t>náklady financované z prostředků dotace a</w:t>
      </w:r>
      <w:r w:rsidR="008A6D86">
        <w:rPr>
          <w:rFonts w:ascii="Tahoma" w:hAnsi="Tahoma" w:cs="Tahoma"/>
          <w:sz w:val="20"/>
          <w:szCs w:val="20"/>
        </w:rPr>
        <w:t> </w:t>
      </w:r>
      <w:r w:rsidRPr="000F466C">
        <w:rPr>
          <w:rFonts w:ascii="Tahoma" w:hAnsi="Tahoma" w:cs="Tahoma"/>
          <w:sz w:val="20"/>
          <w:szCs w:val="20"/>
        </w:rPr>
        <w:t>náklady financované z jiných zdrojů. Tato evidence musí být podložena účetními doklady ve</w:t>
      </w:r>
      <w:r w:rsidR="008A6D86">
        <w:rPr>
          <w:rFonts w:ascii="Tahoma" w:hAnsi="Tahoma" w:cs="Tahoma"/>
          <w:sz w:val="20"/>
          <w:szCs w:val="20"/>
        </w:rPr>
        <w:t> </w:t>
      </w:r>
      <w:r w:rsidRPr="000F466C">
        <w:rPr>
          <w:rFonts w:ascii="Tahoma" w:hAnsi="Tahoma" w:cs="Tahoma"/>
          <w:sz w:val="20"/>
          <w:szCs w:val="20"/>
        </w:rPr>
        <w:t>smyslu zákona o</w:t>
      </w:r>
      <w:r w:rsidR="008A6D86">
        <w:rPr>
          <w:rFonts w:ascii="Tahoma" w:hAnsi="Tahoma" w:cs="Tahoma"/>
          <w:sz w:val="20"/>
          <w:szCs w:val="20"/>
        </w:rPr>
        <w:t> </w:t>
      </w:r>
      <w:r w:rsidRPr="000F466C">
        <w:rPr>
          <w:rFonts w:ascii="Tahoma" w:hAnsi="Tahoma" w:cs="Tahoma"/>
          <w:sz w:val="20"/>
          <w:szCs w:val="20"/>
        </w:rPr>
        <w:t>účetnictví. Čestné prohlášení příjemce o</w:t>
      </w:r>
      <w:r w:rsidR="00DB25C1">
        <w:rPr>
          <w:rFonts w:ascii="Tahoma" w:hAnsi="Tahoma" w:cs="Tahoma"/>
          <w:sz w:val="20"/>
          <w:szCs w:val="20"/>
        </w:rPr>
        <w:t> </w:t>
      </w:r>
      <w:r w:rsidRPr="000F466C">
        <w:rPr>
          <w:rFonts w:ascii="Tahoma" w:hAnsi="Tahoma" w:cs="Tahoma"/>
          <w:sz w:val="20"/>
          <w:szCs w:val="20"/>
        </w:rPr>
        <w:t xml:space="preserve">vynaložení peněžních prostředků v rámci uznatelných nákladů realizovaného projektu není považováno za účetní doklad. </w:t>
      </w:r>
      <w:r w:rsidRPr="00B3100E">
        <w:rPr>
          <w:rFonts w:ascii="Tahoma" w:hAnsi="Tahoma" w:cs="Tahoma"/>
          <w:bCs/>
          <w:sz w:val="20"/>
          <w:szCs w:val="20"/>
        </w:rPr>
        <w:t>Povinnost dle tohoto ustanovení se nevztahuje na příjemce, kteří nemají povinnost vést účetnictví dle zákona o účetnictví nebo vedou jednoduché účetnictví dle zákona o účetnictví</w:t>
      </w:r>
      <w:r w:rsidRPr="000F466C">
        <w:rPr>
          <w:rFonts w:ascii="Tahoma" w:hAnsi="Tahoma" w:cs="Tahoma"/>
          <w:sz w:val="20"/>
          <w:szCs w:val="20"/>
        </w:rPr>
        <w:t>,</w:t>
      </w:r>
    </w:p>
    <w:p w14:paraId="014ADCCA" w14:textId="64F3DA0F" w:rsidR="00E11A80" w:rsidRPr="00E11A80" w:rsidRDefault="00E11A80" w:rsidP="000F466C">
      <w:pPr>
        <w:numPr>
          <w:ilvl w:val="1"/>
          <w:numId w:val="8"/>
        </w:numPr>
        <w:tabs>
          <w:tab w:val="clear" w:pos="717"/>
          <w:tab w:val="num" w:pos="709"/>
        </w:tabs>
        <w:spacing w:before="60" w:line="280" w:lineRule="exact"/>
        <w:ind w:left="709" w:hanging="352"/>
        <w:jc w:val="both"/>
        <w:rPr>
          <w:rFonts w:ascii="Tahoma" w:hAnsi="Tahoma" w:cs="Tahoma"/>
          <w:sz w:val="20"/>
          <w:szCs w:val="20"/>
        </w:rPr>
      </w:pPr>
      <w:r w:rsidRPr="00E11A80">
        <w:rPr>
          <w:rFonts w:ascii="Tahoma" w:hAnsi="Tahoma" w:cs="Tahoma"/>
          <w:sz w:val="20"/>
          <w:szCs w:val="20"/>
        </w:rPr>
        <w:t xml:space="preserve">označit originály všech účetních dokladů </w:t>
      </w:r>
      <w:r w:rsidR="003271EA" w:rsidRPr="003271EA">
        <w:rPr>
          <w:rFonts w:ascii="Tahoma" w:hAnsi="Tahoma" w:cs="Tahoma"/>
          <w:sz w:val="20"/>
          <w:szCs w:val="20"/>
        </w:rPr>
        <w:t xml:space="preserve">a kopie všech elektronických faktur </w:t>
      </w:r>
      <w:r w:rsidRPr="00E11A80">
        <w:rPr>
          <w:rFonts w:ascii="Tahoma" w:hAnsi="Tahoma" w:cs="Tahoma"/>
          <w:sz w:val="20"/>
          <w:szCs w:val="20"/>
        </w:rPr>
        <w:t xml:space="preserve">vztahujících se k projektu názvem projektu, nebo jiným označením, které projekt jasně identifikuje, u dokladů, k jejichž úhradě byla </w:t>
      </w:r>
      <w:r w:rsidR="009652DA">
        <w:rPr>
          <w:rFonts w:ascii="Tahoma" w:hAnsi="Tahoma" w:cs="Tahoma"/>
          <w:sz w:val="20"/>
          <w:szCs w:val="20"/>
        </w:rPr>
        <w:t xml:space="preserve">nebo má být </w:t>
      </w:r>
      <w:r w:rsidRPr="00E11A80">
        <w:rPr>
          <w:rFonts w:ascii="Tahoma" w:hAnsi="Tahoma" w:cs="Tahoma"/>
          <w:sz w:val="20"/>
          <w:szCs w:val="20"/>
        </w:rPr>
        <w:t>použita dotace, pak navíc uvést formulaci „Financováno z rozpočtu MSK“, číslo smlouvy a výši použité dotace v</w:t>
      </w:r>
      <w:r w:rsidR="003173F3">
        <w:rPr>
          <w:rFonts w:ascii="Tahoma" w:hAnsi="Tahoma" w:cs="Tahoma"/>
          <w:sz w:val="20"/>
          <w:szCs w:val="20"/>
        </w:rPr>
        <w:t> </w:t>
      </w:r>
      <w:r w:rsidRPr="00E11A80">
        <w:rPr>
          <w:rFonts w:ascii="Tahoma" w:hAnsi="Tahoma" w:cs="Tahoma"/>
          <w:sz w:val="20"/>
          <w:szCs w:val="20"/>
        </w:rPr>
        <w:t>Kč</w:t>
      </w:r>
      <w:r w:rsidR="003173F3">
        <w:rPr>
          <w:rFonts w:ascii="Tahoma" w:hAnsi="Tahoma" w:cs="Tahoma"/>
          <w:sz w:val="20"/>
          <w:szCs w:val="20"/>
        </w:rPr>
        <w:t xml:space="preserve">. </w:t>
      </w:r>
      <w:r w:rsidR="003173F3" w:rsidRPr="003173F3">
        <w:rPr>
          <w:rFonts w:ascii="Tahoma" w:hAnsi="Tahoma" w:cs="Tahoma"/>
          <w:sz w:val="20"/>
          <w:szCs w:val="20"/>
        </w:rPr>
        <w:t>Povinnost dle tohoto ustanovení se vztahuje pouze na příjemce, kteří nemají povinnost vést účetnictví dle zákona o účetnictví nebo vedou jednoduché účetnictví dle zákona o účetnictví</w:t>
      </w:r>
      <w:r w:rsidRPr="00E11A80">
        <w:rPr>
          <w:rFonts w:ascii="Tahoma" w:hAnsi="Tahoma" w:cs="Tahoma"/>
          <w:sz w:val="20"/>
          <w:szCs w:val="20"/>
        </w:rPr>
        <w:t>,</w:t>
      </w:r>
    </w:p>
    <w:p w14:paraId="3004D068" w14:textId="77777777" w:rsidR="00E11A80" w:rsidRPr="00E11A80" w:rsidRDefault="00DB25C1" w:rsidP="00DB25C1">
      <w:pPr>
        <w:numPr>
          <w:ilvl w:val="1"/>
          <w:numId w:val="8"/>
        </w:numPr>
        <w:tabs>
          <w:tab w:val="clear" w:pos="717"/>
          <w:tab w:val="num" w:pos="709"/>
        </w:tabs>
        <w:spacing w:before="60" w:line="280" w:lineRule="exact"/>
        <w:ind w:left="709" w:hanging="352"/>
        <w:jc w:val="both"/>
        <w:rPr>
          <w:rFonts w:ascii="Tahoma" w:hAnsi="Tahoma" w:cs="Tahoma"/>
          <w:sz w:val="20"/>
          <w:szCs w:val="20"/>
        </w:rPr>
      </w:pPr>
      <w:r>
        <w:rPr>
          <w:rFonts w:ascii="Tahoma" w:hAnsi="Tahoma" w:cs="Tahoma"/>
          <w:sz w:val="20"/>
          <w:szCs w:val="20"/>
        </w:rPr>
        <w:t>na </w:t>
      </w:r>
      <w:r w:rsidR="00E11A80" w:rsidRPr="00E11A80">
        <w:rPr>
          <w:rFonts w:ascii="Tahoma" w:hAnsi="Tahoma" w:cs="Tahoma"/>
          <w:sz w:val="20"/>
          <w:szCs w:val="20"/>
        </w:rPr>
        <w:t>požádání umožnit poskytovateli nahlédnutí do všech účetních dokladů týkajících se projektu,</w:t>
      </w:r>
    </w:p>
    <w:p w14:paraId="43BBE0E7" w14:textId="77777777" w:rsidR="00E11A80" w:rsidRPr="00E11A80" w:rsidRDefault="00E11A80" w:rsidP="00DB25C1">
      <w:pPr>
        <w:numPr>
          <w:ilvl w:val="1"/>
          <w:numId w:val="8"/>
        </w:numPr>
        <w:tabs>
          <w:tab w:val="clear" w:pos="717"/>
          <w:tab w:val="num" w:pos="709"/>
        </w:tabs>
        <w:spacing w:before="60" w:line="280" w:lineRule="exact"/>
        <w:ind w:left="709" w:hanging="352"/>
        <w:jc w:val="both"/>
        <w:rPr>
          <w:rFonts w:ascii="Tahoma" w:hAnsi="Tahoma" w:cs="Tahoma"/>
          <w:sz w:val="20"/>
          <w:szCs w:val="20"/>
        </w:rPr>
      </w:pPr>
      <w:r w:rsidRPr="00E11A80">
        <w:rPr>
          <w:rFonts w:ascii="Tahoma" w:hAnsi="Tahoma" w:cs="Tahoma"/>
          <w:sz w:val="20"/>
          <w:szCs w:val="20"/>
        </w:rPr>
        <w:t>k průběžnému vyplácení dotace zasílat poskytovateli ve smyslu odstavce 1 tohoto článku smlouvy písemné výzvy obsahující tyto části:</w:t>
      </w:r>
    </w:p>
    <w:p w14:paraId="19AFC8F6" w14:textId="77777777" w:rsidR="00E11A80" w:rsidRPr="00E11A80" w:rsidRDefault="00E11A80"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 xml:space="preserve">průvodní dopis ohledně vyplacení části dotace podepsaný osobou oprávněnou </w:t>
      </w:r>
      <w:r w:rsidR="007903A9">
        <w:rPr>
          <w:rFonts w:ascii="Tahoma" w:hAnsi="Tahoma" w:cs="Tahoma"/>
          <w:sz w:val="20"/>
          <w:szCs w:val="20"/>
        </w:rPr>
        <w:t>zastupovat</w:t>
      </w:r>
      <w:r w:rsidRPr="00E11A80">
        <w:rPr>
          <w:rFonts w:ascii="Tahoma" w:hAnsi="Tahoma" w:cs="Tahoma"/>
          <w:sz w:val="20"/>
          <w:szCs w:val="20"/>
        </w:rPr>
        <w:t> příjemce,</w:t>
      </w:r>
    </w:p>
    <w:p w14:paraId="07BD48A8" w14:textId="77777777" w:rsidR="00E11A80" w:rsidRPr="00E11A80" w:rsidRDefault="00E11A80" w:rsidP="00820986">
      <w:pPr>
        <w:numPr>
          <w:ilvl w:val="0"/>
          <w:numId w:val="9"/>
        </w:numPr>
        <w:spacing w:line="280" w:lineRule="exact"/>
        <w:jc w:val="both"/>
        <w:rPr>
          <w:rFonts w:ascii="Tahoma" w:hAnsi="Tahoma" w:cs="Tahoma"/>
          <w:sz w:val="20"/>
          <w:szCs w:val="20"/>
        </w:rPr>
      </w:pPr>
      <w:r w:rsidRPr="00E11A80">
        <w:rPr>
          <w:rFonts w:ascii="Tahoma" w:hAnsi="Tahoma" w:cs="Tahoma"/>
          <w:sz w:val="20"/>
          <w:szCs w:val="20"/>
        </w:rPr>
        <w:t xml:space="preserve">soupis faktur </w:t>
      </w:r>
      <w:r w:rsidR="00820986" w:rsidRPr="00E11A80">
        <w:rPr>
          <w:rFonts w:ascii="Tahoma" w:hAnsi="Tahoma" w:cs="Tahoma"/>
          <w:sz w:val="20"/>
          <w:szCs w:val="20"/>
        </w:rPr>
        <w:t>na</w:t>
      </w:r>
      <w:r w:rsidR="008A6D86">
        <w:rPr>
          <w:rFonts w:ascii="Tahoma" w:hAnsi="Tahoma" w:cs="Tahoma"/>
          <w:sz w:val="20"/>
          <w:szCs w:val="20"/>
        </w:rPr>
        <w:t> </w:t>
      </w:r>
      <w:r w:rsidR="00820986" w:rsidRPr="00E11A80">
        <w:rPr>
          <w:rFonts w:ascii="Tahoma" w:hAnsi="Tahoma" w:cs="Tahoma"/>
          <w:sz w:val="20"/>
          <w:szCs w:val="20"/>
        </w:rPr>
        <w:t>formulář</w:t>
      </w:r>
      <w:r w:rsidR="00820986">
        <w:rPr>
          <w:rFonts w:ascii="Tahoma" w:hAnsi="Tahoma" w:cs="Tahoma"/>
          <w:sz w:val="20"/>
          <w:szCs w:val="20"/>
        </w:rPr>
        <w:t>i</w:t>
      </w:r>
      <w:r w:rsidR="00820986" w:rsidRPr="00E11A80">
        <w:rPr>
          <w:rFonts w:ascii="Tahoma" w:hAnsi="Tahoma" w:cs="Tahoma"/>
          <w:sz w:val="20"/>
          <w:szCs w:val="20"/>
        </w:rPr>
        <w:t xml:space="preserve"> určen</w:t>
      </w:r>
      <w:r w:rsidR="00820986">
        <w:rPr>
          <w:rFonts w:ascii="Tahoma" w:hAnsi="Tahoma" w:cs="Tahoma"/>
          <w:sz w:val="20"/>
          <w:szCs w:val="20"/>
        </w:rPr>
        <w:t>ém</w:t>
      </w:r>
      <w:r w:rsidR="00820986" w:rsidRPr="00E11A80">
        <w:rPr>
          <w:rFonts w:ascii="Tahoma" w:hAnsi="Tahoma" w:cs="Tahoma"/>
          <w:sz w:val="20"/>
          <w:szCs w:val="20"/>
        </w:rPr>
        <w:t xml:space="preserve"> pro závěrečné </w:t>
      </w:r>
      <w:proofErr w:type="gramStart"/>
      <w:r w:rsidR="00820986" w:rsidRPr="00E11A80">
        <w:rPr>
          <w:rFonts w:ascii="Tahoma" w:hAnsi="Tahoma" w:cs="Tahoma"/>
          <w:sz w:val="20"/>
          <w:szCs w:val="20"/>
        </w:rPr>
        <w:t>vyúčtování</w:t>
      </w:r>
      <w:r w:rsidR="00820986">
        <w:rPr>
          <w:rFonts w:ascii="Tahoma" w:hAnsi="Tahoma" w:cs="Tahoma"/>
          <w:sz w:val="20"/>
          <w:szCs w:val="20"/>
        </w:rPr>
        <w:t xml:space="preserve"> - </w:t>
      </w:r>
      <w:r w:rsidR="00820986" w:rsidRPr="00820986">
        <w:rPr>
          <w:rFonts w:ascii="Tahoma" w:hAnsi="Tahoma" w:cs="Tahoma"/>
          <w:sz w:val="20"/>
          <w:szCs w:val="20"/>
        </w:rPr>
        <w:t>Přehled</w:t>
      </w:r>
      <w:proofErr w:type="gramEnd"/>
      <w:r w:rsidR="00820986" w:rsidRPr="00820986">
        <w:rPr>
          <w:rFonts w:ascii="Tahoma" w:hAnsi="Tahoma" w:cs="Tahoma"/>
          <w:sz w:val="20"/>
          <w:szCs w:val="20"/>
        </w:rPr>
        <w:t xml:space="preserve"> o úhradách</w:t>
      </w:r>
      <w:r w:rsidRPr="00E11A80">
        <w:rPr>
          <w:rFonts w:ascii="Tahoma" w:hAnsi="Tahoma" w:cs="Tahoma"/>
          <w:sz w:val="20"/>
          <w:szCs w:val="20"/>
        </w:rPr>
        <w:t>,</w:t>
      </w:r>
    </w:p>
    <w:p w14:paraId="03990CDB" w14:textId="09DD87F9" w:rsidR="00E11A80" w:rsidRDefault="00E11A80"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kopie faktur</w:t>
      </w:r>
      <w:r w:rsidR="00820986">
        <w:rPr>
          <w:rFonts w:ascii="Tahoma" w:hAnsi="Tahoma" w:cs="Tahoma"/>
          <w:sz w:val="20"/>
          <w:szCs w:val="20"/>
        </w:rPr>
        <w:t>.</w:t>
      </w:r>
      <w:r w:rsidRPr="00E11A80">
        <w:rPr>
          <w:rFonts w:ascii="Tahoma" w:hAnsi="Tahoma" w:cs="Tahoma"/>
          <w:sz w:val="20"/>
          <w:szCs w:val="20"/>
        </w:rPr>
        <w:t xml:space="preserve"> </w:t>
      </w:r>
      <w:r w:rsidR="00820986" w:rsidRPr="00D57651">
        <w:rPr>
          <w:rFonts w:ascii="Tahoma" w:hAnsi="Tahoma" w:cs="Tahoma"/>
          <w:sz w:val="20"/>
          <w:szCs w:val="20"/>
        </w:rPr>
        <w:t xml:space="preserve">Kopie </w:t>
      </w:r>
      <w:r w:rsidR="001A6DBE" w:rsidRPr="00D57651">
        <w:rPr>
          <w:rFonts w:ascii="Tahoma" w:hAnsi="Tahoma" w:cs="Tahoma"/>
          <w:sz w:val="20"/>
          <w:szCs w:val="20"/>
        </w:rPr>
        <w:t xml:space="preserve">faktur </w:t>
      </w:r>
      <w:r w:rsidR="00820986" w:rsidRPr="00D57651">
        <w:rPr>
          <w:rFonts w:ascii="Tahoma" w:hAnsi="Tahoma" w:cs="Tahoma"/>
          <w:sz w:val="20"/>
          <w:szCs w:val="20"/>
        </w:rPr>
        <w:t>musí být </w:t>
      </w:r>
      <w:r w:rsidRPr="00D57651">
        <w:rPr>
          <w:rFonts w:ascii="Tahoma" w:hAnsi="Tahoma" w:cs="Tahoma"/>
          <w:sz w:val="20"/>
          <w:szCs w:val="20"/>
        </w:rPr>
        <w:t>opatřen</w:t>
      </w:r>
      <w:r w:rsidR="00AA4026" w:rsidRPr="00D57651">
        <w:rPr>
          <w:rFonts w:ascii="Tahoma" w:hAnsi="Tahoma" w:cs="Tahoma"/>
          <w:sz w:val="20"/>
          <w:szCs w:val="20"/>
        </w:rPr>
        <w:t>y</w:t>
      </w:r>
      <w:r w:rsidRPr="00D57651">
        <w:rPr>
          <w:rFonts w:ascii="Tahoma" w:hAnsi="Tahoma" w:cs="Tahoma"/>
          <w:sz w:val="20"/>
          <w:szCs w:val="20"/>
        </w:rPr>
        <w:t xml:space="preserve"> originálním podpisem osoby oprávněné </w:t>
      </w:r>
      <w:r w:rsidR="007903A9" w:rsidRPr="00D57651">
        <w:rPr>
          <w:rFonts w:ascii="Tahoma" w:hAnsi="Tahoma" w:cs="Tahoma"/>
          <w:sz w:val="20"/>
          <w:szCs w:val="20"/>
        </w:rPr>
        <w:t>zastupovat</w:t>
      </w:r>
      <w:r w:rsidRPr="00D57651">
        <w:rPr>
          <w:rFonts w:ascii="Tahoma" w:hAnsi="Tahoma" w:cs="Tahoma"/>
          <w:sz w:val="20"/>
          <w:szCs w:val="20"/>
        </w:rPr>
        <w:t xml:space="preserve"> příjemce a razítkem příjemce</w:t>
      </w:r>
      <w:r w:rsidR="0077164B" w:rsidRPr="00D57651">
        <w:rPr>
          <w:rFonts w:ascii="Tahoma" w:hAnsi="Tahoma" w:cs="Tahoma"/>
          <w:sz w:val="20"/>
          <w:szCs w:val="20"/>
        </w:rPr>
        <w:t xml:space="preserve">, to neplatí v případě zaslání </w:t>
      </w:r>
      <w:r w:rsidR="00BD04F9" w:rsidRPr="00D57651">
        <w:rPr>
          <w:rFonts w:ascii="Tahoma" w:hAnsi="Tahoma" w:cs="Tahoma"/>
          <w:sz w:val="20"/>
          <w:szCs w:val="20"/>
        </w:rPr>
        <w:t>výzvy</w:t>
      </w:r>
      <w:r w:rsidR="0077164B" w:rsidRPr="00D57651">
        <w:rPr>
          <w:rFonts w:ascii="Tahoma" w:hAnsi="Tahoma" w:cs="Tahoma"/>
          <w:sz w:val="20"/>
          <w:szCs w:val="20"/>
        </w:rPr>
        <w:t xml:space="preserve"> do datové schránky poskytovatele</w:t>
      </w:r>
      <w:r w:rsidR="009544D7" w:rsidRPr="00D57651">
        <w:rPr>
          <w:rFonts w:ascii="Tahoma" w:hAnsi="Tahoma" w:cs="Tahoma"/>
          <w:sz w:val="20"/>
          <w:szCs w:val="20"/>
        </w:rPr>
        <w:t>.</w:t>
      </w:r>
      <w:r w:rsidRPr="00E11A80">
        <w:rPr>
          <w:rFonts w:ascii="Tahoma" w:hAnsi="Tahoma" w:cs="Tahoma"/>
          <w:sz w:val="20"/>
          <w:szCs w:val="20"/>
        </w:rPr>
        <w:t xml:space="preserve"> Příjemce předkládá poskytovateli kopie faktur v jejich úplném znění, včetně </w:t>
      </w:r>
      <w:r w:rsidR="009544D7" w:rsidRPr="00E11A80">
        <w:rPr>
          <w:rFonts w:ascii="Tahoma" w:hAnsi="Tahoma" w:cs="Tahoma"/>
          <w:sz w:val="20"/>
          <w:szCs w:val="20"/>
        </w:rPr>
        <w:t>soupisů provedených prací</w:t>
      </w:r>
      <w:r w:rsidR="00607D68">
        <w:rPr>
          <w:rFonts w:ascii="Tahoma" w:hAnsi="Tahoma" w:cs="Tahoma"/>
          <w:sz w:val="20"/>
          <w:szCs w:val="20"/>
        </w:rPr>
        <w:t xml:space="preserve">, ve kterých </w:t>
      </w:r>
      <w:proofErr w:type="gramStart"/>
      <w:r w:rsidR="00607D68">
        <w:rPr>
          <w:rFonts w:ascii="Tahoma" w:hAnsi="Tahoma" w:cs="Tahoma"/>
          <w:sz w:val="20"/>
          <w:szCs w:val="20"/>
        </w:rPr>
        <w:t>označí</w:t>
      </w:r>
      <w:proofErr w:type="gramEnd"/>
      <w:r w:rsidR="00607D68">
        <w:rPr>
          <w:rFonts w:ascii="Tahoma" w:hAnsi="Tahoma" w:cs="Tahoma"/>
          <w:sz w:val="20"/>
          <w:szCs w:val="20"/>
        </w:rPr>
        <w:t xml:space="preserve"> neuznatelné náklady, </w:t>
      </w:r>
      <w:r w:rsidR="009544D7">
        <w:rPr>
          <w:rFonts w:ascii="Tahoma" w:hAnsi="Tahoma" w:cs="Tahoma"/>
          <w:sz w:val="20"/>
          <w:szCs w:val="20"/>
        </w:rPr>
        <w:t>a dalších</w:t>
      </w:r>
      <w:r w:rsidR="009544D7" w:rsidRPr="00E11A80">
        <w:rPr>
          <w:rFonts w:ascii="Tahoma" w:hAnsi="Tahoma" w:cs="Tahoma"/>
          <w:sz w:val="20"/>
          <w:szCs w:val="20"/>
        </w:rPr>
        <w:t xml:space="preserve"> </w:t>
      </w:r>
      <w:r w:rsidRPr="00E11A80">
        <w:rPr>
          <w:rFonts w:ascii="Tahoma" w:hAnsi="Tahoma" w:cs="Tahoma"/>
          <w:sz w:val="20"/>
          <w:szCs w:val="20"/>
        </w:rPr>
        <w:t>příloh, a odpovídá za jejich věcnou, formální a finanční správnost. Poskytovateli mohou být předloženy kopie faktur v plném rozsahu nebo částečně uhrazených nebo kopie faktur, u kterých doba splatnosti fakturované dosud neuhrazené částky uplyne do 60 dnů ode dne doručení výzvy,</w:t>
      </w:r>
    </w:p>
    <w:p w14:paraId="218EED66" w14:textId="77777777" w:rsidR="009544D7" w:rsidRPr="00E11A80" w:rsidRDefault="009544D7"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kopi</w:t>
      </w:r>
      <w:r>
        <w:rPr>
          <w:rFonts w:ascii="Tahoma" w:hAnsi="Tahoma" w:cs="Tahoma"/>
          <w:sz w:val="20"/>
          <w:szCs w:val="20"/>
        </w:rPr>
        <w:t>e</w:t>
      </w:r>
      <w:r w:rsidRPr="00E11A80">
        <w:rPr>
          <w:rFonts w:ascii="Tahoma" w:hAnsi="Tahoma" w:cs="Tahoma"/>
          <w:sz w:val="20"/>
          <w:szCs w:val="20"/>
        </w:rPr>
        <w:t xml:space="preserve"> částí stavebního deníku</w:t>
      </w:r>
      <w:r w:rsidR="001A6DBE">
        <w:rPr>
          <w:rFonts w:ascii="Tahoma" w:hAnsi="Tahoma" w:cs="Tahoma"/>
          <w:sz w:val="20"/>
          <w:szCs w:val="20"/>
        </w:rPr>
        <w:t xml:space="preserve"> související</w:t>
      </w:r>
      <w:r w:rsidR="00BA7AB5">
        <w:rPr>
          <w:rFonts w:ascii="Tahoma" w:hAnsi="Tahoma" w:cs="Tahoma"/>
          <w:sz w:val="20"/>
          <w:szCs w:val="20"/>
        </w:rPr>
        <w:t>ch</w:t>
      </w:r>
      <w:r w:rsidR="001A6DBE">
        <w:rPr>
          <w:rFonts w:ascii="Tahoma" w:hAnsi="Tahoma" w:cs="Tahoma"/>
          <w:sz w:val="20"/>
          <w:szCs w:val="20"/>
        </w:rPr>
        <w:t xml:space="preserve"> s předloženými kopiemi faktur</w:t>
      </w:r>
      <w:r w:rsidRPr="00E11A80">
        <w:rPr>
          <w:rFonts w:ascii="Tahoma" w:hAnsi="Tahoma" w:cs="Tahoma"/>
          <w:sz w:val="20"/>
          <w:szCs w:val="20"/>
        </w:rPr>
        <w:t>,</w:t>
      </w:r>
    </w:p>
    <w:p w14:paraId="0336329B" w14:textId="77777777" w:rsidR="00E11A80" w:rsidRPr="00E11A80" w:rsidRDefault="00E11A80" w:rsidP="00E11A80">
      <w:pPr>
        <w:numPr>
          <w:ilvl w:val="0"/>
          <w:numId w:val="9"/>
        </w:numPr>
        <w:spacing w:line="280" w:lineRule="exact"/>
        <w:jc w:val="both"/>
        <w:rPr>
          <w:rFonts w:ascii="Tahoma" w:hAnsi="Tahoma" w:cs="Tahoma"/>
          <w:sz w:val="20"/>
          <w:szCs w:val="20"/>
        </w:rPr>
      </w:pPr>
      <w:r w:rsidRPr="00E11A80">
        <w:rPr>
          <w:rFonts w:ascii="Tahoma" w:hAnsi="Tahoma" w:cs="Tahoma"/>
          <w:sz w:val="20"/>
          <w:szCs w:val="20"/>
        </w:rPr>
        <w:t xml:space="preserve">kopie bankovních výpisů či jiných dokladů o úhradě faktur dodavateli prací na projektu, byly-li již tyto faktury i jen z části uhrazeny. Pokud na základě předchozí výzvy byla poskytovatelem poskytnuta část dotace podle neuhrazených nebo částečně uhrazených faktur, je příjemce povinen doložit neprodleně po provedení úhrady těchto faktur, nejpozději však při následující výzvě či vyúčtování dotace, odpovídající kopie bankovních </w:t>
      </w:r>
      <w:r w:rsidRPr="00E11A80">
        <w:rPr>
          <w:rFonts w:ascii="Tahoma" w:hAnsi="Tahoma" w:cs="Tahoma"/>
          <w:sz w:val="20"/>
          <w:szCs w:val="20"/>
        </w:rPr>
        <w:lastRenderedPageBreak/>
        <w:t>výpisů či jiných dokladů o úhradě, včetně označení, že se jedná o faktury předložené v předcházející výzvě,</w:t>
      </w:r>
    </w:p>
    <w:p w14:paraId="24615A3D" w14:textId="7F9575BF" w:rsidR="00E11A80" w:rsidRPr="00DF76D9" w:rsidRDefault="00E11A80" w:rsidP="008A6D86">
      <w:pPr>
        <w:numPr>
          <w:ilvl w:val="1"/>
          <w:numId w:val="8"/>
        </w:numPr>
        <w:spacing w:before="60" w:line="280" w:lineRule="exact"/>
        <w:ind w:left="714" w:hanging="357"/>
        <w:jc w:val="both"/>
        <w:rPr>
          <w:rFonts w:ascii="Tahoma" w:hAnsi="Tahoma" w:cs="Tahoma"/>
          <w:sz w:val="20"/>
          <w:szCs w:val="20"/>
        </w:rPr>
      </w:pPr>
      <w:r w:rsidRPr="00DF76D9">
        <w:rPr>
          <w:rFonts w:ascii="Tahoma" w:hAnsi="Tahoma" w:cs="Tahoma"/>
          <w:sz w:val="20"/>
          <w:szCs w:val="20"/>
        </w:rPr>
        <w:t>předložit poskytovateli průběžné vyúčtování realizace projektu zpracované k 31. 12. </w:t>
      </w:r>
      <w:r w:rsidR="00C042B3" w:rsidRPr="00DF76D9">
        <w:rPr>
          <w:rFonts w:ascii="Tahoma" w:hAnsi="Tahoma" w:cs="Tahoma"/>
          <w:sz w:val="20"/>
          <w:szCs w:val="20"/>
        </w:rPr>
        <w:t xml:space="preserve">2024 </w:t>
      </w:r>
      <w:r w:rsidRPr="00DF76D9">
        <w:rPr>
          <w:rFonts w:ascii="Tahoma" w:hAnsi="Tahoma" w:cs="Tahoma"/>
          <w:sz w:val="20"/>
          <w:szCs w:val="20"/>
        </w:rPr>
        <w:t xml:space="preserve">nejpozději do </w:t>
      </w:r>
      <w:r w:rsidR="00C34338" w:rsidRPr="00DF76D9">
        <w:rPr>
          <w:rFonts w:ascii="Tahoma" w:hAnsi="Tahoma" w:cs="Tahoma"/>
          <w:sz w:val="20"/>
          <w:szCs w:val="20"/>
        </w:rPr>
        <w:t>15</w:t>
      </w:r>
      <w:r w:rsidRPr="00DF76D9">
        <w:rPr>
          <w:rFonts w:ascii="Tahoma" w:hAnsi="Tahoma" w:cs="Tahoma"/>
          <w:sz w:val="20"/>
          <w:szCs w:val="20"/>
        </w:rPr>
        <w:t xml:space="preserve">. 1. následujícího kalendářního roku. </w:t>
      </w:r>
      <w:r w:rsidR="00DF76D9" w:rsidRPr="00DF76D9">
        <w:rPr>
          <w:rFonts w:ascii="Tahoma" w:hAnsi="Tahoma" w:cs="Tahoma"/>
          <w:sz w:val="20"/>
          <w:szCs w:val="20"/>
        </w:rPr>
        <w:t xml:space="preserve">Způsob a okamžik předložení </w:t>
      </w:r>
      <w:r w:rsidR="00DF76D9">
        <w:rPr>
          <w:rFonts w:ascii="Tahoma" w:hAnsi="Tahoma" w:cs="Tahoma"/>
          <w:sz w:val="20"/>
          <w:szCs w:val="20"/>
        </w:rPr>
        <w:t>průběž</w:t>
      </w:r>
      <w:r w:rsidR="00DF76D9" w:rsidRPr="00DF76D9">
        <w:rPr>
          <w:rFonts w:ascii="Tahoma" w:hAnsi="Tahoma" w:cs="Tahoma"/>
          <w:sz w:val="20"/>
          <w:szCs w:val="20"/>
        </w:rPr>
        <w:t>ného vyúčtování jsou upraveny v čl. XII podmínek Dotačního programu</w:t>
      </w:r>
      <w:r w:rsidR="00F216B3" w:rsidRPr="00DF76D9">
        <w:rPr>
          <w:rFonts w:ascii="Tahoma" w:hAnsi="Tahoma" w:cs="Tahoma"/>
          <w:sz w:val="20"/>
          <w:szCs w:val="20"/>
        </w:rPr>
        <w:t xml:space="preserve">, </w:t>
      </w:r>
    </w:p>
    <w:p w14:paraId="45CF8CEF" w14:textId="311C5DC7" w:rsidR="00E11A80" w:rsidRPr="00DF76D9" w:rsidRDefault="00E11A80" w:rsidP="008A6D86">
      <w:pPr>
        <w:numPr>
          <w:ilvl w:val="1"/>
          <w:numId w:val="8"/>
        </w:numPr>
        <w:spacing w:before="60" w:line="280" w:lineRule="exact"/>
        <w:ind w:left="714" w:hanging="357"/>
        <w:jc w:val="both"/>
        <w:rPr>
          <w:rFonts w:ascii="Tahoma" w:hAnsi="Tahoma" w:cs="Tahoma"/>
          <w:sz w:val="20"/>
          <w:szCs w:val="20"/>
        </w:rPr>
      </w:pPr>
      <w:r w:rsidRPr="00DF76D9">
        <w:rPr>
          <w:rFonts w:ascii="Tahoma" w:hAnsi="Tahoma" w:cs="Tahoma"/>
          <w:sz w:val="20"/>
          <w:szCs w:val="20"/>
        </w:rPr>
        <w:t>předložit poskytovateli průběžné vyúčtování dle písm. h) tohoto odstavce smlouvy</w:t>
      </w:r>
      <w:r w:rsidR="00DF76D9">
        <w:rPr>
          <w:rFonts w:ascii="Tahoma" w:hAnsi="Tahoma" w:cs="Tahoma"/>
          <w:sz w:val="20"/>
          <w:szCs w:val="20"/>
        </w:rPr>
        <w:t xml:space="preserve"> </w:t>
      </w:r>
      <w:r w:rsidR="00DF76D9" w:rsidRPr="00DF76D9">
        <w:rPr>
          <w:rFonts w:ascii="Tahoma" w:hAnsi="Tahoma" w:cs="Tahoma"/>
          <w:sz w:val="20"/>
          <w:szCs w:val="20"/>
        </w:rPr>
        <w:t>na</w:t>
      </w:r>
      <w:r w:rsidR="000F174F">
        <w:rPr>
          <w:rFonts w:ascii="Tahoma" w:hAnsi="Tahoma" w:cs="Tahoma"/>
          <w:sz w:val="20"/>
          <w:szCs w:val="20"/>
        </w:rPr>
        <w:t> </w:t>
      </w:r>
      <w:r w:rsidR="00DF76D9" w:rsidRPr="00DF76D9">
        <w:rPr>
          <w:rFonts w:ascii="Tahoma" w:hAnsi="Tahoma" w:cs="Tahoma"/>
          <w:sz w:val="20"/>
          <w:szCs w:val="20"/>
        </w:rPr>
        <w:t>formulářích předepsaných pro Dotační program, úplné (obsahující všechny náležitosti vyžadované předepsanými formuláři včetně příloh, pokud se vztahují k danému příjemci a</w:t>
      </w:r>
      <w:r w:rsidR="000F174F">
        <w:rPr>
          <w:rFonts w:ascii="Tahoma" w:hAnsi="Tahoma" w:cs="Tahoma"/>
          <w:sz w:val="20"/>
          <w:szCs w:val="20"/>
        </w:rPr>
        <w:t> </w:t>
      </w:r>
      <w:r w:rsidR="00DF76D9" w:rsidRPr="00DF76D9">
        <w:rPr>
          <w:rFonts w:ascii="Tahoma" w:hAnsi="Tahoma" w:cs="Tahoma"/>
          <w:sz w:val="20"/>
          <w:szCs w:val="20"/>
        </w:rPr>
        <w:t>projektu) a bezchybné</w:t>
      </w:r>
      <w:r w:rsidR="00D752AC">
        <w:rPr>
          <w:rFonts w:ascii="Tahoma" w:hAnsi="Tahoma" w:cs="Tahoma"/>
          <w:sz w:val="20"/>
          <w:szCs w:val="20"/>
        </w:rPr>
        <w:t>.</w:t>
      </w:r>
      <w:r w:rsidR="00D83010" w:rsidRPr="00DF76D9">
        <w:rPr>
          <w:rFonts w:ascii="Tahoma" w:hAnsi="Tahoma" w:cs="Tahoma"/>
          <w:sz w:val="20"/>
          <w:szCs w:val="20"/>
        </w:rPr>
        <w:t xml:space="preserve"> </w:t>
      </w:r>
      <w:r w:rsidR="00D752AC">
        <w:rPr>
          <w:rFonts w:ascii="Tahoma" w:hAnsi="Tahoma" w:cs="Tahoma"/>
          <w:sz w:val="20"/>
          <w:szCs w:val="20"/>
        </w:rPr>
        <w:t>V</w:t>
      </w:r>
      <w:r w:rsidR="00C75C00" w:rsidRPr="00DF76D9">
        <w:rPr>
          <w:rFonts w:ascii="Tahoma" w:hAnsi="Tahoma" w:cs="Tahoma"/>
          <w:sz w:val="20"/>
          <w:szCs w:val="20"/>
        </w:rPr>
        <w:t xml:space="preserve"> případě, </w:t>
      </w:r>
      <w:r w:rsidR="00897E3F" w:rsidRPr="00DF76D9">
        <w:rPr>
          <w:rFonts w:ascii="Tahoma" w:hAnsi="Tahoma" w:cs="Tahoma"/>
          <w:sz w:val="20"/>
          <w:szCs w:val="20"/>
        </w:rPr>
        <w:t>že </w:t>
      </w:r>
      <w:r w:rsidR="00C75C00" w:rsidRPr="00DF76D9">
        <w:rPr>
          <w:rFonts w:ascii="Tahoma" w:hAnsi="Tahoma" w:cs="Tahoma"/>
          <w:sz w:val="20"/>
          <w:szCs w:val="20"/>
        </w:rPr>
        <w:t xml:space="preserve">příjemce předložil do dne </w:t>
      </w:r>
      <w:r w:rsidR="00C34338" w:rsidRPr="00DF76D9">
        <w:rPr>
          <w:rFonts w:ascii="Tahoma" w:hAnsi="Tahoma" w:cs="Tahoma"/>
          <w:sz w:val="20"/>
          <w:szCs w:val="20"/>
        </w:rPr>
        <w:t>15</w:t>
      </w:r>
      <w:r w:rsidR="00C75C00" w:rsidRPr="00DF76D9">
        <w:rPr>
          <w:rFonts w:ascii="Tahoma" w:hAnsi="Tahoma" w:cs="Tahoma"/>
          <w:sz w:val="20"/>
          <w:szCs w:val="20"/>
        </w:rPr>
        <w:t>. 1. </w:t>
      </w:r>
      <w:r w:rsidR="00C34338" w:rsidRPr="00DF76D9">
        <w:rPr>
          <w:rFonts w:ascii="Tahoma" w:hAnsi="Tahoma" w:cs="Tahoma"/>
          <w:sz w:val="20"/>
          <w:szCs w:val="20"/>
        </w:rPr>
        <w:t xml:space="preserve">2024 </w:t>
      </w:r>
      <w:r w:rsidR="00C75C00" w:rsidRPr="00DF76D9">
        <w:rPr>
          <w:rFonts w:ascii="Tahoma" w:hAnsi="Tahoma" w:cs="Tahoma"/>
          <w:sz w:val="20"/>
          <w:szCs w:val="20"/>
        </w:rPr>
        <w:t>kompletní výzvu podle písmene g) tohoto odstavce smlouvy, není povinen poskytovateli k průběžnému vyúčtování realizace projektu předkládat doklady předložené v rámci této výzvy,</w:t>
      </w:r>
    </w:p>
    <w:p w14:paraId="465E7E32" w14:textId="3F00672B" w:rsidR="00E11A80" w:rsidRPr="00E11A80" w:rsidRDefault="00E11A80" w:rsidP="008A6D86">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předložit poskytovateli závěrečné vyúčtování celého realizovaného projektu, jež je finančním vypořádáním ve</w:t>
      </w:r>
      <w:r w:rsidR="00481092">
        <w:rPr>
          <w:rFonts w:ascii="Tahoma" w:hAnsi="Tahoma" w:cs="Tahoma"/>
          <w:sz w:val="20"/>
          <w:szCs w:val="20"/>
        </w:rPr>
        <w:t> </w:t>
      </w:r>
      <w:r w:rsidRPr="00E11A80">
        <w:rPr>
          <w:rFonts w:ascii="Tahoma" w:hAnsi="Tahoma" w:cs="Tahoma"/>
          <w:sz w:val="20"/>
          <w:szCs w:val="20"/>
        </w:rPr>
        <w:t>smyslu §</w:t>
      </w:r>
      <w:r w:rsidR="00481092">
        <w:rPr>
          <w:rFonts w:ascii="Tahoma" w:hAnsi="Tahoma" w:cs="Tahoma"/>
          <w:sz w:val="20"/>
          <w:szCs w:val="20"/>
        </w:rPr>
        <w:t> </w:t>
      </w:r>
      <w:r w:rsidRPr="00E11A80">
        <w:rPr>
          <w:rFonts w:ascii="Tahoma" w:hAnsi="Tahoma" w:cs="Tahoma"/>
          <w:sz w:val="20"/>
          <w:szCs w:val="20"/>
        </w:rPr>
        <w:t>10a odst.</w:t>
      </w:r>
      <w:r w:rsidR="00481092">
        <w:rPr>
          <w:rFonts w:ascii="Tahoma" w:hAnsi="Tahoma" w:cs="Tahoma"/>
          <w:sz w:val="20"/>
          <w:szCs w:val="20"/>
        </w:rPr>
        <w:t> </w:t>
      </w:r>
      <w:r w:rsidRPr="00E11A80">
        <w:rPr>
          <w:rFonts w:ascii="Tahoma" w:hAnsi="Tahoma" w:cs="Tahoma"/>
          <w:sz w:val="20"/>
          <w:szCs w:val="20"/>
        </w:rPr>
        <w:t>1 písm.</w:t>
      </w:r>
      <w:r w:rsidR="00481092">
        <w:rPr>
          <w:rFonts w:ascii="Tahoma" w:hAnsi="Tahoma" w:cs="Tahoma"/>
          <w:sz w:val="20"/>
          <w:szCs w:val="20"/>
        </w:rPr>
        <w:t> d) zákona č. 250/2000 </w:t>
      </w:r>
      <w:r w:rsidRPr="00E11A80">
        <w:rPr>
          <w:rFonts w:ascii="Tahoma" w:hAnsi="Tahoma" w:cs="Tahoma"/>
          <w:sz w:val="20"/>
          <w:szCs w:val="20"/>
        </w:rPr>
        <w:t xml:space="preserve">Sb., </w:t>
      </w:r>
      <w:r w:rsidRPr="00030C6D">
        <w:rPr>
          <w:rFonts w:ascii="Tahoma" w:hAnsi="Tahoma" w:cs="Tahoma"/>
          <w:b/>
          <w:bCs/>
          <w:sz w:val="20"/>
          <w:szCs w:val="20"/>
        </w:rPr>
        <w:t>nejpozději do </w:t>
      </w:r>
      <w:r w:rsidR="00C042B3" w:rsidRPr="00030C6D">
        <w:rPr>
          <w:rFonts w:ascii="Tahoma" w:hAnsi="Tahoma" w:cs="Tahoma"/>
          <w:b/>
          <w:bCs/>
          <w:sz w:val="20"/>
          <w:szCs w:val="20"/>
        </w:rPr>
        <w:t>1</w:t>
      </w:r>
      <w:r w:rsidR="00EB087E">
        <w:rPr>
          <w:rFonts w:ascii="Tahoma" w:hAnsi="Tahoma" w:cs="Tahoma"/>
          <w:b/>
          <w:bCs/>
          <w:sz w:val="20"/>
          <w:szCs w:val="20"/>
        </w:rPr>
        <w:t>4</w:t>
      </w:r>
      <w:r w:rsidRPr="00030C6D">
        <w:rPr>
          <w:rFonts w:ascii="Tahoma" w:hAnsi="Tahoma" w:cs="Tahoma"/>
          <w:b/>
          <w:bCs/>
          <w:sz w:val="20"/>
          <w:szCs w:val="20"/>
        </w:rPr>
        <w:t>. 11. </w:t>
      </w:r>
      <w:r w:rsidR="00C042B3" w:rsidRPr="00030C6D">
        <w:rPr>
          <w:rFonts w:ascii="Tahoma" w:hAnsi="Tahoma" w:cs="Tahoma"/>
          <w:b/>
          <w:bCs/>
          <w:sz w:val="20"/>
          <w:szCs w:val="20"/>
        </w:rPr>
        <w:t>202</w:t>
      </w:r>
      <w:r w:rsidR="00C042B3">
        <w:rPr>
          <w:rFonts w:ascii="Tahoma" w:hAnsi="Tahoma" w:cs="Tahoma"/>
          <w:b/>
          <w:bCs/>
          <w:sz w:val="20"/>
          <w:szCs w:val="20"/>
        </w:rPr>
        <w:t>5</w:t>
      </w:r>
      <w:r w:rsidRPr="00E11A80">
        <w:rPr>
          <w:rFonts w:ascii="Tahoma" w:hAnsi="Tahoma" w:cs="Tahoma"/>
          <w:sz w:val="20"/>
          <w:szCs w:val="20"/>
        </w:rPr>
        <w:t xml:space="preserve">. </w:t>
      </w:r>
      <w:bookmarkStart w:id="2" w:name="_Hlk147479556"/>
      <w:r w:rsidR="006309F4" w:rsidRPr="006309F4">
        <w:rPr>
          <w:rFonts w:ascii="Tahoma" w:hAnsi="Tahoma" w:cs="Tahoma"/>
          <w:sz w:val="20"/>
          <w:szCs w:val="20"/>
        </w:rPr>
        <w:t>Způsob a okamžik předložení závěrečného vyúčtování jsou upraveny v čl. XII podmínek Dotačního programu</w:t>
      </w:r>
      <w:bookmarkEnd w:id="2"/>
      <w:r w:rsidRPr="00E11A80">
        <w:rPr>
          <w:rFonts w:ascii="Tahoma" w:hAnsi="Tahoma" w:cs="Tahoma"/>
          <w:sz w:val="20"/>
          <w:szCs w:val="20"/>
        </w:rPr>
        <w:t>,</w:t>
      </w:r>
    </w:p>
    <w:p w14:paraId="1DD64D8E" w14:textId="722040BE" w:rsidR="00E11A80" w:rsidRPr="00E11A80" w:rsidRDefault="00E11A80" w:rsidP="009260EE">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předložit poskytovateli závěrečné vyúčtování celého realizovaného projektu dle písm.</w:t>
      </w:r>
      <w:r w:rsidR="00481092">
        <w:rPr>
          <w:rFonts w:ascii="Tahoma" w:hAnsi="Tahoma" w:cs="Tahoma"/>
          <w:sz w:val="20"/>
          <w:szCs w:val="20"/>
        </w:rPr>
        <w:t> </w:t>
      </w:r>
      <w:r w:rsidRPr="00E11A80">
        <w:rPr>
          <w:rFonts w:ascii="Tahoma" w:hAnsi="Tahoma" w:cs="Tahoma"/>
          <w:sz w:val="20"/>
          <w:szCs w:val="20"/>
        </w:rPr>
        <w:t xml:space="preserve">j) tohoto odstavce smlouvy </w:t>
      </w:r>
      <w:r w:rsidR="006309F4" w:rsidRPr="006309F4">
        <w:rPr>
          <w:rFonts w:ascii="Tahoma" w:hAnsi="Tahoma" w:cs="Tahoma"/>
          <w:sz w:val="20"/>
          <w:szCs w:val="20"/>
        </w:rPr>
        <w:t xml:space="preserve">na formulářích předepsaných pro Dotační program, úplné </w:t>
      </w:r>
      <w:r w:rsidR="006309F4">
        <w:rPr>
          <w:rFonts w:ascii="Tahoma" w:hAnsi="Tahoma" w:cs="Tahoma"/>
          <w:sz w:val="20"/>
          <w:szCs w:val="20"/>
        </w:rPr>
        <w:t>(</w:t>
      </w:r>
      <w:r w:rsidR="006309F4" w:rsidRPr="006309F4">
        <w:rPr>
          <w:rFonts w:ascii="Tahoma" w:hAnsi="Tahoma" w:cs="Tahoma"/>
          <w:sz w:val="20"/>
          <w:szCs w:val="20"/>
        </w:rPr>
        <w:t>obsahující všechny náležitosti vyžadované předepsanými formuláři včetně příloh, pokud se vztahují k danému příjemci a projektu) a bezchybné</w:t>
      </w:r>
      <w:r w:rsidR="006E5686">
        <w:rPr>
          <w:rFonts w:ascii="Tahoma" w:hAnsi="Tahoma" w:cs="Tahoma"/>
          <w:sz w:val="20"/>
          <w:szCs w:val="20"/>
        </w:rPr>
        <w:t>.</w:t>
      </w:r>
      <w:r w:rsidRPr="00E11A80">
        <w:rPr>
          <w:rFonts w:ascii="Tahoma" w:hAnsi="Tahoma" w:cs="Tahoma"/>
          <w:sz w:val="20"/>
          <w:szCs w:val="20"/>
        </w:rPr>
        <w:t xml:space="preserve"> V případě, že příjemce předložil v průběhu realizace projektu poskytovateli výzvu podle písmene g) tohoto odstavce smlouvy nebo průběžné vyúčtování, nemusí již v rámci závěrečného vyúčtování projektu předkládat kopie dokladů, které předložil v rámci této výzvy nebo průběžného vyúčtování,</w:t>
      </w:r>
    </w:p>
    <w:p w14:paraId="416A06DE" w14:textId="77777777" w:rsidR="00E11A80" w:rsidRPr="00F216B3" w:rsidRDefault="00E11A80" w:rsidP="00481092">
      <w:pPr>
        <w:numPr>
          <w:ilvl w:val="1"/>
          <w:numId w:val="8"/>
        </w:numPr>
        <w:spacing w:before="60" w:line="280" w:lineRule="exact"/>
        <w:ind w:left="714" w:hanging="357"/>
        <w:jc w:val="both"/>
        <w:rPr>
          <w:rFonts w:ascii="Tahoma" w:hAnsi="Tahoma" w:cs="Tahoma"/>
          <w:sz w:val="20"/>
          <w:szCs w:val="20"/>
        </w:rPr>
      </w:pPr>
      <w:r w:rsidRPr="00F216B3">
        <w:rPr>
          <w:rFonts w:ascii="Tahoma" w:hAnsi="Tahoma" w:cs="Tahoma"/>
          <w:sz w:val="20"/>
          <w:szCs w:val="20"/>
        </w:rPr>
        <w:t xml:space="preserve">v rámci výzev podle písmene g) tohoto odstavce smlouvy, průběžného a závěrečného vyúčtování projektu prokázat poskytovateli skutečnost, že uznatelné náklady projektu byly prokazatelně a jednoznačně vynaloženy v přímé souvislosti s realizací projektu a že k uskutečnění dokladovaného plnění skutečně došlo. V případě, že předložené účetní doklady </w:t>
      </w:r>
      <w:proofErr w:type="gramStart"/>
      <w:r w:rsidRPr="00F216B3">
        <w:rPr>
          <w:rFonts w:ascii="Tahoma" w:hAnsi="Tahoma" w:cs="Tahoma"/>
          <w:sz w:val="20"/>
          <w:szCs w:val="20"/>
        </w:rPr>
        <w:t>neprokáží</w:t>
      </w:r>
      <w:proofErr w:type="gramEnd"/>
      <w:r w:rsidRPr="00F216B3">
        <w:rPr>
          <w:rFonts w:ascii="Tahoma" w:hAnsi="Tahoma" w:cs="Tahoma"/>
          <w:sz w:val="20"/>
          <w:szCs w:val="20"/>
        </w:rPr>
        <w:t xml:space="preserve"> tyto skutečnosti, vyzve poskytovatel pouze jednou písemně příjemce, aby je dodatečně prokázal ve stanoveném náhradním termínu. Prokázáním skutečností v náhradním termínu se na příslušnou podmínku smlouvy pohlíží jako by byla splněna ve smlouvou stanovené lhůtě. Pokud i po tomto termínu nebudou uvedené skutečnosti prokázány, budou takové náklady považovány za</w:t>
      </w:r>
      <w:r w:rsidR="00481092">
        <w:rPr>
          <w:rFonts w:ascii="Tahoma" w:hAnsi="Tahoma" w:cs="Tahoma"/>
          <w:sz w:val="20"/>
          <w:szCs w:val="20"/>
        </w:rPr>
        <w:t> </w:t>
      </w:r>
      <w:r w:rsidRPr="00F216B3">
        <w:rPr>
          <w:rFonts w:ascii="Tahoma" w:hAnsi="Tahoma" w:cs="Tahoma"/>
          <w:sz w:val="20"/>
          <w:szCs w:val="20"/>
        </w:rPr>
        <w:t>neuznatelné. V případě, že na úhradu těchto nákladů byly použity finanční prostředky dotace, pak budou považovány za neoprávněně použité se všemi právními důsledky,</w:t>
      </w:r>
    </w:p>
    <w:p w14:paraId="1B965B07"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řádně v souladu s právními předpisy uschovat originály všech účetních dokl</w:t>
      </w:r>
      <w:r w:rsidR="00481092">
        <w:rPr>
          <w:rFonts w:ascii="Tahoma" w:hAnsi="Tahoma" w:cs="Tahoma"/>
          <w:sz w:val="20"/>
          <w:szCs w:val="20"/>
        </w:rPr>
        <w:t>adů vztahujících se k projektu,</w:t>
      </w:r>
    </w:p>
    <w:p w14:paraId="722ECFFD"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w:t>
      </w:r>
      <w:r w:rsidR="00481092">
        <w:rPr>
          <w:rFonts w:ascii="Tahoma" w:hAnsi="Tahoma" w:cs="Tahoma"/>
          <w:sz w:val="20"/>
          <w:szCs w:val="20"/>
        </w:rPr>
        <w:t>tní a jiné doklady. Kontrola na </w:t>
      </w:r>
      <w:r w:rsidRPr="00E11A80">
        <w:rPr>
          <w:rFonts w:ascii="Tahoma" w:hAnsi="Tahoma" w:cs="Tahoma"/>
          <w:sz w:val="20"/>
          <w:szCs w:val="20"/>
        </w:rPr>
        <w:t>místě bude dle pokynu poskytovatele provedena v </w:t>
      </w:r>
      <w:r w:rsidRPr="00481092">
        <w:rPr>
          <w:rFonts w:ascii="Tahoma" w:hAnsi="Tahoma" w:cs="Tahoma"/>
          <w:sz w:val="20"/>
          <w:szCs w:val="20"/>
        </w:rPr>
        <w:t>sídle</w:t>
      </w:r>
      <w:r w:rsidRPr="00E11A80">
        <w:rPr>
          <w:rFonts w:ascii="Tahoma" w:hAnsi="Tahoma" w:cs="Tahoma"/>
          <w:sz w:val="20"/>
          <w:szCs w:val="20"/>
        </w:rPr>
        <w:t xml:space="preserve"> příjemce, v místě realizace projektu nebo v sídle poskytovatele,</w:t>
      </w:r>
    </w:p>
    <w:p w14:paraId="08EE22D0" w14:textId="77777777" w:rsidR="00E11A80" w:rsidRPr="00E11A80" w:rsidRDefault="00E11A80" w:rsidP="007F7F34">
      <w:pPr>
        <w:numPr>
          <w:ilvl w:val="1"/>
          <w:numId w:val="8"/>
        </w:numPr>
        <w:spacing w:before="60" w:line="280" w:lineRule="exact"/>
        <w:jc w:val="both"/>
        <w:rPr>
          <w:rFonts w:ascii="Tahoma" w:hAnsi="Tahoma" w:cs="Tahoma"/>
          <w:sz w:val="20"/>
          <w:szCs w:val="20"/>
        </w:rPr>
      </w:pPr>
      <w:r w:rsidRPr="00E11A80">
        <w:rPr>
          <w:rFonts w:ascii="Tahoma" w:hAnsi="Tahoma" w:cs="Tahoma"/>
          <w:sz w:val="20"/>
          <w:szCs w:val="20"/>
        </w:rPr>
        <w:t xml:space="preserve">při peněžních operacích dle této smlouvy převádět peněžní prostředky na účet poskytovatele uvedený v čl. I této smlouvy a při těchto peněžních operacích vždy uvádět variabilní symbol </w:t>
      </w:r>
      <w:r w:rsidR="007F7F34">
        <w:rPr>
          <w:rFonts w:ascii="Tahoma" w:hAnsi="Tahoma" w:cs="Tahoma"/>
          <w:sz w:val="20"/>
          <w:szCs w:val="20"/>
        </w:rPr>
        <w:t>……</w:t>
      </w:r>
      <w:r w:rsidRPr="00F00217">
        <w:rPr>
          <w:rFonts w:ascii="Tahoma" w:hAnsi="Tahoma" w:cs="Tahoma"/>
          <w:sz w:val="20"/>
          <w:szCs w:val="20"/>
        </w:rPr>
        <w:t>,</w:t>
      </w:r>
      <w:r w:rsidRPr="00E11A80">
        <w:rPr>
          <w:rFonts w:ascii="Tahoma" w:hAnsi="Tahoma" w:cs="Tahoma"/>
          <w:sz w:val="20"/>
          <w:szCs w:val="20"/>
        </w:rPr>
        <w:t xml:space="preserve"> </w:t>
      </w:r>
    </w:p>
    <w:p w14:paraId="32BA2974"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nepřevést realizaci projektu na jiný právní subjekt,</w:t>
      </w:r>
    </w:p>
    <w:p w14:paraId="2AD52135" w14:textId="77777777" w:rsidR="00E11A80" w:rsidRPr="00E11A80" w:rsidRDefault="00416800" w:rsidP="00481092">
      <w:pPr>
        <w:numPr>
          <w:ilvl w:val="1"/>
          <w:numId w:val="8"/>
        </w:numPr>
        <w:spacing w:before="60" w:line="280" w:lineRule="exact"/>
        <w:ind w:left="714" w:hanging="357"/>
        <w:jc w:val="both"/>
        <w:rPr>
          <w:rFonts w:ascii="Tahoma" w:hAnsi="Tahoma" w:cs="Tahoma"/>
          <w:sz w:val="20"/>
          <w:szCs w:val="20"/>
        </w:rPr>
      </w:pPr>
      <w:r>
        <w:rPr>
          <w:rFonts w:ascii="Tahoma" w:hAnsi="Tahoma" w:cs="Tahoma"/>
          <w:sz w:val="20"/>
          <w:szCs w:val="20"/>
        </w:rPr>
        <w:t>po </w:t>
      </w:r>
      <w:r w:rsidR="00AC59A8">
        <w:rPr>
          <w:rFonts w:ascii="Tahoma" w:hAnsi="Tahoma" w:cs="Tahoma"/>
          <w:sz w:val="20"/>
          <w:szCs w:val="20"/>
        </w:rPr>
        <w:t>dobu 10 </w:t>
      </w:r>
      <w:r w:rsidR="00E11A80" w:rsidRPr="00E11A80">
        <w:rPr>
          <w:rFonts w:ascii="Tahoma" w:hAnsi="Tahoma" w:cs="Tahoma"/>
          <w:sz w:val="20"/>
          <w:szCs w:val="20"/>
        </w:rPr>
        <w:t>let od ukončení realizace projektu nezcizit majetek pořízený nebo technicky zhodnocený z prostředků získaných z dotace poskytnuté na základě této smlouvy,</w:t>
      </w:r>
    </w:p>
    <w:p w14:paraId="4D67AE78"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 xml:space="preserve">neprodleně, nejpozději však do </w:t>
      </w:r>
      <w:r w:rsidR="00043AFD">
        <w:rPr>
          <w:rFonts w:ascii="Tahoma" w:hAnsi="Tahoma" w:cs="Tahoma"/>
          <w:sz w:val="20"/>
          <w:szCs w:val="20"/>
        </w:rPr>
        <w:t xml:space="preserve">7 kalendářních </w:t>
      </w:r>
      <w:r w:rsidRPr="00E11A80">
        <w:rPr>
          <w:rFonts w:ascii="Tahoma" w:hAnsi="Tahoma" w:cs="Tahoma"/>
          <w:sz w:val="20"/>
          <w:szCs w:val="20"/>
        </w:rPr>
        <w:t xml:space="preserve">dnů, informovat poskytovatele o všech změnách souvisejících s čerpáním poskytnuté dotace, realizací projektu či identifikačními údaji příjemce. </w:t>
      </w:r>
      <w:r w:rsidRPr="00E11A80">
        <w:rPr>
          <w:rFonts w:ascii="Tahoma" w:hAnsi="Tahoma" w:cs="Tahoma"/>
          <w:sz w:val="20"/>
          <w:szCs w:val="20"/>
        </w:rPr>
        <w:lastRenderedPageBreak/>
        <w:t>V případě změny účtu je příjemce povinen rovněž doložit vlastnictví k účtu, a to kopií příslušné smlouvy nebo potvrzením peněžního ústavu. Z důvodu změn identifikačních údajů smluvních stran není nutno uzavírat ke smlouvě dodatek,</w:t>
      </w:r>
    </w:p>
    <w:p w14:paraId="1D9CFE9F" w14:textId="77777777" w:rsidR="00E11A80" w:rsidRPr="008664A7" w:rsidRDefault="00E11A80" w:rsidP="00481092">
      <w:pPr>
        <w:numPr>
          <w:ilvl w:val="1"/>
          <w:numId w:val="8"/>
        </w:numPr>
        <w:spacing w:before="60" w:line="280" w:lineRule="exact"/>
        <w:ind w:left="714" w:hanging="357"/>
        <w:jc w:val="both"/>
        <w:rPr>
          <w:rFonts w:ascii="Tahoma" w:hAnsi="Tahoma" w:cs="Tahoma"/>
          <w:sz w:val="20"/>
          <w:szCs w:val="20"/>
        </w:rPr>
      </w:pPr>
      <w:r w:rsidRPr="008664A7">
        <w:rPr>
          <w:rFonts w:ascii="Tahoma" w:hAnsi="Tahoma" w:cs="Tahoma"/>
          <w:sz w:val="20"/>
          <w:szCs w:val="20"/>
        </w:rPr>
        <w:t>při realizaci projektu dbát na ochranu životního prostředí a dodržovat platné technické, bezpečnostní, zdravotní, hygienické a jiné předpisy, včetně předpisů týkajících se ochrany životního prostředí,</w:t>
      </w:r>
    </w:p>
    <w:p w14:paraId="2AE0E91D"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n</w:t>
      </w:r>
      <w:r w:rsidR="00AC59A8">
        <w:rPr>
          <w:rFonts w:ascii="Tahoma" w:hAnsi="Tahoma" w:cs="Tahoma"/>
          <w:sz w:val="20"/>
          <w:szCs w:val="20"/>
        </w:rPr>
        <w:t>eprodleně, nejpozději však do 7 </w:t>
      </w:r>
      <w:r w:rsidRPr="00E11A80">
        <w:rPr>
          <w:rFonts w:ascii="Tahoma" w:hAnsi="Tahoma" w:cs="Tahoma"/>
          <w:sz w:val="20"/>
          <w:szCs w:val="20"/>
        </w:rPr>
        <w:t>kalendářních dnů, informovat poskytovatele o vlastní přeměně (sloučení obcí, připojení obce, oddělení části obce) a</w:t>
      </w:r>
      <w:r w:rsidR="00AC59A8">
        <w:rPr>
          <w:rFonts w:ascii="Tahoma" w:hAnsi="Tahoma" w:cs="Tahoma"/>
          <w:sz w:val="20"/>
          <w:szCs w:val="20"/>
        </w:rPr>
        <w:t> </w:t>
      </w:r>
      <w:r w:rsidRPr="00E11A80">
        <w:rPr>
          <w:rFonts w:ascii="Tahoma" w:hAnsi="Tahoma" w:cs="Tahoma"/>
          <w:sz w:val="20"/>
          <w:szCs w:val="20"/>
        </w:rPr>
        <w:t>o</w:t>
      </w:r>
      <w:r w:rsidR="00AC59A8">
        <w:rPr>
          <w:rFonts w:ascii="Tahoma" w:hAnsi="Tahoma" w:cs="Tahoma"/>
          <w:sz w:val="20"/>
          <w:szCs w:val="20"/>
        </w:rPr>
        <w:t> </w:t>
      </w:r>
      <w:r w:rsidRPr="00E11A80">
        <w:rPr>
          <w:rFonts w:ascii="Tahoma" w:hAnsi="Tahoma" w:cs="Tahoma"/>
          <w:sz w:val="20"/>
          <w:szCs w:val="20"/>
        </w:rPr>
        <w:t>tom, na</w:t>
      </w:r>
      <w:r w:rsidR="00AC59A8">
        <w:rPr>
          <w:rFonts w:ascii="Tahoma" w:hAnsi="Tahoma" w:cs="Tahoma"/>
          <w:sz w:val="20"/>
          <w:szCs w:val="20"/>
        </w:rPr>
        <w:t> </w:t>
      </w:r>
      <w:r w:rsidRPr="00E11A80">
        <w:rPr>
          <w:rFonts w:ascii="Tahoma" w:hAnsi="Tahoma" w:cs="Tahoma"/>
          <w:sz w:val="20"/>
          <w:szCs w:val="20"/>
        </w:rPr>
        <w:t>který subjekt přejdou práva a</w:t>
      </w:r>
      <w:r w:rsidR="00AC59A8">
        <w:rPr>
          <w:rFonts w:ascii="Tahoma" w:hAnsi="Tahoma" w:cs="Tahoma"/>
          <w:sz w:val="20"/>
          <w:szCs w:val="20"/>
        </w:rPr>
        <w:t> povinnosti z </w:t>
      </w:r>
      <w:r w:rsidRPr="00E11A80">
        <w:rPr>
          <w:rFonts w:ascii="Tahoma" w:hAnsi="Tahoma" w:cs="Tahoma"/>
          <w:sz w:val="20"/>
          <w:szCs w:val="20"/>
        </w:rPr>
        <w:t>této smlouvy,</w:t>
      </w:r>
    </w:p>
    <w:p w14:paraId="115BBEBA" w14:textId="77777777" w:rsidR="00E11A80" w:rsidRPr="00E11A80" w:rsidRDefault="00E11A80" w:rsidP="00481092">
      <w:pPr>
        <w:numPr>
          <w:ilvl w:val="1"/>
          <w:numId w:val="8"/>
        </w:numPr>
        <w:spacing w:before="60" w:line="280" w:lineRule="exact"/>
        <w:ind w:left="714" w:hanging="357"/>
        <w:jc w:val="both"/>
        <w:rPr>
          <w:rFonts w:ascii="Tahoma" w:hAnsi="Tahoma" w:cs="Tahoma"/>
          <w:sz w:val="20"/>
          <w:szCs w:val="20"/>
        </w:rPr>
      </w:pPr>
      <w:r w:rsidRPr="00E11A80">
        <w:rPr>
          <w:rFonts w:ascii="Tahoma" w:hAnsi="Tahoma" w:cs="Tahoma"/>
          <w:sz w:val="20"/>
          <w:szCs w:val="20"/>
        </w:rPr>
        <w:t>dodržovat podmínky povinné publicity stanovené v čl.</w:t>
      </w:r>
      <w:r w:rsidR="00AC59A8">
        <w:rPr>
          <w:rFonts w:ascii="Tahoma" w:hAnsi="Tahoma" w:cs="Tahoma"/>
          <w:sz w:val="20"/>
          <w:szCs w:val="20"/>
        </w:rPr>
        <w:t> </w:t>
      </w:r>
      <w:r w:rsidRPr="00E11A80">
        <w:rPr>
          <w:rFonts w:ascii="Tahoma" w:hAnsi="Tahoma" w:cs="Tahoma"/>
          <w:sz w:val="20"/>
          <w:szCs w:val="20"/>
        </w:rPr>
        <w:t>VII této smlouvy.</w:t>
      </w:r>
    </w:p>
    <w:p w14:paraId="07B09A19" w14:textId="77777777" w:rsidR="00E11A80" w:rsidRPr="00E11A80" w:rsidRDefault="00E11A80" w:rsidP="00E11A80">
      <w:pPr>
        <w:numPr>
          <w:ilvl w:val="0"/>
          <w:numId w:val="8"/>
        </w:numPr>
        <w:spacing w:before="120" w:line="280" w:lineRule="exact"/>
        <w:jc w:val="both"/>
        <w:rPr>
          <w:rFonts w:ascii="Tahoma" w:hAnsi="Tahoma" w:cs="Tahoma"/>
          <w:bCs/>
          <w:sz w:val="20"/>
          <w:szCs w:val="20"/>
        </w:rPr>
      </w:pPr>
      <w:r w:rsidRPr="00E11A80">
        <w:rPr>
          <w:rFonts w:ascii="Tahoma" w:hAnsi="Tahoma" w:cs="Tahoma"/>
          <w:bCs/>
          <w:sz w:val="20"/>
          <w:szCs w:val="20"/>
        </w:rPr>
        <w:t xml:space="preserve">Porušení podmínek uvedených v odstavci 3 písmenech h), i), j), k), o), r), </w:t>
      </w:r>
      <w:r w:rsidRPr="008664A7">
        <w:rPr>
          <w:rFonts w:ascii="Tahoma" w:hAnsi="Tahoma" w:cs="Tahoma"/>
          <w:bCs/>
          <w:sz w:val="20"/>
          <w:szCs w:val="20"/>
        </w:rPr>
        <w:t>t) a u</w:t>
      </w:r>
      <w:r w:rsidRPr="00E11A80">
        <w:rPr>
          <w:rFonts w:ascii="Tahoma" w:hAnsi="Tahoma" w:cs="Tahoma"/>
          <w:bCs/>
          <w:sz w:val="20"/>
          <w:szCs w:val="20"/>
        </w:rPr>
        <w:t xml:space="preserve">) je považováno za porušení méně závažné ve smyslu § 10a odst. 6 zákona č. 250/2000 Sb. Odvod za tato porušení rozpočtové kázně se stanoví následujícím </w:t>
      </w:r>
      <w:r w:rsidR="00A77F53">
        <w:rPr>
          <w:rFonts w:ascii="Tahoma" w:hAnsi="Tahoma" w:cs="Tahoma"/>
          <w:bCs/>
          <w:sz w:val="20"/>
          <w:szCs w:val="20"/>
        </w:rPr>
        <w:t>způsobem</w:t>
      </w:r>
      <w:r w:rsidRPr="00E11A80">
        <w:rPr>
          <w:rFonts w:ascii="Tahoma" w:hAnsi="Tahoma" w:cs="Tahoma"/>
          <w:bCs/>
          <w:sz w:val="20"/>
          <w:szCs w:val="20"/>
        </w:rPr>
        <w:t>:</w:t>
      </w:r>
    </w:p>
    <w:p w14:paraId="1D147139" w14:textId="77777777" w:rsidR="00E11A80" w:rsidRPr="00752F61" w:rsidRDefault="00E11A80" w:rsidP="00752F61">
      <w:pPr>
        <w:numPr>
          <w:ilvl w:val="1"/>
          <w:numId w:val="8"/>
        </w:numPr>
        <w:spacing w:before="60" w:line="280" w:lineRule="exact"/>
        <w:ind w:left="714" w:hanging="357"/>
        <w:jc w:val="both"/>
        <w:rPr>
          <w:rFonts w:ascii="Tahoma" w:hAnsi="Tahoma" w:cs="Tahoma"/>
          <w:sz w:val="20"/>
          <w:szCs w:val="20"/>
        </w:rPr>
      </w:pPr>
      <w:r w:rsidRPr="00752F61">
        <w:rPr>
          <w:rFonts w:ascii="Tahoma" w:hAnsi="Tahoma" w:cs="Tahoma"/>
          <w:sz w:val="20"/>
          <w:szCs w:val="20"/>
        </w:rPr>
        <w:t>předložení vyúčtování podle odstavce 3 písm.</w:t>
      </w:r>
      <w:r w:rsidR="00752F61">
        <w:rPr>
          <w:rFonts w:ascii="Tahoma" w:hAnsi="Tahoma" w:cs="Tahoma"/>
          <w:sz w:val="20"/>
          <w:szCs w:val="20"/>
        </w:rPr>
        <w:t> </w:t>
      </w:r>
      <w:r w:rsidRPr="00752F61">
        <w:rPr>
          <w:rFonts w:ascii="Tahoma" w:hAnsi="Tahoma" w:cs="Tahoma"/>
          <w:sz w:val="20"/>
          <w:szCs w:val="20"/>
        </w:rPr>
        <w:t>h) a</w:t>
      </w:r>
      <w:r w:rsidR="00752F61">
        <w:rPr>
          <w:rFonts w:ascii="Tahoma" w:hAnsi="Tahoma" w:cs="Tahoma"/>
          <w:sz w:val="20"/>
          <w:szCs w:val="20"/>
        </w:rPr>
        <w:t> </w:t>
      </w:r>
      <w:r w:rsidRPr="00752F61">
        <w:rPr>
          <w:rFonts w:ascii="Tahoma" w:hAnsi="Tahoma" w:cs="Tahoma"/>
          <w:sz w:val="20"/>
          <w:szCs w:val="20"/>
        </w:rPr>
        <w:t>j) tohoto článku smlouvy po stanovené lhůtě:</w:t>
      </w:r>
    </w:p>
    <w:p w14:paraId="34485DC4" w14:textId="77777777" w:rsidR="00E11A80" w:rsidRPr="00E11A80" w:rsidRDefault="00E11A80" w:rsidP="00E11A80">
      <w:pPr>
        <w:spacing w:before="60"/>
        <w:ind w:left="720"/>
        <w:jc w:val="both"/>
        <w:rPr>
          <w:rFonts w:ascii="Tahoma" w:hAnsi="Tahoma" w:cs="Tahoma"/>
          <w:bCs/>
          <w:sz w:val="20"/>
          <w:szCs w:val="20"/>
        </w:rPr>
      </w:pPr>
      <w:r w:rsidRPr="00E11A80">
        <w:rPr>
          <w:rFonts w:ascii="Tahoma" w:hAnsi="Tahoma" w:cs="Tahoma"/>
          <w:bCs/>
          <w:sz w:val="20"/>
          <w:szCs w:val="20"/>
        </w:rPr>
        <w:t>do 7 kalendářních dnů</w:t>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ab/>
      </w:r>
      <w:r w:rsidR="000F466C">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1.500 Kč</w:t>
      </w:r>
      <w:r w:rsidRPr="00E11A80">
        <w:rPr>
          <w:rFonts w:ascii="Tahoma" w:hAnsi="Tahoma" w:cs="Tahoma"/>
          <w:bCs/>
          <w:sz w:val="20"/>
          <w:szCs w:val="20"/>
        </w:rPr>
        <w:t>,</w:t>
      </w:r>
    </w:p>
    <w:p w14:paraId="5741FBAC" w14:textId="77777777" w:rsidR="00E11A80" w:rsidRPr="00E11A80" w:rsidRDefault="00E11A80" w:rsidP="00E11A80">
      <w:pPr>
        <w:spacing w:before="60"/>
        <w:ind w:left="720"/>
        <w:jc w:val="both"/>
        <w:rPr>
          <w:rFonts w:ascii="Tahoma" w:hAnsi="Tahoma" w:cs="Tahoma"/>
          <w:bCs/>
          <w:sz w:val="20"/>
          <w:szCs w:val="20"/>
        </w:rPr>
      </w:pPr>
      <w:r w:rsidRPr="00E11A80">
        <w:rPr>
          <w:rFonts w:ascii="Tahoma" w:hAnsi="Tahoma" w:cs="Tahoma"/>
          <w:bCs/>
          <w:sz w:val="20"/>
          <w:szCs w:val="20"/>
        </w:rPr>
        <w:t>od 8 do </w:t>
      </w:r>
      <w:r w:rsidR="00A77F53">
        <w:rPr>
          <w:rFonts w:ascii="Tahoma" w:hAnsi="Tahoma" w:cs="Tahoma"/>
          <w:bCs/>
          <w:sz w:val="20"/>
          <w:szCs w:val="20"/>
        </w:rPr>
        <w:t>15</w:t>
      </w:r>
      <w:r w:rsidRPr="00E11A80">
        <w:rPr>
          <w:rFonts w:ascii="Tahoma" w:hAnsi="Tahoma" w:cs="Tahoma"/>
          <w:bCs/>
          <w:sz w:val="20"/>
          <w:szCs w:val="20"/>
        </w:rPr>
        <w:t> kalendářních dnů</w:t>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ab/>
      </w:r>
      <w:r w:rsidR="000F466C">
        <w:rPr>
          <w:rFonts w:ascii="Tahoma" w:hAnsi="Tahoma" w:cs="Tahoma"/>
          <w:bCs/>
          <w:sz w:val="20"/>
          <w:szCs w:val="20"/>
        </w:rPr>
        <w:tab/>
      </w:r>
      <w:r w:rsidRPr="00E11A80">
        <w:rPr>
          <w:rFonts w:ascii="Tahoma" w:hAnsi="Tahoma" w:cs="Tahoma"/>
          <w:bCs/>
          <w:sz w:val="20"/>
          <w:szCs w:val="20"/>
        </w:rPr>
        <w:tab/>
      </w:r>
      <w:r w:rsidR="000F466C">
        <w:rPr>
          <w:rFonts w:ascii="Tahoma" w:hAnsi="Tahoma" w:cs="Tahoma"/>
          <w:bCs/>
          <w:sz w:val="20"/>
          <w:szCs w:val="20"/>
        </w:rPr>
        <w:t>3.000 Kč</w:t>
      </w:r>
      <w:r w:rsidRPr="00E11A80">
        <w:rPr>
          <w:rFonts w:ascii="Tahoma" w:hAnsi="Tahoma" w:cs="Tahoma"/>
          <w:bCs/>
          <w:sz w:val="20"/>
          <w:szCs w:val="20"/>
        </w:rPr>
        <w:t>,</w:t>
      </w:r>
    </w:p>
    <w:p w14:paraId="1960DCAA" w14:textId="77777777" w:rsidR="00E11A80" w:rsidRPr="00E11A80" w:rsidRDefault="00E11A80" w:rsidP="00E11A80">
      <w:pPr>
        <w:spacing w:before="60"/>
        <w:ind w:left="720"/>
        <w:jc w:val="both"/>
        <w:rPr>
          <w:rFonts w:ascii="Tahoma" w:hAnsi="Tahoma" w:cs="Tahoma"/>
          <w:sz w:val="20"/>
          <w:szCs w:val="20"/>
        </w:rPr>
      </w:pPr>
      <w:r w:rsidRPr="00E11A80">
        <w:rPr>
          <w:rFonts w:ascii="Tahoma" w:hAnsi="Tahoma" w:cs="Tahoma"/>
          <w:sz w:val="20"/>
          <w:szCs w:val="20"/>
        </w:rPr>
        <w:t>od </w:t>
      </w:r>
      <w:r w:rsidR="00A77F53">
        <w:rPr>
          <w:rFonts w:ascii="Tahoma" w:hAnsi="Tahoma" w:cs="Tahoma"/>
          <w:sz w:val="20"/>
          <w:szCs w:val="20"/>
        </w:rPr>
        <w:t>16</w:t>
      </w:r>
      <w:r w:rsidRPr="00E11A80">
        <w:rPr>
          <w:rFonts w:ascii="Tahoma" w:hAnsi="Tahoma" w:cs="Tahoma"/>
          <w:sz w:val="20"/>
          <w:szCs w:val="20"/>
        </w:rPr>
        <w:t xml:space="preserve"> do </w:t>
      </w:r>
      <w:r w:rsidR="00A77F53">
        <w:rPr>
          <w:rFonts w:ascii="Tahoma" w:hAnsi="Tahoma" w:cs="Tahoma"/>
          <w:sz w:val="20"/>
          <w:szCs w:val="20"/>
        </w:rPr>
        <w:t>3</w:t>
      </w:r>
      <w:r w:rsidRPr="00E11A80">
        <w:rPr>
          <w:rFonts w:ascii="Tahoma" w:hAnsi="Tahoma" w:cs="Tahoma"/>
          <w:sz w:val="20"/>
          <w:szCs w:val="20"/>
        </w:rPr>
        <w:t>0</w:t>
      </w:r>
      <w:r w:rsidR="009917A1">
        <w:rPr>
          <w:rFonts w:ascii="Tahoma" w:hAnsi="Tahoma" w:cs="Tahoma"/>
          <w:sz w:val="20"/>
          <w:szCs w:val="20"/>
        </w:rPr>
        <w:t> </w:t>
      </w:r>
      <w:r w:rsidRPr="00E11A80">
        <w:rPr>
          <w:rFonts w:ascii="Tahoma" w:hAnsi="Tahoma" w:cs="Tahoma"/>
          <w:sz w:val="20"/>
          <w:szCs w:val="20"/>
        </w:rPr>
        <w:t>kalendářních dnů</w:t>
      </w:r>
      <w:r w:rsidRPr="00E11A80">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000F466C">
        <w:rPr>
          <w:rFonts w:ascii="Tahoma" w:hAnsi="Tahoma" w:cs="Tahoma"/>
          <w:sz w:val="20"/>
          <w:szCs w:val="20"/>
        </w:rPr>
        <w:tab/>
      </w:r>
      <w:r w:rsidR="000F466C">
        <w:rPr>
          <w:rFonts w:ascii="Tahoma" w:hAnsi="Tahoma" w:cs="Tahoma"/>
          <w:sz w:val="20"/>
          <w:szCs w:val="20"/>
        </w:rPr>
        <w:tab/>
      </w:r>
      <w:r w:rsidRPr="00E11A80">
        <w:rPr>
          <w:rFonts w:ascii="Tahoma" w:hAnsi="Tahoma" w:cs="Tahoma"/>
          <w:sz w:val="20"/>
          <w:szCs w:val="20"/>
        </w:rPr>
        <w:tab/>
      </w:r>
      <w:r w:rsidRPr="00E11A80">
        <w:rPr>
          <w:rFonts w:ascii="Tahoma" w:hAnsi="Tahoma" w:cs="Tahoma"/>
          <w:sz w:val="20"/>
          <w:szCs w:val="20"/>
        </w:rPr>
        <w:tab/>
      </w:r>
      <w:r w:rsidR="000F466C">
        <w:rPr>
          <w:rFonts w:ascii="Tahoma" w:hAnsi="Tahoma" w:cs="Tahoma"/>
          <w:sz w:val="20"/>
          <w:szCs w:val="20"/>
        </w:rPr>
        <w:t>5.000 Kč</w:t>
      </w:r>
      <w:r w:rsidRPr="00E11A80">
        <w:rPr>
          <w:rFonts w:ascii="Tahoma" w:hAnsi="Tahoma" w:cs="Tahoma"/>
          <w:sz w:val="20"/>
          <w:szCs w:val="20"/>
        </w:rPr>
        <w:t>,</w:t>
      </w:r>
    </w:p>
    <w:p w14:paraId="33FE1DCE"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stanovené v</w:t>
      </w:r>
      <w:r w:rsidR="009917A1">
        <w:rPr>
          <w:rFonts w:ascii="Tahoma" w:hAnsi="Tahoma" w:cs="Tahoma"/>
          <w:sz w:val="20"/>
          <w:szCs w:val="20"/>
        </w:rPr>
        <w:t> </w:t>
      </w:r>
      <w:r w:rsidRPr="009917A1">
        <w:rPr>
          <w:rFonts w:ascii="Tahoma" w:hAnsi="Tahoma" w:cs="Tahoma"/>
          <w:sz w:val="20"/>
          <w:szCs w:val="20"/>
        </w:rPr>
        <w:t>odst.</w:t>
      </w:r>
      <w:r w:rsidR="009917A1">
        <w:rPr>
          <w:rFonts w:ascii="Tahoma" w:hAnsi="Tahoma" w:cs="Tahoma"/>
          <w:sz w:val="20"/>
          <w:szCs w:val="20"/>
        </w:rPr>
        <w:t> </w:t>
      </w:r>
      <w:r w:rsidRPr="009917A1">
        <w:rPr>
          <w:rFonts w:ascii="Tahoma" w:hAnsi="Tahoma" w:cs="Tahoma"/>
          <w:sz w:val="20"/>
          <w:szCs w:val="20"/>
        </w:rPr>
        <w:t>3 písm.</w:t>
      </w:r>
      <w:r w:rsidR="009917A1">
        <w:rPr>
          <w:rFonts w:ascii="Tahoma" w:hAnsi="Tahoma" w:cs="Tahoma"/>
          <w:sz w:val="20"/>
          <w:szCs w:val="20"/>
        </w:rPr>
        <w:t> </w:t>
      </w:r>
      <w:r w:rsidRPr="009917A1">
        <w:rPr>
          <w:rFonts w:ascii="Tahoma" w:hAnsi="Tahoma" w:cs="Tahoma"/>
          <w:sz w:val="20"/>
          <w:szCs w:val="20"/>
        </w:rPr>
        <w:t>i) spočívající ve</w:t>
      </w:r>
      <w:r w:rsidR="009917A1">
        <w:rPr>
          <w:rFonts w:ascii="Tahoma" w:hAnsi="Tahoma" w:cs="Tahoma"/>
          <w:sz w:val="20"/>
          <w:szCs w:val="20"/>
        </w:rPr>
        <w:t> </w:t>
      </w:r>
      <w:r w:rsidRPr="009917A1">
        <w:rPr>
          <w:rFonts w:ascii="Tahoma" w:hAnsi="Tahoma" w:cs="Tahoma"/>
          <w:sz w:val="20"/>
          <w:szCs w:val="20"/>
        </w:rPr>
        <w:t>formálních nedostatcích průběžného vyúčtování</w:t>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t>10 % poskytnuté dotace,</w:t>
      </w:r>
    </w:p>
    <w:p w14:paraId="36CA3C95"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stanovené v</w:t>
      </w:r>
      <w:r w:rsidR="009917A1">
        <w:rPr>
          <w:rFonts w:ascii="Tahoma" w:hAnsi="Tahoma" w:cs="Tahoma"/>
          <w:sz w:val="20"/>
          <w:szCs w:val="20"/>
        </w:rPr>
        <w:t> </w:t>
      </w:r>
      <w:r w:rsidRPr="009917A1">
        <w:rPr>
          <w:rFonts w:ascii="Tahoma" w:hAnsi="Tahoma" w:cs="Tahoma"/>
          <w:sz w:val="20"/>
          <w:szCs w:val="20"/>
        </w:rPr>
        <w:t>odst.</w:t>
      </w:r>
      <w:r w:rsidR="009917A1">
        <w:rPr>
          <w:rFonts w:ascii="Tahoma" w:hAnsi="Tahoma" w:cs="Tahoma"/>
          <w:sz w:val="20"/>
          <w:szCs w:val="20"/>
        </w:rPr>
        <w:t> 3 písm. k) spočívající ve </w:t>
      </w:r>
      <w:r w:rsidRPr="009917A1">
        <w:rPr>
          <w:rFonts w:ascii="Tahoma" w:hAnsi="Tahoma" w:cs="Tahoma"/>
          <w:sz w:val="20"/>
          <w:szCs w:val="20"/>
        </w:rPr>
        <w:t>formálních nedostatcích závěrečného vyúčtování</w:t>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r>
      <w:r w:rsidRPr="009917A1">
        <w:rPr>
          <w:rFonts w:ascii="Tahoma" w:hAnsi="Tahoma" w:cs="Tahoma"/>
          <w:sz w:val="20"/>
          <w:szCs w:val="20"/>
        </w:rPr>
        <w:tab/>
        <w:t>10</w:t>
      </w:r>
      <w:r w:rsidR="009917A1">
        <w:rPr>
          <w:rFonts w:ascii="Tahoma" w:hAnsi="Tahoma" w:cs="Tahoma"/>
          <w:sz w:val="20"/>
          <w:szCs w:val="20"/>
        </w:rPr>
        <w:t> </w:t>
      </w:r>
      <w:r w:rsidRPr="009917A1">
        <w:rPr>
          <w:rFonts w:ascii="Tahoma" w:hAnsi="Tahoma" w:cs="Tahoma"/>
          <w:sz w:val="20"/>
          <w:szCs w:val="20"/>
        </w:rPr>
        <w:t>% poskytnuté dotace,</w:t>
      </w:r>
    </w:p>
    <w:p w14:paraId="0782E451" w14:textId="19E43EAF"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stanovené v odst.</w:t>
      </w:r>
      <w:r w:rsidR="009917A1">
        <w:rPr>
          <w:rFonts w:ascii="Tahoma" w:hAnsi="Tahoma" w:cs="Tahoma"/>
          <w:sz w:val="20"/>
          <w:szCs w:val="20"/>
        </w:rPr>
        <w:t> 3 písm. </w:t>
      </w:r>
      <w:r w:rsidRPr="009917A1">
        <w:rPr>
          <w:rFonts w:ascii="Tahoma" w:hAnsi="Tahoma" w:cs="Tahoma"/>
          <w:sz w:val="20"/>
          <w:szCs w:val="20"/>
        </w:rPr>
        <w:t>o)</w:t>
      </w:r>
      <w:r w:rsidRPr="009917A1">
        <w:rPr>
          <w:rFonts w:ascii="Tahoma" w:hAnsi="Tahoma" w:cs="Tahoma"/>
          <w:sz w:val="20"/>
          <w:szCs w:val="20"/>
        </w:rPr>
        <w:tab/>
      </w:r>
      <w:proofErr w:type="gramStart"/>
      <w:r w:rsidRPr="009917A1">
        <w:rPr>
          <w:rFonts w:ascii="Tahoma" w:hAnsi="Tahoma" w:cs="Tahoma"/>
          <w:sz w:val="20"/>
          <w:szCs w:val="20"/>
        </w:rPr>
        <w:tab/>
      </w:r>
      <w:r w:rsidR="0067347D" w:rsidRPr="009917A1">
        <w:rPr>
          <w:rFonts w:ascii="Tahoma" w:hAnsi="Tahoma" w:cs="Tahoma"/>
          <w:sz w:val="20"/>
          <w:szCs w:val="20"/>
        </w:rPr>
        <w:t xml:space="preserve">  </w:t>
      </w:r>
      <w:r w:rsidR="00784E82">
        <w:rPr>
          <w:rFonts w:ascii="Tahoma" w:hAnsi="Tahoma" w:cs="Tahoma"/>
          <w:sz w:val="20"/>
          <w:szCs w:val="20"/>
        </w:rPr>
        <w:t>1.000</w:t>
      </w:r>
      <w:proofErr w:type="gramEnd"/>
      <w:r w:rsidR="00784E82">
        <w:rPr>
          <w:rFonts w:ascii="Tahoma" w:hAnsi="Tahoma" w:cs="Tahoma"/>
          <w:sz w:val="20"/>
          <w:szCs w:val="20"/>
        </w:rPr>
        <w:t xml:space="preserve"> Kč</w:t>
      </w:r>
      <w:r w:rsidRPr="009917A1">
        <w:rPr>
          <w:rFonts w:ascii="Tahoma" w:hAnsi="Tahoma" w:cs="Tahoma"/>
          <w:sz w:val="20"/>
          <w:szCs w:val="20"/>
        </w:rPr>
        <w:t>,</w:t>
      </w:r>
    </w:p>
    <w:p w14:paraId="437DB624"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podmínky sta</w:t>
      </w:r>
      <w:r w:rsidR="009917A1">
        <w:rPr>
          <w:rFonts w:ascii="Tahoma" w:hAnsi="Tahoma" w:cs="Tahoma"/>
          <w:sz w:val="20"/>
          <w:szCs w:val="20"/>
        </w:rPr>
        <w:t>novené v odst. 3 písm. r)</w:t>
      </w:r>
      <w:r w:rsidR="009917A1">
        <w:rPr>
          <w:rFonts w:ascii="Tahoma" w:hAnsi="Tahoma" w:cs="Tahoma"/>
          <w:sz w:val="20"/>
          <w:szCs w:val="20"/>
        </w:rPr>
        <w:tab/>
      </w:r>
      <w:r w:rsidR="009917A1">
        <w:rPr>
          <w:rFonts w:ascii="Tahoma" w:hAnsi="Tahoma" w:cs="Tahoma"/>
          <w:sz w:val="20"/>
          <w:szCs w:val="20"/>
        </w:rPr>
        <w:tab/>
      </w:r>
      <w:proofErr w:type="gramStart"/>
      <w:r w:rsidR="009917A1">
        <w:rPr>
          <w:rFonts w:ascii="Tahoma" w:hAnsi="Tahoma" w:cs="Tahoma"/>
          <w:sz w:val="20"/>
          <w:szCs w:val="20"/>
        </w:rPr>
        <w:tab/>
        <w:t xml:space="preserve">  2</w:t>
      </w:r>
      <w:proofErr w:type="gramEnd"/>
      <w:r w:rsidR="009917A1">
        <w:rPr>
          <w:rFonts w:ascii="Tahoma" w:hAnsi="Tahoma" w:cs="Tahoma"/>
          <w:sz w:val="20"/>
          <w:szCs w:val="20"/>
        </w:rPr>
        <w:t> </w:t>
      </w:r>
      <w:r w:rsidRPr="009917A1">
        <w:rPr>
          <w:rFonts w:ascii="Tahoma" w:hAnsi="Tahoma" w:cs="Tahoma"/>
          <w:sz w:val="20"/>
          <w:szCs w:val="20"/>
        </w:rPr>
        <w:t>% poskytnuté dotace,</w:t>
      </w:r>
    </w:p>
    <w:p w14:paraId="48C15E31" w14:textId="77777777" w:rsidR="00E11A80" w:rsidRPr="009917A1"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w:t>
      </w:r>
      <w:r w:rsidR="009917A1">
        <w:rPr>
          <w:rFonts w:ascii="Tahoma" w:hAnsi="Tahoma" w:cs="Tahoma"/>
          <w:sz w:val="20"/>
          <w:szCs w:val="20"/>
        </w:rPr>
        <w:t>šení podmínky stanovené v odst. </w:t>
      </w:r>
      <w:r w:rsidRPr="009917A1">
        <w:rPr>
          <w:rFonts w:ascii="Tahoma" w:hAnsi="Tahoma" w:cs="Tahoma"/>
          <w:sz w:val="20"/>
          <w:szCs w:val="20"/>
        </w:rPr>
        <w:t>3 písm</w:t>
      </w:r>
      <w:r w:rsidR="009917A1">
        <w:rPr>
          <w:rFonts w:ascii="Tahoma" w:hAnsi="Tahoma" w:cs="Tahoma"/>
          <w:sz w:val="20"/>
          <w:szCs w:val="20"/>
        </w:rPr>
        <w:t>. </w:t>
      </w:r>
      <w:r w:rsidRPr="009917A1">
        <w:rPr>
          <w:rFonts w:ascii="Tahoma" w:hAnsi="Tahoma" w:cs="Tahoma"/>
          <w:sz w:val="20"/>
          <w:szCs w:val="20"/>
        </w:rPr>
        <w:t>t)</w:t>
      </w:r>
      <w:r w:rsidR="009917A1">
        <w:rPr>
          <w:rFonts w:ascii="Tahoma" w:hAnsi="Tahoma" w:cs="Tahoma"/>
          <w:sz w:val="20"/>
          <w:szCs w:val="20"/>
        </w:rPr>
        <w:tab/>
      </w:r>
      <w:r w:rsidR="009917A1">
        <w:rPr>
          <w:rFonts w:ascii="Tahoma" w:hAnsi="Tahoma" w:cs="Tahoma"/>
          <w:sz w:val="20"/>
          <w:szCs w:val="20"/>
        </w:rPr>
        <w:tab/>
      </w:r>
      <w:r w:rsidR="009917A1">
        <w:rPr>
          <w:rFonts w:ascii="Tahoma" w:hAnsi="Tahoma" w:cs="Tahoma"/>
          <w:sz w:val="20"/>
          <w:szCs w:val="20"/>
        </w:rPr>
        <w:tab/>
        <w:t>10 </w:t>
      </w:r>
      <w:r w:rsidRPr="009917A1">
        <w:rPr>
          <w:rFonts w:ascii="Tahoma" w:hAnsi="Tahoma" w:cs="Tahoma"/>
          <w:sz w:val="20"/>
          <w:szCs w:val="20"/>
        </w:rPr>
        <w:t>% poskytnuté dotace,</w:t>
      </w:r>
    </w:p>
    <w:p w14:paraId="3D4752D8" w14:textId="77777777" w:rsidR="00E11A80" w:rsidRPr="00E11A80" w:rsidRDefault="00E11A80" w:rsidP="009917A1">
      <w:pPr>
        <w:numPr>
          <w:ilvl w:val="1"/>
          <w:numId w:val="8"/>
        </w:numPr>
        <w:spacing w:before="60" w:line="280" w:lineRule="exact"/>
        <w:ind w:left="714" w:hanging="357"/>
        <w:jc w:val="both"/>
        <w:rPr>
          <w:rFonts w:ascii="Tahoma" w:hAnsi="Tahoma" w:cs="Tahoma"/>
          <w:sz w:val="20"/>
          <w:szCs w:val="20"/>
        </w:rPr>
      </w:pPr>
      <w:r w:rsidRPr="009917A1">
        <w:rPr>
          <w:rFonts w:ascii="Tahoma" w:hAnsi="Tahoma" w:cs="Tahoma"/>
          <w:sz w:val="20"/>
          <w:szCs w:val="20"/>
        </w:rPr>
        <w:t>porušení každé podmínky, na</w:t>
      </w:r>
      <w:r w:rsidR="009917A1">
        <w:rPr>
          <w:rFonts w:ascii="Tahoma" w:hAnsi="Tahoma" w:cs="Tahoma"/>
          <w:sz w:val="20"/>
          <w:szCs w:val="20"/>
        </w:rPr>
        <w:t> </w:t>
      </w:r>
      <w:r w:rsidRPr="009917A1">
        <w:rPr>
          <w:rFonts w:ascii="Tahoma" w:hAnsi="Tahoma" w:cs="Tahoma"/>
          <w:sz w:val="20"/>
          <w:szCs w:val="20"/>
        </w:rPr>
        <w:t>niž se odkazuje v odst. 3</w:t>
      </w:r>
      <w:r w:rsidR="009917A1">
        <w:rPr>
          <w:rFonts w:ascii="Tahoma" w:hAnsi="Tahoma" w:cs="Tahoma"/>
          <w:sz w:val="20"/>
          <w:szCs w:val="20"/>
        </w:rPr>
        <w:t> </w:t>
      </w:r>
      <w:r w:rsidRPr="009917A1">
        <w:rPr>
          <w:rFonts w:ascii="Tahoma" w:hAnsi="Tahoma" w:cs="Tahoma"/>
          <w:sz w:val="20"/>
          <w:szCs w:val="20"/>
        </w:rPr>
        <w:t>písm.</w:t>
      </w:r>
      <w:r w:rsidR="009917A1">
        <w:rPr>
          <w:rFonts w:ascii="Tahoma" w:hAnsi="Tahoma" w:cs="Tahoma"/>
          <w:sz w:val="20"/>
          <w:szCs w:val="20"/>
        </w:rPr>
        <w:t> </w:t>
      </w:r>
      <w:r w:rsidRPr="009917A1">
        <w:rPr>
          <w:rFonts w:ascii="Tahoma" w:hAnsi="Tahoma" w:cs="Tahoma"/>
          <w:sz w:val="20"/>
          <w:szCs w:val="20"/>
        </w:rPr>
        <w:t>u)</w:t>
      </w:r>
      <w:proofErr w:type="gramStart"/>
      <w:r w:rsidR="009917A1">
        <w:rPr>
          <w:rFonts w:ascii="Tahoma" w:hAnsi="Tahoma" w:cs="Tahoma"/>
          <w:sz w:val="20"/>
          <w:szCs w:val="20"/>
        </w:rPr>
        <w:tab/>
        <w:t xml:space="preserve">  5</w:t>
      </w:r>
      <w:proofErr w:type="gramEnd"/>
      <w:r w:rsidR="009917A1">
        <w:rPr>
          <w:rFonts w:ascii="Tahoma" w:hAnsi="Tahoma" w:cs="Tahoma"/>
          <w:sz w:val="20"/>
          <w:szCs w:val="20"/>
        </w:rPr>
        <w:t> </w:t>
      </w:r>
      <w:r w:rsidRPr="009917A1">
        <w:rPr>
          <w:rFonts w:ascii="Tahoma" w:hAnsi="Tahoma" w:cs="Tahoma"/>
          <w:sz w:val="20"/>
          <w:szCs w:val="20"/>
        </w:rPr>
        <w:t>% poskytnuté dotace.</w:t>
      </w:r>
    </w:p>
    <w:p w14:paraId="74420886" w14:textId="77777777" w:rsidR="00E11A80" w:rsidRPr="00E11A80" w:rsidRDefault="00E11A80" w:rsidP="00E11A80">
      <w:pPr>
        <w:keepNext/>
        <w:spacing w:before="360" w:line="280" w:lineRule="exact"/>
        <w:jc w:val="center"/>
        <w:rPr>
          <w:rFonts w:ascii="Tahoma" w:hAnsi="Tahoma" w:cs="Tahoma"/>
          <w:b/>
          <w:bCs/>
          <w:sz w:val="20"/>
          <w:szCs w:val="20"/>
        </w:rPr>
      </w:pPr>
      <w:r w:rsidRPr="00E11A80">
        <w:rPr>
          <w:rFonts w:ascii="Tahoma" w:hAnsi="Tahoma" w:cs="Tahoma"/>
          <w:b/>
          <w:bCs/>
          <w:sz w:val="20"/>
          <w:szCs w:val="20"/>
        </w:rPr>
        <w:t>VI.</w:t>
      </w:r>
    </w:p>
    <w:p w14:paraId="244DF7A4" w14:textId="77777777" w:rsidR="00E11A80" w:rsidRPr="00E11A80" w:rsidRDefault="00E11A80" w:rsidP="00E11A80">
      <w:pPr>
        <w:keepNext/>
        <w:spacing w:line="280" w:lineRule="exact"/>
        <w:jc w:val="center"/>
        <w:rPr>
          <w:rFonts w:ascii="Tahoma" w:hAnsi="Tahoma" w:cs="Tahoma"/>
          <w:b/>
          <w:bCs/>
          <w:sz w:val="20"/>
          <w:szCs w:val="20"/>
        </w:rPr>
      </w:pPr>
      <w:r w:rsidRPr="00E11A80">
        <w:rPr>
          <w:rFonts w:ascii="Tahoma" w:hAnsi="Tahoma" w:cs="Tahoma"/>
          <w:b/>
          <w:bCs/>
          <w:sz w:val="20"/>
          <w:szCs w:val="20"/>
        </w:rPr>
        <w:t>Uznatelný náklad</w:t>
      </w:r>
    </w:p>
    <w:p w14:paraId="5E2204E6" w14:textId="77777777" w:rsidR="00E11A80" w:rsidRPr="00E11A80" w:rsidRDefault="00E11A80" w:rsidP="00E11A80">
      <w:pPr>
        <w:numPr>
          <w:ilvl w:val="0"/>
          <w:numId w:val="4"/>
        </w:numPr>
        <w:spacing w:before="120" w:line="280" w:lineRule="exact"/>
        <w:ind w:left="357" w:hanging="357"/>
        <w:jc w:val="both"/>
        <w:rPr>
          <w:rFonts w:ascii="Tahoma" w:hAnsi="Tahoma" w:cs="Tahoma"/>
          <w:sz w:val="20"/>
          <w:szCs w:val="20"/>
        </w:rPr>
      </w:pPr>
      <w:r w:rsidRPr="00E11A80">
        <w:rPr>
          <w:rFonts w:ascii="Tahoma" w:hAnsi="Tahoma" w:cs="Tahoma"/>
          <w:sz w:val="20"/>
          <w:szCs w:val="20"/>
        </w:rPr>
        <w:t>„Uznatelným nákladem“ je náklad, který splňuje všechny níže uvedené podmínky:</w:t>
      </w:r>
    </w:p>
    <w:p w14:paraId="5A22DFD8" w14:textId="136F4BE8" w:rsidR="00E11A80" w:rsidRPr="00E11A80" w:rsidRDefault="00E11A80" w:rsidP="00E11A80">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 xml:space="preserve">vznikl </w:t>
      </w:r>
      <w:r w:rsidR="00CA0EED">
        <w:rPr>
          <w:rFonts w:ascii="Tahoma" w:hAnsi="Tahoma" w:cs="Tahoma"/>
          <w:sz w:val="20"/>
          <w:szCs w:val="20"/>
        </w:rPr>
        <w:t xml:space="preserve">příjemci </w:t>
      </w:r>
      <w:r w:rsidRPr="00E11A80">
        <w:rPr>
          <w:rFonts w:ascii="Tahoma" w:hAnsi="Tahoma" w:cs="Tahoma"/>
          <w:sz w:val="20"/>
          <w:szCs w:val="20"/>
        </w:rPr>
        <w:t xml:space="preserve">v období realizace </w:t>
      </w:r>
      <w:r w:rsidRPr="00E11A80">
        <w:rPr>
          <w:rFonts w:ascii="Tahoma" w:hAnsi="Tahoma" w:cs="Tahoma"/>
          <w:bCs/>
          <w:sz w:val="20"/>
          <w:szCs w:val="20"/>
        </w:rPr>
        <w:t>projektu</w:t>
      </w:r>
      <w:r w:rsidRPr="00E11A80">
        <w:rPr>
          <w:rFonts w:ascii="Tahoma" w:hAnsi="Tahoma" w:cs="Tahoma"/>
          <w:sz w:val="20"/>
          <w:szCs w:val="20"/>
        </w:rPr>
        <w:t>, tj. v období od …………… do </w:t>
      </w:r>
      <w:r w:rsidR="00C042B3" w:rsidRPr="00E11A80">
        <w:rPr>
          <w:rFonts w:ascii="Tahoma" w:hAnsi="Tahoma" w:cs="Tahoma"/>
          <w:sz w:val="20"/>
          <w:szCs w:val="20"/>
        </w:rPr>
        <w:t>1</w:t>
      </w:r>
      <w:r w:rsidR="00C042B3">
        <w:rPr>
          <w:rFonts w:ascii="Tahoma" w:hAnsi="Tahoma" w:cs="Tahoma"/>
          <w:sz w:val="20"/>
          <w:szCs w:val="20"/>
        </w:rPr>
        <w:t>5</w:t>
      </w:r>
      <w:r w:rsidRPr="00E11A80">
        <w:rPr>
          <w:rFonts w:ascii="Tahoma" w:hAnsi="Tahoma" w:cs="Tahoma"/>
          <w:sz w:val="20"/>
          <w:szCs w:val="20"/>
        </w:rPr>
        <w:t>. 9. </w:t>
      </w:r>
      <w:r w:rsidR="00C042B3" w:rsidRPr="00E11A80">
        <w:rPr>
          <w:rFonts w:ascii="Tahoma" w:hAnsi="Tahoma" w:cs="Tahoma"/>
          <w:sz w:val="20"/>
          <w:szCs w:val="20"/>
        </w:rPr>
        <w:t>20</w:t>
      </w:r>
      <w:r w:rsidR="00C042B3">
        <w:rPr>
          <w:rFonts w:ascii="Tahoma" w:hAnsi="Tahoma" w:cs="Tahoma"/>
          <w:sz w:val="20"/>
          <w:szCs w:val="20"/>
        </w:rPr>
        <w:t>25</w:t>
      </w:r>
      <w:r w:rsidRPr="00E11A80">
        <w:rPr>
          <w:rFonts w:ascii="Tahoma" w:hAnsi="Tahoma" w:cs="Tahoma"/>
          <w:sz w:val="20"/>
          <w:szCs w:val="20"/>
        </w:rPr>
        <w:t>, a byl příjemcem uhrazen</w:t>
      </w:r>
      <w:r w:rsidR="00350636" w:rsidRPr="00350636">
        <w:rPr>
          <w:rFonts w:ascii="Tahoma" w:eastAsia="Droid Sans" w:hAnsi="Tahoma" w:cs="Lohit Hindi"/>
          <w:kern w:val="1"/>
          <w:sz w:val="20"/>
          <w:lang w:eastAsia="zh-CN" w:bidi="hi-IN"/>
        </w:rPr>
        <w:t xml:space="preserve"> </w:t>
      </w:r>
      <w:r w:rsidR="00350636" w:rsidRPr="00350636">
        <w:rPr>
          <w:rFonts w:ascii="Tahoma" w:hAnsi="Tahoma" w:cs="Tahoma"/>
          <w:sz w:val="20"/>
          <w:szCs w:val="20"/>
        </w:rPr>
        <w:t xml:space="preserve">nejpozději do 30 dnů ode dne ukončení realizace projektu, nejpozději však dne </w:t>
      </w:r>
      <w:r w:rsidR="00C042B3" w:rsidRPr="002926C7">
        <w:rPr>
          <w:rFonts w:ascii="Tahoma" w:hAnsi="Tahoma" w:cs="Tahoma"/>
          <w:sz w:val="20"/>
          <w:szCs w:val="20"/>
        </w:rPr>
        <w:t>1</w:t>
      </w:r>
      <w:r w:rsidR="00C042B3">
        <w:rPr>
          <w:rFonts w:ascii="Tahoma" w:hAnsi="Tahoma" w:cs="Tahoma"/>
          <w:sz w:val="20"/>
          <w:szCs w:val="20"/>
        </w:rPr>
        <w:t>5</w:t>
      </w:r>
      <w:r w:rsidR="00350636" w:rsidRPr="00350636">
        <w:rPr>
          <w:rFonts w:ascii="Tahoma" w:hAnsi="Tahoma" w:cs="Tahoma"/>
          <w:sz w:val="20"/>
          <w:szCs w:val="20"/>
        </w:rPr>
        <w:t>. 10. </w:t>
      </w:r>
      <w:r w:rsidR="00C042B3" w:rsidRPr="00350636">
        <w:rPr>
          <w:rFonts w:ascii="Tahoma" w:hAnsi="Tahoma" w:cs="Tahoma"/>
          <w:sz w:val="20"/>
          <w:szCs w:val="20"/>
        </w:rPr>
        <w:t>202</w:t>
      </w:r>
      <w:r w:rsidR="00C042B3">
        <w:rPr>
          <w:rFonts w:ascii="Tahoma" w:hAnsi="Tahoma" w:cs="Tahoma"/>
          <w:sz w:val="20"/>
          <w:szCs w:val="20"/>
        </w:rPr>
        <w:t>5</w:t>
      </w:r>
      <w:r w:rsidRPr="00E11A80">
        <w:rPr>
          <w:rFonts w:ascii="Tahoma" w:hAnsi="Tahoma" w:cs="Tahoma"/>
          <w:sz w:val="20"/>
          <w:szCs w:val="20"/>
        </w:rPr>
        <w:t>,</w:t>
      </w:r>
    </w:p>
    <w:p w14:paraId="06F237B7" w14:textId="77777777" w:rsidR="00E11A80" w:rsidRPr="00E11A80" w:rsidRDefault="00E11A80" w:rsidP="00E11A80">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je pro projekt nezbytný, vyhovuje zásadám účelnosti, efektivnosti a hospodárnosti dle zákona o finanční kontrole,</w:t>
      </w:r>
    </w:p>
    <w:p w14:paraId="15501D95" w14:textId="77777777" w:rsidR="00E11A80" w:rsidRPr="00E11A80" w:rsidRDefault="00E11A80" w:rsidP="00E11A80">
      <w:pPr>
        <w:numPr>
          <w:ilvl w:val="1"/>
          <w:numId w:val="4"/>
        </w:numPr>
        <w:tabs>
          <w:tab w:val="num" w:pos="720"/>
        </w:tabs>
        <w:spacing w:before="60" w:line="280" w:lineRule="exact"/>
        <w:ind w:left="714" w:hanging="357"/>
        <w:jc w:val="both"/>
        <w:rPr>
          <w:rFonts w:ascii="Tahoma" w:hAnsi="Tahoma" w:cs="Tahoma"/>
          <w:sz w:val="20"/>
          <w:szCs w:val="20"/>
        </w:rPr>
      </w:pPr>
      <w:r w:rsidRPr="00E11A80">
        <w:rPr>
          <w:rFonts w:ascii="Tahoma" w:hAnsi="Tahoma" w:cs="Tahoma"/>
          <w:sz w:val="20"/>
          <w:szCs w:val="20"/>
        </w:rPr>
        <w:t>byl vynaložen v souladu s účelovým určením dle čl. IV této smlouvy, ostatními podmínkami této smlouvy a podmínkami Dotačního programu,</w:t>
      </w:r>
    </w:p>
    <w:p w14:paraId="3D8B9626" w14:textId="77777777" w:rsidR="00E11A80" w:rsidRPr="00E11A80" w:rsidRDefault="00E11A80" w:rsidP="00E11A80">
      <w:pPr>
        <w:numPr>
          <w:ilvl w:val="1"/>
          <w:numId w:val="4"/>
        </w:numPr>
        <w:tabs>
          <w:tab w:val="num" w:pos="720"/>
        </w:tabs>
        <w:spacing w:before="60" w:line="280" w:lineRule="exact"/>
        <w:ind w:left="714" w:hanging="357"/>
        <w:jc w:val="both"/>
        <w:rPr>
          <w:rFonts w:ascii="Tahoma" w:hAnsi="Tahoma" w:cs="Tahoma"/>
          <w:sz w:val="20"/>
          <w:szCs w:val="20"/>
        </w:rPr>
      </w:pPr>
      <w:r w:rsidRPr="00E11A80">
        <w:rPr>
          <w:rFonts w:ascii="Tahoma" w:hAnsi="Tahoma" w:cs="Tahoma"/>
          <w:sz w:val="20"/>
          <w:szCs w:val="20"/>
        </w:rPr>
        <w:t>byl vynaložen pouze na</w:t>
      </w:r>
    </w:p>
    <w:p w14:paraId="2F0C1269" w14:textId="77777777" w:rsidR="00E11A80" w:rsidRPr="00E11A80" w:rsidRDefault="00E11A80" w:rsidP="00E11A80">
      <w:pPr>
        <w:numPr>
          <w:ilvl w:val="1"/>
          <w:numId w:val="20"/>
        </w:numPr>
        <w:tabs>
          <w:tab w:val="num" w:pos="993"/>
        </w:tabs>
        <w:spacing w:after="120" w:line="280" w:lineRule="exact"/>
        <w:ind w:left="993" w:hanging="284"/>
        <w:jc w:val="both"/>
        <w:rPr>
          <w:rFonts w:ascii="Tahoma" w:hAnsi="Tahoma" w:cs="Tahoma"/>
          <w:sz w:val="20"/>
          <w:szCs w:val="20"/>
        </w:rPr>
      </w:pPr>
      <w:r w:rsidRPr="00E11A80">
        <w:rPr>
          <w:rFonts w:ascii="Tahoma" w:hAnsi="Tahoma" w:cs="Tahoma"/>
          <w:sz w:val="20"/>
          <w:szCs w:val="20"/>
        </w:rPr>
        <w:t xml:space="preserve">stavební nebo technologickou část stavby (pořízení dlouhodobého majetku, a to v souladu s dokumentací stavby pro stavební povolení </w:t>
      </w:r>
      <w:r w:rsidR="00CA0EED">
        <w:rPr>
          <w:rFonts w:ascii="Tahoma" w:hAnsi="Tahoma" w:cs="Tahoma"/>
          <w:sz w:val="20"/>
          <w:szCs w:val="20"/>
        </w:rPr>
        <w:t xml:space="preserve">nebo společné povolení </w:t>
      </w:r>
      <w:r w:rsidRPr="00E11A80">
        <w:rPr>
          <w:rFonts w:ascii="Tahoma" w:hAnsi="Tahoma" w:cs="Tahoma"/>
          <w:sz w:val="20"/>
          <w:szCs w:val="20"/>
        </w:rPr>
        <w:t xml:space="preserve">a podmínkami stavebního povolení </w:t>
      </w:r>
      <w:r w:rsidR="00CA0EED" w:rsidRPr="00DE5810">
        <w:rPr>
          <w:rFonts w:ascii="Tahoma" w:hAnsi="Tahoma" w:cs="Tahoma"/>
          <w:sz w:val="20"/>
          <w:szCs w:val="20"/>
        </w:rPr>
        <w:t>nebo společného povolení</w:t>
      </w:r>
      <w:r w:rsidR="00CA0EED">
        <w:rPr>
          <w:rFonts w:ascii="Tahoma" w:hAnsi="Tahoma" w:cs="Tahoma"/>
          <w:sz w:val="20"/>
          <w:szCs w:val="20"/>
        </w:rPr>
        <w:t xml:space="preserve"> </w:t>
      </w:r>
      <w:r w:rsidRPr="00E11A80">
        <w:rPr>
          <w:rFonts w:ascii="Tahoma" w:hAnsi="Tahoma" w:cs="Tahoma"/>
          <w:sz w:val="20"/>
          <w:szCs w:val="20"/>
        </w:rPr>
        <w:t>pro realizaci projektu; realizace jen části povolené stavby nebo povolená změna stavby, které nejsou způsobilé ani zčásti zmařit účelové určení poskytované dotace, nejsou důvodem pro neposkytnutí nebo krácení dotace)</w:t>
      </w:r>
      <w:r w:rsidR="00955D12">
        <w:rPr>
          <w:rFonts w:ascii="Tahoma" w:hAnsi="Tahoma" w:cs="Tahoma"/>
          <w:sz w:val="20"/>
          <w:szCs w:val="20"/>
        </w:rPr>
        <w:t>,</w:t>
      </w:r>
      <w:r w:rsidR="00444309">
        <w:rPr>
          <w:rFonts w:ascii="Tahoma" w:hAnsi="Tahoma" w:cs="Tahoma"/>
          <w:sz w:val="20"/>
          <w:szCs w:val="20"/>
        </w:rPr>
        <w:t xml:space="preserve"> nebo</w:t>
      </w:r>
      <w:r w:rsidRPr="00E11A80">
        <w:rPr>
          <w:rFonts w:ascii="Tahoma" w:hAnsi="Tahoma" w:cs="Tahoma"/>
          <w:sz w:val="20"/>
          <w:szCs w:val="20"/>
        </w:rPr>
        <w:t xml:space="preserve"> </w:t>
      </w:r>
    </w:p>
    <w:p w14:paraId="7D2B217B" w14:textId="77777777" w:rsidR="00E11A80" w:rsidRPr="00E11A80" w:rsidRDefault="00E11A80" w:rsidP="00E11A80">
      <w:pPr>
        <w:numPr>
          <w:ilvl w:val="1"/>
          <w:numId w:val="20"/>
        </w:numPr>
        <w:tabs>
          <w:tab w:val="num" w:pos="993"/>
        </w:tabs>
        <w:spacing w:after="120" w:line="280" w:lineRule="exact"/>
        <w:ind w:left="993" w:hanging="284"/>
        <w:jc w:val="both"/>
        <w:rPr>
          <w:rFonts w:ascii="Tahoma" w:hAnsi="Tahoma" w:cs="Tahoma"/>
          <w:sz w:val="20"/>
          <w:szCs w:val="20"/>
        </w:rPr>
      </w:pPr>
      <w:r w:rsidRPr="00E11A80">
        <w:rPr>
          <w:rFonts w:ascii="Tahoma" w:hAnsi="Tahoma" w:cs="Tahoma"/>
          <w:sz w:val="20"/>
          <w:szCs w:val="20"/>
        </w:rPr>
        <w:t>projektovou dokumentaci ve stupni dokumentace k územnímu řízení nebo dokumentace pro stavební povolení</w:t>
      </w:r>
      <w:r w:rsidR="00173E25">
        <w:rPr>
          <w:rFonts w:ascii="Tahoma" w:hAnsi="Tahoma" w:cs="Tahoma"/>
          <w:sz w:val="20"/>
          <w:szCs w:val="20"/>
        </w:rPr>
        <w:t xml:space="preserve"> nebo dokumentace pro </w:t>
      </w:r>
      <w:r w:rsidR="00AC04FB">
        <w:rPr>
          <w:rFonts w:ascii="Tahoma" w:hAnsi="Tahoma" w:cs="Tahoma"/>
          <w:sz w:val="20"/>
          <w:szCs w:val="20"/>
        </w:rPr>
        <w:t xml:space="preserve">vydání </w:t>
      </w:r>
      <w:r w:rsidR="00173E25">
        <w:rPr>
          <w:rFonts w:ascii="Tahoma" w:hAnsi="Tahoma" w:cs="Tahoma"/>
          <w:sz w:val="20"/>
          <w:szCs w:val="20"/>
        </w:rPr>
        <w:t>společné</w:t>
      </w:r>
      <w:r w:rsidR="00AC04FB">
        <w:rPr>
          <w:rFonts w:ascii="Tahoma" w:hAnsi="Tahoma" w:cs="Tahoma"/>
          <w:sz w:val="20"/>
          <w:szCs w:val="20"/>
        </w:rPr>
        <w:t>ho</w:t>
      </w:r>
      <w:r w:rsidR="00173E25">
        <w:rPr>
          <w:rFonts w:ascii="Tahoma" w:hAnsi="Tahoma" w:cs="Tahoma"/>
          <w:sz w:val="20"/>
          <w:szCs w:val="20"/>
        </w:rPr>
        <w:t xml:space="preserve"> </w:t>
      </w:r>
      <w:r w:rsidR="00AC04FB">
        <w:rPr>
          <w:rFonts w:ascii="Tahoma" w:hAnsi="Tahoma" w:cs="Tahoma"/>
          <w:sz w:val="20"/>
          <w:szCs w:val="20"/>
        </w:rPr>
        <w:t>povolení</w:t>
      </w:r>
      <w:r w:rsidRPr="00E11A80">
        <w:rPr>
          <w:rFonts w:ascii="Tahoma" w:hAnsi="Tahoma" w:cs="Tahoma"/>
          <w:sz w:val="20"/>
          <w:szCs w:val="20"/>
        </w:rPr>
        <w:t xml:space="preserve"> pořízená pro projekt</w:t>
      </w:r>
      <w:r w:rsidR="00EE2EB4">
        <w:rPr>
          <w:rFonts w:ascii="Tahoma" w:hAnsi="Tahoma" w:cs="Tahoma"/>
          <w:sz w:val="20"/>
          <w:szCs w:val="20"/>
        </w:rPr>
        <w:t xml:space="preserve">, </w:t>
      </w:r>
      <w:r w:rsidR="00EE2EB4">
        <w:rPr>
          <w:rFonts w:ascii="Tahoma" w:hAnsi="Tahoma" w:cs="Tahoma"/>
          <w:sz w:val="20"/>
          <w:szCs w:val="20"/>
        </w:rPr>
        <w:lastRenderedPageBreak/>
        <w:t>která nebyla hrazena z cizích</w:t>
      </w:r>
      <w:r w:rsidRPr="00E11A80">
        <w:rPr>
          <w:rFonts w:ascii="Tahoma" w:hAnsi="Tahoma" w:cs="Tahoma"/>
          <w:sz w:val="20"/>
          <w:szCs w:val="20"/>
        </w:rPr>
        <w:t xml:space="preserve"> zdrojů </w:t>
      </w:r>
      <w:r w:rsidR="00444309">
        <w:rPr>
          <w:rFonts w:ascii="Tahoma" w:hAnsi="Tahoma" w:cs="Tahoma"/>
          <w:sz w:val="20"/>
          <w:szCs w:val="20"/>
        </w:rPr>
        <w:t>[</w:t>
      </w:r>
      <w:r w:rsidRPr="00E11A80">
        <w:rPr>
          <w:rFonts w:ascii="Tahoma" w:hAnsi="Tahoma" w:cs="Tahoma"/>
          <w:sz w:val="20"/>
          <w:szCs w:val="20"/>
        </w:rPr>
        <w:t>časové vymezení počátku uznatelnosti nákladů uvedené v písmenu a) tohoto odstavce se na tento uznatelný náklad nevztahuje</w:t>
      </w:r>
      <w:r w:rsidR="00444309">
        <w:rPr>
          <w:rFonts w:ascii="Tahoma" w:hAnsi="Tahoma" w:cs="Tahoma"/>
          <w:sz w:val="20"/>
          <w:szCs w:val="20"/>
        </w:rPr>
        <w:t>]</w:t>
      </w:r>
      <w:r w:rsidRPr="00E11A80">
        <w:rPr>
          <w:rFonts w:ascii="Tahoma" w:hAnsi="Tahoma" w:cs="Tahoma"/>
          <w:sz w:val="20"/>
          <w:szCs w:val="20"/>
        </w:rPr>
        <w:t>, a</w:t>
      </w:r>
    </w:p>
    <w:p w14:paraId="7AB055A1" w14:textId="77777777" w:rsidR="00E11A80" w:rsidRPr="00E11A80" w:rsidRDefault="00E11A80" w:rsidP="00E11A80">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je uveden v nákladovém rozpočtu projektu, který je přílohou č. 1 této smlouvy.</w:t>
      </w:r>
    </w:p>
    <w:p w14:paraId="59D1FBB2" w14:textId="77777777" w:rsidR="00E11A80" w:rsidRPr="00E11A80" w:rsidRDefault="00E11A80" w:rsidP="00E11A80">
      <w:pPr>
        <w:numPr>
          <w:ilvl w:val="0"/>
          <w:numId w:val="4"/>
        </w:numPr>
        <w:spacing w:before="120" w:line="280" w:lineRule="exact"/>
        <w:ind w:left="357" w:hanging="357"/>
        <w:jc w:val="both"/>
        <w:rPr>
          <w:rFonts w:ascii="Tahoma" w:hAnsi="Tahoma" w:cs="Tahoma"/>
          <w:sz w:val="20"/>
          <w:szCs w:val="20"/>
        </w:rPr>
      </w:pPr>
      <w:r w:rsidRPr="00E11A80">
        <w:rPr>
          <w:rFonts w:ascii="Tahoma" w:hAnsi="Tahoma" w:cs="Tahoma"/>
          <w:sz w:val="20"/>
          <w:szCs w:val="20"/>
        </w:rPr>
        <w:t>Daň z přidané hodnoty vztahující se k uznatelným nákladům je uznatelným nákladem, pokud příjemce není plátcem této daně nebo pokud mu nevzniká nárok na odpočet této daně.</w:t>
      </w:r>
    </w:p>
    <w:p w14:paraId="67B1BF64" w14:textId="77777777" w:rsidR="00E11A80" w:rsidRPr="00E11A80" w:rsidRDefault="00E11A80" w:rsidP="00E11A80">
      <w:pPr>
        <w:numPr>
          <w:ilvl w:val="0"/>
          <w:numId w:val="4"/>
        </w:numPr>
        <w:spacing w:before="120" w:line="280" w:lineRule="exact"/>
        <w:ind w:left="357" w:hanging="357"/>
        <w:jc w:val="both"/>
        <w:rPr>
          <w:rFonts w:ascii="Tahoma" w:hAnsi="Tahoma" w:cs="Tahoma"/>
          <w:sz w:val="20"/>
          <w:szCs w:val="20"/>
        </w:rPr>
      </w:pPr>
      <w:r w:rsidRPr="00E11A80">
        <w:rPr>
          <w:rFonts w:ascii="Tahoma" w:hAnsi="Tahoma" w:cs="Tahoma"/>
          <w:sz w:val="20"/>
          <w:szCs w:val="20"/>
        </w:rPr>
        <w:t>Všechny ostatní náklady vynaložené příjemcem jsou považovány za náklady neuznatelné.</w:t>
      </w:r>
    </w:p>
    <w:p w14:paraId="29085677" w14:textId="77777777" w:rsidR="007D3E1E" w:rsidRDefault="007D3E1E" w:rsidP="00E11A80">
      <w:pPr>
        <w:spacing w:before="360" w:line="280" w:lineRule="exact"/>
        <w:jc w:val="center"/>
        <w:rPr>
          <w:rFonts w:ascii="Tahoma" w:hAnsi="Tahoma" w:cs="Tahoma"/>
          <w:b/>
          <w:bCs/>
          <w:sz w:val="20"/>
          <w:szCs w:val="20"/>
        </w:rPr>
      </w:pPr>
    </w:p>
    <w:p w14:paraId="3FE9E5BA" w14:textId="77777777" w:rsidR="00E11A80" w:rsidRPr="00E11A80" w:rsidRDefault="00E11A80" w:rsidP="00E11A80">
      <w:pPr>
        <w:spacing w:before="360" w:line="280" w:lineRule="exact"/>
        <w:jc w:val="center"/>
        <w:rPr>
          <w:rFonts w:ascii="Tahoma" w:hAnsi="Tahoma" w:cs="Tahoma"/>
          <w:b/>
          <w:bCs/>
          <w:sz w:val="20"/>
          <w:szCs w:val="20"/>
        </w:rPr>
      </w:pPr>
      <w:r w:rsidRPr="00E11A80">
        <w:rPr>
          <w:rFonts w:ascii="Tahoma" w:hAnsi="Tahoma" w:cs="Tahoma"/>
          <w:b/>
          <w:bCs/>
          <w:sz w:val="20"/>
          <w:szCs w:val="20"/>
        </w:rPr>
        <w:t>VII.</w:t>
      </w:r>
    </w:p>
    <w:p w14:paraId="0B1EE9E3" w14:textId="77777777" w:rsidR="00E11A80" w:rsidRPr="00E11A80" w:rsidRDefault="00E11A80" w:rsidP="00E11A80">
      <w:pPr>
        <w:jc w:val="center"/>
        <w:rPr>
          <w:rFonts w:ascii="Tahoma" w:hAnsi="Tahoma" w:cs="Tahoma"/>
          <w:b/>
          <w:bCs/>
          <w:sz w:val="20"/>
          <w:szCs w:val="20"/>
        </w:rPr>
      </w:pPr>
      <w:r w:rsidRPr="00E11A80">
        <w:rPr>
          <w:rFonts w:ascii="Tahoma" w:hAnsi="Tahoma" w:cs="Tahoma"/>
          <w:b/>
          <w:bCs/>
          <w:sz w:val="20"/>
          <w:szCs w:val="20"/>
        </w:rPr>
        <w:t>Povinná publicita</w:t>
      </w:r>
    </w:p>
    <w:p w14:paraId="3BFF70B9" w14:textId="6D6E6733" w:rsidR="00E11A80" w:rsidRPr="00E11A80" w:rsidRDefault="00E11A80" w:rsidP="00E11A80">
      <w:pPr>
        <w:numPr>
          <w:ilvl w:val="0"/>
          <w:numId w:val="19"/>
        </w:numPr>
        <w:spacing w:before="120" w:line="280" w:lineRule="atLeast"/>
        <w:ind w:left="426" w:hanging="426"/>
        <w:jc w:val="both"/>
        <w:rPr>
          <w:rFonts w:ascii="Tahoma" w:hAnsi="Tahoma" w:cs="Tahoma"/>
          <w:sz w:val="20"/>
          <w:szCs w:val="20"/>
        </w:rPr>
      </w:pPr>
      <w:r w:rsidRPr="00E11A80">
        <w:rPr>
          <w:rFonts w:ascii="Tahoma" w:hAnsi="Tahoma" w:cs="Tahoma"/>
          <w:sz w:val="20"/>
          <w:szCs w:val="20"/>
        </w:rPr>
        <w:t>Příjemce bere na vědomí, že poskytovatel je oprávněn zveřejnit jeho název, sídlo</w:t>
      </w:r>
      <w:r w:rsidRPr="00E11A80">
        <w:rPr>
          <w:rFonts w:ascii="Tahoma" w:hAnsi="Tahoma" w:cs="Tahoma"/>
          <w:iCs/>
          <w:sz w:val="20"/>
          <w:szCs w:val="20"/>
        </w:rPr>
        <w:t>,</w:t>
      </w:r>
      <w:r w:rsidRPr="00E11A80">
        <w:rPr>
          <w:rFonts w:ascii="Tahoma" w:hAnsi="Tahoma" w:cs="Tahoma"/>
          <w:sz w:val="20"/>
          <w:szCs w:val="20"/>
        </w:rPr>
        <w:t xml:space="preserve"> účel poskytnuté dotace a výši poskytnuté dotace. Poskytovatel uděluje příjemci souhlas s užíváním loga Moravskoslezského kraje pro účely a v rozsahu této smlouvy. Podmínky užití loga jsou uvedeny v</w:t>
      </w:r>
      <w:r w:rsidR="004A5812">
        <w:rPr>
          <w:rFonts w:ascii="Tahoma" w:hAnsi="Tahoma" w:cs="Tahoma"/>
          <w:sz w:val="20"/>
          <w:szCs w:val="20"/>
        </w:rPr>
        <w:t> </w:t>
      </w:r>
      <w:r w:rsidRPr="00E11A80">
        <w:rPr>
          <w:rFonts w:ascii="Tahoma" w:hAnsi="Tahoma" w:cs="Tahoma"/>
          <w:sz w:val="20"/>
          <w:szCs w:val="20"/>
        </w:rPr>
        <w:t xml:space="preserve">Manuálu jednotného vizuálního stylu Moravskoslezského kraje, který je dostupný na: </w:t>
      </w:r>
      <w:hyperlink r:id="rId11" w:history="1">
        <w:r w:rsidR="00372F5F" w:rsidRPr="000F4517">
          <w:rPr>
            <w:rStyle w:val="Hypertextovodkaz"/>
            <w:rFonts w:ascii="Tahoma" w:hAnsi="Tahoma" w:cs="Tahoma"/>
            <w:sz w:val="20"/>
            <w:szCs w:val="20"/>
          </w:rPr>
          <w:t>https://www.msk.cz/assets/kraj/symboly/graficky_manual.pdf</w:t>
        </w:r>
      </w:hyperlink>
      <w:r w:rsidRPr="00E11A80">
        <w:rPr>
          <w:rFonts w:ascii="Tahoma" w:hAnsi="Tahoma" w:cs="Tahoma"/>
          <w:sz w:val="20"/>
          <w:szCs w:val="20"/>
        </w:rPr>
        <w:t>.</w:t>
      </w:r>
    </w:p>
    <w:p w14:paraId="51943914" w14:textId="48754DC9" w:rsidR="00E11A80" w:rsidRPr="00E11A80" w:rsidRDefault="00E11A80" w:rsidP="00E11A80">
      <w:pPr>
        <w:numPr>
          <w:ilvl w:val="0"/>
          <w:numId w:val="19"/>
        </w:numPr>
        <w:tabs>
          <w:tab w:val="num" w:pos="0"/>
        </w:tabs>
        <w:spacing w:before="120" w:line="280" w:lineRule="atLeast"/>
        <w:ind w:left="426" w:hanging="426"/>
        <w:jc w:val="both"/>
        <w:rPr>
          <w:rFonts w:ascii="Tahoma" w:hAnsi="Tahoma" w:cs="Tahoma"/>
          <w:sz w:val="20"/>
          <w:szCs w:val="20"/>
        </w:rPr>
      </w:pPr>
      <w:r w:rsidRPr="00E11A80">
        <w:rPr>
          <w:rFonts w:ascii="Tahoma" w:hAnsi="Tahoma" w:cs="Tahoma"/>
          <w:sz w:val="20"/>
          <w:szCs w:val="20"/>
        </w:rPr>
        <w:t>Příjemce se zavazuje k tomu, že v průběhu realizace projektu a v případě povinnosti dle písm.</w:t>
      </w:r>
      <w:r w:rsidR="009917A1">
        <w:rPr>
          <w:rFonts w:ascii="Tahoma" w:hAnsi="Tahoma" w:cs="Tahoma"/>
          <w:sz w:val="20"/>
          <w:szCs w:val="20"/>
        </w:rPr>
        <w:t> </w:t>
      </w:r>
      <w:r w:rsidR="00C92725">
        <w:rPr>
          <w:rFonts w:ascii="Tahoma" w:hAnsi="Tahoma" w:cs="Tahoma"/>
          <w:sz w:val="20"/>
          <w:szCs w:val="20"/>
        </w:rPr>
        <w:t>g) a</w:t>
      </w:r>
      <w:r w:rsidR="004A5812">
        <w:rPr>
          <w:rFonts w:ascii="Tahoma" w:hAnsi="Tahoma" w:cs="Tahoma"/>
          <w:sz w:val="20"/>
          <w:szCs w:val="20"/>
        </w:rPr>
        <w:t> </w:t>
      </w:r>
      <w:r w:rsidR="008664A7">
        <w:rPr>
          <w:rFonts w:ascii="Tahoma" w:hAnsi="Tahoma" w:cs="Tahoma"/>
          <w:sz w:val="20"/>
          <w:szCs w:val="20"/>
        </w:rPr>
        <w:t>h</w:t>
      </w:r>
      <w:r w:rsidRPr="00E11A80">
        <w:rPr>
          <w:rFonts w:ascii="Tahoma" w:hAnsi="Tahoma" w:cs="Tahoma"/>
          <w:sz w:val="20"/>
          <w:szCs w:val="20"/>
        </w:rPr>
        <w:t xml:space="preserve">) tohoto odstavce smlouvy </w:t>
      </w:r>
      <w:r w:rsidR="005328C5">
        <w:rPr>
          <w:rFonts w:ascii="Tahoma" w:hAnsi="Tahoma" w:cs="Tahoma"/>
          <w:sz w:val="20"/>
          <w:szCs w:val="20"/>
        </w:rPr>
        <w:t xml:space="preserve">i </w:t>
      </w:r>
      <w:r w:rsidRPr="00E11A80">
        <w:rPr>
          <w:rFonts w:ascii="Tahoma" w:hAnsi="Tahoma" w:cs="Tahoma"/>
          <w:sz w:val="20"/>
          <w:szCs w:val="20"/>
        </w:rPr>
        <w:t>po jeho skončení bude prokazatelným a vhodným způsobem prezentovat Moravskoslezský kraj, a</w:t>
      </w:r>
      <w:r w:rsidR="009917A1">
        <w:rPr>
          <w:rFonts w:ascii="Tahoma" w:hAnsi="Tahoma" w:cs="Tahoma"/>
          <w:sz w:val="20"/>
          <w:szCs w:val="20"/>
        </w:rPr>
        <w:t> </w:t>
      </w:r>
      <w:r w:rsidRPr="00E11A80">
        <w:rPr>
          <w:rFonts w:ascii="Tahoma" w:hAnsi="Tahoma" w:cs="Tahoma"/>
          <w:sz w:val="20"/>
          <w:szCs w:val="20"/>
        </w:rPr>
        <w:t>to v</w:t>
      </w:r>
      <w:r w:rsidR="009917A1">
        <w:rPr>
          <w:rFonts w:ascii="Tahoma" w:hAnsi="Tahoma" w:cs="Tahoma"/>
          <w:sz w:val="20"/>
          <w:szCs w:val="20"/>
        </w:rPr>
        <w:t> </w:t>
      </w:r>
      <w:r w:rsidRPr="00E11A80">
        <w:rPr>
          <w:rFonts w:ascii="Tahoma" w:hAnsi="Tahoma" w:cs="Tahoma"/>
          <w:sz w:val="20"/>
          <w:szCs w:val="20"/>
        </w:rPr>
        <w:t>tomto rozsahu:</w:t>
      </w:r>
    </w:p>
    <w:p w14:paraId="3E5EA63B" w14:textId="77777777" w:rsidR="00E11A80" w:rsidRPr="00E11A80"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na</w:t>
      </w:r>
      <w:r w:rsidR="009917A1">
        <w:rPr>
          <w:rFonts w:ascii="Tahoma" w:hAnsi="Tahoma" w:cs="Tahoma"/>
          <w:sz w:val="20"/>
          <w:szCs w:val="20"/>
        </w:rPr>
        <w:t> </w:t>
      </w:r>
      <w:r w:rsidRPr="00E11A80">
        <w:rPr>
          <w:rFonts w:ascii="Tahoma" w:hAnsi="Tahoma" w:cs="Tahoma"/>
          <w:sz w:val="20"/>
          <w:szCs w:val="20"/>
        </w:rPr>
        <w:t xml:space="preserve">svých webových stránkách, </w:t>
      </w:r>
      <w:r w:rsidRPr="00BB1826">
        <w:rPr>
          <w:rFonts w:ascii="Tahoma" w:hAnsi="Tahoma" w:cs="Tahoma"/>
          <w:sz w:val="20"/>
          <w:szCs w:val="20"/>
        </w:rPr>
        <w:t>jsou-li zřízeny,</w:t>
      </w:r>
      <w:r w:rsidRPr="00E11A80">
        <w:rPr>
          <w:rFonts w:ascii="Tahoma" w:hAnsi="Tahoma" w:cs="Tahoma"/>
          <w:sz w:val="20"/>
          <w:szCs w:val="20"/>
        </w:rPr>
        <w:t xml:space="preserve"> umístit po dobu realizace projektu logo Moravskoslezského kraje buď v sekci partneři, nebo přímo u podporovaného projektu,</w:t>
      </w:r>
    </w:p>
    <w:p w14:paraId="501C09D6" w14:textId="77777777" w:rsidR="00E11A80" w:rsidRPr="00173E25"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informovat veřejnost o</w:t>
      </w:r>
      <w:r w:rsidR="00BB1826">
        <w:rPr>
          <w:rFonts w:ascii="Tahoma" w:hAnsi="Tahoma" w:cs="Tahoma"/>
          <w:sz w:val="20"/>
          <w:szCs w:val="20"/>
        </w:rPr>
        <w:t> </w:t>
      </w:r>
      <w:r w:rsidRPr="00E11A80">
        <w:rPr>
          <w:rFonts w:ascii="Tahoma" w:hAnsi="Tahoma" w:cs="Tahoma"/>
          <w:sz w:val="20"/>
          <w:szCs w:val="20"/>
        </w:rPr>
        <w:t>poskytnutí dotace Moravskoslezským krajem na</w:t>
      </w:r>
      <w:r w:rsidR="00BB1826">
        <w:rPr>
          <w:rFonts w:ascii="Tahoma" w:hAnsi="Tahoma" w:cs="Tahoma"/>
          <w:sz w:val="20"/>
          <w:szCs w:val="20"/>
        </w:rPr>
        <w:t> </w:t>
      </w:r>
      <w:r w:rsidRPr="00E11A80">
        <w:rPr>
          <w:rFonts w:ascii="Tahoma" w:hAnsi="Tahoma" w:cs="Tahoma"/>
          <w:sz w:val="20"/>
          <w:szCs w:val="20"/>
        </w:rPr>
        <w:t>svých webových stránkách</w:t>
      </w:r>
      <w:r w:rsidR="00DB2330" w:rsidRPr="00BB1826">
        <w:rPr>
          <w:rFonts w:ascii="Tahoma" w:hAnsi="Tahoma" w:cs="Tahoma"/>
          <w:sz w:val="20"/>
          <w:szCs w:val="20"/>
        </w:rPr>
        <w:t xml:space="preserve"> </w:t>
      </w:r>
      <w:r w:rsidR="00BB1826">
        <w:rPr>
          <w:rFonts w:ascii="Tahoma" w:hAnsi="Tahoma" w:cs="Tahoma"/>
          <w:sz w:val="20"/>
          <w:szCs w:val="20"/>
        </w:rPr>
        <w:t>s odkazem (</w:t>
      </w:r>
      <w:proofErr w:type="spellStart"/>
      <w:r w:rsidR="00BB1826">
        <w:rPr>
          <w:rFonts w:ascii="Tahoma" w:hAnsi="Tahoma" w:cs="Tahoma"/>
          <w:sz w:val="20"/>
          <w:szCs w:val="20"/>
        </w:rPr>
        <w:t>hyperlinkem</w:t>
      </w:r>
      <w:proofErr w:type="spellEnd"/>
      <w:r w:rsidR="00BB1826">
        <w:rPr>
          <w:rFonts w:ascii="Tahoma" w:hAnsi="Tahoma" w:cs="Tahoma"/>
          <w:sz w:val="20"/>
          <w:szCs w:val="20"/>
        </w:rPr>
        <w:t>) na </w:t>
      </w:r>
      <w:r w:rsidR="00DB2330" w:rsidRPr="00BB1826">
        <w:rPr>
          <w:rFonts w:ascii="Tahoma" w:hAnsi="Tahoma" w:cs="Tahoma"/>
          <w:sz w:val="20"/>
          <w:szCs w:val="20"/>
        </w:rPr>
        <w:t>webové stránky konkrétního projektu</w:t>
      </w:r>
      <w:r w:rsidRPr="00E11A80">
        <w:rPr>
          <w:rFonts w:ascii="Tahoma" w:hAnsi="Tahoma" w:cs="Tahoma"/>
          <w:sz w:val="20"/>
          <w:szCs w:val="20"/>
        </w:rPr>
        <w:t xml:space="preserve">, </w:t>
      </w:r>
      <w:r w:rsidRPr="00BB1826">
        <w:rPr>
          <w:rFonts w:ascii="Tahoma" w:hAnsi="Tahoma" w:cs="Tahoma"/>
          <w:sz w:val="20"/>
          <w:szCs w:val="20"/>
        </w:rPr>
        <w:t xml:space="preserve">jsou-li </w:t>
      </w:r>
      <w:r w:rsidR="00DB2330" w:rsidRPr="00BB1826">
        <w:rPr>
          <w:rFonts w:ascii="Tahoma" w:hAnsi="Tahoma" w:cs="Tahoma"/>
          <w:sz w:val="20"/>
          <w:szCs w:val="20"/>
        </w:rPr>
        <w:t xml:space="preserve">tyto stránky </w:t>
      </w:r>
      <w:r w:rsidRPr="00BB1826">
        <w:rPr>
          <w:rFonts w:ascii="Tahoma" w:hAnsi="Tahoma" w:cs="Tahoma"/>
          <w:sz w:val="20"/>
          <w:szCs w:val="20"/>
        </w:rPr>
        <w:t>zřízeny,</w:t>
      </w:r>
    </w:p>
    <w:p w14:paraId="5EB23FDD" w14:textId="77777777" w:rsidR="00173E25" w:rsidRPr="00E11A80" w:rsidRDefault="00173E25" w:rsidP="00BB1826">
      <w:pPr>
        <w:numPr>
          <w:ilvl w:val="1"/>
          <w:numId w:val="4"/>
        </w:numPr>
        <w:tabs>
          <w:tab w:val="num" w:pos="720"/>
        </w:tabs>
        <w:spacing w:before="60" w:line="280" w:lineRule="exact"/>
        <w:ind w:left="720"/>
        <w:jc w:val="both"/>
        <w:rPr>
          <w:rFonts w:ascii="Tahoma" w:hAnsi="Tahoma" w:cs="Tahoma"/>
          <w:sz w:val="20"/>
          <w:szCs w:val="20"/>
        </w:rPr>
      </w:pPr>
      <w:r w:rsidRPr="00BB1826">
        <w:rPr>
          <w:rFonts w:ascii="Tahoma" w:hAnsi="Tahoma" w:cs="Tahoma"/>
          <w:sz w:val="20"/>
          <w:szCs w:val="20"/>
        </w:rPr>
        <w:t>na</w:t>
      </w:r>
      <w:r w:rsidR="00BB1826">
        <w:rPr>
          <w:rFonts w:ascii="Tahoma" w:hAnsi="Tahoma" w:cs="Tahoma"/>
          <w:sz w:val="20"/>
          <w:szCs w:val="20"/>
        </w:rPr>
        <w:t> </w:t>
      </w:r>
      <w:r w:rsidRPr="00BB1826">
        <w:rPr>
          <w:rFonts w:ascii="Tahoma" w:hAnsi="Tahoma" w:cs="Tahoma"/>
          <w:sz w:val="20"/>
          <w:szCs w:val="20"/>
        </w:rPr>
        <w:t>svých profilech sociálních sítí, jsou-li zřízeny, uveřejnit vhodným způsobem informaci, že</w:t>
      </w:r>
      <w:r w:rsidR="00D14814" w:rsidRPr="00BB1826">
        <w:rPr>
          <w:rFonts w:ascii="Tahoma" w:hAnsi="Tahoma" w:cs="Tahoma"/>
          <w:sz w:val="20"/>
          <w:szCs w:val="20"/>
        </w:rPr>
        <w:t> </w:t>
      </w:r>
      <w:r w:rsidRPr="00BB1826">
        <w:rPr>
          <w:rFonts w:ascii="Tahoma" w:hAnsi="Tahoma" w:cs="Tahoma"/>
          <w:sz w:val="20"/>
          <w:szCs w:val="20"/>
        </w:rPr>
        <w:t>Moravskoslezský kraj poskytl dotaci na realizaci projektu,</w:t>
      </w:r>
    </w:p>
    <w:p w14:paraId="7748FB6A" w14:textId="77777777" w:rsidR="00E11A80" w:rsidRPr="00E11A80"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vydat tiskovou zprávu (případně v rámci tiskové konference informovat) o</w:t>
      </w:r>
      <w:r w:rsidR="00BB1826">
        <w:rPr>
          <w:rFonts w:ascii="Tahoma" w:hAnsi="Tahoma" w:cs="Tahoma"/>
          <w:sz w:val="20"/>
          <w:szCs w:val="20"/>
        </w:rPr>
        <w:t> </w:t>
      </w:r>
      <w:r w:rsidRPr="00E11A80">
        <w:rPr>
          <w:rFonts w:ascii="Tahoma" w:hAnsi="Tahoma" w:cs="Tahoma"/>
          <w:sz w:val="20"/>
          <w:szCs w:val="20"/>
        </w:rPr>
        <w:t>podpoře projektu Moravskoslezským krajem</w:t>
      </w:r>
      <w:r w:rsidR="009515AF">
        <w:rPr>
          <w:rFonts w:ascii="Tahoma" w:hAnsi="Tahoma" w:cs="Tahoma"/>
          <w:sz w:val="20"/>
          <w:szCs w:val="20"/>
        </w:rPr>
        <w:t xml:space="preserve"> </w:t>
      </w:r>
      <w:r w:rsidR="009515AF" w:rsidRPr="009515AF">
        <w:rPr>
          <w:rFonts w:ascii="Tahoma" w:hAnsi="Tahoma" w:cs="Tahoma"/>
          <w:iCs/>
          <w:sz w:val="20"/>
          <w:szCs w:val="20"/>
        </w:rPr>
        <w:t>(např. na svých webových stránkách, na svých profilech sociálních sítí, v tisku apod.)</w:t>
      </w:r>
      <w:r w:rsidRPr="00E11A80">
        <w:rPr>
          <w:rFonts w:ascii="Tahoma" w:hAnsi="Tahoma" w:cs="Tahoma"/>
          <w:sz w:val="20"/>
          <w:szCs w:val="20"/>
        </w:rPr>
        <w:t>, zveřejňovat na všech tiskových materiálech souvisejících s projektem logo Moravskoslezského kraje, </w:t>
      </w:r>
    </w:p>
    <w:p w14:paraId="45E2148F" w14:textId="77777777" w:rsidR="00E11A80" w:rsidRPr="00E11A80"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E11A80">
        <w:rPr>
          <w:rFonts w:ascii="Tahoma" w:hAnsi="Tahoma" w:cs="Tahoma"/>
          <w:sz w:val="20"/>
          <w:szCs w:val="20"/>
        </w:rPr>
        <w:t xml:space="preserve">v rámci veřejných akcí, tiskových zpráv, tiskových konferencí </w:t>
      </w:r>
      <w:r w:rsidRPr="00BB1826">
        <w:rPr>
          <w:rFonts w:ascii="Tahoma" w:hAnsi="Tahoma" w:cs="Tahoma"/>
          <w:sz w:val="20"/>
          <w:szCs w:val="20"/>
        </w:rPr>
        <w:t xml:space="preserve">týkajících se podpořeného projektu </w:t>
      </w:r>
      <w:r w:rsidRPr="00E11A80">
        <w:rPr>
          <w:rFonts w:ascii="Tahoma" w:hAnsi="Tahoma" w:cs="Tahoma"/>
          <w:sz w:val="20"/>
          <w:szCs w:val="20"/>
        </w:rPr>
        <w:t>uvést vždy Moravskoslezský kraj jako poskytovatele dotace a</w:t>
      </w:r>
      <w:r w:rsidR="00BB1826">
        <w:rPr>
          <w:rFonts w:ascii="Tahoma" w:hAnsi="Tahoma" w:cs="Tahoma"/>
          <w:sz w:val="20"/>
          <w:szCs w:val="20"/>
        </w:rPr>
        <w:t> </w:t>
      </w:r>
      <w:r w:rsidRPr="00E11A80">
        <w:rPr>
          <w:rFonts w:ascii="Tahoma" w:hAnsi="Tahoma" w:cs="Tahoma"/>
          <w:sz w:val="20"/>
          <w:szCs w:val="20"/>
        </w:rPr>
        <w:t>uvést logo Moravskoslezského kraje,</w:t>
      </w:r>
    </w:p>
    <w:p w14:paraId="0D3B7FF4" w14:textId="77777777" w:rsidR="00E11A80" w:rsidRPr="00BB1826" w:rsidRDefault="00E11A80" w:rsidP="00BB1826">
      <w:pPr>
        <w:numPr>
          <w:ilvl w:val="1"/>
          <w:numId w:val="4"/>
        </w:numPr>
        <w:tabs>
          <w:tab w:val="num" w:pos="720"/>
        </w:tabs>
        <w:spacing w:before="60" w:line="280" w:lineRule="exact"/>
        <w:ind w:left="720"/>
        <w:jc w:val="both"/>
        <w:rPr>
          <w:rFonts w:ascii="Tahoma" w:hAnsi="Tahoma" w:cs="Tahoma"/>
          <w:sz w:val="20"/>
          <w:szCs w:val="20"/>
        </w:rPr>
      </w:pPr>
      <w:r w:rsidRPr="00BB1826">
        <w:rPr>
          <w:rFonts w:ascii="Tahoma" w:hAnsi="Tahoma" w:cs="Tahoma"/>
          <w:sz w:val="20"/>
          <w:szCs w:val="20"/>
        </w:rPr>
        <w:t xml:space="preserve">zajistit fotodokumentaci </w:t>
      </w:r>
      <w:r w:rsidRPr="00E11A80">
        <w:rPr>
          <w:rFonts w:ascii="Tahoma" w:hAnsi="Tahoma" w:cs="Tahoma"/>
          <w:sz w:val="20"/>
          <w:szCs w:val="20"/>
        </w:rPr>
        <w:t>projektu (dokumentace realizace projektu – počátek, průběh, ukončení) pro potřeby další propagace projektu poskytovatelem</w:t>
      </w:r>
      <w:r w:rsidRPr="00BB1826">
        <w:rPr>
          <w:rFonts w:ascii="Tahoma" w:hAnsi="Tahoma" w:cs="Tahoma"/>
          <w:sz w:val="20"/>
          <w:szCs w:val="20"/>
        </w:rPr>
        <w:t>,</w:t>
      </w:r>
    </w:p>
    <w:p w14:paraId="3EA86A7D" w14:textId="77777777" w:rsidR="00CE114A" w:rsidRDefault="00BB1826" w:rsidP="00BB1826">
      <w:pPr>
        <w:numPr>
          <w:ilvl w:val="1"/>
          <w:numId w:val="4"/>
        </w:numPr>
        <w:tabs>
          <w:tab w:val="num" w:pos="720"/>
        </w:tabs>
        <w:spacing w:before="60" w:line="280" w:lineRule="exact"/>
        <w:ind w:left="720"/>
        <w:jc w:val="both"/>
        <w:rPr>
          <w:rFonts w:ascii="Tahoma" w:hAnsi="Tahoma" w:cs="Tahoma"/>
          <w:sz w:val="20"/>
          <w:szCs w:val="20"/>
        </w:rPr>
      </w:pPr>
      <w:r>
        <w:rPr>
          <w:rFonts w:ascii="Tahoma" w:hAnsi="Tahoma" w:cs="Tahoma"/>
          <w:sz w:val="20"/>
          <w:szCs w:val="20"/>
        </w:rPr>
        <w:t>do </w:t>
      </w:r>
      <w:r w:rsidR="00E11A80" w:rsidRPr="00E11A80">
        <w:rPr>
          <w:rFonts w:ascii="Tahoma" w:hAnsi="Tahoma" w:cs="Tahoma"/>
          <w:sz w:val="20"/>
          <w:szCs w:val="20"/>
        </w:rPr>
        <w:t>30</w:t>
      </w:r>
      <w:r>
        <w:rPr>
          <w:rFonts w:ascii="Tahoma" w:hAnsi="Tahoma" w:cs="Tahoma"/>
          <w:sz w:val="20"/>
          <w:szCs w:val="20"/>
        </w:rPr>
        <w:t> </w:t>
      </w:r>
      <w:r w:rsidR="00E11A80" w:rsidRPr="00E11A80">
        <w:rPr>
          <w:rFonts w:ascii="Tahoma" w:hAnsi="Tahoma" w:cs="Tahoma"/>
          <w:sz w:val="20"/>
          <w:szCs w:val="20"/>
        </w:rPr>
        <w:t>dnů ode dne ukončení realizace projektu zajistit zveřejnění informace o spolufinancování projektu z rozpočtu Moravskoslezského kraje instalací informační tabu</w:t>
      </w:r>
      <w:r>
        <w:rPr>
          <w:rFonts w:ascii="Tahoma" w:hAnsi="Tahoma" w:cs="Tahoma"/>
          <w:sz w:val="20"/>
          <w:szCs w:val="20"/>
        </w:rPr>
        <w:t>le [musí splňovat požadavky čl. </w:t>
      </w:r>
      <w:r w:rsidR="00E11A80" w:rsidRPr="00E11A80">
        <w:rPr>
          <w:rFonts w:ascii="Tahoma" w:hAnsi="Tahoma" w:cs="Tahoma"/>
          <w:sz w:val="20"/>
          <w:szCs w:val="20"/>
        </w:rPr>
        <w:t>VI odst.</w:t>
      </w:r>
      <w:r>
        <w:rPr>
          <w:rFonts w:ascii="Tahoma" w:hAnsi="Tahoma" w:cs="Tahoma"/>
          <w:sz w:val="20"/>
          <w:szCs w:val="20"/>
        </w:rPr>
        <w:t> </w:t>
      </w:r>
      <w:r w:rsidR="00E11A80" w:rsidRPr="00E11A80">
        <w:rPr>
          <w:rFonts w:ascii="Tahoma" w:hAnsi="Tahoma" w:cs="Tahoma"/>
          <w:sz w:val="20"/>
          <w:szCs w:val="20"/>
        </w:rPr>
        <w:t>7 písm.</w:t>
      </w:r>
      <w:r>
        <w:rPr>
          <w:rFonts w:ascii="Tahoma" w:hAnsi="Tahoma" w:cs="Tahoma"/>
          <w:sz w:val="20"/>
          <w:szCs w:val="20"/>
        </w:rPr>
        <w:t> </w:t>
      </w:r>
      <w:r w:rsidR="00E11A80" w:rsidRPr="00E11A80">
        <w:rPr>
          <w:rFonts w:ascii="Tahoma" w:hAnsi="Tahoma" w:cs="Tahoma"/>
          <w:sz w:val="20"/>
          <w:szCs w:val="20"/>
        </w:rPr>
        <w:t xml:space="preserve">b) </w:t>
      </w:r>
      <w:r w:rsidR="00F565DF">
        <w:rPr>
          <w:rFonts w:ascii="Tahoma" w:hAnsi="Tahoma" w:cs="Tahoma"/>
          <w:sz w:val="20"/>
          <w:szCs w:val="20"/>
        </w:rPr>
        <w:t xml:space="preserve">podmínek </w:t>
      </w:r>
      <w:r w:rsidR="00E11A80" w:rsidRPr="00E11A80">
        <w:rPr>
          <w:rFonts w:ascii="Tahoma" w:hAnsi="Tahoma" w:cs="Tahoma"/>
          <w:sz w:val="20"/>
          <w:szCs w:val="20"/>
        </w:rPr>
        <w:t>Dotačního programu] na dobře pro veřejnost viditelném místě na dobu 10</w:t>
      </w:r>
      <w:r>
        <w:rPr>
          <w:rFonts w:ascii="Tahoma" w:hAnsi="Tahoma" w:cs="Tahoma"/>
          <w:sz w:val="20"/>
          <w:szCs w:val="20"/>
        </w:rPr>
        <w:t> </w:t>
      </w:r>
      <w:r w:rsidR="00E11A80" w:rsidRPr="00E11A80">
        <w:rPr>
          <w:rFonts w:ascii="Tahoma" w:hAnsi="Tahoma" w:cs="Tahoma"/>
          <w:sz w:val="20"/>
          <w:szCs w:val="20"/>
        </w:rPr>
        <w:t>let ode dne ukončení realizace projektu a prokázat tuto skutečnost při závěrečném vyúčtování; v případě nemožnosti umístění informační tabule musí být zajištěno zveřejnění informace o spolufinancování projektu z rozpočtu Moravskoslezského kraje náhradním způsobem odsouhlaseným poskytovatelem</w:t>
      </w:r>
      <w:r w:rsidR="000F6A65">
        <w:rPr>
          <w:rFonts w:ascii="Tahoma" w:hAnsi="Tahoma" w:cs="Tahoma"/>
          <w:sz w:val="20"/>
          <w:szCs w:val="20"/>
        </w:rPr>
        <w:t>,</w:t>
      </w:r>
    </w:p>
    <w:p w14:paraId="5E0A15C0" w14:textId="77777777" w:rsidR="000F6A65" w:rsidRPr="00BB1826" w:rsidRDefault="000F6A65" w:rsidP="00BB1826">
      <w:pPr>
        <w:numPr>
          <w:ilvl w:val="1"/>
          <w:numId w:val="4"/>
        </w:numPr>
        <w:tabs>
          <w:tab w:val="num" w:pos="720"/>
        </w:tabs>
        <w:spacing w:before="60" w:line="280" w:lineRule="exact"/>
        <w:ind w:left="720"/>
        <w:jc w:val="both"/>
        <w:rPr>
          <w:rFonts w:ascii="Tahoma" w:hAnsi="Tahoma" w:cs="Tahoma"/>
          <w:sz w:val="20"/>
          <w:szCs w:val="20"/>
        </w:rPr>
      </w:pPr>
      <w:r>
        <w:rPr>
          <w:rFonts w:ascii="Tahoma" w:hAnsi="Tahoma" w:cs="Tahoma"/>
          <w:sz w:val="20"/>
          <w:szCs w:val="20"/>
        </w:rPr>
        <w:t>zajistit fotodokumentaci povinné publicity projektu.</w:t>
      </w:r>
    </w:p>
    <w:p w14:paraId="43F14682" w14:textId="77777777" w:rsidR="00E11A80" w:rsidRPr="00E11A80" w:rsidRDefault="00E11A80" w:rsidP="00E11A80">
      <w:pPr>
        <w:numPr>
          <w:ilvl w:val="0"/>
          <w:numId w:val="19"/>
        </w:numPr>
        <w:tabs>
          <w:tab w:val="num" w:pos="0"/>
        </w:tabs>
        <w:spacing w:before="120" w:line="280" w:lineRule="atLeast"/>
        <w:ind w:left="426" w:hanging="426"/>
        <w:jc w:val="both"/>
        <w:rPr>
          <w:rFonts w:ascii="Tahoma" w:hAnsi="Tahoma" w:cs="Tahoma"/>
          <w:sz w:val="20"/>
          <w:szCs w:val="20"/>
        </w:rPr>
      </w:pPr>
      <w:r w:rsidRPr="00E11A80">
        <w:rPr>
          <w:rFonts w:ascii="Tahoma" w:hAnsi="Tahoma" w:cs="Tahoma"/>
          <w:sz w:val="20"/>
          <w:szCs w:val="20"/>
          <w:lang w:eastAsia="en-US"/>
        </w:rPr>
        <w:t xml:space="preserve">Veškeré náklady, které příjemce </w:t>
      </w:r>
      <w:proofErr w:type="gramStart"/>
      <w:r w:rsidRPr="00E11A80">
        <w:rPr>
          <w:rFonts w:ascii="Tahoma" w:hAnsi="Tahoma" w:cs="Tahoma"/>
          <w:sz w:val="20"/>
          <w:szCs w:val="20"/>
          <w:lang w:eastAsia="en-US"/>
        </w:rPr>
        <w:t>vynaloží</w:t>
      </w:r>
      <w:proofErr w:type="gramEnd"/>
      <w:r w:rsidRPr="00E11A80">
        <w:rPr>
          <w:rFonts w:ascii="Tahoma" w:hAnsi="Tahoma" w:cs="Tahoma"/>
          <w:sz w:val="20"/>
          <w:szCs w:val="20"/>
          <w:lang w:eastAsia="en-US"/>
        </w:rPr>
        <w:t xml:space="preserve"> na splnění povinností stanovených v tomto článku smlouvy, jsou neuznatelnými náklady.</w:t>
      </w:r>
    </w:p>
    <w:p w14:paraId="1A2AC850" w14:textId="77777777" w:rsidR="00E11A80" w:rsidRPr="00E11A80" w:rsidRDefault="00E11A80" w:rsidP="00E11A80">
      <w:pPr>
        <w:tabs>
          <w:tab w:val="num" w:pos="0"/>
        </w:tabs>
        <w:spacing w:before="360" w:line="280" w:lineRule="atLeast"/>
        <w:jc w:val="center"/>
        <w:rPr>
          <w:rFonts w:ascii="Tahoma" w:hAnsi="Tahoma" w:cs="Tahoma"/>
          <w:b/>
          <w:bCs/>
          <w:sz w:val="20"/>
          <w:szCs w:val="20"/>
        </w:rPr>
      </w:pPr>
      <w:r w:rsidRPr="00E11A80">
        <w:rPr>
          <w:rFonts w:ascii="Tahoma" w:hAnsi="Tahoma" w:cs="Tahoma"/>
          <w:b/>
          <w:bCs/>
          <w:sz w:val="20"/>
          <w:szCs w:val="20"/>
        </w:rPr>
        <w:lastRenderedPageBreak/>
        <w:t>VIII.</w:t>
      </w:r>
    </w:p>
    <w:p w14:paraId="76536BCB" w14:textId="77777777" w:rsidR="00E11A80" w:rsidRPr="00E11A80" w:rsidRDefault="00E11A80" w:rsidP="00E11A80">
      <w:pPr>
        <w:spacing w:line="280" w:lineRule="exact"/>
        <w:jc w:val="center"/>
        <w:rPr>
          <w:rFonts w:ascii="Tahoma" w:hAnsi="Tahoma" w:cs="Tahoma"/>
          <w:b/>
          <w:bCs/>
          <w:sz w:val="20"/>
          <w:szCs w:val="20"/>
        </w:rPr>
      </w:pPr>
      <w:r w:rsidRPr="00E11A80">
        <w:rPr>
          <w:rFonts w:ascii="Tahoma" w:hAnsi="Tahoma" w:cs="Tahoma"/>
          <w:b/>
          <w:bCs/>
          <w:sz w:val="20"/>
          <w:szCs w:val="20"/>
        </w:rPr>
        <w:t>Závěrečná ustanovení</w:t>
      </w:r>
    </w:p>
    <w:p w14:paraId="795B3691" w14:textId="77777777" w:rsidR="00E11A80" w:rsidRPr="00E11A80" w:rsidRDefault="00E11A80"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 xml:space="preserve">Poskytovatel si vyhrazuje právo vypovědět tuto smlouvu s výpovědní dobou 15 dnů od doručení výpovědi příjemci v případě, že příjemce </w:t>
      </w:r>
      <w:proofErr w:type="gramStart"/>
      <w:r w:rsidRPr="00E11A80">
        <w:rPr>
          <w:rFonts w:ascii="Tahoma" w:hAnsi="Tahoma" w:cs="Tahoma"/>
          <w:sz w:val="20"/>
          <w:szCs w:val="20"/>
        </w:rPr>
        <w:t>poruší</w:t>
      </w:r>
      <w:proofErr w:type="gramEnd"/>
      <w:r w:rsidRPr="00E11A80">
        <w:rPr>
          <w:rFonts w:ascii="Tahoma" w:hAnsi="Tahoma" w:cs="Tahoma"/>
          <w:sz w:val="20"/>
          <w:szCs w:val="20"/>
        </w:rPr>
        <w:t xml:space="preserve"> rozpočtovou kázeň a poskytovatel má podle této smlouvy ještě povinnost poskytnout mu další finanční plnění.</w:t>
      </w:r>
    </w:p>
    <w:p w14:paraId="3B494134" w14:textId="77777777" w:rsidR="00E11A80" w:rsidRPr="00E11A80" w:rsidRDefault="00E11A80" w:rsidP="00E11A80">
      <w:pPr>
        <w:numPr>
          <w:ilvl w:val="0"/>
          <w:numId w:val="10"/>
        </w:numPr>
        <w:spacing w:before="120"/>
        <w:ind w:left="357" w:hanging="357"/>
        <w:jc w:val="both"/>
        <w:rPr>
          <w:rFonts w:ascii="Tahoma" w:hAnsi="Tahoma" w:cs="Tahoma"/>
          <w:sz w:val="20"/>
          <w:szCs w:val="20"/>
        </w:rPr>
      </w:pPr>
      <w:r w:rsidRPr="00E11A80">
        <w:rPr>
          <w:rFonts w:ascii="Tahoma" w:hAnsi="Tahoma" w:cs="Tahoma"/>
          <w:sz w:val="20"/>
          <w:szCs w:val="20"/>
        </w:rPr>
        <w:t xml:space="preserve">Poskytovatel není oprávněn tuto smlouvu vypovědět: </w:t>
      </w:r>
    </w:p>
    <w:p w14:paraId="04572A5B" w14:textId="77777777" w:rsidR="00E11A80" w:rsidRPr="00E11A80" w:rsidRDefault="00E11A80" w:rsidP="00E11A80">
      <w:pPr>
        <w:numPr>
          <w:ilvl w:val="1"/>
          <w:numId w:val="18"/>
        </w:numPr>
        <w:spacing w:before="60" w:line="280" w:lineRule="exact"/>
        <w:ind w:left="709" w:hanging="357"/>
        <w:jc w:val="both"/>
        <w:rPr>
          <w:rFonts w:ascii="Tahoma" w:hAnsi="Tahoma" w:cs="Tahoma"/>
          <w:sz w:val="20"/>
          <w:szCs w:val="20"/>
        </w:rPr>
      </w:pPr>
      <w:proofErr w:type="gramStart"/>
      <w:r w:rsidRPr="00E11A80">
        <w:rPr>
          <w:rFonts w:ascii="Tahoma" w:hAnsi="Tahoma" w:cs="Tahoma"/>
          <w:sz w:val="20"/>
          <w:szCs w:val="20"/>
        </w:rPr>
        <w:t>poruší</w:t>
      </w:r>
      <w:proofErr w:type="gramEnd"/>
      <w:r w:rsidRPr="00E11A80">
        <w:rPr>
          <w:rFonts w:ascii="Tahoma" w:hAnsi="Tahoma" w:cs="Tahoma"/>
          <w:sz w:val="20"/>
          <w:szCs w:val="20"/>
        </w:rPr>
        <w:t>-li příjemce rozpočtovou kázeň porušením některé z podmínek uvedených v čl. V odst. 2 této smlouvy, nepřesáhne-li výše neoprávněně použitých nebo zad</w:t>
      </w:r>
      <w:r w:rsidR="006963B9">
        <w:rPr>
          <w:rFonts w:ascii="Tahoma" w:hAnsi="Tahoma" w:cs="Tahoma"/>
          <w:sz w:val="20"/>
          <w:szCs w:val="20"/>
        </w:rPr>
        <w:t>ržených peněžních prostředků 50 </w:t>
      </w:r>
      <w:r w:rsidRPr="00E11A80">
        <w:rPr>
          <w:rFonts w:ascii="Tahoma" w:hAnsi="Tahoma" w:cs="Tahoma"/>
          <w:sz w:val="20"/>
          <w:szCs w:val="20"/>
        </w:rPr>
        <w:t xml:space="preserve">% peněžních prostředků poskytnutých ke dni porušení rozpočtové kázně, nebo </w:t>
      </w:r>
    </w:p>
    <w:p w14:paraId="1F009CF5" w14:textId="77777777" w:rsidR="00E11A80" w:rsidRPr="00E11A80" w:rsidRDefault="00E11A80" w:rsidP="00E11A80">
      <w:pPr>
        <w:numPr>
          <w:ilvl w:val="1"/>
          <w:numId w:val="18"/>
        </w:numPr>
        <w:spacing w:before="60" w:line="280" w:lineRule="exact"/>
        <w:ind w:left="709" w:hanging="357"/>
        <w:jc w:val="both"/>
        <w:rPr>
          <w:rFonts w:ascii="Tahoma" w:hAnsi="Tahoma" w:cs="Tahoma"/>
          <w:sz w:val="20"/>
          <w:szCs w:val="20"/>
        </w:rPr>
      </w:pPr>
      <w:proofErr w:type="gramStart"/>
      <w:r w:rsidRPr="00E11A80">
        <w:rPr>
          <w:rFonts w:ascii="Tahoma" w:hAnsi="Tahoma" w:cs="Tahoma"/>
          <w:sz w:val="20"/>
          <w:szCs w:val="20"/>
        </w:rPr>
        <w:t>poruší</w:t>
      </w:r>
      <w:proofErr w:type="gramEnd"/>
      <w:r w:rsidRPr="00E11A80">
        <w:rPr>
          <w:rFonts w:ascii="Tahoma" w:hAnsi="Tahoma" w:cs="Tahoma"/>
          <w:sz w:val="20"/>
          <w:szCs w:val="20"/>
        </w:rPr>
        <w:t>-li příjemce rozpočtovou kázeň porušením některé z podmínek uvedených v čl.</w:t>
      </w:r>
      <w:r w:rsidR="006963B9">
        <w:rPr>
          <w:rFonts w:ascii="Tahoma" w:hAnsi="Tahoma" w:cs="Tahoma"/>
          <w:sz w:val="20"/>
          <w:szCs w:val="20"/>
        </w:rPr>
        <w:t> </w:t>
      </w:r>
      <w:r w:rsidRPr="00E11A80">
        <w:rPr>
          <w:rFonts w:ascii="Tahoma" w:hAnsi="Tahoma" w:cs="Tahoma"/>
          <w:sz w:val="20"/>
          <w:szCs w:val="20"/>
        </w:rPr>
        <w:t>V</w:t>
      </w:r>
      <w:r w:rsidR="006963B9">
        <w:rPr>
          <w:rFonts w:ascii="Tahoma" w:hAnsi="Tahoma" w:cs="Tahoma"/>
          <w:sz w:val="20"/>
          <w:szCs w:val="20"/>
        </w:rPr>
        <w:t xml:space="preserve"> </w:t>
      </w:r>
      <w:r w:rsidRPr="00E11A80">
        <w:rPr>
          <w:rFonts w:ascii="Tahoma" w:hAnsi="Tahoma" w:cs="Tahoma"/>
          <w:sz w:val="20"/>
          <w:szCs w:val="20"/>
        </w:rPr>
        <w:t>odst. 3 této smlouvy, jedná-li se o</w:t>
      </w:r>
      <w:r w:rsidR="006963B9">
        <w:rPr>
          <w:rFonts w:ascii="Tahoma" w:hAnsi="Tahoma" w:cs="Tahoma"/>
          <w:sz w:val="20"/>
          <w:szCs w:val="20"/>
        </w:rPr>
        <w:t> </w:t>
      </w:r>
      <w:r w:rsidRPr="00E11A80">
        <w:rPr>
          <w:rFonts w:ascii="Tahoma" w:hAnsi="Tahoma" w:cs="Tahoma"/>
          <w:sz w:val="20"/>
          <w:szCs w:val="20"/>
        </w:rPr>
        <w:t>méně závažné por</w:t>
      </w:r>
      <w:r w:rsidR="006963B9">
        <w:rPr>
          <w:rFonts w:ascii="Tahoma" w:hAnsi="Tahoma" w:cs="Tahoma"/>
          <w:sz w:val="20"/>
          <w:szCs w:val="20"/>
        </w:rPr>
        <w:t>ušení podmínky, za něž je v čl. </w:t>
      </w:r>
      <w:r w:rsidRPr="00E11A80">
        <w:rPr>
          <w:rFonts w:ascii="Tahoma" w:hAnsi="Tahoma" w:cs="Tahoma"/>
          <w:sz w:val="20"/>
          <w:szCs w:val="20"/>
        </w:rPr>
        <w:t>V</w:t>
      </w:r>
      <w:r w:rsidR="006963B9">
        <w:rPr>
          <w:rFonts w:ascii="Tahoma" w:hAnsi="Tahoma" w:cs="Tahoma"/>
          <w:sz w:val="20"/>
          <w:szCs w:val="20"/>
        </w:rPr>
        <w:t xml:space="preserve"> </w:t>
      </w:r>
      <w:r w:rsidRPr="00E11A80">
        <w:rPr>
          <w:rFonts w:ascii="Tahoma" w:hAnsi="Tahoma" w:cs="Tahoma"/>
          <w:sz w:val="20"/>
          <w:szCs w:val="20"/>
        </w:rPr>
        <w:t xml:space="preserve">odst. 4 stanoven </w:t>
      </w:r>
      <w:r w:rsidR="003B2369">
        <w:rPr>
          <w:rFonts w:ascii="Tahoma" w:hAnsi="Tahoma" w:cs="Tahoma"/>
          <w:sz w:val="20"/>
          <w:szCs w:val="20"/>
        </w:rPr>
        <w:t>nižší odvod</w:t>
      </w:r>
      <w:r w:rsidRPr="00E11A80">
        <w:rPr>
          <w:rFonts w:ascii="Tahoma" w:hAnsi="Tahoma" w:cs="Tahoma"/>
          <w:sz w:val="20"/>
          <w:szCs w:val="20"/>
        </w:rPr>
        <w:t>.</w:t>
      </w:r>
    </w:p>
    <w:p w14:paraId="759229CF" w14:textId="77777777" w:rsidR="00E11A80" w:rsidRPr="00E11A80" w:rsidRDefault="00E11A80"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Případné změny a doplňky této smlouvy budou smluvní strany řešit písemnými, vzestupně číslovanými dodatky k této smlouvě, které budou výslovně za dodatky této smlouvy označeny.</w:t>
      </w:r>
    </w:p>
    <w:p w14:paraId="035ADCFE" w14:textId="6D0C47DA" w:rsidR="00E11A80" w:rsidRPr="00E11A80" w:rsidRDefault="00784E82" w:rsidP="00E11A80">
      <w:pPr>
        <w:numPr>
          <w:ilvl w:val="0"/>
          <w:numId w:val="10"/>
        </w:numPr>
        <w:spacing w:before="120" w:line="280" w:lineRule="exact"/>
        <w:ind w:left="357" w:hanging="357"/>
        <w:jc w:val="both"/>
        <w:rPr>
          <w:rFonts w:ascii="Tahoma" w:hAnsi="Tahoma" w:cs="Tahoma"/>
          <w:sz w:val="20"/>
          <w:szCs w:val="20"/>
        </w:rPr>
      </w:pPr>
      <w:r w:rsidRPr="00784E82">
        <w:rPr>
          <w:rFonts w:ascii="Tahoma" w:hAnsi="Tahoma" w:cs="Tahoma"/>
          <w:sz w:val="20"/>
          <w:szCs w:val="20"/>
        </w:rPr>
        <w:t xml:space="preserve">Je-li tato smlouva uzavírána v listinné podobě, vyhotovuje se ve </w:t>
      </w:r>
      <w:r w:rsidR="00AD41DB">
        <w:rPr>
          <w:rFonts w:ascii="Tahoma" w:hAnsi="Tahoma" w:cs="Tahoma"/>
          <w:sz w:val="20"/>
          <w:szCs w:val="20"/>
        </w:rPr>
        <w:t>dvou</w:t>
      </w:r>
      <w:r w:rsidRPr="00784E82">
        <w:rPr>
          <w:rFonts w:ascii="Tahoma" w:hAnsi="Tahoma" w:cs="Tahoma"/>
          <w:sz w:val="20"/>
          <w:szCs w:val="20"/>
        </w:rPr>
        <w:t xml:space="preserve"> stejnopisech s platností originálu, z nichž </w:t>
      </w:r>
      <w:r w:rsidR="00AD41DB">
        <w:rPr>
          <w:rFonts w:ascii="Tahoma" w:hAnsi="Tahoma" w:cs="Tahoma"/>
          <w:sz w:val="20"/>
          <w:szCs w:val="20"/>
        </w:rPr>
        <w:t>jeden</w:t>
      </w:r>
      <w:r w:rsidRPr="00784E82">
        <w:rPr>
          <w:rFonts w:ascii="Tahoma" w:hAnsi="Tahoma" w:cs="Tahoma"/>
          <w:sz w:val="20"/>
          <w:szCs w:val="20"/>
        </w:rPr>
        <w:t xml:space="preserve"> </w:t>
      </w:r>
      <w:proofErr w:type="gramStart"/>
      <w:r w:rsidRPr="00784E82">
        <w:rPr>
          <w:rFonts w:ascii="Tahoma" w:hAnsi="Tahoma" w:cs="Tahoma"/>
          <w:sz w:val="20"/>
          <w:szCs w:val="20"/>
        </w:rPr>
        <w:t>obdrží</w:t>
      </w:r>
      <w:proofErr w:type="gramEnd"/>
      <w:r w:rsidRPr="00784E82">
        <w:rPr>
          <w:rFonts w:ascii="Tahoma" w:hAnsi="Tahoma" w:cs="Tahoma"/>
          <w:sz w:val="20"/>
          <w:szCs w:val="20"/>
        </w:rPr>
        <w:t xml:space="preserve"> poskytovatel a jeden příjemce. Je-li tato smlouva uzavírána elektronicky, </w:t>
      </w:r>
      <w:proofErr w:type="gramStart"/>
      <w:r w:rsidRPr="00784E82">
        <w:rPr>
          <w:rFonts w:ascii="Tahoma" w:hAnsi="Tahoma" w:cs="Tahoma"/>
          <w:sz w:val="20"/>
          <w:szCs w:val="20"/>
        </w:rPr>
        <w:t>obdrží</w:t>
      </w:r>
      <w:proofErr w:type="gramEnd"/>
      <w:r w:rsidRPr="00784E82">
        <w:rPr>
          <w:rFonts w:ascii="Tahoma" w:hAnsi="Tahoma" w:cs="Tahoma"/>
          <w:sz w:val="20"/>
          <w:szCs w:val="20"/>
        </w:rPr>
        <w:t xml:space="preserve"> obě strany její elektronický originál opatřený uznávanými elektronickými podpisy</w:t>
      </w:r>
      <w:r w:rsidR="00E11A80" w:rsidRPr="00E11A80">
        <w:rPr>
          <w:rFonts w:ascii="Tahoma" w:hAnsi="Tahoma" w:cs="Tahoma"/>
          <w:sz w:val="20"/>
          <w:szCs w:val="20"/>
        </w:rPr>
        <w:t>.</w:t>
      </w:r>
    </w:p>
    <w:p w14:paraId="4FDCBA3D" w14:textId="77777777" w:rsidR="00E11A80" w:rsidRPr="00E11A80" w:rsidRDefault="00E11A80"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 xml:space="preserve">Nedílnou součástí této smlouvy je nákladový rozpočet projektu, který </w:t>
      </w:r>
      <w:proofErr w:type="gramStart"/>
      <w:r w:rsidRPr="00E11A80">
        <w:rPr>
          <w:rFonts w:ascii="Tahoma" w:hAnsi="Tahoma" w:cs="Tahoma"/>
          <w:sz w:val="20"/>
          <w:szCs w:val="20"/>
        </w:rPr>
        <w:t>tvoří</w:t>
      </w:r>
      <w:proofErr w:type="gramEnd"/>
      <w:r w:rsidRPr="00E11A80">
        <w:rPr>
          <w:rFonts w:ascii="Tahoma" w:hAnsi="Tahoma" w:cs="Tahoma"/>
          <w:sz w:val="20"/>
          <w:szCs w:val="20"/>
        </w:rPr>
        <w:t xml:space="preserve"> přílohu č. 1 této smlouvy.</w:t>
      </w:r>
    </w:p>
    <w:p w14:paraId="61E19851" w14:textId="77777777" w:rsidR="00E11A80" w:rsidRPr="00120BA6" w:rsidRDefault="003B2369" w:rsidP="001335A6">
      <w:pPr>
        <w:numPr>
          <w:ilvl w:val="0"/>
          <w:numId w:val="10"/>
        </w:numPr>
        <w:spacing w:before="120" w:line="280" w:lineRule="exact"/>
        <w:ind w:left="357" w:hanging="357"/>
        <w:jc w:val="both"/>
        <w:rPr>
          <w:rFonts w:ascii="Tahoma" w:hAnsi="Tahoma" w:cs="Tahoma"/>
          <w:sz w:val="20"/>
          <w:szCs w:val="20"/>
        </w:rPr>
      </w:pPr>
      <w:r w:rsidRPr="003B2369">
        <w:rPr>
          <w:rFonts w:ascii="Tahoma" w:hAnsi="Tahoma" w:cs="Tahoma"/>
          <w:sz w:val="20"/>
          <w:szCs w:val="20"/>
        </w:rPr>
        <w:t>Tato smlouva nabývá platnosti a účinnosti dnem, kdy vyjádření souhlasu s obsahem návrhu dojde druhé smluvní straně, pokud z odst. 7 tohot</w:t>
      </w:r>
      <w:r w:rsidR="001335A6">
        <w:rPr>
          <w:rFonts w:ascii="Tahoma" w:hAnsi="Tahoma" w:cs="Tahoma"/>
          <w:sz w:val="20"/>
          <w:szCs w:val="20"/>
        </w:rPr>
        <w:t>o článku nevyplývá něco jiného.</w:t>
      </w:r>
    </w:p>
    <w:p w14:paraId="269D3352" w14:textId="77777777" w:rsidR="003B2369" w:rsidRPr="00E11A80" w:rsidRDefault="003B2369" w:rsidP="001335A6">
      <w:pPr>
        <w:numPr>
          <w:ilvl w:val="0"/>
          <w:numId w:val="10"/>
        </w:numPr>
        <w:spacing w:before="120" w:line="280" w:lineRule="exact"/>
        <w:ind w:left="357" w:hanging="357"/>
        <w:jc w:val="both"/>
        <w:rPr>
          <w:rFonts w:ascii="Tahoma" w:hAnsi="Tahoma" w:cs="Tahoma"/>
          <w:sz w:val="20"/>
          <w:szCs w:val="20"/>
        </w:rPr>
      </w:pPr>
      <w:r w:rsidRPr="003B2369">
        <w:rPr>
          <w:rFonts w:ascii="Tahoma" w:hAnsi="Tahoma" w:cs="Tahoma"/>
          <w:sz w:val="20"/>
          <w:szCs w:val="20"/>
        </w:rPr>
        <w:t>Má-li být tato smlouva povinně uveřejněna v</w:t>
      </w:r>
      <w:r w:rsidR="00496334">
        <w:rPr>
          <w:rFonts w:ascii="Tahoma" w:hAnsi="Tahoma" w:cs="Tahoma"/>
          <w:sz w:val="20"/>
          <w:szCs w:val="20"/>
        </w:rPr>
        <w:t> </w:t>
      </w:r>
      <w:r w:rsidRPr="003B2369">
        <w:rPr>
          <w:rFonts w:ascii="Tahoma" w:hAnsi="Tahoma" w:cs="Tahoma"/>
          <w:sz w:val="20"/>
          <w:szCs w:val="20"/>
        </w:rPr>
        <w:t>registru smluv dle zákona č.</w:t>
      </w:r>
      <w:r w:rsidR="001335A6">
        <w:rPr>
          <w:rFonts w:ascii="Tahoma" w:hAnsi="Tahoma" w:cs="Tahoma"/>
          <w:sz w:val="20"/>
          <w:szCs w:val="20"/>
        </w:rPr>
        <w:t> 340/2015 </w:t>
      </w:r>
      <w:r w:rsidRPr="003B2369">
        <w:rPr>
          <w:rFonts w:ascii="Tahoma" w:hAnsi="Tahoma" w:cs="Tahoma"/>
          <w:sz w:val="20"/>
          <w:szCs w:val="20"/>
        </w:rPr>
        <w:t>Sb., o</w:t>
      </w:r>
      <w:r>
        <w:rPr>
          <w:rFonts w:ascii="Tahoma" w:hAnsi="Tahoma" w:cs="Tahoma"/>
          <w:sz w:val="20"/>
          <w:szCs w:val="20"/>
        </w:rPr>
        <w:t> </w:t>
      </w:r>
      <w:r w:rsidRPr="003B2369">
        <w:rPr>
          <w:rFonts w:ascii="Tahoma" w:hAnsi="Tahoma" w:cs="Tahoma"/>
          <w:sz w:val="20"/>
          <w:szCs w:val="20"/>
        </w:rPr>
        <w:t>zvláštních podmínkách účinnosti některých smluv, uveřejňování těchto sm</w:t>
      </w:r>
      <w:r w:rsidR="001335A6">
        <w:rPr>
          <w:rFonts w:ascii="Tahoma" w:hAnsi="Tahoma" w:cs="Tahoma"/>
          <w:sz w:val="20"/>
          <w:szCs w:val="20"/>
        </w:rPr>
        <w:t>luv a o registru smluv (zákon o </w:t>
      </w:r>
      <w:r w:rsidRPr="003B2369">
        <w:rPr>
          <w:rFonts w:ascii="Tahoma" w:hAnsi="Tahoma" w:cs="Tahoma"/>
          <w:sz w:val="20"/>
          <w:szCs w:val="20"/>
        </w:rPr>
        <w:t>registru smluv), ve znění pozdějších předpisů (dále jen „zákon o</w:t>
      </w:r>
      <w:r w:rsidR="001335A6">
        <w:rPr>
          <w:rFonts w:ascii="Tahoma" w:hAnsi="Tahoma" w:cs="Tahoma"/>
          <w:sz w:val="20"/>
          <w:szCs w:val="20"/>
        </w:rPr>
        <w:t> </w:t>
      </w:r>
      <w:r w:rsidRPr="003B2369">
        <w:rPr>
          <w:rFonts w:ascii="Tahoma" w:hAnsi="Tahoma" w:cs="Tahoma"/>
          <w:sz w:val="20"/>
          <w:szCs w:val="20"/>
        </w:rPr>
        <w:t>registru smluv“), provede její uveřejnění v</w:t>
      </w:r>
      <w:r w:rsidR="001335A6">
        <w:rPr>
          <w:rFonts w:ascii="Tahoma" w:hAnsi="Tahoma" w:cs="Tahoma"/>
          <w:sz w:val="20"/>
          <w:szCs w:val="20"/>
        </w:rPr>
        <w:t> souladu se </w:t>
      </w:r>
      <w:r w:rsidRPr="003B2369">
        <w:rPr>
          <w:rFonts w:ascii="Tahoma" w:hAnsi="Tahoma" w:cs="Tahoma"/>
          <w:sz w:val="20"/>
          <w:szCs w:val="20"/>
        </w:rPr>
        <w:t>zákonem poskytovatel. V</w:t>
      </w:r>
      <w:r w:rsidR="00496334">
        <w:rPr>
          <w:rFonts w:ascii="Tahoma" w:hAnsi="Tahoma" w:cs="Tahoma"/>
          <w:sz w:val="20"/>
          <w:szCs w:val="20"/>
        </w:rPr>
        <w:t> </w:t>
      </w:r>
      <w:r w:rsidRPr="003B2369">
        <w:rPr>
          <w:rFonts w:ascii="Tahoma" w:hAnsi="Tahoma" w:cs="Tahoma"/>
          <w:sz w:val="20"/>
          <w:szCs w:val="20"/>
        </w:rPr>
        <w:t>takovém případě nabývá smlouva účinnosti dnem jejího uveřejnění v registru smluv.</w:t>
      </w:r>
    </w:p>
    <w:p w14:paraId="77C686BC" w14:textId="77777777" w:rsidR="003B2369" w:rsidRDefault="003B2369" w:rsidP="00E11A8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V</w:t>
      </w:r>
      <w:r w:rsidR="00496334">
        <w:rPr>
          <w:rFonts w:ascii="Tahoma" w:hAnsi="Tahoma" w:cs="Tahoma"/>
          <w:sz w:val="20"/>
          <w:szCs w:val="20"/>
        </w:rPr>
        <w:t> </w:t>
      </w:r>
      <w:r w:rsidRPr="00E11A80">
        <w:rPr>
          <w:rFonts w:ascii="Tahoma" w:hAnsi="Tahoma" w:cs="Tahoma"/>
          <w:sz w:val="20"/>
          <w:szCs w:val="20"/>
        </w:rPr>
        <w:t>případě, kdy nebude ta</w:t>
      </w:r>
      <w:r w:rsidR="001335A6">
        <w:rPr>
          <w:rFonts w:ascii="Tahoma" w:hAnsi="Tahoma" w:cs="Tahoma"/>
          <w:sz w:val="20"/>
          <w:szCs w:val="20"/>
        </w:rPr>
        <w:t>to smlouva uveřejněna dle odst. </w:t>
      </w:r>
      <w:r w:rsidR="002B1E42">
        <w:rPr>
          <w:rFonts w:ascii="Tahoma" w:hAnsi="Tahoma" w:cs="Tahoma"/>
          <w:sz w:val="20"/>
          <w:szCs w:val="20"/>
        </w:rPr>
        <w:t>7</w:t>
      </w:r>
      <w:r w:rsidRPr="00E11A80">
        <w:rPr>
          <w:rFonts w:ascii="Tahoma" w:hAnsi="Tahoma" w:cs="Tahoma"/>
          <w:sz w:val="20"/>
          <w:szCs w:val="20"/>
        </w:rPr>
        <w:t xml:space="preserve"> tohoto článku smlouvy, bere příjemce na</w:t>
      </w:r>
      <w:r w:rsidR="001335A6">
        <w:rPr>
          <w:rFonts w:ascii="Tahoma" w:hAnsi="Tahoma" w:cs="Tahoma"/>
          <w:sz w:val="20"/>
          <w:szCs w:val="20"/>
        </w:rPr>
        <w:t> </w:t>
      </w:r>
      <w:r w:rsidRPr="00E11A80">
        <w:rPr>
          <w:rFonts w:ascii="Tahoma" w:hAnsi="Tahoma" w:cs="Tahoma"/>
          <w:sz w:val="20"/>
          <w:szCs w:val="20"/>
        </w:rPr>
        <w:t>vědomí a</w:t>
      </w:r>
      <w:r w:rsidR="001335A6">
        <w:rPr>
          <w:rFonts w:ascii="Tahoma" w:hAnsi="Tahoma" w:cs="Tahoma"/>
          <w:sz w:val="20"/>
          <w:szCs w:val="20"/>
        </w:rPr>
        <w:t> </w:t>
      </w:r>
      <w:r w:rsidRPr="00E11A80">
        <w:rPr>
          <w:rFonts w:ascii="Tahoma" w:hAnsi="Tahoma" w:cs="Tahoma"/>
          <w:sz w:val="20"/>
          <w:szCs w:val="20"/>
        </w:rPr>
        <w:t>výslovně souhlasí s tím, že smlouva včetně případných dodatků bude zveřejněna na oficiálních webových stránkách Moravskoslezského kraje.</w:t>
      </w:r>
      <w:r>
        <w:rPr>
          <w:rFonts w:ascii="Tahoma" w:hAnsi="Tahoma" w:cs="Tahoma"/>
          <w:sz w:val="20"/>
          <w:szCs w:val="20"/>
        </w:rPr>
        <w:t xml:space="preserve"> </w:t>
      </w:r>
      <w:r w:rsidRPr="009B4F6E">
        <w:rPr>
          <w:rFonts w:ascii="Tahoma" w:hAnsi="Tahoma" w:cs="Tahoma"/>
          <w:sz w:val="20"/>
          <w:szCs w:val="20"/>
        </w:rPr>
        <w:t>Smlouva bude zveřejněna po</w:t>
      </w:r>
      <w:r>
        <w:rPr>
          <w:rFonts w:ascii="Tahoma" w:hAnsi="Tahoma" w:cs="Tahoma"/>
          <w:sz w:val="20"/>
          <w:szCs w:val="20"/>
        </w:rPr>
        <w:t> </w:t>
      </w:r>
      <w:r w:rsidRPr="009B4F6E">
        <w:rPr>
          <w:rFonts w:ascii="Tahoma" w:hAnsi="Tahoma" w:cs="Tahoma"/>
          <w:sz w:val="20"/>
          <w:szCs w:val="20"/>
        </w:rPr>
        <w:t>anonymizaci provedené v souladu s platnými právními předpisy.</w:t>
      </w:r>
    </w:p>
    <w:p w14:paraId="162BD21C" w14:textId="77777777" w:rsidR="00E11A80" w:rsidRDefault="00E11A80" w:rsidP="00DE5810">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2A2840BC" w14:textId="77777777" w:rsidR="001335A6" w:rsidRDefault="00CE114A" w:rsidP="001335A6">
      <w:pPr>
        <w:numPr>
          <w:ilvl w:val="0"/>
          <w:numId w:val="10"/>
        </w:numPr>
        <w:spacing w:before="120" w:line="280" w:lineRule="exact"/>
        <w:ind w:left="357" w:hanging="357"/>
        <w:jc w:val="both"/>
        <w:rPr>
          <w:rFonts w:ascii="Tahoma" w:hAnsi="Tahoma" w:cs="Tahoma"/>
          <w:sz w:val="20"/>
          <w:szCs w:val="20"/>
        </w:rPr>
      </w:pPr>
      <w:r w:rsidRPr="001335A6">
        <w:rPr>
          <w:rFonts w:ascii="Tahoma" w:hAnsi="Tahoma" w:cs="Tahoma"/>
          <w:sz w:val="20"/>
          <w:szCs w:val="20"/>
        </w:rPr>
        <w:t>Osobní údaje obsažené v této smlouvě budou poskytovatelem zpracovávány pouze pro účely plnění práv a</w:t>
      </w:r>
      <w:r w:rsidR="001335A6" w:rsidRPr="001335A6">
        <w:rPr>
          <w:rFonts w:ascii="Tahoma" w:hAnsi="Tahoma" w:cs="Tahoma"/>
          <w:sz w:val="20"/>
          <w:szCs w:val="20"/>
        </w:rPr>
        <w:t> </w:t>
      </w:r>
      <w:r w:rsidRPr="001335A6">
        <w:rPr>
          <w:rFonts w:ascii="Tahoma" w:hAnsi="Tahoma" w:cs="Tahoma"/>
          <w:sz w:val="20"/>
          <w:szCs w:val="20"/>
        </w:rPr>
        <w:t>povinností vyplývajících z této smlouvy; k jiným účelům nebudou tyto osobní údaje poskytovatelem použity. Poskytovatel při zpracovávání osobních údajů dodržuje platné právní předpisy. Podrobné informace o ochraně osobních údajů jsou dostupné na oficiálních webových stránkách Moravskoslezského kraje</w:t>
      </w:r>
      <w:r w:rsidR="001335A6">
        <w:rPr>
          <w:rFonts w:ascii="Tahoma" w:hAnsi="Tahoma" w:cs="Tahoma"/>
          <w:sz w:val="20"/>
          <w:szCs w:val="20"/>
        </w:rPr>
        <w:t xml:space="preserve"> </w:t>
      </w:r>
      <w:hyperlink r:id="rId12" w:history="1">
        <w:r w:rsidR="001335A6" w:rsidRPr="001335A6">
          <w:rPr>
            <w:rStyle w:val="Hypertextovodkaz"/>
            <w:rFonts w:ascii="Tahoma" w:hAnsi="Tahoma" w:cs="Tahoma"/>
            <w:sz w:val="20"/>
            <w:szCs w:val="20"/>
          </w:rPr>
          <w:t>www.msk.cz</w:t>
        </w:r>
      </w:hyperlink>
      <w:r w:rsidR="001335A6">
        <w:rPr>
          <w:rFonts w:ascii="Tahoma" w:hAnsi="Tahoma" w:cs="Tahoma"/>
          <w:sz w:val="20"/>
          <w:szCs w:val="20"/>
        </w:rPr>
        <w:t>.</w:t>
      </w:r>
    </w:p>
    <w:p w14:paraId="6548277D" w14:textId="77777777" w:rsidR="00E74619" w:rsidRDefault="00E74619" w:rsidP="001335A6">
      <w:pPr>
        <w:numPr>
          <w:ilvl w:val="0"/>
          <w:numId w:val="10"/>
        </w:numPr>
        <w:spacing w:before="120" w:line="280" w:lineRule="exact"/>
        <w:ind w:left="357" w:hanging="357"/>
        <w:jc w:val="both"/>
        <w:rPr>
          <w:rFonts w:ascii="Tahoma" w:hAnsi="Tahoma" w:cs="Tahoma"/>
          <w:sz w:val="20"/>
          <w:szCs w:val="20"/>
        </w:rPr>
      </w:pPr>
      <w:r w:rsidRPr="00E74619">
        <w:rPr>
          <w:rFonts w:ascii="Tahoma" w:hAnsi="Tahoma" w:cs="Tahoma"/>
          <w:sz w:val="20"/>
          <w:szCs w:val="20"/>
        </w:rPr>
        <w:t>Tuto smlouvu je na základě pověření uděleného se souhlasem rady kraje oprávněna podepsat členka rady kraje. V</w:t>
      </w:r>
      <w:r>
        <w:rPr>
          <w:rFonts w:ascii="Tahoma" w:hAnsi="Tahoma" w:cs="Tahoma"/>
          <w:sz w:val="20"/>
          <w:szCs w:val="20"/>
        </w:rPr>
        <w:t> </w:t>
      </w:r>
      <w:r w:rsidRPr="00E74619">
        <w:rPr>
          <w:rFonts w:ascii="Tahoma" w:hAnsi="Tahoma" w:cs="Tahoma"/>
          <w:sz w:val="20"/>
          <w:szCs w:val="20"/>
        </w:rPr>
        <w:t>případě nepřítomnosti radní podepisuje smlouvu hejtman, případně jeho zástupce v</w:t>
      </w:r>
      <w:r>
        <w:rPr>
          <w:rFonts w:ascii="Tahoma" w:hAnsi="Tahoma" w:cs="Tahoma"/>
          <w:sz w:val="20"/>
          <w:szCs w:val="20"/>
        </w:rPr>
        <w:t> </w:t>
      </w:r>
      <w:r w:rsidRPr="00E74619">
        <w:rPr>
          <w:rFonts w:ascii="Tahoma" w:hAnsi="Tahoma" w:cs="Tahoma"/>
          <w:sz w:val="20"/>
          <w:szCs w:val="20"/>
        </w:rPr>
        <w:t>pořadí určeném usnesením zastupitelstva č. 1/10 ze dne 5. 11. 2020, ve znění usnesení zastupitelstva kraje č. 12/1193 ze dne 8. 6. 2023</w:t>
      </w:r>
      <w:r>
        <w:rPr>
          <w:rFonts w:ascii="Tahoma" w:hAnsi="Tahoma" w:cs="Tahoma"/>
          <w:sz w:val="20"/>
          <w:szCs w:val="20"/>
        </w:rPr>
        <w:t>.</w:t>
      </w:r>
    </w:p>
    <w:p w14:paraId="1C1FD349" w14:textId="77777777" w:rsidR="00E11A80" w:rsidRPr="00E11A80" w:rsidRDefault="00E11A80" w:rsidP="001335A6">
      <w:pPr>
        <w:numPr>
          <w:ilvl w:val="0"/>
          <w:numId w:val="10"/>
        </w:numPr>
        <w:spacing w:before="120" w:line="280" w:lineRule="exact"/>
        <w:ind w:left="357" w:hanging="357"/>
        <w:jc w:val="both"/>
        <w:rPr>
          <w:rFonts w:ascii="Tahoma" w:hAnsi="Tahoma" w:cs="Tahoma"/>
          <w:sz w:val="20"/>
          <w:szCs w:val="20"/>
        </w:rPr>
      </w:pPr>
      <w:r w:rsidRPr="00E11A80">
        <w:rPr>
          <w:rFonts w:ascii="Tahoma" w:hAnsi="Tahoma" w:cs="Tahoma"/>
          <w:sz w:val="20"/>
          <w:szCs w:val="20"/>
        </w:rPr>
        <w:t>Doložka platnosti právního jednání dle § 23 zákona č.</w:t>
      </w:r>
      <w:r w:rsidR="00496334">
        <w:rPr>
          <w:rFonts w:ascii="Tahoma" w:hAnsi="Tahoma" w:cs="Tahoma"/>
          <w:sz w:val="20"/>
          <w:szCs w:val="20"/>
        </w:rPr>
        <w:t> 129/2000 </w:t>
      </w:r>
      <w:r w:rsidRPr="00E11A80">
        <w:rPr>
          <w:rFonts w:ascii="Tahoma" w:hAnsi="Tahoma" w:cs="Tahoma"/>
          <w:sz w:val="20"/>
          <w:szCs w:val="20"/>
        </w:rPr>
        <w:t xml:space="preserve">Sb., o krajích (krajské zřízení), ve znění pozdějších předpisů: </w:t>
      </w:r>
    </w:p>
    <w:p w14:paraId="0BF94814" w14:textId="77777777" w:rsidR="00E11A80" w:rsidRDefault="00E11A80" w:rsidP="00E11A80">
      <w:pPr>
        <w:spacing w:before="120" w:after="120" w:line="280" w:lineRule="exact"/>
        <w:ind w:left="357"/>
        <w:jc w:val="both"/>
        <w:rPr>
          <w:rFonts w:ascii="Tahoma" w:hAnsi="Tahoma" w:cs="Tahoma"/>
          <w:sz w:val="20"/>
          <w:szCs w:val="20"/>
        </w:rPr>
      </w:pPr>
      <w:r w:rsidRPr="00E11A80">
        <w:rPr>
          <w:rFonts w:ascii="Tahoma" w:hAnsi="Tahoma" w:cs="Tahoma"/>
          <w:sz w:val="20"/>
          <w:szCs w:val="20"/>
        </w:rPr>
        <w:lastRenderedPageBreak/>
        <w:t>O</w:t>
      </w:r>
      <w:r w:rsidR="001335A6">
        <w:rPr>
          <w:rFonts w:ascii="Tahoma" w:hAnsi="Tahoma" w:cs="Tahoma"/>
          <w:sz w:val="20"/>
          <w:szCs w:val="20"/>
        </w:rPr>
        <w:t> </w:t>
      </w:r>
      <w:r w:rsidRPr="00E11A80">
        <w:rPr>
          <w:rFonts w:ascii="Tahoma" w:hAnsi="Tahoma" w:cs="Tahoma"/>
          <w:sz w:val="20"/>
          <w:szCs w:val="20"/>
        </w:rPr>
        <w:t>poskytnutí dotace a uzavření této smlouvy rozhodlo zastupitelstvo kraje svým usnesením č. </w:t>
      </w:r>
      <w:r w:rsidRPr="00E11A80">
        <w:rPr>
          <w:rFonts w:ascii="Tahoma" w:hAnsi="Tahoma" w:cs="Tahoma"/>
          <w:sz w:val="20"/>
          <w:szCs w:val="20"/>
        </w:rPr>
        <w:fldChar w:fldCharType="begin">
          <w:ffData>
            <w:name w:val="Text21"/>
            <w:enabled/>
            <w:calcOnExit w:val="0"/>
            <w:textInput>
              <w:default w:val="......"/>
            </w:textInput>
          </w:ffData>
        </w:fldChar>
      </w:r>
      <w:bookmarkStart w:id="3" w:name="Text21"/>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bookmarkEnd w:id="3"/>
      <w:r w:rsidRPr="00E11A80">
        <w:rPr>
          <w:rFonts w:ascii="Tahoma" w:hAnsi="Tahoma" w:cs="Tahoma"/>
          <w:i/>
          <w:iCs/>
          <w:sz w:val="20"/>
          <w:szCs w:val="20"/>
        </w:rPr>
        <w:t xml:space="preserve"> </w:t>
      </w:r>
      <w:r w:rsidRPr="00E11A80">
        <w:rPr>
          <w:rFonts w:ascii="Tahoma" w:hAnsi="Tahoma" w:cs="Tahoma"/>
          <w:sz w:val="20"/>
          <w:szCs w:val="20"/>
        </w:rPr>
        <w:t xml:space="preserve"> ze dne </w:t>
      </w:r>
      <w:r w:rsidRPr="00E11A80">
        <w:rPr>
          <w:rFonts w:ascii="Tahoma" w:hAnsi="Tahoma" w:cs="Tahoma"/>
          <w:sz w:val="20"/>
          <w:szCs w:val="20"/>
        </w:rPr>
        <w:fldChar w:fldCharType="begin">
          <w:ffData>
            <w:name w:val="Text22"/>
            <w:enabled/>
            <w:calcOnExit w:val="0"/>
            <w:textInput>
              <w:default w:val="......"/>
            </w:textInput>
          </w:ffData>
        </w:fldChar>
      </w:r>
      <w:bookmarkStart w:id="4" w:name="Text22"/>
      <w:r w:rsidRPr="00E11A80">
        <w:rPr>
          <w:rFonts w:ascii="Tahoma" w:hAnsi="Tahoma" w:cs="Tahoma"/>
          <w:sz w:val="20"/>
          <w:szCs w:val="20"/>
        </w:rPr>
        <w:instrText xml:space="preserve"> FORMTEXT </w:instrText>
      </w:r>
      <w:r w:rsidRPr="00E11A80">
        <w:rPr>
          <w:rFonts w:ascii="Tahoma" w:hAnsi="Tahoma" w:cs="Tahoma"/>
          <w:sz w:val="20"/>
          <w:szCs w:val="20"/>
        </w:rPr>
      </w:r>
      <w:r w:rsidRPr="00E11A80">
        <w:rPr>
          <w:rFonts w:ascii="Tahoma" w:hAnsi="Tahoma" w:cs="Tahoma"/>
          <w:sz w:val="20"/>
          <w:szCs w:val="20"/>
        </w:rPr>
        <w:fldChar w:fldCharType="separate"/>
      </w:r>
      <w:r w:rsidRPr="00E11A80">
        <w:rPr>
          <w:rFonts w:ascii="Tahoma" w:hAnsi="Tahoma" w:cs="Tahoma"/>
          <w:noProof/>
          <w:sz w:val="20"/>
          <w:szCs w:val="20"/>
        </w:rPr>
        <w:t>......</w:t>
      </w:r>
      <w:r w:rsidRPr="00E11A80">
        <w:rPr>
          <w:rFonts w:ascii="Tahoma" w:hAnsi="Tahoma" w:cs="Tahoma"/>
          <w:sz w:val="20"/>
          <w:szCs w:val="20"/>
        </w:rPr>
        <w:fldChar w:fldCharType="end"/>
      </w:r>
      <w:bookmarkEnd w:id="4"/>
      <w:r w:rsidRPr="00E11A80">
        <w:rPr>
          <w:rFonts w:ascii="Tahoma" w:hAnsi="Tahoma" w:cs="Tahoma"/>
          <w:sz w:val="20"/>
          <w:szCs w:val="20"/>
        </w:rPr>
        <w:t>.</w:t>
      </w:r>
    </w:p>
    <w:p w14:paraId="182FB2D3" w14:textId="77777777" w:rsidR="00E11A80" w:rsidRPr="00E11A80" w:rsidRDefault="00E11A80" w:rsidP="004459B0">
      <w:pPr>
        <w:numPr>
          <w:ilvl w:val="0"/>
          <w:numId w:val="22"/>
        </w:numPr>
        <w:spacing w:before="120" w:line="280" w:lineRule="exact"/>
        <w:jc w:val="both"/>
        <w:rPr>
          <w:rFonts w:ascii="Tahoma" w:hAnsi="Tahoma" w:cs="Tahoma"/>
          <w:sz w:val="20"/>
          <w:szCs w:val="20"/>
        </w:rPr>
      </w:pPr>
      <w:r w:rsidRPr="00E11A80">
        <w:rPr>
          <w:rFonts w:ascii="Tahoma" w:hAnsi="Tahoma" w:cs="Tahoma"/>
          <w:sz w:val="20"/>
          <w:szCs w:val="20"/>
        </w:rPr>
        <w:t>Doložka platnosti právního jednání dle § 41 zákona č. 128/2000 Sb., o obcích (obecní zřízení), ve znění pozdějších předpisů:</w:t>
      </w:r>
    </w:p>
    <w:p w14:paraId="78EC124E" w14:textId="77777777" w:rsidR="00E11A80" w:rsidRDefault="00E11A80" w:rsidP="00E11A80">
      <w:pPr>
        <w:keepNext/>
        <w:spacing w:before="120" w:line="280" w:lineRule="exact"/>
        <w:ind w:left="357"/>
        <w:jc w:val="both"/>
        <w:rPr>
          <w:rFonts w:ascii="Tahoma" w:hAnsi="Tahoma" w:cs="Tahoma"/>
          <w:sz w:val="20"/>
          <w:szCs w:val="20"/>
        </w:rPr>
      </w:pPr>
      <w:r w:rsidRPr="00E11A80">
        <w:rPr>
          <w:rFonts w:ascii="Tahoma" w:hAnsi="Tahoma" w:cs="Tahoma"/>
          <w:sz w:val="20"/>
          <w:szCs w:val="20"/>
        </w:rPr>
        <w:t xml:space="preserve">O přijetí dotace a uzavření této smlouvy </w:t>
      </w:r>
      <w:r w:rsidRPr="00E11A80">
        <w:rPr>
          <w:rFonts w:ascii="Tahoma" w:hAnsi="Tahoma" w:cs="Tahoma"/>
          <w:iCs/>
          <w:sz w:val="20"/>
          <w:szCs w:val="20"/>
        </w:rPr>
        <w:t>rozhodla rada obce</w:t>
      </w:r>
      <w:r w:rsidR="0019731F">
        <w:rPr>
          <w:rFonts w:ascii="Tahoma" w:hAnsi="Tahoma" w:cs="Tahoma"/>
          <w:iCs/>
          <w:sz w:val="20"/>
          <w:szCs w:val="20"/>
        </w:rPr>
        <w:t xml:space="preserve"> </w:t>
      </w:r>
      <w:r w:rsidRPr="00E11A80">
        <w:rPr>
          <w:rFonts w:ascii="Tahoma" w:hAnsi="Tahoma" w:cs="Tahoma"/>
          <w:iCs/>
          <w:sz w:val="20"/>
          <w:szCs w:val="20"/>
        </w:rPr>
        <w:t>/</w:t>
      </w:r>
      <w:r w:rsidR="0019731F">
        <w:rPr>
          <w:rFonts w:ascii="Tahoma" w:hAnsi="Tahoma" w:cs="Tahoma"/>
          <w:iCs/>
          <w:sz w:val="20"/>
          <w:szCs w:val="20"/>
        </w:rPr>
        <w:t xml:space="preserve"> </w:t>
      </w:r>
      <w:r w:rsidRPr="00E11A80">
        <w:rPr>
          <w:rFonts w:ascii="Tahoma" w:hAnsi="Tahoma" w:cs="Tahoma"/>
          <w:iCs/>
          <w:sz w:val="20"/>
          <w:szCs w:val="20"/>
        </w:rPr>
        <w:t>rozhodlo zastupitelstvo</w:t>
      </w:r>
      <w:r w:rsidRPr="00E11A80">
        <w:rPr>
          <w:rFonts w:ascii="Tahoma" w:hAnsi="Tahoma" w:cs="Tahoma"/>
          <w:sz w:val="20"/>
          <w:szCs w:val="20"/>
        </w:rPr>
        <w:t xml:space="preserve"> obce usnesením </w:t>
      </w:r>
      <w:r w:rsidRPr="00F00217">
        <w:rPr>
          <w:rFonts w:ascii="Tahoma" w:hAnsi="Tahoma" w:cs="Tahoma"/>
          <w:sz w:val="20"/>
          <w:szCs w:val="20"/>
        </w:rPr>
        <w:t>č. </w:t>
      </w:r>
      <w:r w:rsidRPr="00F00217">
        <w:rPr>
          <w:rFonts w:ascii="Tahoma" w:hAnsi="Tahoma" w:cs="Tahoma"/>
          <w:sz w:val="20"/>
          <w:szCs w:val="20"/>
        </w:rPr>
        <w:fldChar w:fldCharType="begin">
          <w:ffData>
            <w:name w:val="Text23"/>
            <w:enabled/>
            <w:calcOnExit w:val="0"/>
            <w:textInput>
              <w:default w:val="......"/>
            </w:textInput>
          </w:ffData>
        </w:fldChar>
      </w:r>
      <w:bookmarkStart w:id="5" w:name="Text23"/>
      <w:r w:rsidRPr="00F00217">
        <w:rPr>
          <w:rFonts w:ascii="Tahoma" w:hAnsi="Tahoma" w:cs="Tahoma"/>
          <w:sz w:val="20"/>
          <w:szCs w:val="20"/>
        </w:rPr>
        <w:instrText xml:space="preserve"> FORMTEXT </w:instrText>
      </w:r>
      <w:r w:rsidRPr="00F00217">
        <w:rPr>
          <w:rFonts w:ascii="Tahoma" w:hAnsi="Tahoma" w:cs="Tahoma"/>
          <w:sz w:val="20"/>
          <w:szCs w:val="20"/>
        </w:rPr>
      </w:r>
      <w:r w:rsidRPr="00F00217">
        <w:rPr>
          <w:rFonts w:ascii="Tahoma" w:hAnsi="Tahoma" w:cs="Tahoma"/>
          <w:sz w:val="20"/>
          <w:szCs w:val="20"/>
        </w:rPr>
        <w:fldChar w:fldCharType="separate"/>
      </w:r>
      <w:r w:rsidRPr="00F00217">
        <w:rPr>
          <w:rFonts w:ascii="Tahoma" w:hAnsi="Tahoma" w:cs="Tahoma"/>
          <w:noProof/>
          <w:sz w:val="20"/>
          <w:szCs w:val="20"/>
        </w:rPr>
        <w:t>......</w:t>
      </w:r>
      <w:r w:rsidRPr="00F00217">
        <w:rPr>
          <w:rFonts w:ascii="Tahoma" w:hAnsi="Tahoma" w:cs="Tahoma"/>
          <w:sz w:val="20"/>
          <w:szCs w:val="20"/>
        </w:rPr>
        <w:fldChar w:fldCharType="end"/>
      </w:r>
      <w:bookmarkEnd w:id="5"/>
      <w:r w:rsidRPr="00F00217">
        <w:rPr>
          <w:rFonts w:ascii="Tahoma" w:hAnsi="Tahoma" w:cs="Tahoma"/>
          <w:i/>
          <w:iCs/>
          <w:sz w:val="20"/>
          <w:szCs w:val="20"/>
        </w:rPr>
        <w:t xml:space="preserve"> </w:t>
      </w:r>
      <w:r w:rsidRPr="00F00217">
        <w:rPr>
          <w:rFonts w:ascii="Tahoma" w:hAnsi="Tahoma" w:cs="Tahoma"/>
          <w:sz w:val="20"/>
          <w:szCs w:val="20"/>
        </w:rPr>
        <w:t xml:space="preserve">ze dne </w:t>
      </w:r>
      <w:r w:rsidRPr="00F00217">
        <w:rPr>
          <w:rFonts w:ascii="Tahoma" w:hAnsi="Tahoma" w:cs="Tahoma"/>
          <w:sz w:val="20"/>
          <w:szCs w:val="20"/>
        </w:rPr>
        <w:fldChar w:fldCharType="begin">
          <w:ffData>
            <w:name w:val="Text24"/>
            <w:enabled/>
            <w:calcOnExit w:val="0"/>
            <w:textInput>
              <w:default w:val="......"/>
            </w:textInput>
          </w:ffData>
        </w:fldChar>
      </w:r>
      <w:bookmarkStart w:id="6" w:name="Text24"/>
      <w:r w:rsidRPr="00F00217">
        <w:rPr>
          <w:rFonts w:ascii="Tahoma" w:hAnsi="Tahoma" w:cs="Tahoma"/>
          <w:sz w:val="20"/>
          <w:szCs w:val="20"/>
        </w:rPr>
        <w:instrText xml:space="preserve"> FORMTEXT </w:instrText>
      </w:r>
      <w:r w:rsidRPr="00F00217">
        <w:rPr>
          <w:rFonts w:ascii="Tahoma" w:hAnsi="Tahoma" w:cs="Tahoma"/>
          <w:sz w:val="20"/>
          <w:szCs w:val="20"/>
        </w:rPr>
      </w:r>
      <w:r w:rsidRPr="00F00217">
        <w:rPr>
          <w:rFonts w:ascii="Tahoma" w:hAnsi="Tahoma" w:cs="Tahoma"/>
          <w:sz w:val="20"/>
          <w:szCs w:val="20"/>
        </w:rPr>
        <w:fldChar w:fldCharType="separate"/>
      </w:r>
      <w:r w:rsidRPr="00F00217">
        <w:rPr>
          <w:rFonts w:ascii="Tahoma" w:hAnsi="Tahoma" w:cs="Tahoma"/>
          <w:noProof/>
          <w:sz w:val="20"/>
          <w:szCs w:val="20"/>
        </w:rPr>
        <w:t>......</w:t>
      </w:r>
      <w:r w:rsidRPr="00F00217">
        <w:rPr>
          <w:rFonts w:ascii="Tahoma" w:hAnsi="Tahoma" w:cs="Tahoma"/>
          <w:sz w:val="20"/>
          <w:szCs w:val="20"/>
        </w:rPr>
        <w:fldChar w:fldCharType="end"/>
      </w:r>
      <w:bookmarkEnd w:id="6"/>
      <w:r w:rsidRPr="00F00217">
        <w:rPr>
          <w:rFonts w:ascii="Tahoma" w:hAnsi="Tahoma" w:cs="Tahoma"/>
          <w:sz w:val="20"/>
          <w:szCs w:val="20"/>
        </w:rPr>
        <w:t>.</w:t>
      </w:r>
    </w:p>
    <w:p w14:paraId="13872962" w14:textId="77777777" w:rsidR="00350636" w:rsidRPr="008A745B" w:rsidRDefault="00350636" w:rsidP="00E11A80">
      <w:pPr>
        <w:keepNext/>
        <w:spacing w:before="120" w:line="280" w:lineRule="exact"/>
        <w:ind w:left="357"/>
        <w:jc w:val="both"/>
        <w:rPr>
          <w:rFonts w:ascii="Tahoma" w:hAnsi="Tahoma" w:cs="Tahoma"/>
          <w:i/>
          <w:iCs/>
          <w:color w:val="4472C4"/>
          <w:sz w:val="20"/>
          <w:szCs w:val="20"/>
        </w:rPr>
      </w:pPr>
      <w:r w:rsidRPr="008A745B">
        <w:rPr>
          <w:rFonts w:ascii="Tahoma" w:hAnsi="Tahoma" w:cs="Tahoma"/>
          <w:i/>
          <w:iCs/>
          <w:color w:val="4472C4"/>
          <w:sz w:val="20"/>
          <w:szCs w:val="20"/>
        </w:rPr>
        <w:t>Pozn. Bude uvedeno v případě, kdy o uzavření této smlouvy rozhodla rada obce / rozhodlo zastupitelstvo obce.</w:t>
      </w:r>
    </w:p>
    <w:p w14:paraId="434B4F92" w14:textId="77777777" w:rsidR="00E11A80" w:rsidRPr="00E11A80" w:rsidRDefault="00E11A80" w:rsidP="00E11A80">
      <w:pPr>
        <w:keepNext/>
        <w:tabs>
          <w:tab w:val="num" w:pos="360"/>
        </w:tabs>
        <w:spacing w:line="280" w:lineRule="exact"/>
        <w:ind w:left="360" w:hanging="360"/>
        <w:jc w:val="both"/>
        <w:rPr>
          <w:rFonts w:ascii="Tahoma" w:hAnsi="Tahoma" w:cs="Tahoma"/>
          <w:sz w:val="20"/>
          <w:szCs w:val="20"/>
        </w:rPr>
      </w:pPr>
    </w:p>
    <w:p w14:paraId="3B386C01" w14:textId="77777777" w:rsidR="00E11A80" w:rsidRPr="00E11A80" w:rsidRDefault="00E11A80" w:rsidP="00E11A80">
      <w:pPr>
        <w:keepNext/>
        <w:tabs>
          <w:tab w:val="num" w:pos="360"/>
        </w:tabs>
        <w:spacing w:line="280" w:lineRule="exact"/>
        <w:ind w:left="360" w:hanging="360"/>
        <w:jc w:val="both"/>
        <w:rPr>
          <w:rFonts w:ascii="Tahoma" w:hAnsi="Tahoma" w:cs="Tahoma"/>
          <w:sz w:val="20"/>
          <w:szCs w:val="20"/>
        </w:rPr>
      </w:pPr>
    </w:p>
    <w:tbl>
      <w:tblPr>
        <w:tblW w:w="0" w:type="auto"/>
        <w:tblInd w:w="70" w:type="dxa"/>
        <w:tblCellMar>
          <w:left w:w="70" w:type="dxa"/>
          <w:right w:w="70" w:type="dxa"/>
        </w:tblCellMar>
        <w:tblLook w:val="0000" w:firstRow="0" w:lastRow="0" w:firstColumn="0" w:lastColumn="0" w:noHBand="0" w:noVBand="0"/>
      </w:tblPr>
      <w:tblGrid>
        <w:gridCol w:w="3941"/>
        <w:gridCol w:w="1261"/>
        <w:gridCol w:w="3800"/>
      </w:tblGrid>
      <w:tr w:rsidR="00E11A80" w:rsidRPr="00E11A80" w14:paraId="4C86822A" w14:textId="77777777" w:rsidTr="004459B0">
        <w:tc>
          <w:tcPr>
            <w:tcW w:w="3969" w:type="dxa"/>
          </w:tcPr>
          <w:p w14:paraId="7E9445A4" w14:textId="77777777" w:rsidR="00E11A80" w:rsidRPr="00E11A80" w:rsidRDefault="00E11A80" w:rsidP="00E11A80">
            <w:pPr>
              <w:keepNext/>
              <w:spacing w:line="280" w:lineRule="exact"/>
              <w:rPr>
                <w:rFonts w:ascii="Tahoma" w:hAnsi="Tahoma" w:cs="Tahoma"/>
                <w:sz w:val="20"/>
                <w:szCs w:val="20"/>
              </w:rPr>
            </w:pPr>
            <w:r w:rsidRPr="00E11A80">
              <w:rPr>
                <w:rFonts w:ascii="Tahoma" w:hAnsi="Tahoma" w:cs="Tahoma"/>
                <w:sz w:val="20"/>
                <w:szCs w:val="20"/>
              </w:rPr>
              <w:t>V Ostravě dne ……………</w:t>
            </w:r>
          </w:p>
        </w:tc>
        <w:tc>
          <w:tcPr>
            <w:tcW w:w="1276" w:type="dxa"/>
          </w:tcPr>
          <w:p w14:paraId="19409845" w14:textId="77777777" w:rsidR="00E11A80" w:rsidRPr="00E11A80" w:rsidRDefault="00E11A80" w:rsidP="00E11A80">
            <w:pPr>
              <w:keepNext/>
              <w:spacing w:line="280" w:lineRule="exact"/>
              <w:rPr>
                <w:rFonts w:ascii="Tahoma" w:hAnsi="Tahoma" w:cs="Tahoma"/>
                <w:sz w:val="20"/>
                <w:szCs w:val="20"/>
              </w:rPr>
            </w:pPr>
          </w:p>
        </w:tc>
        <w:tc>
          <w:tcPr>
            <w:tcW w:w="3827" w:type="dxa"/>
          </w:tcPr>
          <w:p w14:paraId="5E1E53ED" w14:textId="77777777" w:rsidR="00E11A80" w:rsidRPr="00E11A80" w:rsidRDefault="00E11A80" w:rsidP="00E11A80">
            <w:pPr>
              <w:keepNext/>
              <w:spacing w:line="280" w:lineRule="exact"/>
              <w:rPr>
                <w:rFonts w:ascii="Tahoma" w:hAnsi="Tahoma" w:cs="Tahoma"/>
                <w:sz w:val="20"/>
                <w:szCs w:val="20"/>
              </w:rPr>
            </w:pPr>
            <w:r w:rsidRPr="00E11A80">
              <w:rPr>
                <w:rFonts w:ascii="Tahoma" w:hAnsi="Tahoma" w:cs="Tahoma"/>
                <w:sz w:val="20"/>
                <w:szCs w:val="20"/>
              </w:rPr>
              <w:t>V ……………… dne ……………</w:t>
            </w:r>
          </w:p>
        </w:tc>
      </w:tr>
      <w:tr w:rsidR="00E11A80" w:rsidRPr="00E11A80" w14:paraId="5A6445FB" w14:textId="77777777" w:rsidTr="004459B0">
        <w:trPr>
          <w:trHeight w:val="2010"/>
        </w:trPr>
        <w:tc>
          <w:tcPr>
            <w:tcW w:w="3969" w:type="dxa"/>
            <w:tcBorders>
              <w:bottom w:val="single" w:sz="4" w:space="0" w:color="auto"/>
            </w:tcBorders>
            <w:vAlign w:val="center"/>
          </w:tcPr>
          <w:p w14:paraId="5F3C61A5" w14:textId="77777777" w:rsidR="00E11A80" w:rsidRPr="00E11A80" w:rsidRDefault="00E11A80" w:rsidP="00E11A80">
            <w:pPr>
              <w:keepNext/>
              <w:spacing w:line="280" w:lineRule="exact"/>
              <w:jc w:val="center"/>
              <w:rPr>
                <w:rFonts w:ascii="Tahoma" w:hAnsi="Tahoma" w:cs="Tahoma"/>
                <w:sz w:val="20"/>
                <w:szCs w:val="20"/>
              </w:rPr>
            </w:pPr>
          </w:p>
        </w:tc>
        <w:tc>
          <w:tcPr>
            <w:tcW w:w="1276" w:type="dxa"/>
            <w:vAlign w:val="center"/>
          </w:tcPr>
          <w:p w14:paraId="2A7ACF5C" w14:textId="77777777" w:rsidR="00E11A80" w:rsidRPr="00E11A80" w:rsidRDefault="00E11A80" w:rsidP="00E11A80">
            <w:pPr>
              <w:keepNext/>
              <w:spacing w:line="280" w:lineRule="exact"/>
              <w:jc w:val="center"/>
              <w:rPr>
                <w:rFonts w:ascii="Tahoma" w:hAnsi="Tahoma" w:cs="Tahoma"/>
                <w:sz w:val="20"/>
                <w:szCs w:val="20"/>
              </w:rPr>
            </w:pPr>
          </w:p>
        </w:tc>
        <w:tc>
          <w:tcPr>
            <w:tcW w:w="3827" w:type="dxa"/>
            <w:tcBorders>
              <w:bottom w:val="single" w:sz="4" w:space="0" w:color="auto"/>
            </w:tcBorders>
            <w:vAlign w:val="center"/>
          </w:tcPr>
          <w:p w14:paraId="4471BCC9" w14:textId="77777777" w:rsidR="00E11A80" w:rsidRPr="00E11A80" w:rsidRDefault="00E11A80" w:rsidP="00E11A80">
            <w:pPr>
              <w:keepNext/>
              <w:spacing w:line="280" w:lineRule="exact"/>
              <w:jc w:val="center"/>
              <w:rPr>
                <w:rFonts w:ascii="Tahoma" w:hAnsi="Tahoma" w:cs="Tahoma"/>
                <w:sz w:val="20"/>
                <w:szCs w:val="20"/>
              </w:rPr>
            </w:pPr>
          </w:p>
        </w:tc>
      </w:tr>
      <w:tr w:rsidR="00E11A80" w:rsidRPr="00E11A80" w14:paraId="01CA8BD5" w14:textId="77777777" w:rsidTr="004459B0">
        <w:tc>
          <w:tcPr>
            <w:tcW w:w="3969" w:type="dxa"/>
            <w:tcBorders>
              <w:top w:val="single" w:sz="4" w:space="0" w:color="auto"/>
            </w:tcBorders>
          </w:tcPr>
          <w:p w14:paraId="53DD9BA7"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za poskytovatele</w:t>
            </w:r>
          </w:p>
          <w:p w14:paraId="77A93DF7"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Moravskoslezský kraj</w:t>
            </w:r>
          </w:p>
          <w:p w14:paraId="32BB26F1" w14:textId="77777777" w:rsidR="008D7BAB" w:rsidRPr="00C76B08" w:rsidRDefault="008D7BAB" w:rsidP="008D7BAB">
            <w:pPr>
              <w:keepNext/>
              <w:spacing w:line="280" w:lineRule="exact"/>
              <w:jc w:val="center"/>
              <w:rPr>
                <w:rFonts w:ascii="Tahoma" w:hAnsi="Tahoma" w:cs="Tahoma"/>
                <w:sz w:val="20"/>
                <w:szCs w:val="20"/>
              </w:rPr>
            </w:pPr>
            <w:r w:rsidRPr="00C76B08">
              <w:rPr>
                <w:rFonts w:ascii="Tahoma" w:hAnsi="Tahoma" w:cs="Tahoma"/>
                <w:sz w:val="20"/>
                <w:szCs w:val="20"/>
              </w:rPr>
              <w:t>MUDr. Zdenk</w:t>
            </w:r>
            <w:r>
              <w:rPr>
                <w:rFonts w:ascii="Tahoma" w:hAnsi="Tahoma" w:cs="Tahoma"/>
                <w:sz w:val="20"/>
                <w:szCs w:val="20"/>
              </w:rPr>
              <w:t>a</w:t>
            </w:r>
            <w:r w:rsidRPr="00C76B08">
              <w:rPr>
                <w:rFonts w:ascii="Tahoma" w:hAnsi="Tahoma" w:cs="Tahoma"/>
                <w:sz w:val="20"/>
                <w:szCs w:val="20"/>
              </w:rPr>
              <w:t xml:space="preserve"> Němečkov</w:t>
            </w:r>
            <w:r>
              <w:rPr>
                <w:rFonts w:ascii="Tahoma" w:hAnsi="Tahoma" w:cs="Tahoma"/>
                <w:sz w:val="20"/>
                <w:szCs w:val="20"/>
              </w:rPr>
              <w:t>á</w:t>
            </w:r>
            <w:r w:rsidRPr="00C76B08">
              <w:rPr>
                <w:rFonts w:ascii="Tahoma" w:hAnsi="Tahoma" w:cs="Tahoma"/>
                <w:sz w:val="20"/>
                <w:szCs w:val="20"/>
              </w:rPr>
              <w:t xml:space="preserve"> </w:t>
            </w:r>
            <w:proofErr w:type="spellStart"/>
            <w:r w:rsidRPr="00C76B08">
              <w:rPr>
                <w:rFonts w:ascii="Tahoma" w:hAnsi="Tahoma" w:cs="Tahoma"/>
                <w:sz w:val="20"/>
                <w:szCs w:val="20"/>
              </w:rPr>
              <w:t>Crkvenjaš</w:t>
            </w:r>
            <w:proofErr w:type="spellEnd"/>
            <w:r w:rsidRPr="00C76B08">
              <w:rPr>
                <w:rFonts w:ascii="Tahoma" w:hAnsi="Tahoma" w:cs="Tahoma"/>
                <w:sz w:val="20"/>
                <w:szCs w:val="20"/>
              </w:rPr>
              <w:t>, MBA</w:t>
            </w:r>
          </w:p>
          <w:p w14:paraId="50D1A8EB" w14:textId="77777777" w:rsidR="008D7BAB" w:rsidRPr="00C76B08" w:rsidRDefault="008D7BAB" w:rsidP="008D7BAB">
            <w:pPr>
              <w:keepNext/>
              <w:spacing w:line="280" w:lineRule="exact"/>
              <w:jc w:val="center"/>
              <w:rPr>
                <w:rFonts w:ascii="Tahoma" w:hAnsi="Tahoma" w:cs="Tahoma"/>
                <w:sz w:val="20"/>
                <w:szCs w:val="20"/>
              </w:rPr>
            </w:pPr>
            <w:r w:rsidRPr="00C76B08">
              <w:rPr>
                <w:rFonts w:ascii="Tahoma" w:hAnsi="Tahoma" w:cs="Tahoma"/>
                <w:sz w:val="20"/>
                <w:szCs w:val="20"/>
              </w:rPr>
              <w:t>členka Rady Moravskoslezského kraje</w:t>
            </w:r>
          </w:p>
          <w:p w14:paraId="164A1026" w14:textId="77777777" w:rsidR="00E11A80" w:rsidRPr="00E11A80" w:rsidRDefault="00E11A80" w:rsidP="00E11A80">
            <w:pPr>
              <w:keepNext/>
              <w:spacing w:line="280" w:lineRule="exact"/>
              <w:jc w:val="center"/>
              <w:rPr>
                <w:rFonts w:ascii="Tahoma" w:hAnsi="Tahoma" w:cs="Tahoma"/>
                <w:sz w:val="20"/>
                <w:szCs w:val="20"/>
              </w:rPr>
            </w:pPr>
          </w:p>
        </w:tc>
        <w:tc>
          <w:tcPr>
            <w:tcW w:w="1276" w:type="dxa"/>
            <w:vAlign w:val="center"/>
          </w:tcPr>
          <w:p w14:paraId="325A2DF0" w14:textId="77777777" w:rsidR="00E11A80" w:rsidRPr="00E11A80" w:rsidRDefault="00E11A80" w:rsidP="00E11A80">
            <w:pPr>
              <w:keepNext/>
              <w:spacing w:line="280" w:lineRule="exact"/>
              <w:jc w:val="center"/>
              <w:rPr>
                <w:rFonts w:ascii="Tahoma" w:hAnsi="Tahoma" w:cs="Tahoma"/>
                <w:sz w:val="20"/>
                <w:szCs w:val="20"/>
              </w:rPr>
            </w:pPr>
          </w:p>
        </w:tc>
        <w:tc>
          <w:tcPr>
            <w:tcW w:w="3827" w:type="dxa"/>
            <w:tcBorders>
              <w:top w:val="single" w:sz="4" w:space="0" w:color="auto"/>
            </w:tcBorders>
          </w:tcPr>
          <w:p w14:paraId="48A12980"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za příjemce</w:t>
            </w:r>
          </w:p>
          <w:p w14:paraId="69C2011E"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w:t>
            </w:r>
          </w:p>
          <w:p w14:paraId="52B1D222"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w:t>
            </w:r>
          </w:p>
          <w:p w14:paraId="0AD75452" w14:textId="77777777" w:rsidR="00E11A80" w:rsidRPr="00E11A80" w:rsidRDefault="00E11A80" w:rsidP="00E11A80">
            <w:pPr>
              <w:keepNext/>
              <w:spacing w:line="280" w:lineRule="exact"/>
              <w:jc w:val="center"/>
              <w:rPr>
                <w:rFonts w:ascii="Tahoma" w:hAnsi="Tahoma" w:cs="Tahoma"/>
                <w:sz w:val="20"/>
                <w:szCs w:val="20"/>
              </w:rPr>
            </w:pPr>
            <w:r w:rsidRPr="00E11A80">
              <w:rPr>
                <w:rFonts w:ascii="Tahoma" w:hAnsi="Tahoma" w:cs="Tahoma"/>
                <w:sz w:val="20"/>
                <w:szCs w:val="20"/>
              </w:rPr>
              <w:t>starosta/starostka</w:t>
            </w:r>
          </w:p>
        </w:tc>
      </w:tr>
    </w:tbl>
    <w:p w14:paraId="52632D24" w14:textId="77777777" w:rsidR="00E11A80" w:rsidRPr="00E11A80" w:rsidRDefault="00E11A80" w:rsidP="00E11A80">
      <w:pPr>
        <w:rPr>
          <w:rFonts w:ascii="Tahoma" w:hAnsi="Tahoma" w:cs="Tahoma"/>
          <w:sz w:val="20"/>
          <w:szCs w:val="20"/>
        </w:rPr>
        <w:sectPr w:rsidR="00E11A80" w:rsidRPr="00E11A80" w:rsidSect="001650DE">
          <w:footerReference w:type="default" r:id="rId13"/>
          <w:pgSz w:w="11906" w:h="16838"/>
          <w:pgMar w:top="1022" w:right="1417" w:bottom="1417" w:left="1417" w:header="708" w:footer="708" w:gutter="0"/>
          <w:cols w:space="708"/>
          <w:docGrid w:linePitch="360"/>
        </w:sectPr>
      </w:pPr>
    </w:p>
    <w:p w14:paraId="41C791DA" w14:textId="77777777" w:rsidR="00B2533B" w:rsidRPr="00B2533B" w:rsidRDefault="005C7270" w:rsidP="00B2533B">
      <w:pPr>
        <w:spacing w:line="280" w:lineRule="exact"/>
        <w:jc w:val="both"/>
        <w:rPr>
          <w:rFonts w:ascii="Tahoma" w:hAnsi="Tahoma" w:cs="Tahoma"/>
        </w:rPr>
      </w:pPr>
      <w:r>
        <w:rPr>
          <w:rFonts w:ascii="Tahoma" w:hAnsi="Tahoma" w:cs="Tahoma"/>
        </w:rPr>
        <w:lastRenderedPageBreak/>
        <w:t>Příloha č. </w:t>
      </w:r>
      <w:r w:rsidR="00B2533B" w:rsidRPr="00B2533B">
        <w:rPr>
          <w:rFonts w:ascii="Tahoma" w:hAnsi="Tahoma" w:cs="Tahoma"/>
        </w:rPr>
        <w:t>1 smlouvy</w:t>
      </w:r>
    </w:p>
    <w:tbl>
      <w:tblPr>
        <w:tblW w:w="0" w:type="auto"/>
        <w:tblInd w:w="55" w:type="dxa"/>
        <w:tblLayout w:type="fixed"/>
        <w:tblCellMar>
          <w:left w:w="70" w:type="dxa"/>
          <w:right w:w="70" w:type="dxa"/>
        </w:tblCellMar>
        <w:tblLook w:val="0000" w:firstRow="0" w:lastRow="0" w:firstColumn="0" w:lastColumn="0" w:noHBand="0" w:noVBand="0"/>
      </w:tblPr>
      <w:tblGrid>
        <w:gridCol w:w="928"/>
        <w:gridCol w:w="7023"/>
        <w:gridCol w:w="1671"/>
        <w:gridCol w:w="2093"/>
        <w:gridCol w:w="1980"/>
      </w:tblGrid>
      <w:tr w:rsidR="00B2533B" w:rsidRPr="00B2533B" w14:paraId="65334A89" w14:textId="77777777" w:rsidTr="00CC3AEE">
        <w:trPr>
          <w:trHeight w:val="405"/>
        </w:trPr>
        <w:tc>
          <w:tcPr>
            <w:tcW w:w="13695" w:type="dxa"/>
            <w:gridSpan w:val="5"/>
            <w:tcBorders>
              <w:top w:val="nil"/>
              <w:left w:val="nil"/>
              <w:bottom w:val="nil"/>
              <w:right w:val="nil"/>
            </w:tcBorders>
            <w:noWrap/>
            <w:vAlign w:val="center"/>
          </w:tcPr>
          <w:p w14:paraId="20332586" w14:textId="77777777" w:rsidR="00B2533B" w:rsidRPr="00B2533B" w:rsidRDefault="00B2533B" w:rsidP="00B2533B">
            <w:pPr>
              <w:jc w:val="center"/>
              <w:rPr>
                <w:rFonts w:ascii="Tahoma" w:hAnsi="Tahoma" w:cs="Tahoma"/>
                <w:b/>
                <w:bCs/>
                <w:sz w:val="32"/>
                <w:szCs w:val="32"/>
              </w:rPr>
            </w:pPr>
            <w:r w:rsidRPr="00B2533B">
              <w:rPr>
                <w:rFonts w:ascii="Tahoma" w:hAnsi="Tahoma" w:cs="Tahoma"/>
                <w:b/>
                <w:bCs/>
                <w:sz w:val="32"/>
                <w:szCs w:val="32"/>
              </w:rPr>
              <w:t>NÁKLADOVÝ ROZPOČET PROJEKTU</w:t>
            </w:r>
          </w:p>
        </w:tc>
      </w:tr>
      <w:tr w:rsidR="00B2533B" w:rsidRPr="00B2533B" w14:paraId="78E6EBE9" w14:textId="77777777" w:rsidTr="00CC3AEE">
        <w:trPr>
          <w:trHeight w:val="300"/>
        </w:trPr>
        <w:tc>
          <w:tcPr>
            <w:tcW w:w="13695" w:type="dxa"/>
            <w:gridSpan w:val="5"/>
            <w:tcBorders>
              <w:top w:val="nil"/>
              <w:left w:val="nil"/>
              <w:bottom w:val="nil"/>
              <w:right w:val="nil"/>
            </w:tcBorders>
            <w:noWrap/>
            <w:vAlign w:val="center"/>
          </w:tcPr>
          <w:p w14:paraId="7BBF6732" w14:textId="77777777" w:rsidR="00B2533B" w:rsidRPr="00B2533B" w:rsidRDefault="00B2533B" w:rsidP="00B2533B">
            <w:pPr>
              <w:jc w:val="center"/>
              <w:rPr>
                <w:rFonts w:ascii="Tahoma" w:hAnsi="Tahoma" w:cs="Tahoma"/>
                <w:sz w:val="22"/>
                <w:szCs w:val="22"/>
              </w:rPr>
            </w:pPr>
            <w:r w:rsidRPr="00B2533B">
              <w:rPr>
                <w:rFonts w:ascii="Tahoma" w:hAnsi="Tahoma" w:cs="Tahoma"/>
                <w:sz w:val="22"/>
                <w:szCs w:val="22"/>
              </w:rPr>
              <w:t>Investiční náklady/výdaje</w:t>
            </w:r>
          </w:p>
        </w:tc>
      </w:tr>
      <w:tr w:rsidR="00B2533B" w:rsidRPr="00B2533B" w14:paraId="55EB1DE8" w14:textId="77777777" w:rsidTr="00CC3AEE">
        <w:trPr>
          <w:trHeight w:val="255"/>
        </w:trPr>
        <w:tc>
          <w:tcPr>
            <w:tcW w:w="13695" w:type="dxa"/>
            <w:gridSpan w:val="5"/>
            <w:tcBorders>
              <w:top w:val="nil"/>
              <w:left w:val="nil"/>
              <w:bottom w:val="single" w:sz="4" w:space="0" w:color="auto"/>
              <w:right w:val="nil"/>
            </w:tcBorders>
            <w:noWrap/>
            <w:vAlign w:val="center"/>
          </w:tcPr>
          <w:p w14:paraId="4DF5487F" w14:textId="77777777" w:rsidR="00B2533B" w:rsidRPr="00B2533B" w:rsidRDefault="00B2533B" w:rsidP="00B2533B">
            <w:pPr>
              <w:rPr>
                <w:rFonts w:ascii="Tahoma" w:hAnsi="Tahoma" w:cs="Tahoma"/>
                <w:sz w:val="20"/>
                <w:szCs w:val="20"/>
              </w:rPr>
            </w:pPr>
            <w:r w:rsidRPr="00B2533B">
              <w:rPr>
                <w:rFonts w:ascii="Tahoma" w:hAnsi="Tahoma" w:cs="Tahoma"/>
                <w:sz w:val="20"/>
                <w:szCs w:val="20"/>
              </w:rPr>
              <w:t> </w:t>
            </w:r>
          </w:p>
        </w:tc>
      </w:tr>
      <w:tr w:rsidR="00B2533B" w:rsidRPr="00B2533B" w14:paraId="01E9136C" w14:textId="77777777" w:rsidTr="00CC3AEE">
        <w:trPr>
          <w:trHeight w:val="330"/>
        </w:trPr>
        <w:tc>
          <w:tcPr>
            <w:tcW w:w="7951" w:type="dxa"/>
            <w:gridSpan w:val="2"/>
            <w:tcBorders>
              <w:top w:val="single" w:sz="4" w:space="0" w:color="auto"/>
              <w:left w:val="single" w:sz="4" w:space="0" w:color="auto"/>
              <w:bottom w:val="double" w:sz="6" w:space="0" w:color="auto"/>
              <w:right w:val="single" w:sz="4" w:space="0" w:color="000000"/>
            </w:tcBorders>
            <w:noWrap/>
            <w:vAlign w:val="center"/>
          </w:tcPr>
          <w:p w14:paraId="37E72B18" w14:textId="77777777" w:rsidR="00B2533B" w:rsidRPr="00B2533B" w:rsidRDefault="00B2533B" w:rsidP="00B2533B">
            <w:pPr>
              <w:rPr>
                <w:rFonts w:ascii="Tahoma" w:hAnsi="Tahoma" w:cs="Tahoma"/>
                <w:b/>
                <w:bCs/>
              </w:rPr>
            </w:pPr>
            <w:r w:rsidRPr="00B2533B">
              <w:rPr>
                <w:rFonts w:ascii="Tahoma" w:hAnsi="Tahoma" w:cs="Tahoma"/>
                <w:b/>
                <w:bCs/>
              </w:rPr>
              <w:t xml:space="preserve">Žadatel: </w:t>
            </w:r>
          </w:p>
        </w:tc>
        <w:tc>
          <w:tcPr>
            <w:tcW w:w="5744" w:type="dxa"/>
            <w:gridSpan w:val="3"/>
            <w:tcBorders>
              <w:top w:val="single" w:sz="4" w:space="0" w:color="auto"/>
              <w:left w:val="nil"/>
              <w:bottom w:val="double" w:sz="6" w:space="0" w:color="auto"/>
              <w:right w:val="single" w:sz="4" w:space="0" w:color="000000"/>
            </w:tcBorders>
            <w:vAlign w:val="center"/>
          </w:tcPr>
          <w:p w14:paraId="3A6CFB14" w14:textId="77777777" w:rsidR="00B2533B" w:rsidRPr="00B2533B" w:rsidRDefault="00B2533B" w:rsidP="00B2533B">
            <w:pPr>
              <w:rPr>
                <w:rFonts w:ascii="Tahoma" w:hAnsi="Tahoma" w:cs="Tahoma"/>
                <w:b/>
                <w:bCs/>
              </w:rPr>
            </w:pPr>
            <w:r w:rsidRPr="00B2533B">
              <w:rPr>
                <w:rFonts w:ascii="Tahoma" w:hAnsi="Tahoma" w:cs="Tahoma"/>
                <w:b/>
                <w:bCs/>
              </w:rPr>
              <w:t>Projekt:</w:t>
            </w:r>
            <w:r w:rsidR="00E052FB">
              <w:rPr>
                <w:rFonts w:ascii="Tahoma" w:hAnsi="Tahoma" w:cs="Tahoma"/>
                <w:b/>
                <w:bCs/>
              </w:rPr>
              <w:t xml:space="preserve"> </w:t>
            </w:r>
          </w:p>
        </w:tc>
      </w:tr>
      <w:tr w:rsidR="00B2533B" w:rsidRPr="00B2533B" w14:paraId="5253E1BF" w14:textId="77777777" w:rsidTr="00CC3AEE">
        <w:trPr>
          <w:cantSplit/>
          <w:trHeight w:val="525"/>
        </w:trPr>
        <w:tc>
          <w:tcPr>
            <w:tcW w:w="7951" w:type="dxa"/>
            <w:gridSpan w:val="2"/>
            <w:vMerge w:val="restart"/>
            <w:tcBorders>
              <w:top w:val="nil"/>
              <w:left w:val="double" w:sz="6" w:space="0" w:color="auto"/>
              <w:bottom w:val="double" w:sz="6" w:space="0" w:color="000000"/>
              <w:right w:val="double" w:sz="6" w:space="0" w:color="000000"/>
            </w:tcBorders>
            <w:shd w:val="clear" w:color="auto" w:fill="C0C0C0"/>
            <w:vAlign w:val="center"/>
          </w:tcPr>
          <w:p w14:paraId="659AD1F3" w14:textId="77777777" w:rsidR="00B2533B" w:rsidRPr="00B2533B" w:rsidRDefault="00B2533B" w:rsidP="00B2533B">
            <w:pPr>
              <w:jc w:val="center"/>
              <w:rPr>
                <w:rFonts w:ascii="Tahoma" w:hAnsi="Tahoma" w:cs="Tahoma"/>
                <w:b/>
                <w:bCs/>
                <w:sz w:val="28"/>
                <w:szCs w:val="28"/>
              </w:rPr>
            </w:pPr>
            <w:r w:rsidRPr="00B2533B">
              <w:rPr>
                <w:rFonts w:ascii="Tahoma" w:hAnsi="Tahoma" w:cs="Tahoma"/>
                <w:b/>
                <w:bCs/>
                <w:sz w:val="28"/>
                <w:szCs w:val="28"/>
              </w:rPr>
              <w:t>Druh dlouhodobého majetku</w:t>
            </w:r>
          </w:p>
        </w:tc>
        <w:tc>
          <w:tcPr>
            <w:tcW w:w="5744" w:type="dxa"/>
            <w:gridSpan w:val="3"/>
            <w:tcBorders>
              <w:top w:val="double" w:sz="6" w:space="0" w:color="auto"/>
              <w:left w:val="nil"/>
              <w:bottom w:val="single" w:sz="4" w:space="0" w:color="auto"/>
              <w:right w:val="double" w:sz="6" w:space="0" w:color="000000"/>
            </w:tcBorders>
            <w:shd w:val="clear" w:color="auto" w:fill="C0C0C0"/>
            <w:vAlign w:val="center"/>
          </w:tcPr>
          <w:p w14:paraId="7F754E90" w14:textId="77777777" w:rsidR="00B2533B" w:rsidRPr="00B2533B" w:rsidRDefault="00B2533B" w:rsidP="00B2533B">
            <w:pPr>
              <w:jc w:val="center"/>
              <w:rPr>
                <w:rFonts w:ascii="Tahoma" w:hAnsi="Tahoma" w:cs="Tahoma"/>
                <w:b/>
                <w:bCs/>
                <w:sz w:val="20"/>
                <w:szCs w:val="20"/>
              </w:rPr>
            </w:pPr>
            <w:r w:rsidRPr="00B2533B">
              <w:rPr>
                <w:rFonts w:ascii="Tahoma" w:hAnsi="Tahoma" w:cs="Tahoma"/>
                <w:b/>
                <w:bCs/>
                <w:sz w:val="20"/>
                <w:szCs w:val="20"/>
              </w:rPr>
              <w:t>Celkové plánované náklady na pořízení dlouhodobého majetku v rámci projektu</w:t>
            </w:r>
          </w:p>
        </w:tc>
      </w:tr>
      <w:tr w:rsidR="00B2533B" w:rsidRPr="00B2533B" w14:paraId="720EEFAC" w14:textId="77777777" w:rsidTr="00CC3AEE">
        <w:trPr>
          <w:cantSplit/>
          <w:trHeight w:val="1260"/>
        </w:trPr>
        <w:tc>
          <w:tcPr>
            <w:tcW w:w="7951" w:type="dxa"/>
            <w:gridSpan w:val="2"/>
            <w:vMerge/>
            <w:tcBorders>
              <w:top w:val="nil"/>
              <w:left w:val="double" w:sz="6" w:space="0" w:color="auto"/>
              <w:bottom w:val="double" w:sz="6" w:space="0" w:color="000000"/>
              <w:right w:val="double" w:sz="6" w:space="0" w:color="000000"/>
            </w:tcBorders>
            <w:vAlign w:val="center"/>
          </w:tcPr>
          <w:p w14:paraId="77084AE7" w14:textId="77777777" w:rsidR="00B2533B" w:rsidRPr="00B2533B" w:rsidRDefault="00B2533B" w:rsidP="00B2533B">
            <w:pPr>
              <w:rPr>
                <w:rFonts w:ascii="Tahoma" w:hAnsi="Tahoma" w:cs="Tahoma"/>
                <w:b/>
                <w:bCs/>
                <w:sz w:val="28"/>
                <w:szCs w:val="28"/>
              </w:rPr>
            </w:pPr>
          </w:p>
        </w:tc>
        <w:tc>
          <w:tcPr>
            <w:tcW w:w="1671" w:type="dxa"/>
            <w:tcBorders>
              <w:top w:val="nil"/>
              <w:left w:val="nil"/>
              <w:bottom w:val="nil"/>
              <w:right w:val="single" w:sz="4" w:space="0" w:color="auto"/>
            </w:tcBorders>
            <w:shd w:val="clear" w:color="auto" w:fill="C0C0C0"/>
            <w:vAlign w:val="center"/>
          </w:tcPr>
          <w:p w14:paraId="142E7D0D" w14:textId="77777777" w:rsidR="00B2533B" w:rsidRPr="00B2533B" w:rsidRDefault="00B2533B" w:rsidP="005D75EC">
            <w:pPr>
              <w:jc w:val="center"/>
              <w:rPr>
                <w:rFonts w:ascii="Tahoma" w:hAnsi="Tahoma" w:cs="Tahoma"/>
                <w:b/>
                <w:bCs/>
                <w:sz w:val="20"/>
                <w:szCs w:val="20"/>
              </w:rPr>
            </w:pPr>
            <w:r w:rsidRPr="00B2533B">
              <w:rPr>
                <w:rFonts w:ascii="Tahoma" w:hAnsi="Tahoma" w:cs="Tahoma"/>
                <w:b/>
                <w:bCs/>
                <w:sz w:val="20"/>
                <w:szCs w:val="20"/>
              </w:rPr>
              <w:t>Celkové uznatelné náklady projektu</w:t>
            </w:r>
          </w:p>
        </w:tc>
        <w:tc>
          <w:tcPr>
            <w:tcW w:w="2093" w:type="dxa"/>
            <w:tcBorders>
              <w:top w:val="nil"/>
              <w:left w:val="nil"/>
              <w:bottom w:val="nil"/>
              <w:right w:val="single" w:sz="4" w:space="0" w:color="auto"/>
            </w:tcBorders>
            <w:shd w:val="clear" w:color="auto" w:fill="C0C0C0"/>
            <w:vAlign w:val="center"/>
          </w:tcPr>
          <w:p w14:paraId="56801C62" w14:textId="77777777" w:rsidR="00B2533B" w:rsidRPr="00B2533B" w:rsidRDefault="00B2533B" w:rsidP="00B2533B">
            <w:pPr>
              <w:jc w:val="center"/>
              <w:rPr>
                <w:rFonts w:ascii="Tahoma" w:hAnsi="Tahoma" w:cs="Tahoma"/>
                <w:b/>
                <w:bCs/>
                <w:sz w:val="20"/>
                <w:szCs w:val="20"/>
              </w:rPr>
            </w:pPr>
            <w:r w:rsidRPr="00B2533B">
              <w:rPr>
                <w:rFonts w:ascii="Tahoma" w:hAnsi="Tahoma" w:cs="Tahoma"/>
                <w:b/>
                <w:bCs/>
                <w:sz w:val="20"/>
                <w:szCs w:val="20"/>
              </w:rPr>
              <w:t>Schválená výše dotace</w:t>
            </w:r>
          </w:p>
        </w:tc>
        <w:tc>
          <w:tcPr>
            <w:tcW w:w="1980" w:type="dxa"/>
            <w:tcBorders>
              <w:top w:val="nil"/>
              <w:left w:val="nil"/>
              <w:bottom w:val="nil"/>
              <w:right w:val="double" w:sz="6" w:space="0" w:color="auto"/>
            </w:tcBorders>
            <w:shd w:val="clear" w:color="auto" w:fill="C0C0C0"/>
            <w:vAlign w:val="center"/>
          </w:tcPr>
          <w:p w14:paraId="0BCDD271" w14:textId="77777777" w:rsidR="00B2533B" w:rsidRPr="00B2533B" w:rsidRDefault="005D75EC" w:rsidP="00B2533B">
            <w:pPr>
              <w:jc w:val="center"/>
              <w:rPr>
                <w:rFonts w:ascii="Tahoma" w:hAnsi="Tahoma" w:cs="Tahoma"/>
                <w:b/>
                <w:bCs/>
                <w:sz w:val="20"/>
                <w:szCs w:val="20"/>
              </w:rPr>
            </w:pPr>
            <w:r>
              <w:rPr>
                <w:rFonts w:ascii="Tahoma" w:hAnsi="Tahoma" w:cs="Tahoma"/>
                <w:b/>
                <w:bCs/>
                <w:sz w:val="20"/>
                <w:szCs w:val="20"/>
              </w:rPr>
              <w:t>Podíl schválené dotace na </w:t>
            </w:r>
            <w:r w:rsidR="00B2533B" w:rsidRPr="00B2533B">
              <w:rPr>
                <w:rFonts w:ascii="Tahoma" w:hAnsi="Tahoma" w:cs="Tahoma"/>
                <w:b/>
                <w:bCs/>
                <w:sz w:val="20"/>
                <w:szCs w:val="20"/>
              </w:rPr>
              <w:t>uznatelných nákladech</w:t>
            </w:r>
          </w:p>
        </w:tc>
      </w:tr>
      <w:tr w:rsidR="00B2533B" w:rsidRPr="00B2533B" w14:paraId="56690C0E" w14:textId="77777777" w:rsidTr="00CC3AEE">
        <w:trPr>
          <w:cantSplit/>
          <w:trHeight w:val="270"/>
        </w:trPr>
        <w:tc>
          <w:tcPr>
            <w:tcW w:w="7951" w:type="dxa"/>
            <w:gridSpan w:val="2"/>
            <w:vMerge/>
            <w:tcBorders>
              <w:top w:val="nil"/>
              <w:left w:val="double" w:sz="6" w:space="0" w:color="auto"/>
              <w:bottom w:val="double" w:sz="6" w:space="0" w:color="000000"/>
              <w:right w:val="double" w:sz="6" w:space="0" w:color="000000"/>
            </w:tcBorders>
            <w:vAlign w:val="center"/>
          </w:tcPr>
          <w:p w14:paraId="420D8349" w14:textId="77777777" w:rsidR="00B2533B" w:rsidRPr="00B2533B" w:rsidRDefault="00B2533B" w:rsidP="00B2533B">
            <w:pPr>
              <w:rPr>
                <w:rFonts w:ascii="Tahoma" w:hAnsi="Tahoma" w:cs="Tahoma"/>
                <w:b/>
                <w:bCs/>
                <w:sz w:val="28"/>
                <w:szCs w:val="28"/>
              </w:rPr>
            </w:pPr>
          </w:p>
        </w:tc>
        <w:tc>
          <w:tcPr>
            <w:tcW w:w="1671" w:type="dxa"/>
            <w:tcBorders>
              <w:top w:val="nil"/>
              <w:left w:val="nil"/>
              <w:bottom w:val="double" w:sz="6" w:space="0" w:color="auto"/>
              <w:right w:val="single" w:sz="4" w:space="0" w:color="auto"/>
            </w:tcBorders>
            <w:shd w:val="clear" w:color="auto" w:fill="C0C0C0"/>
            <w:vAlign w:val="center"/>
          </w:tcPr>
          <w:p w14:paraId="1B724D48" w14:textId="77777777" w:rsidR="00B2533B" w:rsidRPr="00B2533B" w:rsidRDefault="00B2533B" w:rsidP="00B2533B">
            <w:pPr>
              <w:jc w:val="center"/>
              <w:rPr>
                <w:rFonts w:ascii="Tahoma" w:hAnsi="Tahoma" w:cs="Tahoma"/>
                <w:sz w:val="16"/>
                <w:szCs w:val="16"/>
              </w:rPr>
            </w:pPr>
            <w:r w:rsidRPr="00B2533B">
              <w:rPr>
                <w:rFonts w:ascii="Tahoma" w:hAnsi="Tahoma" w:cs="Tahoma"/>
                <w:sz w:val="16"/>
                <w:szCs w:val="16"/>
              </w:rPr>
              <w:t>(v Kč)</w:t>
            </w:r>
          </w:p>
        </w:tc>
        <w:tc>
          <w:tcPr>
            <w:tcW w:w="2093" w:type="dxa"/>
            <w:tcBorders>
              <w:top w:val="nil"/>
              <w:left w:val="nil"/>
              <w:bottom w:val="double" w:sz="6" w:space="0" w:color="auto"/>
              <w:right w:val="single" w:sz="4" w:space="0" w:color="auto"/>
            </w:tcBorders>
            <w:shd w:val="clear" w:color="auto" w:fill="C0C0C0"/>
            <w:vAlign w:val="center"/>
          </w:tcPr>
          <w:p w14:paraId="0B0B7AC2" w14:textId="77777777" w:rsidR="00B2533B" w:rsidRPr="00B2533B" w:rsidRDefault="00B2533B" w:rsidP="00B2533B">
            <w:pPr>
              <w:jc w:val="center"/>
              <w:rPr>
                <w:rFonts w:ascii="Tahoma" w:hAnsi="Tahoma" w:cs="Tahoma"/>
                <w:sz w:val="16"/>
                <w:szCs w:val="16"/>
              </w:rPr>
            </w:pPr>
            <w:r w:rsidRPr="00B2533B">
              <w:rPr>
                <w:rFonts w:ascii="Tahoma" w:hAnsi="Tahoma" w:cs="Tahoma"/>
                <w:sz w:val="16"/>
                <w:szCs w:val="16"/>
              </w:rPr>
              <w:t>(v Kč)</w:t>
            </w:r>
          </w:p>
        </w:tc>
        <w:tc>
          <w:tcPr>
            <w:tcW w:w="1980" w:type="dxa"/>
            <w:tcBorders>
              <w:top w:val="nil"/>
              <w:left w:val="nil"/>
              <w:bottom w:val="double" w:sz="6" w:space="0" w:color="auto"/>
              <w:right w:val="double" w:sz="6" w:space="0" w:color="auto"/>
            </w:tcBorders>
            <w:shd w:val="clear" w:color="auto" w:fill="C0C0C0"/>
            <w:vAlign w:val="center"/>
          </w:tcPr>
          <w:p w14:paraId="52710F69" w14:textId="77777777" w:rsidR="00B2533B" w:rsidRPr="00B2533B" w:rsidRDefault="00B2533B" w:rsidP="00B2533B">
            <w:pPr>
              <w:jc w:val="center"/>
              <w:rPr>
                <w:rFonts w:ascii="Tahoma" w:hAnsi="Tahoma" w:cs="Tahoma"/>
                <w:sz w:val="16"/>
                <w:szCs w:val="16"/>
              </w:rPr>
            </w:pPr>
            <w:r w:rsidRPr="00B2533B">
              <w:rPr>
                <w:rFonts w:ascii="Tahoma" w:hAnsi="Tahoma" w:cs="Tahoma"/>
                <w:sz w:val="16"/>
                <w:szCs w:val="16"/>
              </w:rPr>
              <w:t>(v %)</w:t>
            </w:r>
          </w:p>
        </w:tc>
      </w:tr>
      <w:tr w:rsidR="00B2533B" w:rsidRPr="00B2533B" w14:paraId="2EDB2478" w14:textId="77777777" w:rsidTr="00CC3AEE">
        <w:trPr>
          <w:trHeight w:val="345"/>
        </w:trPr>
        <w:tc>
          <w:tcPr>
            <w:tcW w:w="7951" w:type="dxa"/>
            <w:gridSpan w:val="2"/>
            <w:tcBorders>
              <w:top w:val="double" w:sz="6" w:space="0" w:color="auto"/>
              <w:left w:val="double" w:sz="6" w:space="0" w:color="auto"/>
              <w:bottom w:val="double" w:sz="6" w:space="0" w:color="auto"/>
              <w:right w:val="double" w:sz="6" w:space="0" w:color="000000"/>
            </w:tcBorders>
            <w:vAlign w:val="center"/>
          </w:tcPr>
          <w:p w14:paraId="170057EB" w14:textId="77777777" w:rsidR="00B2533B" w:rsidRPr="00B2533B" w:rsidRDefault="00B2533B" w:rsidP="00B2533B">
            <w:pPr>
              <w:rPr>
                <w:rFonts w:ascii="Tahoma" w:hAnsi="Tahoma" w:cs="Tahoma"/>
              </w:rPr>
            </w:pPr>
          </w:p>
        </w:tc>
        <w:tc>
          <w:tcPr>
            <w:tcW w:w="1671" w:type="dxa"/>
            <w:tcBorders>
              <w:top w:val="nil"/>
              <w:left w:val="nil"/>
              <w:bottom w:val="double" w:sz="6" w:space="0" w:color="auto"/>
              <w:right w:val="single" w:sz="4" w:space="0" w:color="auto"/>
            </w:tcBorders>
            <w:vAlign w:val="center"/>
          </w:tcPr>
          <w:p w14:paraId="03399C41" w14:textId="77777777" w:rsidR="00B2533B" w:rsidRPr="00B2533B" w:rsidRDefault="00B2533B" w:rsidP="00B2533B">
            <w:pPr>
              <w:jc w:val="center"/>
              <w:rPr>
                <w:rFonts w:ascii="Tahoma" w:hAnsi="Tahoma" w:cs="Tahoma"/>
                <w:sz w:val="20"/>
                <w:szCs w:val="20"/>
              </w:rPr>
            </w:pPr>
            <w:r w:rsidRPr="00B2533B">
              <w:rPr>
                <w:rFonts w:ascii="Tahoma" w:hAnsi="Tahoma" w:cs="Tahoma"/>
                <w:sz w:val="20"/>
                <w:szCs w:val="20"/>
              </w:rPr>
              <w:t>a</w:t>
            </w:r>
          </w:p>
        </w:tc>
        <w:tc>
          <w:tcPr>
            <w:tcW w:w="2093" w:type="dxa"/>
            <w:tcBorders>
              <w:top w:val="nil"/>
              <w:left w:val="nil"/>
              <w:bottom w:val="double" w:sz="6" w:space="0" w:color="auto"/>
              <w:right w:val="single" w:sz="4" w:space="0" w:color="auto"/>
            </w:tcBorders>
            <w:vAlign w:val="center"/>
          </w:tcPr>
          <w:p w14:paraId="542C20D6" w14:textId="77777777" w:rsidR="00B2533B" w:rsidRPr="00B2533B" w:rsidRDefault="00B2533B" w:rsidP="00B2533B">
            <w:pPr>
              <w:jc w:val="center"/>
              <w:rPr>
                <w:rFonts w:ascii="Tahoma" w:hAnsi="Tahoma" w:cs="Tahoma"/>
                <w:sz w:val="20"/>
                <w:szCs w:val="20"/>
              </w:rPr>
            </w:pPr>
            <w:r w:rsidRPr="00B2533B">
              <w:rPr>
                <w:rFonts w:ascii="Tahoma" w:hAnsi="Tahoma" w:cs="Tahoma"/>
                <w:sz w:val="20"/>
                <w:szCs w:val="20"/>
              </w:rPr>
              <w:t>b</w:t>
            </w:r>
          </w:p>
        </w:tc>
        <w:tc>
          <w:tcPr>
            <w:tcW w:w="1980" w:type="dxa"/>
            <w:tcBorders>
              <w:top w:val="nil"/>
              <w:left w:val="nil"/>
              <w:bottom w:val="double" w:sz="6" w:space="0" w:color="auto"/>
              <w:right w:val="double" w:sz="6" w:space="0" w:color="auto"/>
            </w:tcBorders>
            <w:vAlign w:val="center"/>
          </w:tcPr>
          <w:p w14:paraId="3BF48690" w14:textId="77777777" w:rsidR="00B2533B" w:rsidRPr="00B2533B" w:rsidRDefault="00B2533B" w:rsidP="00B2533B">
            <w:pPr>
              <w:jc w:val="center"/>
              <w:rPr>
                <w:rFonts w:ascii="Tahoma" w:hAnsi="Tahoma" w:cs="Tahoma"/>
                <w:sz w:val="20"/>
                <w:szCs w:val="20"/>
              </w:rPr>
            </w:pPr>
            <w:r w:rsidRPr="00B2533B">
              <w:rPr>
                <w:rFonts w:ascii="Tahoma" w:hAnsi="Tahoma" w:cs="Tahoma"/>
                <w:sz w:val="20"/>
                <w:szCs w:val="20"/>
              </w:rPr>
              <w:t>c</w:t>
            </w:r>
          </w:p>
        </w:tc>
      </w:tr>
      <w:tr w:rsidR="00B2533B" w:rsidRPr="00B2533B" w14:paraId="46A13317" w14:textId="77777777" w:rsidTr="00CC3AEE">
        <w:trPr>
          <w:trHeight w:val="379"/>
        </w:trPr>
        <w:tc>
          <w:tcPr>
            <w:tcW w:w="928" w:type="dxa"/>
            <w:tcBorders>
              <w:top w:val="nil"/>
              <w:left w:val="double" w:sz="6" w:space="0" w:color="auto"/>
              <w:bottom w:val="double" w:sz="6" w:space="0" w:color="auto"/>
              <w:right w:val="single" w:sz="4" w:space="0" w:color="auto"/>
            </w:tcBorders>
            <w:shd w:val="clear" w:color="auto" w:fill="C0C0C0"/>
            <w:noWrap/>
            <w:vAlign w:val="center"/>
          </w:tcPr>
          <w:p w14:paraId="2812E77D" w14:textId="77777777" w:rsidR="00B2533B" w:rsidRPr="00B2533B" w:rsidRDefault="00B2533B" w:rsidP="00B2533B">
            <w:pPr>
              <w:rPr>
                <w:rFonts w:ascii="Tahoma" w:hAnsi="Tahoma" w:cs="Tahoma"/>
                <w:b/>
                <w:bCs/>
                <w:sz w:val="20"/>
                <w:szCs w:val="20"/>
              </w:rPr>
            </w:pPr>
            <w:r w:rsidRPr="00B2533B">
              <w:rPr>
                <w:rFonts w:ascii="Tahoma" w:hAnsi="Tahoma" w:cs="Tahoma"/>
                <w:b/>
                <w:bCs/>
                <w:sz w:val="20"/>
                <w:szCs w:val="20"/>
              </w:rPr>
              <w:t>Druh</w:t>
            </w:r>
          </w:p>
        </w:tc>
        <w:tc>
          <w:tcPr>
            <w:tcW w:w="7023" w:type="dxa"/>
            <w:tcBorders>
              <w:top w:val="nil"/>
              <w:left w:val="nil"/>
              <w:bottom w:val="double" w:sz="6" w:space="0" w:color="auto"/>
              <w:right w:val="double" w:sz="6" w:space="0" w:color="auto"/>
            </w:tcBorders>
            <w:shd w:val="clear" w:color="auto" w:fill="C0C0C0"/>
            <w:vAlign w:val="center"/>
          </w:tcPr>
          <w:p w14:paraId="78475C5B" w14:textId="77777777" w:rsidR="00B2533B" w:rsidRPr="00B2533B" w:rsidRDefault="00B2533B" w:rsidP="00B2533B">
            <w:pPr>
              <w:ind w:firstLineChars="75" w:firstLine="151"/>
              <w:rPr>
                <w:rFonts w:ascii="Tahoma" w:hAnsi="Tahoma" w:cs="Tahoma"/>
                <w:b/>
                <w:bCs/>
                <w:sz w:val="20"/>
                <w:szCs w:val="20"/>
              </w:rPr>
            </w:pPr>
            <w:r w:rsidRPr="00B2533B">
              <w:rPr>
                <w:rFonts w:ascii="Tahoma" w:hAnsi="Tahoma" w:cs="Tahoma"/>
                <w:b/>
                <w:bCs/>
                <w:sz w:val="20"/>
                <w:szCs w:val="20"/>
              </w:rPr>
              <w:t>1.2      Dlouhodobý hmotný majetek</w:t>
            </w:r>
          </w:p>
        </w:tc>
        <w:tc>
          <w:tcPr>
            <w:tcW w:w="1671" w:type="dxa"/>
            <w:tcBorders>
              <w:top w:val="double" w:sz="6" w:space="0" w:color="auto"/>
              <w:left w:val="double" w:sz="6" w:space="0" w:color="auto"/>
              <w:bottom w:val="double" w:sz="6" w:space="0" w:color="auto"/>
              <w:right w:val="single" w:sz="4" w:space="0" w:color="auto"/>
            </w:tcBorders>
            <w:shd w:val="clear" w:color="auto" w:fill="C0C0C0"/>
            <w:noWrap/>
            <w:vAlign w:val="center"/>
          </w:tcPr>
          <w:p w14:paraId="64AF06DE" w14:textId="77777777" w:rsidR="00B2533B" w:rsidRPr="00B2533B" w:rsidRDefault="00B2533B" w:rsidP="00B2533B">
            <w:pPr>
              <w:jc w:val="right"/>
              <w:rPr>
                <w:rFonts w:ascii="Tahoma" w:hAnsi="Tahoma" w:cs="Tahoma"/>
                <w:b/>
                <w:bCs/>
                <w:sz w:val="20"/>
                <w:szCs w:val="20"/>
              </w:rPr>
            </w:pPr>
          </w:p>
        </w:tc>
        <w:tc>
          <w:tcPr>
            <w:tcW w:w="2093" w:type="dxa"/>
            <w:tcBorders>
              <w:top w:val="nil"/>
              <w:left w:val="nil"/>
              <w:bottom w:val="double" w:sz="6" w:space="0" w:color="auto"/>
              <w:right w:val="single" w:sz="4" w:space="0" w:color="auto"/>
            </w:tcBorders>
            <w:shd w:val="clear" w:color="auto" w:fill="C0C0C0"/>
            <w:noWrap/>
            <w:vAlign w:val="center"/>
          </w:tcPr>
          <w:p w14:paraId="29A75D93" w14:textId="77777777" w:rsidR="00B2533B" w:rsidRPr="00B2533B" w:rsidRDefault="00B2533B" w:rsidP="00B2533B">
            <w:pPr>
              <w:jc w:val="right"/>
              <w:rPr>
                <w:rFonts w:ascii="Tahoma" w:hAnsi="Tahoma" w:cs="Tahoma"/>
                <w:b/>
                <w:bCs/>
                <w:sz w:val="20"/>
                <w:szCs w:val="20"/>
              </w:rPr>
            </w:pPr>
          </w:p>
        </w:tc>
        <w:tc>
          <w:tcPr>
            <w:tcW w:w="1980" w:type="dxa"/>
            <w:tcBorders>
              <w:top w:val="double" w:sz="6" w:space="0" w:color="auto"/>
              <w:left w:val="single" w:sz="4" w:space="0" w:color="auto"/>
              <w:bottom w:val="double" w:sz="6" w:space="0" w:color="auto"/>
              <w:right w:val="double" w:sz="6" w:space="0" w:color="auto"/>
            </w:tcBorders>
            <w:shd w:val="clear" w:color="auto" w:fill="C0C0C0"/>
            <w:noWrap/>
            <w:vAlign w:val="center"/>
          </w:tcPr>
          <w:p w14:paraId="14BD8B99" w14:textId="77777777" w:rsidR="00B2533B" w:rsidRPr="00B2533B" w:rsidRDefault="00B2533B" w:rsidP="00B2533B">
            <w:pPr>
              <w:jc w:val="center"/>
              <w:rPr>
                <w:rFonts w:ascii="Tahoma" w:hAnsi="Tahoma" w:cs="Tahoma"/>
                <w:b/>
                <w:bCs/>
                <w:sz w:val="20"/>
                <w:szCs w:val="20"/>
              </w:rPr>
            </w:pPr>
          </w:p>
        </w:tc>
      </w:tr>
      <w:tr w:rsidR="00B2533B" w:rsidRPr="00B2533B" w14:paraId="35FFE0D0" w14:textId="77777777" w:rsidTr="00CC3AEE">
        <w:trPr>
          <w:trHeight w:val="240"/>
        </w:trPr>
        <w:tc>
          <w:tcPr>
            <w:tcW w:w="928" w:type="dxa"/>
            <w:tcBorders>
              <w:top w:val="nil"/>
              <w:left w:val="double" w:sz="6" w:space="0" w:color="auto"/>
              <w:bottom w:val="single" w:sz="4" w:space="0" w:color="auto"/>
              <w:right w:val="single" w:sz="4" w:space="0" w:color="auto"/>
            </w:tcBorders>
            <w:noWrap/>
            <w:vAlign w:val="center"/>
          </w:tcPr>
          <w:p w14:paraId="3131D046"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5F0FDBE1" w14:textId="77777777" w:rsidR="00B2533B" w:rsidRPr="00B2533B" w:rsidRDefault="00B2533B" w:rsidP="00B2533B">
            <w:pPr>
              <w:ind w:left="151"/>
              <w:rPr>
                <w:rFonts w:ascii="Tahoma" w:hAnsi="Tahoma" w:cs="Tahoma"/>
                <w:sz w:val="20"/>
                <w:szCs w:val="20"/>
              </w:rPr>
            </w:pPr>
            <w:r w:rsidRPr="00B2533B">
              <w:rPr>
                <w:rFonts w:ascii="Tahoma" w:hAnsi="Tahoma" w:cs="Tahoma"/>
                <w:sz w:val="20"/>
                <w:szCs w:val="20"/>
              </w:rPr>
              <w:t>1.2.1    Projektová dokumentace</w:t>
            </w:r>
          </w:p>
        </w:tc>
        <w:tc>
          <w:tcPr>
            <w:tcW w:w="1671" w:type="dxa"/>
            <w:tcBorders>
              <w:top w:val="nil"/>
              <w:left w:val="nil"/>
              <w:bottom w:val="single" w:sz="4" w:space="0" w:color="auto"/>
              <w:right w:val="single" w:sz="4" w:space="0" w:color="auto"/>
            </w:tcBorders>
            <w:noWrap/>
            <w:vAlign w:val="center"/>
          </w:tcPr>
          <w:p w14:paraId="7E732764"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22BB33AC"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02BA0935" w14:textId="77777777" w:rsidR="00B2533B" w:rsidRPr="00B2533B" w:rsidRDefault="00B2533B" w:rsidP="00B2533B">
            <w:pPr>
              <w:jc w:val="center"/>
              <w:rPr>
                <w:rFonts w:ascii="Tahoma" w:hAnsi="Tahoma" w:cs="Tahoma"/>
                <w:sz w:val="20"/>
                <w:szCs w:val="20"/>
              </w:rPr>
            </w:pPr>
          </w:p>
        </w:tc>
      </w:tr>
      <w:tr w:rsidR="00B2533B" w:rsidRPr="00B2533B" w14:paraId="0E1CBF90"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34606C0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721BFDB6" w14:textId="77777777" w:rsidR="00B2533B" w:rsidRPr="00B2533B" w:rsidRDefault="00B2533B" w:rsidP="00B2533B">
            <w:pPr>
              <w:ind w:firstLineChars="75" w:firstLine="150"/>
              <w:rPr>
                <w:rFonts w:ascii="Tahoma" w:hAnsi="Tahoma" w:cs="Tahoma"/>
                <w:sz w:val="20"/>
                <w:szCs w:val="20"/>
              </w:rPr>
            </w:pPr>
            <w:r w:rsidRPr="00B2533B">
              <w:rPr>
                <w:rFonts w:ascii="Tahoma" w:hAnsi="Tahoma" w:cs="Tahoma"/>
                <w:sz w:val="20"/>
              </w:rPr>
              <w:t>1.2.1.1 Dokumentace pro územní řízení</w:t>
            </w:r>
          </w:p>
        </w:tc>
        <w:tc>
          <w:tcPr>
            <w:tcW w:w="1671" w:type="dxa"/>
            <w:tcBorders>
              <w:top w:val="nil"/>
              <w:left w:val="nil"/>
              <w:bottom w:val="single" w:sz="4" w:space="0" w:color="auto"/>
              <w:right w:val="single" w:sz="4" w:space="0" w:color="auto"/>
            </w:tcBorders>
            <w:noWrap/>
            <w:vAlign w:val="center"/>
          </w:tcPr>
          <w:p w14:paraId="36E1146C"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73D93CE3"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7001BF82" w14:textId="77777777" w:rsidR="00B2533B" w:rsidRPr="00B2533B" w:rsidRDefault="00B2533B" w:rsidP="00B2533B">
            <w:pPr>
              <w:jc w:val="center"/>
              <w:rPr>
                <w:rFonts w:ascii="Tahoma" w:hAnsi="Tahoma" w:cs="Tahoma"/>
                <w:sz w:val="20"/>
                <w:szCs w:val="20"/>
              </w:rPr>
            </w:pPr>
          </w:p>
        </w:tc>
      </w:tr>
      <w:tr w:rsidR="00B2533B" w:rsidRPr="00B2533B" w14:paraId="721DC4BC"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7FEDA8F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5B78DC28" w14:textId="77777777" w:rsidR="00B2533B" w:rsidRPr="00B2533B" w:rsidRDefault="00B2533B" w:rsidP="00B2533B">
            <w:pPr>
              <w:ind w:firstLineChars="75" w:firstLine="150"/>
              <w:rPr>
                <w:rFonts w:ascii="Tahoma" w:hAnsi="Tahoma" w:cs="Tahoma"/>
                <w:sz w:val="20"/>
                <w:szCs w:val="20"/>
              </w:rPr>
            </w:pPr>
            <w:r w:rsidRPr="00B2533B">
              <w:rPr>
                <w:rFonts w:ascii="Tahoma" w:hAnsi="Tahoma" w:cs="Tahoma"/>
                <w:sz w:val="20"/>
              </w:rPr>
              <w:t>1.2.1.2 Dokumentace pro stavební povolení</w:t>
            </w:r>
          </w:p>
        </w:tc>
        <w:tc>
          <w:tcPr>
            <w:tcW w:w="1671" w:type="dxa"/>
            <w:tcBorders>
              <w:top w:val="nil"/>
              <w:left w:val="nil"/>
              <w:bottom w:val="single" w:sz="4" w:space="0" w:color="auto"/>
              <w:right w:val="single" w:sz="4" w:space="0" w:color="auto"/>
            </w:tcBorders>
            <w:noWrap/>
            <w:vAlign w:val="center"/>
          </w:tcPr>
          <w:p w14:paraId="46A2DA4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709B9C6B"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1CCCA68A" w14:textId="77777777" w:rsidR="00B2533B" w:rsidRPr="00B2533B" w:rsidRDefault="00B2533B" w:rsidP="00B2533B">
            <w:pPr>
              <w:jc w:val="center"/>
              <w:rPr>
                <w:rFonts w:ascii="Tahoma" w:hAnsi="Tahoma" w:cs="Tahoma"/>
                <w:sz w:val="20"/>
                <w:szCs w:val="20"/>
              </w:rPr>
            </w:pPr>
          </w:p>
        </w:tc>
      </w:tr>
      <w:tr w:rsidR="00B2533B" w:rsidRPr="00B2533B" w14:paraId="13A1AA0F"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7B1160DF"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noWrap/>
            <w:vAlign w:val="center"/>
          </w:tcPr>
          <w:p w14:paraId="64BE3F86" w14:textId="77777777" w:rsidR="00B2533B" w:rsidRPr="00767347" w:rsidRDefault="00CE114A" w:rsidP="00767347">
            <w:pPr>
              <w:ind w:firstLineChars="75" w:firstLine="150"/>
              <w:rPr>
                <w:rFonts w:ascii="Tahoma" w:hAnsi="Tahoma" w:cs="Tahoma"/>
                <w:sz w:val="20"/>
              </w:rPr>
            </w:pPr>
            <w:r w:rsidRPr="00767347">
              <w:rPr>
                <w:rFonts w:ascii="Tahoma" w:hAnsi="Tahoma" w:cs="Tahoma"/>
                <w:sz w:val="20"/>
              </w:rPr>
              <w:t>1.2.1.3 Dokumentace pro vydání společného povolení</w:t>
            </w:r>
          </w:p>
        </w:tc>
        <w:tc>
          <w:tcPr>
            <w:tcW w:w="1671" w:type="dxa"/>
            <w:tcBorders>
              <w:top w:val="nil"/>
              <w:left w:val="nil"/>
              <w:bottom w:val="single" w:sz="4" w:space="0" w:color="auto"/>
              <w:right w:val="single" w:sz="4" w:space="0" w:color="auto"/>
            </w:tcBorders>
            <w:noWrap/>
            <w:vAlign w:val="center"/>
          </w:tcPr>
          <w:p w14:paraId="7197E2E6"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6AE88EFB"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76C23615" w14:textId="77777777" w:rsidR="00B2533B" w:rsidRPr="00B2533B" w:rsidRDefault="00B2533B" w:rsidP="00B2533B">
            <w:pPr>
              <w:jc w:val="center"/>
              <w:rPr>
                <w:rFonts w:ascii="Tahoma" w:hAnsi="Tahoma" w:cs="Tahoma"/>
                <w:sz w:val="20"/>
                <w:szCs w:val="20"/>
              </w:rPr>
            </w:pPr>
          </w:p>
        </w:tc>
      </w:tr>
      <w:tr w:rsidR="00B2533B" w:rsidRPr="00B2533B" w14:paraId="63E945D1"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3C05C09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43BB2598" w14:textId="77777777" w:rsidR="00B2533B" w:rsidRPr="00B2533B" w:rsidRDefault="00B2533B" w:rsidP="00B2533B">
            <w:pPr>
              <w:ind w:firstLine="200"/>
              <w:rPr>
                <w:rFonts w:ascii="Tahoma" w:hAnsi="Tahoma" w:cs="Tahoma"/>
                <w:sz w:val="20"/>
                <w:szCs w:val="20"/>
              </w:rPr>
            </w:pPr>
          </w:p>
        </w:tc>
        <w:tc>
          <w:tcPr>
            <w:tcW w:w="1671" w:type="dxa"/>
            <w:tcBorders>
              <w:top w:val="nil"/>
              <w:left w:val="nil"/>
              <w:bottom w:val="single" w:sz="4" w:space="0" w:color="auto"/>
              <w:right w:val="single" w:sz="4" w:space="0" w:color="auto"/>
            </w:tcBorders>
            <w:noWrap/>
            <w:vAlign w:val="center"/>
          </w:tcPr>
          <w:p w14:paraId="7D9E1AE5"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357ACBD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42EB9CC0" w14:textId="77777777" w:rsidR="00B2533B" w:rsidRPr="00B2533B" w:rsidRDefault="00B2533B" w:rsidP="00B2533B">
            <w:pPr>
              <w:jc w:val="center"/>
              <w:rPr>
                <w:rFonts w:ascii="Tahoma" w:hAnsi="Tahoma" w:cs="Tahoma"/>
                <w:sz w:val="20"/>
                <w:szCs w:val="20"/>
              </w:rPr>
            </w:pPr>
          </w:p>
        </w:tc>
      </w:tr>
      <w:tr w:rsidR="00B2533B" w:rsidRPr="00B2533B" w14:paraId="0F410DEB"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07285B7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noWrap/>
            <w:vAlign w:val="center"/>
          </w:tcPr>
          <w:p w14:paraId="324A87DA" w14:textId="77777777" w:rsidR="00B2533B" w:rsidRPr="00B2533B" w:rsidRDefault="00B2533B" w:rsidP="00B2533B">
            <w:pPr>
              <w:ind w:firstLineChars="100" w:firstLine="200"/>
              <w:rPr>
                <w:rFonts w:ascii="Tahoma" w:hAnsi="Tahoma" w:cs="Tahoma"/>
                <w:sz w:val="20"/>
                <w:szCs w:val="20"/>
              </w:rPr>
            </w:pPr>
          </w:p>
        </w:tc>
        <w:tc>
          <w:tcPr>
            <w:tcW w:w="1671" w:type="dxa"/>
            <w:tcBorders>
              <w:top w:val="nil"/>
              <w:left w:val="nil"/>
              <w:bottom w:val="nil"/>
              <w:right w:val="single" w:sz="4" w:space="0" w:color="auto"/>
            </w:tcBorders>
            <w:noWrap/>
            <w:vAlign w:val="center"/>
          </w:tcPr>
          <w:p w14:paraId="704A8DEF"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nil"/>
              <w:right w:val="single" w:sz="4" w:space="0" w:color="auto"/>
            </w:tcBorders>
            <w:noWrap/>
            <w:vAlign w:val="center"/>
          </w:tcPr>
          <w:p w14:paraId="7733FE8F"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20B9B427" w14:textId="77777777" w:rsidR="00B2533B" w:rsidRPr="00B2533B" w:rsidRDefault="00B2533B" w:rsidP="00B2533B">
            <w:pPr>
              <w:jc w:val="center"/>
              <w:rPr>
                <w:rFonts w:ascii="Tahoma" w:hAnsi="Tahoma" w:cs="Tahoma"/>
                <w:sz w:val="20"/>
                <w:szCs w:val="20"/>
              </w:rPr>
            </w:pPr>
          </w:p>
        </w:tc>
      </w:tr>
      <w:tr w:rsidR="00B2533B" w:rsidRPr="00B2533B" w14:paraId="2558BDC3"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4DBFAA5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noWrap/>
            <w:vAlign w:val="center"/>
          </w:tcPr>
          <w:p w14:paraId="4CF7A241" w14:textId="77777777" w:rsidR="00B2533B" w:rsidRPr="00B2533B" w:rsidRDefault="00B2533B" w:rsidP="005D75EC">
            <w:pPr>
              <w:ind w:firstLineChars="75" w:firstLine="150"/>
              <w:rPr>
                <w:rFonts w:ascii="Tahoma" w:hAnsi="Tahoma" w:cs="Tahoma"/>
                <w:sz w:val="20"/>
                <w:szCs w:val="20"/>
              </w:rPr>
            </w:pPr>
            <w:r w:rsidRPr="005D75EC">
              <w:rPr>
                <w:rFonts w:ascii="Tahoma" w:hAnsi="Tahoma" w:cs="Tahoma"/>
                <w:sz w:val="20"/>
              </w:rPr>
              <w:t>1.2.2 Budovy, haly, stavby</w:t>
            </w:r>
          </w:p>
        </w:tc>
        <w:tc>
          <w:tcPr>
            <w:tcW w:w="1671" w:type="dxa"/>
            <w:tcBorders>
              <w:top w:val="single" w:sz="4" w:space="0" w:color="auto"/>
              <w:left w:val="nil"/>
              <w:bottom w:val="single" w:sz="4" w:space="0" w:color="auto"/>
              <w:right w:val="single" w:sz="4" w:space="0" w:color="auto"/>
            </w:tcBorders>
            <w:noWrap/>
            <w:vAlign w:val="center"/>
          </w:tcPr>
          <w:p w14:paraId="531863BD"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single" w:sz="4" w:space="0" w:color="auto"/>
              <w:left w:val="nil"/>
              <w:bottom w:val="single" w:sz="4" w:space="0" w:color="auto"/>
              <w:right w:val="single" w:sz="4" w:space="0" w:color="auto"/>
            </w:tcBorders>
            <w:noWrap/>
            <w:vAlign w:val="center"/>
          </w:tcPr>
          <w:p w14:paraId="69B7387A"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34FE92F6" w14:textId="77777777" w:rsidR="00B2533B" w:rsidRPr="00B2533B" w:rsidRDefault="00B2533B" w:rsidP="00B2533B">
            <w:pPr>
              <w:jc w:val="center"/>
              <w:rPr>
                <w:rFonts w:ascii="Tahoma" w:hAnsi="Tahoma" w:cs="Tahoma"/>
                <w:sz w:val="20"/>
                <w:szCs w:val="20"/>
              </w:rPr>
            </w:pPr>
          </w:p>
        </w:tc>
      </w:tr>
      <w:tr w:rsidR="00B2533B" w:rsidRPr="00B2533B" w14:paraId="6D476F50" w14:textId="77777777" w:rsidTr="00CC3AEE">
        <w:trPr>
          <w:trHeight w:val="270"/>
        </w:trPr>
        <w:tc>
          <w:tcPr>
            <w:tcW w:w="928" w:type="dxa"/>
            <w:tcBorders>
              <w:top w:val="nil"/>
              <w:left w:val="double" w:sz="6" w:space="0" w:color="auto"/>
              <w:bottom w:val="single" w:sz="4" w:space="0" w:color="auto"/>
              <w:right w:val="single" w:sz="4" w:space="0" w:color="auto"/>
            </w:tcBorders>
            <w:noWrap/>
            <w:vAlign w:val="center"/>
          </w:tcPr>
          <w:p w14:paraId="5874A5E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0E0C5985"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0AD30050"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5BBFAAFE"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630FB95F" w14:textId="77777777" w:rsidR="00B2533B" w:rsidRPr="00B2533B" w:rsidRDefault="00B2533B" w:rsidP="00B2533B">
            <w:pPr>
              <w:jc w:val="center"/>
              <w:rPr>
                <w:rFonts w:ascii="Tahoma" w:hAnsi="Tahoma" w:cs="Tahoma"/>
                <w:sz w:val="20"/>
                <w:szCs w:val="20"/>
              </w:rPr>
            </w:pPr>
          </w:p>
        </w:tc>
      </w:tr>
      <w:tr w:rsidR="00B2533B" w:rsidRPr="00B2533B" w14:paraId="76EE7CE9"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68864F4A"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039CB436"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2DBA256E"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593AAE13"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3B34E2D3" w14:textId="77777777" w:rsidR="00B2533B" w:rsidRPr="00B2533B" w:rsidRDefault="00B2533B" w:rsidP="00B2533B">
            <w:pPr>
              <w:jc w:val="center"/>
              <w:rPr>
                <w:rFonts w:ascii="Tahoma" w:hAnsi="Tahoma" w:cs="Tahoma"/>
                <w:sz w:val="20"/>
                <w:szCs w:val="20"/>
              </w:rPr>
            </w:pPr>
          </w:p>
        </w:tc>
      </w:tr>
      <w:tr w:rsidR="00B2533B" w:rsidRPr="00B2533B" w14:paraId="398818C0" w14:textId="77777777" w:rsidTr="00CC3AEE">
        <w:trPr>
          <w:trHeight w:val="255"/>
        </w:trPr>
        <w:tc>
          <w:tcPr>
            <w:tcW w:w="928" w:type="dxa"/>
            <w:tcBorders>
              <w:top w:val="nil"/>
              <w:left w:val="double" w:sz="6" w:space="0" w:color="auto"/>
              <w:bottom w:val="single" w:sz="4" w:space="0" w:color="auto"/>
              <w:right w:val="single" w:sz="4" w:space="0" w:color="auto"/>
            </w:tcBorders>
            <w:noWrap/>
            <w:vAlign w:val="center"/>
          </w:tcPr>
          <w:p w14:paraId="363AE2B1"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0C177772"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7B4E0D67"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7C652312"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4EFF7714" w14:textId="77777777" w:rsidR="00B2533B" w:rsidRPr="00B2533B" w:rsidRDefault="00B2533B" w:rsidP="00B2533B">
            <w:pPr>
              <w:jc w:val="center"/>
              <w:rPr>
                <w:rFonts w:ascii="Tahoma" w:hAnsi="Tahoma" w:cs="Tahoma"/>
                <w:sz w:val="20"/>
                <w:szCs w:val="20"/>
              </w:rPr>
            </w:pPr>
          </w:p>
        </w:tc>
      </w:tr>
      <w:tr w:rsidR="00B2533B" w:rsidRPr="00B2533B" w14:paraId="1F807876" w14:textId="77777777" w:rsidTr="00CC3AEE">
        <w:trPr>
          <w:trHeight w:val="270"/>
        </w:trPr>
        <w:tc>
          <w:tcPr>
            <w:tcW w:w="928" w:type="dxa"/>
            <w:tcBorders>
              <w:top w:val="nil"/>
              <w:left w:val="double" w:sz="6" w:space="0" w:color="auto"/>
              <w:bottom w:val="single" w:sz="4" w:space="0" w:color="auto"/>
              <w:right w:val="single" w:sz="4" w:space="0" w:color="auto"/>
            </w:tcBorders>
            <w:noWrap/>
            <w:vAlign w:val="center"/>
          </w:tcPr>
          <w:p w14:paraId="352A5977"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single" w:sz="4" w:space="0" w:color="auto"/>
              <w:right w:val="double" w:sz="6" w:space="0" w:color="auto"/>
            </w:tcBorders>
            <w:vAlign w:val="center"/>
          </w:tcPr>
          <w:p w14:paraId="34B6EA4C"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single" w:sz="4" w:space="0" w:color="auto"/>
              <w:right w:val="single" w:sz="4" w:space="0" w:color="auto"/>
            </w:tcBorders>
            <w:noWrap/>
            <w:vAlign w:val="center"/>
          </w:tcPr>
          <w:p w14:paraId="684724B2"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2093" w:type="dxa"/>
            <w:tcBorders>
              <w:top w:val="nil"/>
              <w:left w:val="nil"/>
              <w:bottom w:val="single" w:sz="4" w:space="0" w:color="auto"/>
              <w:right w:val="single" w:sz="4" w:space="0" w:color="auto"/>
            </w:tcBorders>
            <w:noWrap/>
            <w:vAlign w:val="center"/>
          </w:tcPr>
          <w:p w14:paraId="0C57BE9F"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1980" w:type="dxa"/>
            <w:tcBorders>
              <w:top w:val="nil"/>
              <w:left w:val="nil"/>
              <w:bottom w:val="single" w:sz="4" w:space="0" w:color="auto"/>
              <w:right w:val="double" w:sz="6" w:space="0" w:color="auto"/>
            </w:tcBorders>
            <w:noWrap/>
            <w:vAlign w:val="center"/>
          </w:tcPr>
          <w:p w14:paraId="1D389A34" w14:textId="77777777" w:rsidR="00B2533B" w:rsidRPr="00B2533B" w:rsidRDefault="00B2533B" w:rsidP="00B2533B">
            <w:pPr>
              <w:jc w:val="center"/>
              <w:rPr>
                <w:rFonts w:ascii="Tahoma" w:hAnsi="Tahoma" w:cs="Tahoma"/>
                <w:sz w:val="20"/>
                <w:szCs w:val="20"/>
              </w:rPr>
            </w:pPr>
          </w:p>
        </w:tc>
      </w:tr>
      <w:tr w:rsidR="00B2533B" w:rsidRPr="00B2533B" w14:paraId="5041721B" w14:textId="77777777" w:rsidTr="00CC3AEE">
        <w:trPr>
          <w:trHeight w:val="255"/>
        </w:trPr>
        <w:tc>
          <w:tcPr>
            <w:tcW w:w="928" w:type="dxa"/>
            <w:tcBorders>
              <w:top w:val="nil"/>
              <w:left w:val="double" w:sz="6" w:space="0" w:color="auto"/>
              <w:bottom w:val="double" w:sz="6" w:space="0" w:color="auto"/>
              <w:right w:val="single" w:sz="4" w:space="0" w:color="auto"/>
            </w:tcBorders>
            <w:noWrap/>
            <w:vAlign w:val="center"/>
          </w:tcPr>
          <w:p w14:paraId="1E9A09DB" w14:textId="77777777" w:rsidR="00B2533B" w:rsidRPr="00B2533B" w:rsidRDefault="00B2533B" w:rsidP="00B2533B">
            <w:pPr>
              <w:jc w:val="right"/>
              <w:rPr>
                <w:rFonts w:ascii="Tahoma" w:hAnsi="Tahoma" w:cs="Tahoma"/>
                <w:sz w:val="20"/>
                <w:szCs w:val="20"/>
              </w:rPr>
            </w:pPr>
            <w:r w:rsidRPr="00B2533B">
              <w:rPr>
                <w:rFonts w:ascii="Tahoma" w:hAnsi="Tahoma" w:cs="Tahoma"/>
                <w:sz w:val="20"/>
                <w:szCs w:val="20"/>
              </w:rPr>
              <w:t>Položka</w:t>
            </w:r>
          </w:p>
        </w:tc>
        <w:tc>
          <w:tcPr>
            <w:tcW w:w="7023" w:type="dxa"/>
            <w:tcBorders>
              <w:top w:val="nil"/>
              <w:left w:val="nil"/>
              <w:bottom w:val="double" w:sz="6" w:space="0" w:color="auto"/>
              <w:right w:val="double" w:sz="6" w:space="0" w:color="auto"/>
            </w:tcBorders>
            <w:vAlign w:val="center"/>
          </w:tcPr>
          <w:p w14:paraId="1678D8DF" w14:textId="77777777" w:rsidR="00B2533B" w:rsidRPr="005D75EC" w:rsidRDefault="00B2533B" w:rsidP="005D75EC">
            <w:pPr>
              <w:ind w:firstLineChars="75" w:firstLine="150"/>
              <w:rPr>
                <w:rFonts w:ascii="Tahoma" w:hAnsi="Tahoma" w:cs="Tahoma"/>
                <w:sz w:val="20"/>
              </w:rPr>
            </w:pPr>
          </w:p>
        </w:tc>
        <w:tc>
          <w:tcPr>
            <w:tcW w:w="1671" w:type="dxa"/>
            <w:tcBorders>
              <w:top w:val="nil"/>
              <w:left w:val="nil"/>
              <w:bottom w:val="double" w:sz="6" w:space="0" w:color="auto"/>
              <w:right w:val="single" w:sz="4" w:space="0" w:color="auto"/>
            </w:tcBorders>
            <w:noWrap/>
            <w:vAlign w:val="center"/>
          </w:tcPr>
          <w:p w14:paraId="3524B356"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2093" w:type="dxa"/>
            <w:tcBorders>
              <w:top w:val="nil"/>
              <w:left w:val="nil"/>
              <w:bottom w:val="double" w:sz="6" w:space="0" w:color="auto"/>
              <w:right w:val="single" w:sz="4" w:space="0" w:color="auto"/>
            </w:tcBorders>
            <w:noWrap/>
            <w:vAlign w:val="center"/>
          </w:tcPr>
          <w:p w14:paraId="5C00B94A" w14:textId="77777777" w:rsidR="00B2533B" w:rsidRPr="005D75EC" w:rsidRDefault="00B2533B" w:rsidP="00B2533B">
            <w:pPr>
              <w:jc w:val="right"/>
              <w:rPr>
                <w:rFonts w:ascii="Tahoma" w:hAnsi="Tahoma" w:cs="Tahoma"/>
                <w:sz w:val="20"/>
                <w:szCs w:val="20"/>
              </w:rPr>
            </w:pPr>
            <w:r w:rsidRPr="005D75EC">
              <w:rPr>
                <w:rFonts w:ascii="Tahoma" w:hAnsi="Tahoma" w:cs="Tahoma"/>
                <w:sz w:val="20"/>
                <w:szCs w:val="20"/>
              </w:rPr>
              <w:t> </w:t>
            </w:r>
          </w:p>
        </w:tc>
        <w:tc>
          <w:tcPr>
            <w:tcW w:w="1980" w:type="dxa"/>
            <w:tcBorders>
              <w:top w:val="nil"/>
              <w:left w:val="nil"/>
              <w:bottom w:val="nil"/>
              <w:right w:val="double" w:sz="6" w:space="0" w:color="auto"/>
            </w:tcBorders>
            <w:noWrap/>
            <w:vAlign w:val="center"/>
          </w:tcPr>
          <w:p w14:paraId="22D13DED" w14:textId="77777777" w:rsidR="00B2533B" w:rsidRPr="00B2533B" w:rsidRDefault="00B2533B" w:rsidP="00B2533B">
            <w:pPr>
              <w:jc w:val="center"/>
              <w:rPr>
                <w:rFonts w:ascii="Tahoma" w:hAnsi="Tahoma" w:cs="Tahoma"/>
                <w:sz w:val="20"/>
                <w:szCs w:val="20"/>
              </w:rPr>
            </w:pPr>
          </w:p>
        </w:tc>
      </w:tr>
      <w:tr w:rsidR="00B2533B" w:rsidRPr="00B2533B" w14:paraId="3F77E33E" w14:textId="77777777" w:rsidTr="00CC3AEE">
        <w:trPr>
          <w:trHeight w:val="379"/>
        </w:trPr>
        <w:tc>
          <w:tcPr>
            <w:tcW w:w="7951" w:type="dxa"/>
            <w:gridSpan w:val="2"/>
            <w:tcBorders>
              <w:top w:val="double" w:sz="6" w:space="0" w:color="auto"/>
              <w:left w:val="double" w:sz="6" w:space="0" w:color="auto"/>
              <w:bottom w:val="double" w:sz="6" w:space="0" w:color="auto"/>
              <w:right w:val="double" w:sz="6" w:space="0" w:color="000000"/>
            </w:tcBorders>
            <w:shd w:val="clear" w:color="auto" w:fill="C0C0C0"/>
            <w:noWrap/>
            <w:vAlign w:val="center"/>
          </w:tcPr>
          <w:p w14:paraId="79C35ACF" w14:textId="77777777" w:rsidR="00B2533B" w:rsidRPr="00B2533B" w:rsidRDefault="00B2533B" w:rsidP="00B2533B">
            <w:pPr>
              <w:ind w:firstLineChars="100" w:firstLine="241"/>
              <w:rPr>
                <w:rFonts w:ascii="Tahoma" w:hAnsi="Tahoma" w:cs="Tahoma"/>
                <w:b/>
                <w:bCs/>
              </w:rPr>
            </w:pPr>
            <w:r w:rsidRPr="00B2533B">
              <w:rPr>
                <w:rFonts w:ascii="Tahoma" w:hAnsi="Tahoma" w:cs="Tahoma"/>
                <w:b/>
                <w:bCs/>
              </w:rPr>
              <w:t>INVESTIČNÍ NÁKLADY / VÝDAJE CE</w:t>
            </w:r>
            <w:r w:rsidR="005D75EC">
              <w:rPr>
                <w:rFonts w:ascii="Tahoma" w:hAnsi="Tahoma" w:cs="Tahoma"/>
                <w:b/>
                <w:bCs/>
              </w:rPr>
              <w:t>LKEM:</w:t>
            </w:r>
          </w:p>
        </w:tc>
        <w:tc>
          <w:tcPr>
            <w:tcW w:w="1671" w:type="dxa"/>
            <w:tcBorders>
              <w:top w:val="nil"/>
              <w:left w:val="nil"/>
              <w:bottom w:val="double" w:sz="6" w:space="0" w:color="auto"/>
              <w:right w:val="single" w:sz="4" w:space="0" w:color="auto"/>
            </w:tcBorders>
            <w:shd w:val="clear" w:color="auto" w:fill="C0C0C0"/>
            <w:noWrap/>
            <w:vAlign w:val="center"/>
          </w:tcPr>
          <w:p w14:paraId="567FB1B5" w14:textId="77777777" w:rsidR="00B2533B" w:rsidRPr="00B2533B" w:rsidRDefault="00B2533B" w:rsidP="00B2533B">
            <w:pPr>
              <w:jc w:val="right"/>
              <w:rPr>
                <w:rFonts w:ascii="Tahoma" w:hAnsi="Tahoma" w:cs="Tahoma"/>
                <w:b/>
                <w:bCs/>
              </w:rPr>
            </w:pPr>
          </w:p>
        </w:tc>
        <w:tc>
          <w:tcPr>
            <w:tcW w:w="2093" w:type="dxa"/>
            <w:tcBorders>
              <w:top w:val="nil"/>
              <w:left w:val="nil"/>
              <w:bottom w:val="double" w:sz="6" w:space="0" w:color="auto"/>
              <w:right w:val="single" w:sz="4" w:space="0" w:color="auto"/>
            </w:tcBorders>
            <w:shd w:val="clear" w:color="auto" w:fill="C0C0C0"/>
            <w:noWrap/>
            <w:vAlign w:val="center"/>
          </w:tcPr>
          <w:p w14:paraId="7BD145FD" w14:textId="77777777" w:rsidR="00B2533B" w:rsidRPr="00B2533B" w:rsidRDefault="00B2533B" w:rsidP="00B2533B">
            <w:pPr>
              <w:jc w:val="right"/>
              <w:rPr>
                <w:rFonts w:ascii="Tahoma" w:hAnsi="Tahoma" w:cs="Tahoma"/>
                <w:b/>
                <w:bCs/>
              </w:rPr>
            </w:pPr>
          </w:p>
        </w:tc>
        <w:tc>
          <w:tcPr>
            <w:tcW w:w="1980" w:type="dxa"/>
            <w:tcBorders>
              <w:top w:val="double" w:sz="6" w:space="0" w:color="auto"/>
              <w:left w:val="nil"/>
              <w:bottom w:val="double" w:sz="6" w:space="0" w:color="auto"/>
              <w:right w:val="double" w:sz="6" w:space="0" w:color="auto"/>
            </w:tcBorders>
            <w:shd w:val="clear" w:color="auto" w:fill="C0C0C0"/>
            <w:noWrap/>
            <w:vAlign w:val="center"/>
          </w:tcPr>
          <w:p w14:paraId="267707ED" w14:textId="77777777" w:rsidR="00B2533B" w:rsidRPr="00B2533B" w:rsidRDefault="00B2533B" w:rsidP="00B2533B">
            <w:pPr>
              <w:jc w:val="center"/>
              <w:rPr>
                <w:rFonts w:ascii="Tahoma" w:hAnsi="Tahoma" w:cs="Tahoma"/>
                <w:b/>
                <w:bCs/>
              </w:rPr>
            </w:pPr>
          </w:p>
        </w:tc>
      </w:tr>
    </w:tbl>
    <w:p w14:paraId="75559AAF" w14:textId="77777777" w:rsidR="00EF48F0" w:rsidRPr="00B2533B" w:rsidRDefault="00EF48F0" w:rsidP="00B2533B"/>
    <w:sectPr w:rsidR="00EF48F0" w:rsidRPr="00B2533B" w:rsidSect="0070078A">
      <w:headerReference w:type="default" r:id="rId14"/>
      <w:footerReference w:type="default" r:id="rId1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2CBC" w14:textId="77777777" w:rsidR="00506606" w:rsidRDefault="00506606">
      <w:r>
        <w:separator/>
      </w:r>
    </w:p>
  </w:endnote>
  <w:endnote w:type="continuationSeparator" w:id="0">
    <w:p w14:paraId="645CB383" w14:textId="77777777" w:rsidR="00506606" w:rsidRDefault="0050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CE58" w14:textId="4428D8D4" w:rsidR="00E11A80" w:rsidRPr="00E11A80" w:rsidRDefault="00A238BD">
    <w:pPr>
      <w:pStyle w:val="Zpat"/>
      <w:jc w:val="cente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7216" behindDoc="0" locked="0" layoutInCell="0" allowOverlap="1" wp14:anchorId="4D2A7709" wp14:editId="2915CB66">
              <wp:simplePos x="0" y="0"/>
              <wp:positionH relativeFrom="page">
                <wp:align>left</wp:align>
              </wp:positionH>
              <wp:positionV relativeFrom="page">
                <wp:align>bottom</wp:align>
              </wp:positionV>
              <wp:extent cx="7772400" cy="464185"/>
              <wp:effectExtent l="4445" t="2540" r="0" b="0"/>
              <wp:wrapNone/>
              <wp:docPr id="500099934" name="MSIPCM8fc448b39abdf440734ad884" descr="{&quot;HashCode&quot;:-106917850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1E1D"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A7709" id="_x0000_t202" coordsize="21600,21600" o:spt="202" path="m,l,21600r21600,l21600,xe">
              <v:stroke joinstyle="miter"/>
              <v:path gradientshapeok="t" o:connecttype="rect"/>
            </v:shapetype>
            <v:shape id="MSIPCM8fc448b39abdf440734ad884" o:spid="_x0000_s1026" type="#_x0000_t202" alt="{&quot;HashCode&quot;:-1069178508,&quot;Height&quot;:9999999.0,&quot;Width&quot;:9999999.0,&quot;Placement&quot;:&quot;Footer&quot;,&quot;Index&quot;:&quot;Primary&quot;,&quot;Section&quot;:1,&quot;Top&quot;:0.0,&quot;Left&quot;:0.0}" style="position:absolute;left:0;text-align:left;margin-left:0;margin-top:0;width:612pt;height:36.55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o:allowincell="f" filled="f" stroked="f">
              <v:textbox inset="20pt,0,,0">
                <w:txbxContent>
                  <w:p w14:paraId="439F1E1D"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v:textbox>
              <w10:wrap anchorx="page" anchory="page"/>
            </v:shape>
          </w:pict>
        </mc:Fallback>
      </mc:AlternateContent>
    </w:r>
    <w:r w:rsidR="00E11A80" w:rsidRPr="00E11A80">
      <w:rPr>
        <w:rFonts w:ascii="Tahoma" w:hAnsi="Tahoma" w:cs="Tahoma"/>
        <w:sz w:val="20"/>
        <w:szCs w:val="20"/>
      </w:rPr>
      <w:fldChar w:fldCharType="begin"/>
    </w:r>
    <w:r w:rsidR="00E11A80" w:rsidRPr="00E11A80">
      <w:rPr>
        <w:rFonts w:ascii="Tahoma" w:hAnsi="Tahoma" w:cs="Tahoma"/>
        <w:sz w:val="20"/>
        <w:szCs w:val="20"/>
      </w:rPr>
      <w:instrText>PAGE   \* MERGEFORMAT</w:instrText>
    </w:r>
    <w:r w:rsidR="00E11A80" w:rsidRPr="00E11A80">
      <w:rPr>
        <w:rFonts w:ascii="Tahoma" w:hAnsi="Tahoma" w:cs="Tahoma"/>
        <w:sz w:val="20"/>
        <w:szCs w:val="20"/>
      </w:rPr>
      <w:fldChar w:fldCharType="separate"/>
    </w:r>
    <w:r w:rsidR="002E0086">
      <w:rPr>
        <w:rFonts w:ascii="Tahoma" w:hAnsi="Tahoma" w:cs="Tahoma"/>
        <w:noProof/>
        <w:sz w:val="20"/>
        <w:szCs w:val="20"/>
      </w:rPr>
      <w:t>1</w:t>
    </w:r>
    <w:r w:rsidR="00E11A80" w:rsidRPr="00E11A80">
      <w:rPr>
        <w:rFonts w:ascii="Tahoma" w:hAnsi="Tahoma" w:cs="Tahoma"/>
        <w:sz w:val="20"/>
        <w:szCs w:val="20"/>
      </w:rPr>
      <w:fldChar w:fldCharType="end"/>
    </w:r>
  </w:p>
  <w:p w14:paraId="4CFAE640" w14:textId="77777777" w:rsidR="00E11A80" w:rsidRDefault="00E11A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F9A1" w14:textId="2EB6EB69" w:rsidR="00902C27" w:rsidRDefault="00A238BD">
    <w:pPr>
      <w:pStyle w:val="Zpat"/>
      <w:jc w:val="center"/>
    </w:pPr>
    <w:r>
      <w:rPr>
        <w:noProof/>
      </w:rPr>
      <mc:AlternateContent>
        <mc:Choice Requires="wps">
          <w:drawing>
            <wp:anchor distT="0" distB="0" distL="114300" distR="114300" simplePos="0" relativeHeight="251658240" behindDoc="0" locked="0" layoutInCell="0" allowOverlap="1" wp14:anchorId="71256BA2" wp14:editId="34BC1679">
              <wp:simplePos x="0" y="0"/>
              <wp:positionH relativeFrom="page">
                <wp:align>left</wp:align>
              </wp:positionH>
              <wp:positionV relativeFrom="page">
                <wp:align>bottom</wp:align>
              </wp:positionV>
              <wp:extent cx="7772400" cy="464185"/>
              <wp:effectExtent l="0" t="0" r="4445" b="3175"/>
              <wp:wrapNone/>
              <wp:docPr id="1905850355" name="MSIPCMd0044f1dbf8e6eee8cb3d056" descr="{&quot;HashCode&quot;:-1069178508,&quot;Height&quot;:9999999.0,&quot;Width&quot;:9999999.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ECB53"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56BA2" id="_x0000_t202" coordsize="21600,21600" o:spt="202" path="m,l,21600r21600,l21600,xe">
              <v:stroke joinstyle="miter"/>
              <v:path gradientshapeok="t" o:connecttype="rect"/>
            </v:shapetype>
            <v:shape id="MSIPCMd0044f1dbf8e6eee8cb3d056" o:spid="_x0000_s1027" type="#_x0000_t202" alt="{&quot;HashCode&quot;:-1069178508,&quot;Height&quot;:9999999.0,&quot;Width&quot;:9999999.0,&quot;Placement&quot;:&quot;Footer&quot;,&quot;Index&quot;:&quot;Primary&quot;,&quot;Section&quot;:2,&quot;Top&quot;:0.0,&quot;Left&quot;:0.0}" style="position:absolute;left:0;text-align:left;margin-left:0;margin-top:0;width:612pt;height:36.5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" o:allowincell="f" filled="f" stroked="f">
              <v:textbox inset="20pt,0,,0">
                <w:txbxContent>
                  <w:p w14:paraId="6E2ECB53" w14:textId="77777777" w:rsidR="00876FB7" w:rsidRPr="00CD4DDB" w:rsidRDefault="00CD4DDB" w:rsidP="00CD4DDB">
                    <w:pPr>
                      <w:rPr>
                        <w:rFonts w:ascii="Calibri" w:hAnsi="Calibri" w:cs="Calibri"/>
                        <w:color w:val="000000"/>
                        <w:sz w:val="18"/>
                      </w:rPr>
                    </w:pPr>
                    <w:r w:rsidRPr="00CD4DDB">
                      <w:rPr>
                        <w:rFonts w:ascii="Calibri" w:hAnsi="Calibri" w:cs="Calibri"/>
                        <w:color w:val="000000"/>
                        <w:sz w:val="18"/>
                      </w:rPr>
                      <w:t>Klasifikace informací: Neveřejné</w:t>
                    </w:r>
                  </w:p>
                </w:txbxContent>
              </v:textbox>
              <w10:wrap anchorx="page" anchory="page"/>
            </v:shape>
          </w:pict>
        </mc:Fallback>
      </mc:AlternateContent>
    </w:r>
  </w:p>
  <w:p w14:paraId="64A67CF6" w14:textId="77777777" w:rsidR="00902C27" w:rsidRDefault="00902C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FC22" w14:textId="77777777" w:rsidR="00506606" w:rsidRDefault="00506606">
      <w:r>
        <w:separator/>
      </w:r>
    </w:p>
  </w:footnote>
  <w:footnote w:type="continuationSeparator" w:id="0">
    <w:p w14:paraId="4AF54CB3" w14:textId="77777777" w:rsidR="00506606" w:rsidRDefault="0050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8BDF" w14:textId="77777777" w:rsidR="0045262D" w:rsidRPr="004D5CD9" w:rsidRDefault="0045262D" w:rsidP="00943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B84E1FA"/>
    <w:lvl w:ilvl="0">
      <w:start w:val="1"/>
      <w:numFmt w:val="decimal"/>
      <w:pStyle w:val="slovanseznam2"/>
      <w:lvlText w:val="%1."/>
      <w:lvlJc w:val="left"/>
      <w:pPr>
        <w:tabs>
          <w:tab w:val="num" w:pos="643"/>
        </w:tabs>
        <w:ind w:left="643" w:hanging="360"/>
      </w:pPr>
    </w:lvl>
  </w:abstractNum>
  <w:abstractNum w:abstractNumId="1" w15:restartNumberingAfterBreak="0">
    <w:nsid w:val="02A513AA"/>
    <w:multiLevelType w:val="hybridMultilevel"/>
    <w:tmpl w:val="036A771C"/>
    <w:lvl w:ilvl="0" w:tplc="05B4324A">
      <w:start w:val="13"/>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FD6FA1"/>
    <w:multiLevelType w:val="hybridMultilevel"/>
    <w:tmpl w:val="8B70B5F8"/>
    <w:lvl w:ilvl="0" w:tplc="8F9E494E">
      <w:start w:val="1"/>
      <w:numFmt w:val="decimal"/>
      <w:lvlText w:val="%1)"/>
      <w:lvlJc w:val="left"/>
      <w:pPr>
        <w:tabs>
          <w:tab w:val="num" w:pos="1134"/>
        </w:tabs>
        <w:ind w:left="1134" w:hanging="414"/>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360"/>
        </w:tabs>
        <w:ind w:left="-360" w:hanging="360"/>
      </w:pPr>
    </w:lvl>
    <w:lvl w:ilvl="4" w:tplc="04050019" w:tentative="1">
      <w:start w:val="1"/>
      <w:numFmt w:val="lowerLetter"/>
      <w:lvlText w:val="%5."/>
      <w:lvlJc w:val="left"/>
      <w:pPr>
        <w:tabs>
          <w:tab w:val="num" w:pos="360"/>
        </w:tabs>
        <w:ind w:left="360" w:hanging="360"/>
      </w:pPr>
    </w:lvl>
    <w:lvl w:ilvl="5" w:tplc="0405001B" w:tentative="1">
      <w:start w:val="1"/>
      <w:numFmt w:val="lowerRoman"/>
      <w:lvlText w:val="%6."/>
      <w:lvlJc w:val="right"/>
      <w:pPr>
        <w:tabs>
          <w:tab w:val="num" w:pos="1080"/>
        </w:tabs>
        <w:ind w:left="1080" w:hanging="180"/>
      </w:pPr>
    </w:lvl>
    <w:lvl w:ilvl="6" w:tplc="0405000F" w:tentative="1">
      <w:start w:val="1"/>
      <w:numFmt w:val="decimal"/>
      <w:lvlText w:val="%7."/>
      <w:lvlJc w:val="left"/>
      <w:pPr>
        <w:tabs>
          <w:tab w:val="num" w:pos="1800"/>
        </w:tabs>
        <w:ind w:left="1800" w:hanging="360"/>
      </w:pPr>
    </w:lvl>
    <w:lvl w:ilvl="7" w:tplc="04050019" w:tentative="1">
      <w:start w:val="1"/>
      <w:numFmt w:val="lowerLetter"/>
      <w:lvlText w:val="%8."/>
      <w:lvlJc w:val="left"/>
      <w:pPr>
        <w:tabs>
          <w:tab w:val="num" w:pos="2520"/>
        </w:tabs>
        <w:ind w:left="2520" w:hanging="360"/>
      </w:pPr>
    </w:lvl>
    <w:lvl w:ilvl="8" w:tplc="0405001B" w:tentative="1">
      <w:start w:val="1"/>
      <w:numFmt w:val="lowerRoman"/>
      <w:lvlText w:val="%9."/>
      <w:lvlJc w:val="right"/>
      <w:pPr>
        <w:tabs>
          <w:tab w:val="num" w:pos="3240"/>
        </w:tabs>
        <w:ind w:left="3240" w:hanging="180"/>
      </w:pPr>
    </w:lvl>
  </w:abstractNum>
  <w:abstractNum w:abstractNumId="3"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A1313FA"/>
    <w:multiLevelType w:val="hybridMultilevel"/>
    <w:tmpl w:val="05701BF6"/>
    <w:lvl w:ilvl="0" w:tplc="CD68CB10">
      <w:start w:val="1"/>
      <w:numFmt w:val="decimal"/>
      <w:lvlText w:val="%1)"/>
      <w:lvlJc w:val="left"/>
      <w:pPr>
        <w:tabs>
          <w:tab w:val="num" w:pos="1134"/>
        </w:tabs>
        <w:ind w:left="1134" w:hanging="41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1B205F1D"/>
    <w:multiLevelType w:val="hybridMultilevel"/>
    <w:tmpl w:val="7CE0FA4A"/>
    <w:lvl w:ilvl="0" w:tplc="981E58B2">
      <w:start w:val="1"/>
      <w:numFmt w:val="decimal"/>
      <w:lvlText w:val="%1."/>
      <w:lvlJc w:val="left"/>
      <w:pPr>
        <w:tabs>
          <w:tab w:val="num" w:pos="360"/>
        </w:tabs>
        <w:ind w:left="340" w:hanging="340"/>
      </w:pPr>
      <w:rPr>
        <w:rFonts w:hint="default"/>
      </w:rPr>
    </w:lvl>
    <w:lvl w:ilvl="1" w:tplc="3DEC00B0">
      <w:start w:val="1"/>
      <w:numFmt w:val="lowerLetter"/>
      <w:lvlText w:val="%2)"/>
      <w:lvlJc w:val="left"/>
      <w:pPr>
        <w:tabs>
          <w:tab w:val="num" w:pos="1440"/>
        </w:tabs>
        <w:ind w:left="1440" w:hanging="360"/>
      </w:pPr>
      <w:rPr>
        <w:rFonts w:ascii="Tahoma" w:eastAsia="Times New Roman" w:hAnsi="Tahoma" w:cs="Tahoma"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DA26D04"/>
    <w:multiLevelType w:val="hybridMultilevel"/>
    <w:tmpl w:val="E0303B2C"/>
    <w:lvl w:ilvl="0" w:tplc="B4388056">
      <w:start w:val="1"/>
      <w:numFmt w:val="decimal"/>
      <w:lvlText w:val="%1."/>
      <w:lvlJc w:val="left"/>
      <w:pPr>
        <w:tabs>
          <w:tab w:val="num" w:pos="360"/>
        </w:tabs>
        <w:ind w:left="360" w:hanging="360"/>
      </w:pPr>
      <w:rPr>
        <w:rFonts w:hint="default"/>
      </w:rPr>
    </w:lvl>
    <w:lvl w:ilvl="1" w:tplc="A1642882">
      <w:start w:val="1"/>
      <w:numFmt w:val="lowerLetter"/>
      <w:lvlText w:val="%2)"/>
      <w:lvlJc w:val="left"/>
      <w:pPr>
        <w:tabs>
          <w:tab w:val="num" w:pos="717"/>
        </w:tabs>
        <w:ind w:left="717"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B8A6768"/>
    <w:multiLevelType w:val="hybridMultilevel"/>
    <w:tmpl w:val="085C24A2"/>
    <w:lvl w:ilvl="0" w:tplc="FBB62EEC">
      <w:start w:val="2"/>
      <w:numFmt w:val="lowerLetter"/>
      <w:lvlText w:val="%1)"/>
      <w:lvlJc w:val="left"/>
      <w:pPr>
        <w:tabs>
          <w:tab w:val="num" w:pos="4297"/>
        </w:tabs>
        <w:ind w:left="4297" w:hanging="360"/>
      </w:pPr>
      <w:rPr>
        <w:rFonts w:ascii="Tahoma" w:hAnsi="Tahoma" w:hint="default"/>
        <w:b w:val="0"/>
        <w:i w:val="0"/>
        <w:color w:val="auto"/>
        <w:sz w:val="20"/>
        <w:szCs w:val="20"/>
      </w:rPr>
    </w:lvl>
    <w:lvl w:ilvl="1" w:tplc="37D2FFB0">
      <w:start w:val="2"/>
      <w:numFmt w:val="lowerLetter"/>
      <w:lvlText w:val="%2)"/>
      <w:lvlJc w:val="left"/>
      <w:pPr>
        <w:tabs>
          <w:tab w:val="num" w:pos="1440"/>
        </w:tabs>
        <w:ind w:left="1440" w:hanging="360"/>
      </w:pPr>
      <w:rPr>
        <w:rFonts w:ascii="Tahoma" w:hAnsi="Tahoma" w:hint="default"/>
        <w:b w:val="0"/>
        <w:i w:val="0"/>
        <w:color w:val="auto"/>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47041D93"/>
    <w:multiLevelType w:val="hybridMultilevel"/>
    <w:tmpl w:val="30CEC7F8"/>
    <w:lvl w:ilvl="0" w:tplc="A938364C">
      <w:start w:val="1"/>
      <w:numFmt w:val="decimal"/>
      <w:lvlText w:val="%1."/>
      <w:lvlJc w:val="left"/>
      <w:pPr>
        <w:tabs>
          <w:tab w:val="num" w:pos="360"/>
        </w:tabs>
        <w:ind w:left="360" w:hanging="360"/>
      </w:pPr>
      <w:rPr>
        <w:rFonts w:ascii="Tahoma" w:eastAsia="Times New Roman" w:hAnsi="Tahoma" w:cs="Tahoma" w:hint="default"/>
      </w:rPr>
    </w:lvl>
    <w:lvl w:ilvl="1" w:tplc="2856D1E4">
      <w:start w:val="1"/>
      <w:numFmt w:val="lowerLetter"/>
      <w:lvlText w:val="%2)"/>
      <w:lvlJc w:val="left"/>
      <w:pPr>
        <w:tabs>
          <w:tab w:val="num" w:pos="1080"/>
        </w:tabs>
        <w:ind w:left="1080" w:hanging="360"/>
      </w:pPr>
      <w:rPr>
        <w:rFonts w:ascii="Tahoma" w:eastAsia="Times New Roman" w:hAnsi="Tahoma" w:cs="Tahoma" w:hint="default"/>
      </w:rPr>
    </w:lvl>
    <w:lvl w:ilvl="2" w:tplc="EFE831C6">
      <w:start w:val="1"/>
      <w:numFmt w:val="decimal"/>
      <w:lvlText w:val="%3."/>
      <w:lvlJc w:val="left"/>
      <w:pPr>
        <w:tabs>
          <w:tab w:val="num" w:pos="360"/>
        </w:tabs>
        <w:ind w:left="340" w:hanging="340"/>
      </w:pPr>
      <w:rPr>
        <w:rFonts w:hint="default"/>
      </w:rPr>
    </w:lvl>
    <w:lvl w:ilvl="3" w:tplc="C5EEE918">
      <w:start w:val="1"/>
      <w:numFmt w:val="lowerLetter"/>
      <w:lvlText w:val="%4)"/>
      <w:lvlJc w:val="left"/>
      <w:pPr>
        <w:tabs>
          <w:tab w:val="num" w:pos="700"/>
        </w:tabs>
        <w:ind w:left="680" w:hanging="340"/>
      </w:pPr>
      <w:rPr>
        <w:rFonts w:hint="default"/>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4A3172DF"/>
    <w:multiLevelType w:val="hybridMultilevel"/>
    <w:tmpl w:val="B57CC39E"/>
    <w:lvl w:ilvl="0" w:tplc="9310348E">
      <w:start w:val="1"/>
      <w:numFmt w:val="lowerLetter"/>
      <w:pStyle w:val="slovanseznam"/>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D270650"/>
    <w:multiLevelType w:val="hybridMultilevel"/>
    <w:tmpl w:val="9FC493B8"/>
    <w:lvl w:ilvl="0" w:tplc="9566F800">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185895"/>
    <w:multiLevelType w:val="hybridMultilevel"/>
    <w:tmpl w:val="28EC4E6E"/>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F854323"/>
    <w:multiLevelType w:val="multilevel"/>
    <w:tmpl w:val="B4C8C934"/>
    <w:styleLink w:val="Rozdlovnk"/>
    <w:lvl w:ilvl="0">
      <w:start w:val="1"/>
      <w:numFmt w:val="decimal"/>
      <w:lvlText w:val="%1."/>
      <w:lvlJc w:val="left"/>
      <w:pPr>
        <w:tabs>
          <w:tab w:val="num" w:pos="340"/>
        </w:tabs>
        <w:ind w:left="340" w:hanging="340"/>
      </w:pPr>
      <w:rPr>
        <w:rFonts w:ascii="Tahoma" w:hAnsi="Tahoma"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664113E7"/>
    <w:multiLevelType w:val="hybridMultilevel"/>
    <w:tmpl w:val="10748D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9A1734"/>
    <w:multiLevelType w:val="hybridMultilevel"/>
    <w:tmpl w:val="91EECB92"/>
    <w:lvl w:ilvl="0" w:tplc="04050001">
      <w:start w:val="1"/>
      <w:numFmt w:val="bullet"/>
      <w:lvlText w:val=""/>
      <w:lvlJc w:val="left"/>
      <w:pPr>
        <w:tabs>
          <w:tab w:val="num" w:pos="1080"/>
        </w:tabs>
        <w:ind w:left="1080" w:hanging="360"/>
      </w:pPr>
      <w:rPr>
        <w:rFonts w:ascii="Symbol" w:hAnsi="Symbol" w:hint="default"/>
      </w:rPr>
    </w:lvl>
    <w:lvl w:ilvl="1" w:tplc="31AAD1D0">
      <w:start w:val="1"/>
      <w:numFmt w:val="bullet"/>
      <w:lvlText w:val="­"/>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62899374">
    <w:abstractNumId w:val="14"/>
  </w:num>
  <w:num w:numId="2" w16cid:durableId="634485976">
    <w:abstractNumId w:val="14"/>
  </w:num>
  <w:num w:numId="3" w16cid:durableId="965309174">
    <w:abstractNumId w:val="14"/>
  </w:num>
  <w:num w:numId="4" w16cid:durableId="91323037">
    <w:abstractNumId w:val="10"/>
  </w:num>
  <w:num w:numId="5" w16cid:durableId="795413094">
    <w:abstractNumId w:val="15"/>
  </w:num>
  <w:num w:numId="6" w16cid:durableId="487745735">
    <w:abstractNumId w:val="6"/>
  </w:num>
  <w:num w:numId="7" w16cid:durableId="1727097091">
    <w:abstractNumId w:val="3"/>
  </w:num>
  <w:num w:numId="8" w16cid:durableId="1808547050">
    <w:abstractNumId w:val="7"/>
  </w:num>
  <w:num w:numId="9" w16cid:durableId="322586122">
    <w:abstractNumId w:val="2"/>
  </w:num>
  <w:num w:numId="10" w16cid:durableId="927079536">
    <w:abstractNumId w:val="5"/>
  </w:num>
  <w:num w:numId="11" w16cid:durableId="600334220">
    <w:abstractNumId w:val="18"/>
  </w:num>
  <w:num w:numId="12" w16cid:durableId="960572973">
    <w:abstractNumId w:val="8"/>
  </w:num>
  <w:num w:numId="13" w16cid:durableId="843208564">
    <w:abstractNumId w:val="4"/>
  </w:num>
  <w:num w:numId="14" w16cid:durableId="1365905240">
    <w:abstractNumId w:val="13"/>
  </w:num>
  <w:num w:numId="15" w16cid:durableId="1267275966">
    <w:abstractNumId w:val="11"/>
  </w:num>
  <w:num w:numId="16" w16cid:durableId="1564636887">
    <w:abstractNumId w:val="0"/>
  </w:num>
  <w:num w:numId="17" w16cid:durableId="2017269984">
    <w:abstractNumId w:val="11"/>
    <w:lvlOverride w:ilvl="0">
      <w:startOverride w:val="1"/>
    </w:lvlOverride>
  </w:num>
  <w:num w:numId="18" w16cid:durableId="1988625253">
    <w:abstractNumId w:val="9"/>
  </w:num>
  <w:num w:numId="19" w16cid:durableId="1764497115">
    <w:abstractNumId w:val="16"/>
  </w:num>
  <w:num w:numId="20" w16cid:durableId="2001543582">
    <w:abstractNumId w:val="17"/>
  </w:num>
  <w:num w:numId="21" w16cid:durableId="1907033336">
    <w:abstractNumId w:val="12"/>
  </w:num>
  <w:num w:numId="22" w16cid:durableId="135163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F2"/>
    <w:rsid w:val="000173F2"/>
    <w:rsid w:val="00021E67"/>
    <w:rsid w:val="00030C6D"/>
    <w:rsid w:val="00043AFD"/>
    <w:rsid w:val="00043F97"/>
    <w:rsid w:val="000445B6"/>
    <w:rsid w:val="000528F0"/>
    <w:rsid w:val="00053099"/>
    <w:rsid w:val="00055899"/>
    <w:rsid w:val="0006344B"/>
    <w:rsid w:val="00091AF0"/>
    <w:rsid w:val="00097C5B"/>
    <w:rsid w:val="000A0339"/>
    <w:rsid w:val="000A6761"/>
    <w:rsid w:val="000D0C0C"/>
    <w:rsid w:val="000D6FA6"/>
    <w:rsid w:val="000F174F"/>
    <w:rsid w:val="000F466C"/>
    <w:rsid w:val="000F6A65"/>
    <w:rsid w:val="000F7EDE"/>
    <w:rsid w:val="001205D3"/>
    <w:rsid w:val="00120BA6"/>
    <w:rsid w:val="001335A6"/>
    <w:rsid w:val="00135953"/>
    <w:rsid w:val="00153B6E"/>
    <w:rsid w:val="00162170"/>
    <w:rsid w:val="001650DE"/>
    <w:rsid w:val="0017171F"/>
    <w:rsid w:val="00173E25"/>
    <w:rsid w:val="0018253E"/>
    <w:rsid w:val="001955D8"/>
    <w:rsid w:val="0019731F"/>
    <w:rsid w:val="001A6DBE"/>
    <w:rsid w:val="001B11F1"/>
    <w:rsid w:val="001B7AB8"/>
    <w:rsid w:val="001D3C84"/>
    <w:rsid w:val="001D65BB"/>
    <w:rsid w:val="001E51A8"/>
    <w:rsid w:val="001E7871"/>
    <w:rsid w:val="002319D6"/>
    <w:rsid w:val="00234DEF"/>
    <w:rsid w:val="00257F84"/>
    <w:rsid w:val="00267566"/>
    <w:rsid w:val="002775CD"/>
    <w:rsid w:val="00281E55"/>
    <w:rsid w:val="0028341A"/>
    <w:rsid w:val="002926C7"/>
    <w:rsid w:val="002B1E42"/>
    <w:rsid w:val="002E0086"/>
    <w:rsid w:val="002E60A6"/>
    <w:rsid w:val="003173F3"/>
    <w:rsid w:val="00325DD7"/>
    <w:rsid w:val="003271EA"/>
    <w:rsid w:val="00330B10"/>
    <w:rsid w:val="00333367"/>
    <w:rsid w:val="003435B9"/>
    <w:rsid w:val="00350636"/>
    <w:rsid w:val="00367B4D"/>
    <w:rsid w:val="00372F5F"/>
    <w:rsid w:val="00375ED0"/>
    <w:rsid w:val="00386BA0"/>
    <w:rsid w:val="00391EE8"/>
    <w:rsid w:val="00394A74"/>
    <w:rsid w:val="0039516C"/>
    <w:rsid w:val="003B0298"/>
    <w:rsid w:val="003B2369"/>
    <w:rsid w:val="003B722C"/>
    <w:rsid w:val="003C1510"/>
    <w:rsid w:val="00405144"/>
    <w:rsid w:val="00416800"/>
    <w:rsid w:val="00417A1A"/>
    <w:rsid w:val="00421A37"/>
    <w:rsid w:val="00427633"/>
    <w:rsid w:val="00433C16"/>
    <w:rsid w:val="004421EA"/>
    <w:rsid w:val="00444309"/>
    <w:rsid w:val="004459B0"/>
    <w:rsid w:val="0045262D"/>
    <w:rsid w:val="0045701F"/>
    <w:rsid w:val="00457DA6"/>
    <w:rsid w:val="00462084"/>
    <w:rsid w:val="004675BF"/>
    <w:rsid w:val="00472ADF"/>
    <w:rsid w:val="0048049D"/>
    <w:rsid w:val="00481092"/>
    <w:rsid w:val="00496334"/>
    <w:rsid w:val="004A46DC"/>
    <w:rsid w:val="004A5812"/>
    <w:rsid w:val="004B24BA"/>
    <w:rsid w:val="004C02B7"/>
    <w:rsid w:val="004C2118"/>
    <w:rsid w:val="0050535A"/>
    <w:rsid w:val="00506606"/>
    <w:rsid w:val="005100D3"/>
    <w:rsid w:val="005142BE"/>
    <w:rsid w:val="00516480"/>
    <w:rsid w:val="00525FE1"/>
    <w:rsid w:val="00526C11"/>
    <w:rsid w:val="005328C5"/>
    <w:rsid w:val="005346A0"/>
    <w:rsid w:val="00540BBA"/>
    <w:rsid w:val="005718F2"/>
    <w:rsid w:val="0059105D"/>
    <w:rsid w:val="005941C2"/>
    <w:rsid w:val="005A033F"/>
    <w:rsid w:val="005A4CC3"/>
    <w:rsid w:val="005A4EB8"/>
    <w:rsid w:val="005C7270"/>
    <w:rsid w:val="005D24A3"/>
    <w:rsid w:val="005D75EC"/>
    <w:rsid w:val="005F5732"/>
    <w:rsid w:val="00607D68"/>
    <w:rsid w:val="00611CE6"/>
    <w:rsid w:val="00621AF6"/>
    <w:rsid w:val="00627CE2"/>
    <w:rsid w:val="006309F4"/>
    <w:rsid w:val="00637E3B"/>
    <w:rsid w:val="00643746"/>
    <w:rsid w:val="00653829"/>
    <w:rsid w:val="0067347D"/>
    <w:rsid w:val="00675DB1"/>
    <w:rsid w:val="0068636C"/>
    <w:rsid w:val="006963B9"/>
    <w:rsid w:val="006A5151"/>
    <w:rsid w:val="006B5E7F"/>
    <w:rsid w:val="006E18F8"/>
    <w:rsid w:val="006E5686"/>
    <w:rsid w:val="006F00B1"/>
    <w:rsid w:val="006F473D"/>
    <w:rsid w:val="006F56FA"/>
    <w:rsid w:val="0070078A"/>
    <w:rsid w:val="0071659E"/>
    <w:rsid w:val="0072174C"/>
    <w:rsid w:val="00727E3B"/>
    <w:rsid w:val="00752F61"/>
    <w:rsid w:val="00767347"/>
    <w:rsid w:val="0077164B"/>
    <w:rsid w:val="00784E82"/>
    <w:rsid w:val="007903A9"/>
    <w:rsid w:val="007B50CF"/>
    <w:rsid w:val="007D3E1E"/>
    <w:rsid w:val="007F3BB5"/>
    <w:rsid w:val="007F7F34"/>
    <w:rsid w:val="00802BD2"/>
    <w:rsid w:val="00812A52"/>
    <w:rsid w:val="00820986"/>
    <w:rsid w:val="008300A4"/>
    <w:rsid w:val="008357D6"/>
    <w:rsid w:val="0083747A"/>
    <w:rsid w:val="008414DB"/>
    <w:rsid w:val="00852CAF"/>
    <w:rsid w:val="00857219"/>
    <w:rsid w:val="008664A7"/>
    <w:rsid w:val="00871037"/>
    <w:rsid w:val="00876FB7"/>
    <w:rsid w:val="00897E3F"/>
    <w:rsid w:val="008A10BF"/>
    <w:rsid w:val="008A311A"/>
    <w:rsid w:val="008A6D86"/>
    <w:rsid w:val="008A745B"/>
    <w:rsid w:val="008C5AE0"/>
    <w:rsid w:val="008D0EE2"/>
    <w:rsid w:val="008D7BAB"/>
    <w:rsid w:val="008E0DD5"/>
    <w:rsid w:val="008E0E38"/>
    <w:rsid w:val="008E6287"/>
    <w:rsid w:val="00902C27"/>
    <w:rsid w:val="00903624"/>
    <w:rsid w:val="00905714"/>
    <w:rsid w:val="00923D2E"/>
    <w:rsid w:val="009260EE"/>
    <w:rsid w:val="00930F8E"/>
    <w:rsid w:val="00943053"/>
    <w:rsid w:val="0094652B"/>
    <w:rsid w:val="00950F1B"/>
    <w:rsid w:val="009515AF"/>
    <w:rsid w:val="009544D7"/>
    <w:rsid w:val="00955D12"/>
    <w:rsid w:val="00960D16"/>
    <w:rsid w:val="00963C52"/>
    <w:rsid w:val="009652DA"/>
    <w:rsid w:val="0099149F"/>
    <w:rsid w:val="009917A1"/>
    <w:rsid w:val="00997590"/>
    <w:rsid w:val="009A3F38"/>
    <w:rsid w:val="009A6BC9"/>
    <w:rsid w:val="009B6855"/>
    <w:rsid w:val="009C2AC6"/>
    <w:rsid w:val="009C2D83"/>
    <w:rsid w:val="009F3AEB"/>
    <w:rsid w:val="009F5B49"/>
    <w:rsid w:val="00A01E20"/>
    <w:rsid w:val="00A02772"/>
    <w:rsid w:val="00A1079E"/>
    <w:rsid w:val="00A10EFA"/>
    <w:rsid w:val="00A238BD"/>
    <w:rsid w:val="00A45B0D"/>
    <w:rsid w:val="00A545CA"/>
    <w:rsid w:val="00A613C5"/>
    <w:rsid w:val="00A77F53"/>
    <w:rsid w:val="00A84B80"/>
    <w:rsid w:val="00A943C6"/>
    <w:rsid w:val="00AA4026"/>
    <w:rsid w:val="00AA4AC1"/>
    <w:rsid w:val="00AC04FB"/>
    <w:rsid w:val="00AC59A8"/>
    <w:rsid w:val="00AD1E48"/>
    <w:rsid w:val="00AD41DB"/>
    <w:rsid w:val="00AD7BA7"/>
    <w:rsid w:val="00AF78F9"/>
    <w:rsid w:val="00B149DD"/>
    <w:rsid w:val="00B2476D"/>
    <w:rsid w:val="00B2533B"/>
    <w:rsid w:val="00B3100E"/>
    <w:rsid w:val="00B31AB0"/>
    <w:rsid w:val="00B376EC"/>
    <w:rsid w:val="00B50BDC"/>
    <w:rsid w:val="00B552C5"/>
    <w:rsid w:val="00B57A73"/>
    <w:rsid w:val="00B6261D"/>
    <w:rsid w:val="00B65457"/>
    <w:rsid w:val="00B73B3D"/>
    <w:rsid w:val="00BA17CA"/>
    <w:rsid w:val="00BA38BB"/>
    <w:rsid w:val="00BA3BD4"/>
    <w:rsid w:val="00BA7AB5"/>
    <w:rsid w:val="00BB1826"/>
    <w:rsid w:val="00BC5BD6"/>
    <w:rsid w:val="00BD04F9"/>
    <w:rsid w:val="00BD1CC7"/>
    <w:rsid w:val="00BD7789"/>
    <w:rsid w:val="00C042B3"/>
    <w:rsid w:val="00C06B4A"/>
    <w:rsid w:val="00C23777"/>
    <w:rsid w:val="00C30490"/>
    <w:rsid w:val="00C30ECE"/>
    <w:rsid w:val="00C34338"/>
    <w:rsid w:val="00C57789"/>
    <w:rsid w:val="00C700D9"/>
    <w:rsid w:val="00C75C00"/>
    <w:rsid w:val="00C8558E"/>
    <w:rsid w:val="00C91C85"/>
    <w:rsid w:val="00C92725"/>
    <w:rsid w:val="00CA0EED"/>
    <w:rsid w:val="00CB6AA2"/>
    <w:rsid w:val="00CC19DF"/>
    <w:rsid w:val="00CC3AEE"/>
    <w:rsid w:val="00CD4DDB"/>
    <w:rsid w:val="00CE114A"/>
    <w:rsid w:val="00CE182B"/>
    <w:rsid w:val="00CE2B25"/>
    <w:rsid w:val="00D048B7"/>
    <w:rsid w:val="00D10031"/>
    <w:rsid w:val="00D14814"/>
    <w:rsid w:val="00D246D2"/>
    <w:rsid w:val="00D4601B"/>
    <w:rsid w:val="00D50353"/>
    <w:rsid w:val="00D57651"/>
    <w:rsid w:val="00D715B5"/>
    <w:rsid w:val="00D752AC"/>
    <w:rsid w:val="00D83010"/>
    <w:rsid w:val="00D94EE8"/>
    <w:rsid w:val="00D95DEA"/>
    <w:rsid w:val="00DA232C"/>
    <w:rsid w:val="00DB0DB4"/>
    <w:rsid w:val="00DB2330"/>
    <w:rsid w:val="00DB25C1"/>
    <w:rsid w:val="00DE4E0D"/>
    <w:rsid w:val="00DE5810"/>
    <w:rsid w:val="00DE71E3"/>
    <w:rsid w:val="00DF2658"/>
    <w:rsid w:val="00DF76D9"/>
    <w:rsid w:val="00E052FB"/>
    <w:rsid w:val="00E06816"/>
    <w:rsid w:val="00E11A80"/>
    <w:rsid w:val="00E2692C"/>
    <w:rsid w:val="00E34A93"/>
    <w:rsid w:val="00E50CC5"/>
    <w:rsid w:val="00E56E02"/>
    <w:rsid w:val="00E61AC5"/>
    <w:rsid w:val="00E74619"/>
    <w:rsid w:val="00E87911"/>
    <w:rsid w:val="00E95562"/>
    <w:rsid w:val="00EB087E"/>
    <w:rsid w:val="00EC4EAE"/>
    <w:rsid w:val="00EC5C70"/>
    <w:rsid w:val="00ED1201"/>
    <w:rsid w:val="00ED3EF8"/>
    <w:rsid w:val="00EE2EB4"/>
    <w:rsid w:val="00EF48F0"/>
    <w:rsid w:val="00EF5D4E"/>
    <w:rsid w:val="00F00217"/>
    <w:rsid w:val="00F216B3"/>
    <w:rsid w:val="00F27465"/>
    <w:rsid w:val="00F565DF"/>
    <w:rsid w:val="00F85FEC"/>
    <w:rsid w:val="00FB7D82"/>
    <w:rsid w:val="00FE1EC7"/>
    <w:rsid w:val="00FE3F7C"/>
    <w:rsid w:val="00FE4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E57AD"/>
  <w15:chartTrackingRefBased/>
  <w15:docId w15:val="{37861A99-D64D-4595-B5C5-76A162F0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078A"/>
    <w:rPr>
      <w:sz w:val="24"/>
      <w:szCs w:val="24"/>
    </w:rPr>
  </w:style>
  <w:style w:type="paragraph" w:styleId="Nadpis1">
    <w:name w:val="heading 1"/>
    <w:basedOn w:val="Normln"/>
    <w:next w:val="Normln"/>
    <w:link w:val="Nadpis1Char"/>
    <w:qFormat/>
    <w:rsid w:val="00055899"/>
    <w:pPr>
      <w:keepNext/>
      <w:jc w:val="center"/>
      <w:outlineLvl w:val="0"/>
    </w:pPr>
    <w:rPr>
      <w:rFonts w:ascii="Tahoma" w:hAnsi="Tahoma" w:cs="Tahoma"/>
      <w:b/>
      <w:bCs/>
      <w:sz w:val="22"/>
    </w:rPr>
  </w:style>
  <w:style w:type="paragraph" w:styleId="Nadpis2">
    <w:name w:val="heading 2"/>
    <w:basedOn w:val="Normln"/>
    <w:next w:val="Normln"/>
    <w:link w:val="Nadpis2Char"/>
    <w:qFormat/>
    <w:rsid w:val="00055899"/>
    <w:pPr>
      <w:keepNext/>
      <w:jc w:val="center"/>
      <w:outlineLvl w:val="1"/>
    </w:pPr>
    <w:rPr>
      <w:rFonts w:ascii="Tahoma" w:hAnsi="Tahoma" w:cs="Arial"/>
      <w:b/>
      <w:bCs/>
      <w:iCs/>
      <w:sz w:val="2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Rozdlovnk">
    <w:name w:val="Rozdělovník"/>
    <w:rsid w:val="000F7EDE"/>
    <w:pPr>
      <w:numPr>
        <w:numId w:val="1"/>
      </w:numPr>
    </w:pPr>
  </w:style>
  <w:style w:type="paragraph" w:customStyle="1" w:styleId="CharChar1">
    <w:name w:val="Char Char1"/>
    <w:basedOn w:val="Normln"/>
    <w:rsid w:val="0070078A"/>
    <w:pPr>
      <w:spacing w:after="160" w:line="240" w:lineRule="exact"/>
    </w:pPr>
    <w:rPr>
      <w:rFonts w:ascii="Verdana" w:hAnsi="Verdana"/>
      <w:sz w:val="20"/>
      <w:szCs w:val="20"/>
      <w:lang w:val="en-US" w:eastAsia="en-US"/>
    </w:rPr>
  </w:style>
  <w:style w:type="paragraph" w:styleId="Zkladntext">
    <w:name w:val="Body Text"/>
    <w:basedOn w:val="Normln"/>
    <w:link w:val="ZkladntextChar"/>
    <w:rsid w:val="0070078A"/>
    <w:pPr>
      <w:spacing w:after="120" w:line="280" w:lineRule="exact"/>
      <w:jc w:val="both"/>
    </w:pPr>
    <w:rPr>
      <w:rFonts w:ascii="Tahoma" w:hAnsi="Tahoma" w:cs="Tahoma"/>
      <w:sz w:val="20"/>
    </w:rPr>
  </w:style>
  <w:style w:type="paragraph" w:styleId="Nzev">
    <w:name w:val="Title"/>
    <w:basedOn w:val="Normln"/>
    <w:link w:val="NzevChar"/>
    <w:qFormat/>
    <w:rsid w:val="0070078A"/>
    <w:pPr>
      <w:jc w:val="center"/>
    </w:pPr>
    <w:rPr>
      <w:rFonts w:ascii="Tahoma" w:hAnsi="Tahoma" w:cs="Tahoma"/>
      <w:b/>
      <w:bCs/>
    </w:rPr>
  </w:style>
  <w:style w:type="character" w:customStyle="1" w:styleId="NzevChar">
    <w:name w:val="Název Char"/>
    <w:link w:val="Nzev"/>
    <w:rsid w:val="0070078A"/>
    <w:rPr>
      <w:rFonts w:ascii="Tahoma" w:hAnsi="Tahoma" w:cs="Tahoma"/>
      <w:b/>
      <w:bCs/>
      <w:sz w:val="24"/>
      <w:szCs w:val="24"/>
      <w:lang w:val="cs-CZ" w:eastAsia="cs-CZ" w:bidi="ar-SA"/>
    </w:rPr>
  </w:style>
  <w:style w:type="paragraph" w:styleId="Zhlav">
    <w:name w:val="header"/>
    <w:basedOn w:val="Normln"/>
    <w:link w:val="ZhlavChar"/>
    <w:rsid w:val="0070078A"/>
    <w:pPr>
      <w:tabs>
        <w:tab w:val="center" w:pos="4536"/>
        <w:tab w:val="right" w:pos="9072"/>
      </w:tabs>
    </w:pPr>
  </w:style>
  <w:style w:type="character" w:customStyle="1" w:styleId="ZhlavChar">
    <w:name w:val="Záhlaví Char"/>
    <w:link w:val="Zhlav"/>
    <w:rsid w:val="0070078A"/>
    <w:rPr>
      <w:sz w:val="24"/>
      <w:szCs w:val="24"/>
      <w:lang w:val="cs-CZ" w:eastAsia="cs-CZ" w:bidi="ar-SA"/>
    </w:rPr>
  </w:style>
  <w:style w:type="paragraph" w:styleId="slovanseznam">
    <w:name w:val="List Number"/>
    <w:basedOn w:val="Normln"/>
    <w:rsid w:val="0070078A"/>
    <w:pPr>
      <w:numPr>
        <w:numId w:val="15"/>
      </w:numPr>
    </w:pPr>
  </w:style>
  <w:style w:type="paragraph" w:styleId="slovanseznam2">
    <w:name w:val="List Number 2"/>
    <w:basedOn w:val="Normln"/>
    <w:rsid w:val="0070078A"/>
    <w:pPr>
      <w:numPr>
        <w:numId w:val="16"/>
      </w:numPr>
      <w:spacing w:before="120" w:line="280" w:lineRule="atLeast"/>
      <w:ind w:left="641" w:hanging="357"/>
      <w:jc w:val="both"/>
    </w:pPr>
    <w:rPr>
      <w:rFonts w:ascii="Tahoma" w:hAnsi="Tahoma"/>
      <w:sz w:val="20"/>
    </w:rPr>
  </w:style>
  <w:style w:type="paragraph" w:styleId="Zpat">
    <w:name w:val="footer"/>
    <w:basedOn w:val="Normln"/>
    <w:link w:val="ZpatChar"/>
    <w:uiPriority w:val="99"/>
    <w:rsid w:val="008D0EE2"/>
    <w:pPr>
      <w:tabs>
        <w:tab w:val="center" w:pos="4536"/>
        <w:tab w:val="right" w:pos="9072"/>
      </w:tabs>
    </w:pPr>
  </w:style>
  <w:style w:type="character" w:customStyle="1" w:styleId="Nadpis1Char">
    <w:name w:val="Nadpis 1 Char"/>
    <w:link w:val="Nadpis1"/>
    <w:rsid w:val="00055899"/>
    <w:rPr>
      <w:rFonts w:ascii="Tahoma" w:hAnsi="Tahoma" w:cs="Tahoma"/>
      <w:b/>
      <w:bCs/>
      <w:sz w:val="22"/>
      <w:szCs w:val="24"/>
    </w:rPr>
  </w:style>
  <w:style w:type="character" w:customStyle="1" w:styleId="Nadpis2Char">
    <w:name w:val="Nadpis 2 Char"/>
    <w:link w:val="Nadpis2"/>
    <w:rsid w:val="00055899"/>
    <w:rPr>
      <w:rFonts w:ascii="Tahoma" w:hAnsi="Tahoma" w:cs="Arial"/>
      <w:b/>
      <w:bCs/>
      <w:iCs/>
      <w:sz w:val="22"/>
      <w:szCs w:val="28"/>
    </w:rPr>
  </w:style>
  <w:style w:type="character" w:customStyle="1" w:styleId="ZkladntextChar">
    <w:name w:val="Základní text Char"/>
    <w:link w:val="Zkladntext"/>
    <w:rsid w:val="004675BF"/>
    <w:rPr>
      <w:rFonts w:ascii="Tahoma" w:hAnsi="Tahoma" w:cs="Tahoma"/>
      <w:szCs w:val="24"/>
    </w:rPr>
  </w:style>
  <w:style w:type="character" w:styleId="Hypertextovodkaz">
    <w:name w:val="Hyperlink"/>
    <w:rsid w:val="00055899"/>
    <w:rPr>
      <w:color w:val="0000FF"/>
      <w:u w:val="single"/>
    </w:rPr>
  </w:style>
  <w:style w:type="character" w:customStyle="1" w:styleId="ZpatChar">
    <w:name w:val="Zápatí Char"/>
    <w:link w:val="Zpat"/>
    <w:uiPriority w:val="99"/>
    <w:rsid w:val="00055899"/>
    <w:rPr>
      <w:sz w:val="24"/>
      <w:szCs w:val="24"/>
    </w:rPr>
  </w:style>
  <w:style w:type="character" w:styleId="Sledovanodkaz">
    <w:name w:val="FollowedHyperlink"/>
    <w:uiPriority w:val="99"/>
    <w:semiHidden/>
    <w:unhideWhenUsed/>
    <w:rsid w:val="002319D6"/>
    <w:rPr>
      <w:color w:val="954F72"/>
      <w:u w:val="single"/>
    </w:rPr>
  </w:style>
  <w:style w:type="paragraph" w:styleId="Textbubliny">
    <w:name w:val="Balloon Text"/>
    <w:basedOn w:val="Normln"/>
    <w:link w:val="TextbublinyChar"/>
    <w:uiPriority w:val="99"/>
    <w:semiHidden/>
    <w:unhideWhenUsed/>
    <w:rsid w:val="00A84B80"/>
    <w:rPr>
      <w:rFonts w:ascii="Segoe UI" w:hAnsi="Segoe UI" w:cs="Segoe UI"/>
      <w:sz w:val="18"/>
      <w:szCs w:val="18"/>
    </w:rPr>
  </w:style>
  <w:style w:type="character" w:customStyle="1" w:styleId="TextbublinyChar">
    <w:name w:val="Text bubliny Char"/>
    <w:link w:val="Textbubliny"/>
    <w:uiPriority w:val="99"/>
    <w:semiHidden/>
    <w:rsid w:val="00A84B80"/>
    <w:rPr>
      <w:rFonts w:ascii="Segoe UI" w:hAnsi="Segoe UI" w:cs="Segoe UI"/>
      <w:sz w:val="18"/>
      <w:szCs w:val="18"/>
    </w:rPr>
  </w:style>
  <w:style w:type="character" w:styleId="Odkaznakoment">
    <w:name w:val="annotation reference"/>
    <w:uiPriority w:val="99"/>
    <w:semiHidden/>
    <w:unhideWhenUsed/>
    <w:rsid w:val="00C75C00"/>
    <w:rPr>
      <w:sz w:val="16"/>
      <w:szCs w:val="16"/>
    </w:rPr>
  </w:style>
  <w:style w:type="paragraph" w:styleId="Textkomente">
    <w:name w:val="annotation text"/>
    <w:basedOn w:val="Normln"/>
    <w:link w:val="TextkomenteChar"/>
    <w:uiPriority w:val="99"/>
    <w:unhideWhenUsed/>
    <w:rsid w:val="00C75C00"/>
    <w:rPr>
      <w:sz w:val="20"/>
      <w:szCs w:val="20"/>
    </w:rPr>
  </w:style>
  <w:style w:type="character" w:customStyle="1" w:styleId="TextkomenteChar">
    <w:name w:val="Text komentáře Char"/>
    <w:basedOn w:val="Standardnpsmoodstavce"/>
    <w:link w:val="Textkomente"/>
    <w:uiPriority w:val="99"/>
    <w:rsid w:val="00C75C00"/>
  </w:style>
  <w:style w:type="paragraph" w:styleId="Pedmtkomente">
    <w:name w:val="annotation subject"/>
    <w:basedOn w:val="Textkomente"/>
    <w:next w:val="Textkomente"/>
    <w:link w:val="PedmtkomenteChar"/>
    <w:uiPriority w:val="99"/>
    <w:semiHidden/>
    <w:unhideWhenUsed/>
    <w:rsid w:val="00C75C00"/>
    <w:rPr>
      <w:b/>
      <w:bCs/>
    </w:rPr>
  </w:style>
  <w:style w:type="character" w:customStyle="1" w:styleId="PedmtkomenteChar">
    <w:name w:val="Předmět komentáře Char"/>
    <w:link w:val="Pedmtkomente"/>
    <w:uiPriority w:val="99"/>
    <w:semiHidden/>
    <w:rsid w:val="00C75C00"/>
    <w:rPr>
      <w:b/>
      <w:bCs/>
    </w:rPr>
  </w:style>
  <w:style w:type="paragraph" w:styleId="Revize">
    <w:name w:val="Revision"/>
    <w:hidden/>
    <w:uiPriority w:val="99"/>
    <w:semiHidden/>
    <w:rsid w:val="00C343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k.cz/assets/kraj/symboly/graficky_manu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0" ma:contentTypeDescription="Create a new document." ma:contentTypeScope="" ma:versionID="156e4e9b18418bfdc7b89f8714c8a855">
  <xsd:schema xmlns:xsd="http://www.w3.org/2001/XMLSchema" xmlns:xs="http://www.w3.org/2001/XMLSchema" xmlns:p="http://schemas.microsoft.com/office/2006/metadata/properties" xmlns:ns3="332bf68d-6f68-4e32-bbd9-660cee6f1f29" targetNamespace="http://schemas.microsoft.com/office/2006/metadata/properties" ma:root="true" ma:fieldsID="4487196bd1c01f875cafeb310c93ad1a" ns3:_="">
    <xsd:import namespace="332bf68d-6f68-4e32-bbd9-660cee6f1f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0E860-42DD-4892-A986-FAFA3BA0C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A19EE4-1E0B-4E9B-B71E-5BF33AC42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F8B3E-6663-4552-8E3E-0F5EEBDB99C7}">
  <ds:schemaRefs>
    <ds:schemaRef ds:uri="http://schemas.microsoft.com/sharepoint/v3/contenttype/forms"/>
  </ds:schemaRefs>
</ds:datastoreItem>
</file>

<file path=customXml/itemProps4.xml><?xml version="1.0" encoding="utf-8"?>
<ds:datastoreItem xmlns:ds="http://schemas.openxmlformats.org/officeDocument/2006/customXml" ds:itemID="{C93A873B-D5C7-4480-BB04-3C1361EC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3501</Words>
  <Characters>20662</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S M L O U V A</vt:lpstr>
    </vt:vector>
  </TitlesOfParts>
  <Company>KUMSK</Company>
  <LinksUpToDate>false</LinksUpToDate>
  <CharactersWithSpaces>24115</CharactersWithSpaces>
  <SharedDoc>false</SharedDoc>
  <HLinks>
    <vt:vector size="12" baseType="variant">
      <vt:variant>
        <vt:i4>6357111</vt:i4>
      </vt:variant>
      <vt:variant>
        <vt:i4>33</vt:i4>
      </vt:variant>
      <vt:variant>
        <vt:i4>0</vt:i4>
      </vt:variant>
      <vt:variant>
        <vt:i4>5</vt:i4>
      </vt:variant>
      <vt:variant>
        <vt:lpwstr>http://www.msk.cz/</vt:lpwstr>
      </vt:variant>
      <vt:variant>
        <vt:lpwstr/>
      </vt:variant>
      <vt:variant>
        <vt:i4>196660</vt:i4>
      </vt:variant>
      <vt:variant>
        <vt:i4>30</vt:i4>
      </vt:variant>
      <vt:variant>
        <vt:i4>0</vt:i4>
      </vt:variant>
      <vt:variant>
        <vt:i4>5</vt:i4>
      </vt:variant>
      <vt:variant>
        <vt:lpwstr>https://www.msk.cz/assets/kraj/symboly/graficky_manual.pdf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Ing. Jakub Hradil</dc:creator>
  <cp:keywords/>
  <cp:lastModifiedBy>Kroupová Jana</cp:lastModifiedBy>
  <cp:revision>10</cp:revision>
  <cp:lastPrinted>2022-09-23T10:12:00Z</cp:lastPrinted>
  <dcterms:created xsi:type="dcterms:W3CDTF">2023-10-10T09:53:00Z</dcterms:created>
  <dcterms:modified xsi:type="dcterms:W3CDTF">2023-10-11T07:36:00Z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215ad6d0-798b-44f9-b3fd-112ad6275fb4_Enabled">
    <vt:lpwstr>true</vt:lpwstr>
  </property>
  <property fmtid="{D5CDD505-2E9C-101B-9397-08002B2CF9AE}" pid="4" name="MSIP_Label_215ad6d0-798b-44f9-b3fd-112ad6275fb4_SetDate">
    <vt:lpwstr>2022-09-23T10:13:26Z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e324d116-ece3-442f-9fa4-221e8442bc30</vt:lpwstr>
  </property>
  <property fmtid="{D5CDD505-2E9C-101B-9397-08002B2CF9AE}" pid="9" name="MSIP_Label_215ad6d0-798b-44f9-b3fd-112ad6275fb4_ContentBits">
    <vt:lpwstr>2</vt:lpwstr>
  </property>
</Properties>
</file>