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E712" w14:textId="77777777" w:rsidR="00F505F4" w:rsidRPr="00026917" w:rsidRDefault="00F505F4" w:rsidP="00F505F4">
      <w:pPr>
        <w:pStyle w:val="Nadpis1"/>
      </w:pPr>
      <w:bookmarkStart w:id="0" w:name="OLE_LINK1"/>
      <w:r w:rsidRPr="00026917">
        <w:t>ZÁVĚREČNÉ VYÚČTOVÁNÍ</w:t>
      </w:r>
    </w:p>
    <w:p w14:paraId="6A8F4B78" w14:textId="5E29F3EE" w:rsidR="00F505F4" w:rsidRDefault="00D05508" w:rsidP="00032287">
      <w:pPr>
        <w:pStyle w:val="Stylzarovnnnasted"/>
      </w:pPr>
      <w:r>
        <w:t>Účelové</w:t>
      </w:r>
      <w:r w:rsidR="00F505F4" w:rsidRPr="00026917">
        <w:t xml:space="preserve"> dotace poskytnuté z rozpočtu Moravskoslezského kraje</w:t>
      </w:r>
    </w:p>
    <w:p w14:paraId="164F21B3" w14:textId="77777777" w:rsidR="00F505F4" w:rsidRPr="00026917" w:rsidRDefault="00F505F4" w:rsidP="00032287">
      <w:pPr>
        <w:pStyle w:val="Stylzarovnnnasted"/>
      </w:pPr>
      <w:r w:rsidRPr="00DC2B6B">
        <w:rPr>
          <w:b/>
        </w:rPr>
        <w:t>Oznámení o vrácení finančních prostředků na účet poskytovatele dotace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D05508" w14:paraId="60EFCDCE" w14:textId="77777777" w:rsidTr="003E2168">
        <w:tc>
          <w:tcPr>
            <w:tcW w:w="3397" w:type="dxa"/>
            <w:shd w:val="clear" w:color="auto" w:fill="D9D9D9"/>
          </w:tcPr>
          <w:p w14:paraId="74CC811A" w14:textId="47B5F7A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 xml:space="preserve">Název </w:t>
            </w:r>
            <w:r>
              <w:rPr>
                <w:rFonts w:ascii="Tahoma" w:eastAsia="Times New Roman" w:hAnsi="Tahoma" w:cs="Tahoma"/>
                <w:b/>
                <w:szCs w:val="20"/>
                <w:lang w:eastAsia="cs-CZ"/>
              </w:rPr>
              <w:t>dotačního programu</w:t>
            </w: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81C1AC" w14:textId="2823DF26" w:rsidR="00D05508" w:rsidRP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</w:pP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 xml:space="preserve">Program na podporu aktivit sociálního podnikání </w:t>
            </w:r>
            <w:r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br/>
            </w: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v Moravskoslezském kraji na rok 202</w:t>
            </w:r>
            <w:r w:rsidR="00A71C49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3</w:t>
            </w: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 xml:space="preserve"> (PSP)</w:t>
            </w:r>
          </w:p>
        </w:tc>
      </w:tr>
      <w:tr w:rsidR="00D05508" w14:paraId="3DFDD470" w14:textId="77777777" w:rsidTr="003E2168">
        <w:tc>
          <w:tcPr>
            <w:tcW w:w="3397" w:type="dxa"/>
            <w:shd w:val="clear" w:color="auto" w:fill="D9D9D9"/>
          </w:tcPr>
          <w:p w14:paraId="58C686B9" w14:textId="2AEAA6AC" w:rsid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Dotační titul: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2B44DE" w14:textId="77777777" w:rsidR="00D05508" w:rsidRDefault="00D05508" w:rsidP="00D05508">
            <w:pPr>
              <w:pStyle w:val="Normlnweb"/>
              <w:spacing w:before="0" w:after="80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D05508" w14:paraId="33041755" w14:textId="77777777" w:rsidTr="00BA021B">
        <w:tc>
          <w:tcPr>
            <w:tcW w:w="3397" w:type="dxa"/>
            <w:shd w:val="clear" w:color="auto" w:fill="D9D9D9"/>
            <w:vAlign w:val="center"/>
          </w:tcPr>
          <w:p w14:paraId="075359A4" w14:textId="7777777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Název projektu: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A2AE43" w14:textId="77777777" w:rsid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484BC6CB" w14:textId="77777777" w:rsidTr="00BA021B">
        <w:tc>
          <w:tcPr>
            <w:tcW w:w="3397" w:type="dxa"/>
            <w:shd w:val="clear" w:color="auto" w:fill="D9D9D9"/>
            <w:vAlign w:val="center"/>
          </w:tcPr>
          <w:p w14:paraId="3EFFED4C" w14:textId="126540B6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Číslo </w:t>
            </w:r>
            <w:proofErr w:type="gramStart"/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smlouvy:</w:t>
            </w: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  </w:t>
            </w:r>
            <w:proofErr w:type="gramEnd"/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(…/202</w:t>
            </w:r>
            <w:r w:rsidR="00A71C49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3</w:t>
            </w:r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/SOC)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3F5924" w14:textId="69D6A46B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249F7A82" w14:textId="77777777" w:rsidTr="00BA021B">
        <w:tc>
          <w:tcPr>
            <w:tcW w:w="3397" w:type="dxa"/>
            <w:shd w:val="clear" w:color="auto" w:fill="D9D9D9"/>
            <w:vAlign w:val="center"/>
          </w:tcPr>
          <w:p w14:paraId="1E163862" w14:textId="7777777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Příjemce dotace: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DD44A6" w14:textId="20CE84B8" w:rsidR="00D05508" w:rsidRPr="005A32EF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bCs/>
                <w:szCs w:val="20"/>
                <w:lang w:eastAsia="cs-CZ"/>
              </w:rPr>
            </w:pPr>
          </w:p>
        </w:tc>
      </w:tr>
      <w:tr w:rsidR="00D05508" w14:paraId="3B7EAD33" w14:textId="77777777" w:rsidTr="00BA021B">
        <w:tc>
          <w:tcPr>
            <w:tcW w:w="3397" w:type="dxa"/>
            <w:shd w:val="clear" w:color="auto" w:fill="D9D9D9"/>
            <w:vAlign w:val="center"/>
          </w:tcPr>
          <w:p w14:paraId="360B7B5D" w14:textId="6EED4DCC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IČO: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7FC0CAB" w14:textId="77777777" w:rsidR="00D05508" w:rsidRPr="00FB2FC9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4098EDCA" w14:textId="77777777" w:rsidTr="00BA021B">
        <w:tc>
          <w:tcPr>
            <w:tcW w:w="3397" w:type="dxa"/>
            <w:shd w:val="clear" w:color="auto" w:fill="D9D9D9"/>
            <w:vAlign w:val="center"/>
          </w:tcPr>
          <w:p w14:paraId="152B9DC7" w14:textId="4C9CF228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Dotace na rok: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05FBC8" w14:textId="34998249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>202</w:t>
            </w:r>
            <w:r w:rsidR="00A71C49">
              <w:rPr>
                <w:rFonts w:ascii="Tahoma" w:eastAsia="Times New Roman" w:hAnsi="Tahoma" w:cs="Times New Roman"/>
                <w:szCs w:val="20"/>
                <w:lang w:eastAsia="cs-CZ"/>
              </w:rPr>
              <w:t>3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 xml:space="preserve">               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ab/>
            </w:r>
          </w:p>
        </w:tc>
      </w:tr>
    </w:tbl>
    <w:p w14:paraId="45E738D2" w14:textId="0F2B5871" w:rsidR="0078053E" w:rsidRPr="00E507F0" w:rsidRDefault="0078053E" w:rsidP="00A026B8">
      <w:pPr>
        <w:spacing w:before="120" w:after="120"/>
        <w:ind w:right="120"/>
        <w:jc w:val="both"/>
        <w:rPr>
          <w:b/>
          <w:sz w:val="20"/>
          <w:szCs w:val="20"/>
        </w:rPr>
      </w:pPr>
      <w:r w:rsidRPr="00E507F0">
        <w:rPr>
          <w:sz w:val="20"/>
          <w:szCs w:val="20"/>
        </w:rPr>
        <w:t xml:space="preserve">Pro vracení finančních prostředků je určeno bankovní spojení a číslo účtu poskytovatele dotace uvedené </w:t>
      </w:r>
      <w:r w:rsidR="00E507F0">
        <w:rPr>
          <w:sz w:val="20"/>
          <w:szCs w:val="20"/>
        </w:rPr>
        <w:br/>
      </w:r>
      <w:r w:rsidRPr="00E507F0">
        <w:rPr>
          <w:sz w:val="20"/>
          <w:szCs w:val="20"/>
        </w:rPr>
        <w:t>ve smlouvě</w:t>
      </w:r>
      <w:r w:rsidR="00A026B8">
        <w:rPr>
          <w:sz w:val="20"/>
          <w:szCs w:val="20"/>
        </w:rPr>
        <w:t xml:space="preserve"> o poskytnutí dotace</w:t>
      </w:r>
      <w:r w:rsidR="00D05508">
        <w:rPr>
          <w:sz w:val="20"/>
          <w:szCs w:val="20"/>
        </w:rPr>
        <w:t xml:space="preserve">, </w:t>
      </w:r>
      <w:r w:rsidR="00D05508" w:rsidRPr="00E507F0">
        <w:rPr>
          <w:b/>
          <w:sz w:val="20"/>
          <w:szCs w:val="20"/>
        </w:rPr>
        <w:t>tj. 2106597481/2700</w:t>
      </w:r>
      <w:r w:rsidR="00A026B8">
        <w:rPr>
          <w:sz w:val="20"/>
          <w:szCs w:val="20"/>
        </w:rPr>
        <w:t>.</w:t>
      </w:r>
    </w:p>
    <w:p w14:paraId="527BB358" w14:textId="602E5C67" w:rsidR="00E507F0" w:rsidRPr="00E507F0" w:rsidRDefault="00E507F0" w:rsidP="00A026B8">
      <w:pPr>
        <w:tabs>
          <w:tab w:val="left" w:pos="4500"/>
          <w:tab w:val="right" w:leader="dot" w:pos="13041"/>
        </w:tabs>
        <w:spacing w:before="120" w:after="120"/>
        <w:ind w:right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E507F0">
        <w:rPr>
          <w:b/>
          <w:bCs/>
          <w:sz w:val="20"/>
          <w:szCs w:val="20"/>
        </w:rPr>
        <w:t> případě příspěvkových organizací</w:t>
      </w:r>
      <w:r w:rsidRPr="00E507F0">
        <w:rPr>
          <w:sz w:val="20"/>
          <w:szCs w:val="20"/>
        </w:rPr>
        <w:t xml:space="preserve"> je nutno zasílat nevyčerpané finanční prostředky na účet MSK </w:t>
      </w:r>
      <w:r w:rsidR="00A026B8">
        <w:rPr>
          <w:sz w:val="20"/>
          <w:szCs w:val="20"/>
        </w:rPr>
        <w:br/>
      </w:r>
      <w:r w:rsidRPr="00E507F0">
        <w:rPr>
          <w:b/>
          <w:bCs/>
          <w:sz w:val="20"/>
          <w:szCs w:val="20"/>
        </w:rPr>
        <w:t>přes účet svého zřizovatele</w:t>
      </w:r>
      <w:r>
        <w:rPr>
          <w:sz w:val="20"/>
          <w:szCs w:val="20"/>
        </w:rPr>
        <w:t xml:space="preserve"> – podmínka ve smlouvě.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78053E" w:rsidRPr="00E507F0" w14:paraId="6A5EDF2F" w14:textId="77777777" w:rsidTr="00A026B8">
        <w:tc>
          <w:tcPr>
            <w:tcW w:w="3397" w:type="dxa"/>
            <w:shd w:val="clear" w:color="auto" w:fill="D9D9D9"/>
            <w:vAlign w:val="center"/>
          </w:tcPr>
          <w:p w14:paraId="6E9C15C0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Název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4FB5E55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7485325B" w14:textId="77777777" w:rsidTr="00A026B8">
        <w:tc>
          <w:tcPr>
            <w:tcW w:w="3397" w:type="dxa"/>
            <w:shd w:val="clear" w:color="auto" w:fill="D9D9D9"/>
            <w:vAlign w:val="center"/>
          </w:tcPr>
          <w:p w14:paraId="54A4F51A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Číslo účtu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75BB6EB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25B0802C" w14:textId="77777777" w:rsidTr="00A026B8">
        <w:tc>
          <w:tcPr>
            <w:tcW w:w="3397" w:type="dxa"/>
            <w:shd w:val="clear" w:color="auto" w:fill="D9D9D9"/>
            <w:vAlign w:val="center"/>
          </w:tcPr>
          <w:p w14:paraId="34E9B6DC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Variabilní symbol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</w:t>
            </w:r>
            <w:r w:rsidR="00F800C0" w:rsidRPr="00F800C0">
              <w:rPr>
                <w:rFonts w:ascii="Tahoma" w:eastAsia="Times New Roman" w:hAnsi="Tahoma" w:cs="Times New Roman"/>
                <w:b/>
                <w:sz w:val="18"/>
                <w:szCs w:val="18"/>
                <w:lang w:eastAsia="cs-CZ"/>
              </w:rPr>
              <w:t>(dle smlouvy)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18DBAF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03A60B03" w14:textId="77777777" w:rsidTr="00A026B8">
        <w:tc>
          <w:tcPr>
            <w:tcW w:w="3397" w:type="dxa"/>
            <w:shd w:val="clear" w:color="auto" w:fill="D9D9D9"/>
            <w:vAlign w:val="center"/>
          </w:tcPr>
          <w:p w14:paraId="7F31E947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Uhrazeno dne: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CF4C11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</w:tbl>
    <w:p w14:paraId="1401159C" w14:textId="77777777" w:rsidR="00E507F0" w:rsidRPr="00E507F0" w:rsidRDefault="00E507F0" w:rsidP="00E507F0">
      <w:pPr>
        <w:rPr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465"/>
        <w:gridCol w:w="2704"/>
        <w:gridCol w:w="2449"/>
      </w:tblGrid>
      <w:tr w:rsidR="005A32EF" w:rsidRPr="00026917" w14:paraId="567D6D0A" w14:textId="77777777" w:rsidTr="00A026B8">
        <w:trPr>
          <w:cantSplit/>
        </w:trPr>
        <w:tc>
          <w:tcPr>
            <w:tcW w:w="2840" w:type="dxa"/>
            <w:shd w:val="clear" w:color="auto" w:fill="D9D9D9"/>
            <w:vAlign w:val="center"/>
          </w:tcPr>
          <w:p w14:paraId="08A6B8E6" w14:textId="265651E7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Poskytnut</w:t>
            </w:r>
            <w:r w:rsidR="00BA021B"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 xml:space="preserve"> dotace          </w:t>
            </w:r>
            <w:r>
              <w:rPr>
                <w:b/>
                <w:bCs/>
                <w:sz w:val="20"/>
                <w:szCs w:val="20"/>
              </w:rPr>
              <w:br/>
              <w:t>(v Kč)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7F0FFE02" w14:textId="317A742E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čerpané dotace (v Kč)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2390843F" w14:textId="6529A359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vrácené dotace </w:t>
            </w:r>
            <w:r w:rsidR="00D05508">
              <w:rPr>
                <w:b/>
                <w:bCs/>
                <w:sz w:val="20"/>
                <w:szCs w:val="20"/>
              </w:rPr>
              <w:t>v průběhu projektu</w:t>
            </w:r>
            <w:r w:rsidR="00D05508">
              <w:rPr>
                <w:b/>
                <w:bCs/>
                <w:sz w:val="20"/>
                <w:szCs w:val="20"/>
              </w:rPr>
              <w:br/>
            </w:r>
            <w:r w:rsidR="00BA021B">
              <w:rPr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2449" w:type="dxa"/>
            <w:shd w:val="clear" w:color="auto" w:fill="D9D9D9"/>
            <w:vAlign w:val="center"/>
          </w:tcPr>
          <w:p w14:paraId="7A2E1F8D" w14:textId="6A878B52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vrácené dotace v rámci závěrečného vyúčtování</w:t>
            </w:r>
            <w:r w:rsidR="00BA021B">
              <w:rPr>
                <w:b/>
                <w:bCs/>
                <w:sz w:val="20"/>
                <w:szCs w:val="20"/>
              </w:rPr>
              <w:t xml:space="preserve"> (v Kč)</w:t>
            </w:r>
          </w:p>
        </w:tc>
      </w:tr>
      <w:tr w:rsidR="005A32EF" w:rsidRPr="00026917" w14:paraId="0779B6E6" w14:textId="77777777" w:rsidTr="00BA021B">
        <w:trPr>
          <w:cantSplit/>
          <w:trHeight w:val="390"/>
        </w:trPr>
        <w:tc>
          <w:tcPr>
            <w:tcW w:w="2840" w:type="dxa"/>
            <w:vAlign w:val="center"/>
          </w:tcPr>
          <w:p w14:paraId="24CD0C8D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967309F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36C134D4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2D148687" w14:textId="77777777" w:rsidR="005A32EF" w:rsidRPr="00E507F0" w:rsidRDefault="005A32EF" w:rsidP="00BA02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C27" w:rsidRPr="00026917" w14:paraId="46389B8D" w14:textId="77777777" w:rsidTr="00091C27">
        <w:trPr>
          <w:cantSplit/>
          <w:trHeight w:val="390"/>
        </w:trPr>
        <w:tc>
          <w:tcPr>
            <w:tcW w:w="10458" w:type="dxa"/>
            <w:gridSpan w:val="4"/>
            <w:shd w:val="clear" w:color="auto" w:fill="D9D9D9"/>
            <w:vAlign w:val="center"/>
          </w:tcPr>
          <w:p w14:paraId="191142B3" w14:textId="77777777" w:rsidR="00091C27" w:rsidRPr="00E507F0" w:rsidRDefault="00091C27" w:rsidP="00091C27">
            <w:pPr>
              <w:rPr>
                <w:sz w:val="20"/>
                <w:szCs w:val="20"/>
              </w:rPr>
            </w:pPr>
            <w:r w:rsidRPr="00E507F0">
              <w:rPr>
                <w:b/>
                <w:bCs/>
                <w:sz w:val="20"/>
                <w:szCs w:val="20"/>
              </w:rPr>
              <w:t xml:space="preserve">Důvod vrácení veřejných finančních prostředků </w:t>
            </w:r>
          </w:p>
        </w:tc>
      </w:tr>
      <w:tr w:rsidR="00091C27" w:rsidRPr="00026917" w14:paraId="769C9F51" w14:textId="77777777" w:rsidTr="00091C27">
        <w:trPr>
          <w:cantSplit/>
          <w:trHeight w:val="390"/>
        </w:trPr>
        <w:tc>
          <w:tcPr>
            <w:tcW w:w="10458" w:type="dxa"/>
            <w:gridSpan w:val="4"/>
            <w:vAlign w:val="center"/>
          </w:tcPr>
          <w:p w14:paraId="31F15FD0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4DF1A3EB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159B01B1" w14:textId="13F58B67" w:rsidR="00A026B8" w:rsidRPr="00E507F0" w:rsidRDefault="00A026B8" w:rsidP="00091C27">
            <w:pPr>
              <w:rPr>
                <w:sz w:val="20"/>
                <w:szCs w:val="20"/>
              </w:rPr>
            </w:pPr>
          </w:p>
        </w:tc>
      </w:tr>
    </w:tbl>
    <w:p w14:paraId="7198D338" w14:textId="77777777" w:rsidR="00E507F0" w:rsidRDefault="00E507F0" w:rsidP="00E507F0">
      <w:pPr>
        <w:rPr>
          <w:b/>
        </w:rPr>
      </w:pPr>
    </w:p>
    <w:p w14:paraId="0EEC01A9" w14:textId="77777777" w:rsidR="00E507F0" w:rsidRPr="00E507F0" w:rsidRDefault="00E507F0" w:rsidP="00E507F0">
      <w:pPr>
        <w:tabs>
          <w:tab w:val="left" w:pos="9000"/>
        </w:tabs>
        <w:spacing w:after="240"/>
        <w:rPr>
          <w:sz w:val="20"/>
          <w:szCs w:val="20"/>
        </w:rPr>
      </w:pPr>
      <w:r w:rsidRPr="00973DF6">
        <w:rPr>
          <w:sz w:val="20"/>
          <w:szCs w:val="20"/>
        </w:rPr>
        <w:t xml:space="preserve">Tento formulář po vyplnění zašlete na e-mail </w:t>
      </w:r>
      <w:hyperlink r:id="rId11" w:history="1">
        <w:r w:rsidRPr="001C1826">
          <w:rPr>
            <w:rStyle w:val="Hypertextovodkaz"/>
            <w:b/>
            <w:bCs/>
            <w:sz w:val="20"/>
            <w:szCs w:val="20"/>
          </w:rPr>
          <w:t>posta</w:t>
        </w:r>
        <w:r w:rsidRPr="001C1826">
          <w:rPr>
            <w:rStyle w:val="Hypertextovodkaz"/>
            <w:rFonts w:cs="Tahoma"/>
            <w:b/>
            <w:bCs/>
            <w:sz w:val="20"/>
            <w:szCs w:val="20"/>
          </w:rPr>
          <w:t>@</w:t>
        </w:r>
        <w:r w:rsidRPr="001C1826">
          <w:rPr>
            <w:rStyle w:val="Hypertextovodkaz"/>
            <w:b/>
            <w:bCs/>
            <w:sz w:val="20"/>
            <w:szCs w:val="20"/>
          </w:rPr>
          <w:t>msk.cz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zároveň přiložte k vyúčtování.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4ED84019" w14:textId="77777777" w:rsidTr="00DB79F2">
        <w:trPr>
          <w:trHeight w:val="340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0F085CA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b/>
                <w:sz w:val="20"/>
                <w:szCs w:val="20"/>
              </w:rPr>
            </w:pPr>
            <w:r w:rsidRPr="00547DFA">
              <w:rPr>
                <w:b/>
                <w:sz w:val="20"/>
                <w:szCs w:val="20"/>
              </w:rPr>
              <w:t>Vypracoval:</w:t>
            </w:r>
          </w:p>
        </w:tc>
      </w:tr>
      <w:tr w:rsidR="00547DFA" w:rsidRPr="00547DFA" w14:paraId="63DCEA31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591FE475" w14:textId="7C2D0F1D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příjm</w:t>
            </w:r>
            <w:r w:rsidR="003A586C">
              <w:rPr>
                <w:sz w:val="20"/>
                <w:szCs w:val="20"/>
              </w:rPr>
              <w:t>e</w:t>
            </w:r>
            <w:r w:rsidRPr="00547DFA">
              <w:rPr>
                <w:sz w:val="20"/>
                <w:szCs w:val="20"/>
              </w:rPr>
              <w:t>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378C537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6BCD56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Telefon: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BB1176F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3CD46120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2D1157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D468F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EBD2EC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078DB7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14:paraId="3A9ED295" w14:textId="77777777" w:rsidR="00E507F0" w:rsidRDefault="00E507F0" w:rsidP="0060257B">
      <w:pPr>
        <w:tabs>
          <w:tab w:val="left" w:pos="9000"/>
        </w:tabs>
        <w:rPr>
          <w:sz w:val="20"/>
          <w:szCs w:val="20"/>
        </w:rPr>
      </w:pPr>
    </w:p>
    <w:p w14:paraId="7A0169F4" w14:textId="77777777" w:rsidR="005A32EF" w:rsidRPr="0060257B" w:rsidRDefault="005A32EF" w:rsidP="0060257B">
      <w:pPr>
        <w:tabs>
          <w:tab w:val="left" w:pos="9000"/>
        </w:tabs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03267D1E" w14:textId="77777777" w:rsidTr="00DB79F2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4AAEF4" w14:textId="77777777" w:rsidR="00547DFA" w:rsidRPr="00547DFA" w:rsidRDefault="00547DFA" w:rsidP="00547DFA">
            <w:p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547DFA">
              <w:rPr>
                <w:b/>
                <w:sz w:val="20"/>
                <w:szCs w:val="20"/>
              </w:rPr>
              <w:t>Za KÚ MSK kontroloval:</w:t>
            </w:r>
          </w:p>
        </w:tc>
      </w:tr>
      <w:tr w:rsidR="00547DFA" w:rsidRPr="00547DFA" w14:paraId="36787B7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769A9D65" w14:textId="76141956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příjm</w:t>
            </w:r>
            <w:r w:rsidR="003A586C">
              <w:rPr>
                <w:sz w:val="20"/>
                <w:szCs w:val="20"/>
              </w:rPr>
              <w:t>e</w:t>
            </w:r>
            <w:r w:rsidRPr="00547DFA">
              <w:rPr>
                <w:sz w:val="20"/>
                <w:szCs w:val="20"/>
              </w:rPr>
              <w:t>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2495200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7FBAD4E" w14:textId="77777777" w:rsidR="00547DFA" w:rsidRPr="00547DFA" w:rsidRDefault="00F800C0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D34323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44F822C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4725899A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61CBF14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DB057C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86E27C2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bookmarkEnd w:id="0"/>
    </w:tbl>
    <w:p w14:paraId="7E5B1C4F" w14:textId="77777777" w:rsidR="00F505F4" w:rsidRDefault="00F505F4" w:rsidP="00F800C0">
      <w:pPr>
        <w:tabs>
          <w:tab w:val="right" w:leader="dot" w:pos="13041"/>
        </w:tabs>
        <w:spacing w:after="120"/>
        <w:ind w:left="3402" w:hanging="3402"/>
        <w:rPr>
          <w:sz w:val="20"/>
          <w:szCs w:val="20"/>
        </w:rPr>
      </w:pPr>
    </w:p>
    <w:sectPr w:rsidR="00F505F4" w:rsidSect="0060257B">
      <w:headerReference w:type="default" r:id="rId12"/>
      <w:footerReference w:type="default" r:id="rId13"/>
      <w:pgSz w:w="11906" w:h="16838" w:code="9"/>
      <w:pgMar w:top="1418" w:right="71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A8EF" w14:textId="77777777" w:rsidR="006141E2" w:rsidRDefault="006141E2">
      <w:r>
        <w:separator/>
      </w:r>
    </w:p>
  </w:endnote>
  <w:endnote w:type="continuationSeparator" w:id="0">
    <w:p w14:paraId="0A5CBF85" w14:textId="77777777" w:rsidR="006141E2" w:rsidRDefault="0061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434F" w14:textId="77777777" w:rsidR="006E5C97" w:rsidRDefault="00F17E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936956" wp14:editId="143CEE1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ed34d43bda81f8122e7ff3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85FC9D" w14:textId="77777777" w:rsidR="00F17E17" w:rsidRPr="00F17E17" w:rsidRDefault="00F17E17" w:rsidP="00F17E1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17E1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36956" id="_x0000_t202" coordsize="21600,21600" o:spt="202" path="m,l,21600r21600,l21600,xe">
              <v:stroke joinstyle="miter"/>
              <v:path gradientshapeok="t" o:connecttype="rect"/>
            </v:shapetype>
            <v:shape id="MSIPCM4ed34d43bda81f8122e7ff3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085FC9D" w14:textId="77777777" w:rsidR="00F17E17" w:rsidRPr="00F17E17" w:rsidRDefault="00F17E17" w:rsidP="00F17E1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17E1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72F3" w14:textId="77777777" w:rsidR="006141E2" w:rsidRDefault="006141E2">
      <w:r>
        <w:separator/>
      </w:r>
    </w:p>
  </w:footnote>
  <w:footnote w:type="continuationSeparator" w:id="0">
    <w:p w14:paraId="31FFA3A7" w14:textId="77777777" w:rsidR="006141E2" w:rsidRDefault="0061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FDEB" w14:textId="2590BDA0" w:rsidR="000123BA" w:rsidRPr="00F505F4" w:rsidRDefault="000123BA" w:rsidP="00D05508">
    <w:pPr>
      <w:tabs>
        <w:tab w:val="left" w:pos="9090"/>
        <w:tab w:val="left" w:pos="9300"/>
        <w:tab w:val="right" w:pos="13860"/>
      </w:tabs>
      <w:rPr>
        <w:sz w:val="20"/>
        <w:szCs w:val="20"/>
      </w:rPr>
    </w:pPr>
    <w:r w:rsidRPr="00F505F4">
      <w:rPr>
        <w:sz w:val="20"/>
        <w:szCs w:val="20"/>
      </w:rPr>
      <w:t xml:space="preserve">MORAVSKOSLEZSKÝ KRAJ </w:t>
    </w:r>
    <w:r w:rsidR="00D05508">
      <w:rPr>
        <w:sz w:val="20"/>
        <w:szCs w:val="20"/>
      </w:rPr>
      <w:tab/>
      <w:t>Příloha č. 7</w:t>
    </w:r>
    <w:r w:rsidR="00D05508">
      <w:rPr>
        <w:sz w:val="20"/>
        <w:szCs w:val="20"/>
      </w:rPr>
      <w:tab/>
    </w:r>
  </w:p>
  <w:p w14:paraId="4A730526" w14:textId="77777777" w:rsidR="000123BA" w:rsidRPr="00F505F4" w:rsidRDefault="000123BA" w:rsidP="00026917">
    <w:pPr>
      <w:rPr>
        <w:sz w:val="20"/>
        <w:szCs w:val="20"/>
      </w:rPr>
    </w:pPr>
    <w:r w:rsidRPr="00F505F4">
      <w:rPr>
        <w:sz w:val="20"/>
        <w:szCs w:val="20"/>
      </w:rPr>
      <w:t>28.října 117, 702 18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3AF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6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0F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0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88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643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6D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E8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65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0D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C6069"/>
    <w:multiLevelType w:val="hybridMultilevel"/>
    <w:tmpl w:val="C7D02D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204D"/>
    <w:multiLevelType w:val="hybridMultilevel"/>
    <w:tmpl w:val="2DC447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16371">
    <w:abstractNumId w:val="8"/>
  </w:num>
  <w:num w:numId="2" w16cid:durableId="1309676553">
    <w:abstractNumId w:val="3"/>
  </w:num>
  <w:num w:numId="3" w16cid:durableId="177895251">
    <w:abstractNumId w:val="2"/>
  </w:num>
  <w:num w:numId="4" w16cid:durableId="352271072">
    <w:abstractNumId w:val="1"/>
  </w:num>
  <w:num w:numId="5" w16cid:durableId="1968269867">
    <w:abstractNumId w:val="0"/>
  </w:num>
  <w:num w:numId="6" w16cid:durableId="1911113921">
    <w:abstractNumId w:val="9"/>
  </w:num>
  <w:num w:numId="7" w16cid:durableId="1124036844">
    <w:abstractNumId w:val="7"/>
  </w:num>
  <w:num w:numId="8" w16cid:durableId="923369470">
    <w:abstractNumId w:val="6"/>
  </w:num>
  <w:num w:numId="9" w16cid:durableId="1080100221">
    <w:abstractNumId w:val="5"/>
  </w:num>
  <w:num w:numId="10" w16cid:durableId="2064593968">
    <w:abstractNumId w:val="4"/>
  </w:num>
  <w:num w:numId="11" w16cid:durableId="1063798613">
    <w:abstractNumId w:val="10"/>
  </w:num>
  <w:num w:numId="12" w16cid:durableId="670720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17"/>
    <w:rsid w:val="000123BA"/>
    <w:rsid w:val="00025FE5"/>
    <w:rsid w:val="00026917"/>
    <w:rsid w:val="00032287"/>
    <w:rsid w:val="0007516B"/>
    <w:rsid w:val="00091C27"/>
    <w:rsid w:val="000A0C7E"/>
    <w:rsid w:val="000A209D"/>
    <w:rsid w:val="000E2FAB"/>
    <w:rsid w:val="00113D6F"/>
    <w:rsid w:val="0012034F"/>
    <w:rsid w:val="001728F9"/>
    <w:rsid w:val="001A6628"/>
    <w:rsid w:val="001B4D39"/>
    <w:rsid w:val="0026375A"/>
    <w:rsid w:val="00335C2C"/>
    <w:rsid w:val="003602FD"/>
    <w:rsid w:val="00367141"/>
    <w:rsid w:val="003A586C"/>
    <w:rsid w:val="003C7E95"/>
    <w:rsid w:val="004459AD"/>
    <w:rsid w:val="0045229B"/>
    <w:rsid w:val="004F0A02"/>
    <w:rsid w:val="00502467"/>
    <w:rsid w:val="00512AB9"/>
    <w:rsid w:val="005472AC"/>
    <w:rsid w:val="00547DFA"/>
    <w:rsid w:val="005540CF"/>
    <w:rsid w:val="00583C75"/>
    <w:rsid w:val="005A32EF"/>
    <w:rsid w:val="0060257B"/>
    <w:rsid w:val="006141E2"/>
    <w:rsid w:val="00661AF0"/>
    <w:rsid w:val="006B15D6"/>
    <w:rsid w:val="006B1FAA"/>
    <w:rsid w:val="006E5C97"/>
    <w:rsid w:val="007216E0"/>
    <w:rsid w:val="0078053E"/>
    <w:rsid w:val="007A27D7"/>
    <w:rsid w:val="007F5852"/>
    <w:rsid w:val="00805B08"/>
    <w:rsid w:val="00814516"/>
    <w:rsid w:val="008A5117"/>
    <w:rsid w:val="00903E09"/>
    <w:rsid w:val="00973DF6"/>
    <w:rsid w:val="009A2AA2"/>
    <w:rsid w:val="009F1DAC"/>
    <w:rsid w:val="00A026B8"/>
    <w:rsid w:val="00A300C4"/>
    <w:rsid w:val="00A71C49"/>
    <w:rsid w:val="00AB7856"/>
    <w:rsid w:val="00AC25AB"/>
    <w:rsid w:val="00AD3A6C"/>
    <w:rsid w:val="00AE602E"/>
    <w:rsid w:val="00BA021B"/>
    <w:rsid w:val="00BA6F1C"/>
    <w:rsid w:val="00BD744D"/>
    <w:rsid w:val="00D05508"/>
    <w:rsid w:val="00D13F46"/>
    <w:rsid w:val="00D23310"/>
    <w:rsid w:val="00DB79F2"/>
    <w:rsid w:val="00DC0A3A"/>
    <w:rsid w:val="00DF589D"/>
    <w:rsid w:val="00E507F0"/>
    <w:rsid w:val="00EC7FE8"/>
    <w:rsid w:val="00F17E0F"/>
    <w:rsid w:val="00F17E17"/>
    <w:rsid w:val="00F505F4"/>
    <w:rsid w:val="00F63D24"/>
    <w:rsid w:val="00F800C0"/>
    <w:rsid w:val="00FB2FC9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A9BBA1"/>
  <w15:chartTrackingRefBased/>
  <w15:docId w15:val="{F184F23A-347C-4AD6-B539-770A863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16B"/>
    <w:rPr>
      <w:rFonts w:ascii="Tahoma" w:hAnsi="Tahoma"/>
      <w:sz w:val="24"/>
      <w:szCs w:val="24"/>
    </w:rPr>
  </w:style>
  <w:style w:type="paragraph" w:styleId="Nadpis1">
    <w:name w:val="heading 1"/>
    <w:basedOn w:val="Normln"/>
    <w:next w:val="Normln"/>
    <w:qFormat/>
    <w:rsid w:val="00AC25A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69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Stylzarovnnnasted">
    <w:name w:val="Styl zarovnání na střed"/>
    <w:basedOn w:val="Normln"/>
    <w:rsid w:val="00AC25AB"/>
    <w:pPr>
      <w:spacing w:after="240"/>
      <w:jc w:val="center"/>
    </w:pPr>
    <w:rPr>
      <w:szCs w:val="20"/>
    </w:rPr>
  </w:style>
  <w:style w:type="paragraph" w:customStyle="1" w:styleId="StylZa6b">
    <w:name w:val="Styl Za:  6 b."/>
    <w:basedOn w:val="Normln"/>
    <w:rsid w:val="000123BA"/>
    <w:pPr>
      <w:spacing w:after="120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5C9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73DF6"/>
    <w:rPr>
      <w:color w:val="808080"/>
    </w:rPr>
  </w:style>
  <w:style w:type="character" w:customStyle="1" w:styleId="Styl1">
    <w:name w:val="Styl1"/>
    <w:basedOn w:val="Standardnpsmoodstavce"/>
    <w:rsid w:val="00973DF6"/>
    <w:rPr>
      <w:rFonts w:ascii="Tahoma" w:hAnsi="Tahoma"/>
      <w:sz w:val="20"/>
    </w:rPr>
  </w:style>
  <w:style w:type="character" w:customStyle="1" w:styleId="Styl2">
    <w:name w:val="Styl2"/>
    <w:basedOn w:val="Standardnpsmoodstavce"/>
    <w:rsid w:val="00F505F4"/>
    <w:rPr>
      <w:rFonts w:ascii="Tahoma" w:hAnsi="Tahoma"/>
      <w:sz w:val="20"/>
    </w:rPr>
  </w:style>
  <w:style w:type="paragraph" w:styleId="Normlnweb">
    <w:name w:val="Normal (Web)"/>
    <w:basedOn w:val="Normln"/>
    <w:link w:val="NormlnwebChar"/>
    <w:uiPriority w:val="99"/>
    <w:rsid w:val="00F505F4"/>
    <w:pPr>
      <w:suppressAutoHyphens/>
      <w:spacing w:before="150" w:after="30"/>
    </w:pPr>
    <w:rPr>
      <w:rFonts w:ascii="Verdana" w:eastAsia="Arial Unicode MS" w:hAnsi="Verdana" w:cs="Arial Unicode MS"/>
      <w:sz w:val="20"/>
      <w:lang w:eastAsia="ar-SA"/>
    </w:rPr>
  </w:style>
  <w:style w:type="character" w:customStyle="1" w:styleId="NormlnwebChar">
    <w:name w:val="Normální (web) Char"/>
    <w:link w:val="Normlnweb"/>
    <w:uiPriority w:val="99"/>
    <w:rsid w:val="00F505F4"/>
    <w:rPr>
      <w:rFonts w:ascii="Verdana" w:eastAsia="Arial Unicode MS" w:hAnsi="Verdana" w:cs="Arial Unicode MS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5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7" ma:contentTypeDescription="Create a new document." ma:contentTypeScope="" ma:versionID="93f0637fee72a324df95e5868c56906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1c4a32ce7a1266c2d7d536c0689996a5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D18D-FA99-4726-B8DE-EF02CD8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2E620-339B-4D08-8675-3E350A132621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customXml/itemProps3.xml><?xml version="1.0" encoding="utf-8"?>
<ds:datastoreItem xmlns:ds="http://schemas.openxmlformats.org/officeDocument/2006/customXml" ds:itemID="{9A9CCEEE-9C66-43E0-9972-253E25CAA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7FD59-A011-47C6-8B6C-9F1547AC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nevrela</dc:creator>
  <cp:keywords/>
  <dc:description/>
  <cp:lastModifiedBy>Himlarová Markéta</cp:lastModifiedBy>
  <cp:revision>4</cp:revision>
  <cp:lastPrinted>2011-07-14T06:50:00Z</cp:lastPrinted>
  <dcterms:created xsi:type="dcterms:W3CDTF">2022-02-02T06:59:00Z</dcterms:created>
  <dcterms:modified xsi:type="dcterms:W3CDTF">2022-12-20T09:46:00Z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2022-02-02T06:59:06Z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99a16519-8e5c-4603-afd0-a67e332f2693</vt:lpwstr>
  </property>
  <property fmtid="{D5CDD505-2E9C-101B-9397-08002B2CF9AE}" pid="9" name="MSIP_Label_63ff9749-f68b-40ec-aa05-229831920469_ContentBits">
    <vt:lpwstr>2</vt:lpwstr>
  </property>
  <property fmtid="{D5CDD505-2E9C-101B-9397-08002B2CF9AE}" pid="10" name="MediaServiceImageTags">
    <vt:lpwstr/>
  </property>
</Properties>
</file>