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A8E1" w14:textId="77777777" w:rsidR="00A87443" w:rsidRPr="00644B02" w:rsidRDefault="00A87443" w:rsidP="002424E8">
      <w:pPr>
        <w:pStyle w:val="Nadpis1"/>
        <w:rPr>
          <w:rFonts w:asciiTheme="minorHAnsi" w:hAnsiTheme="minorHAnsi" w:cstheme="minorHAnsi"/>
        </w:rPr>
      </w:pPr>
      <w:r w:rsidRPr="00644B02">
        <w:rPr>
          <w:rFonts w:asciiTheme="minorHAnsi" w:hAnsiTheme="minorHAnsi" w:cstheme="minorHAnsi"/>
        </w:rPr>
        <w:t>Zápis z </w:t>
      </w:r>
      <w:r w:rsidR="00967A6B">
        <w:rPr>
          <w:rFonts w:asciiTheme="minorHAnsi" w:hAnsiTheme="minorHAnsi" w:cstheme="minorHAnsi"/>
        </w:rPr>
        <w:t>3</w:t>
      </w:r>
      <w:r w:rsidR="002D5B9B">
        <w:rPr>
          <w:rFonts w:asciiTheme="minorHAnsi" w:hAnsiTheme="minorHAnsi" w:cstheme="minorHAnsi"/>
        </w:rPr>
        <w:t>5</w:t>
      </w:r>
      <w:r w:rsidRPr="00644B02">
        <w:rPr>
          <w:rFonts w:asciiTheme="minorHAnsi" w:hAnsiTheme="minorHAnsi" w:cstheme="minorHAnsi"/>
        </w:rPr>
        <w:t>. jednání Pracovní skupiny pro tvorbu systému financování sociálních služeb v Moravskoslezském kraji</w:t>
      </w:r>
    </w:p>
    <w:p w14:paraId="7104A2CA" w14:textId="77777777" w:rsidR="00A87443" w:rsidRPr="00644B02" w:rsidRDefault="005A1950">
      <w:pPr>
        <w:rPr>
          <w:rFonts w:cstheme="minorHAnsi"/>
          <w:b/>
        </w:rPr>
      </w:pPr>
      <w:r w:rsidRPr="00644B02">
        <w:rPr>
          <w:rFonts w:cstheme="minorHAnsi"/>
          <w:b/>
        </w:rPr>
        <w:t xml:space="preserve">konaného </w:t>
      </w:r>
      <w:r w:rsidR="00A87443" w:rsidRPr="00644B02">
        <w:rPr>
          <w:rFonts w:cstheme="minorHAnsi"/>
          <w:b/>
        </w:rPr>
        <w:t xml:space="preserve">dne </w:t>
      </w:r>
      <w:r w:rsidR="002D5B9B">
        <w:rPr>
          <w:rFonts w:cstheme="minorHAnsi"/>
          <w:b/>
        </w:rPr>
        <w:t>1</w:t>
      </w:r>
      <w:r w:rsidR="00F453D4">
        <w:rPr>
          <w:rFonts w:cstheme="minorHAnsi"/>
          <w:b/>
        </w:rPr>
        <w:t>4</w:t>
      </w:r>
      <w:r w:rsidR="00AD594D">
        <w:rPr>
          <w:rFonts w:cstheme="minorHAnsi"/>
          <w:b/>
        </w:rPr>
        <w:t xml:space="preserve">. </w:t>
      </w:r>
      <w:r w:rsidR="002D5B9B">
        <w:rPr>
          <w:rFonts w:cstheme="minorHAnsi"/>
          <w:b/>
        </w:rPr>
        <w:t>3</w:t>
      </w:r>
      <w:r w:rsidR="00AD594D">
        <w:rPr>
          <w:rFonts w:cstheme="minorHAnsi"/>
          <w:b/>
        </w:rPr>
        <w:t>. 202</w:t>
      </w:r>
      <w:r w:rsidR="00F453D4">
        <w:rPr>
          <w:rFonts w:cstheme="minorHAnsi"/>
          <w:b/>
        </w:rPr>
        <w:t>4</w:t>
      </w:r>
      <w:r w:rsidR="00A87443" w:rsidRPr="00644B02">
        <w:rPr>
          <w:rFonts w:cstheme="minorHAnsi"/>
          <w:b/>
        </w:rPr>
        <w:t xml:space="preserve"> v sídle Krajského úřadu Moravskoslezského kraje</w:t>
      </w:r>
    </w:p>
    <w:p w14:paraId="59E624AE" w14:textId="77777777" w:rsidR="00A87443" w:rsidRPr="00A200F8" w:rsidRDefault="00A87443" w:rsidP="00E32364">
      <w:pPr>
        <w:jc w:val="both"/>
        <w:rPr>
          <w:rFonts w:cstheme="minorHAnsi"/>
        </w:rPr>
      </w:pPr>
      <w:r w:rsidRPr="00A200F8">
        <w:rPr>
          <w:rFonts w:cstheme="minorHAnsi"/>
          <w:b/>
          <w:bCs/>
        </w:rPr>
        <w:t>Přítomni:</w:t>
      </w:r>
      <w:r w:rsidRPr="00A200F8">
        <w:rPr>
          <w:rFonts w:cstheme="minorHAnsi"/>
        </w:rPr>
        <w:t xml:space="preserve"> </w:t>
      </w:r>
      <w:r w:rsidR="002D5B9B" w:rsidRPr="00A200F8">
        <w:rPr>
          <w:rFonts w:cstheme="minorHAnsi"/>
        </w:rPr>
        <w:t>Mgr. Daniela Susíková</w:t>
      </w:r>
      <w:r w:rsidR="002D5B9B">
        <w:rPr>
          <w:rFonts w:cstheme="minorHAnsi"/>
        </w:rPr>
        <w:t>, MPA</w:t>
      </w:r>
      <w:r w:rsidR="002D5B9B" w:rsidRPr="00A200F8">
        <w:rPr>
          <w:rFonts w:cstheme="minorHAnsi"/>
        </w:rPr>
        <w:t xml:space="preserve"> (</w:t>
      </w:r>
      <w:proofErr w:type="spellStart"/>
      <w:r w:rsidR="002D5B9B" w:rsidRPr="00A200F8">
        <w:rPr>
          <w:rFonts w:cstheme="minorHAnsi"/>
        </w:rPr>
        <w:t>MěÚ</w:t>
      </w:r>
      <w:proofErr w:type="spellEnd"/>
      <w:r w:rsidR="002D5B9B" w:rsidRPr="00A200F8">
        <w:rPr>
          <w:rFonts w:cstheme="minorHAnsi"/>
        </w:rPr>
        <w:t xml:space="preserve"> Nový Jičín), </w:t>
      </w:r>
      <w:r w:rsidR="007A3B96" w:rsidRPr="00A200F8">
        <w:rPr>
          <w:rFonts w:cstheme="minorHAnsi"/>
        </w:rPr>
        <w:t>Mgr. Michal Jiráska (PO MSK),</w:t>
      </w:r>
      <w:r w:rsidR="00854D39" w:rsidRPr="00A200F8">
        <w:rPr>
          <w:rFonts w:cstheme="minorHAnsi"/>
        </w:rPr>
        <w:t xml:space="preserve"> </w:t>
      </w:r>
      <w:r w:rsidR="001643D8" w:rsidRPr="00A200F8">
        <w:rPr>
          <w:rFonts w:cstheme="minorHAnsi"/>
        </w:rPr>
        <w:t>Mgr.</w:t>
      </w:r>
      <w:r w:rsidR="001643D8">
        <w:rPr>
          <w:rFonts w:cstheme="minorHAnsi"/>
        </w:rPr>
        <w:t> </w:t>
      </w:r>
      <w:r w:rsidR="001643D8" w:rsidRPr="00A200F8">
        <w:rPr>
          <w:rFonts w:cstheme="minorHAnsi"/>
        </w:rPr>
        <w:t>Zdeněk Živčák, MPA (Statutární město Ostrava)</w:t>
      </w:r>
      <w:r w:rsidR="001643D8">
        <w:rPr>
          <w:rFonts w:cstheme="minorHAnsi"/>
        </w:rPr>
        <w:t>, Bc. Daniel Ucháč (</w:t>
      </w:r>
      <w:proofErr w:type="spellStart"/>
      <w:r w:rsidR="001643D8">
        <w:rPr>
          <w:rFonts w:cstheme="minorHAnsi"/>
        </w:rPr>
        <w:t>MěÚ</w:t>
      </w:r>
      <w:proofErr w:type="spellEnd"/>
      <w:r w:rsidR="001643D8">
        <w:rPr>
          <w:rFonts w:cstheme="minorHAnsi"/>
        </w:rPr>
        <w:t xml:space="preserve"> Bohumín), </w:t>
      </w:r>
      <w:r w:rsidR="002D5B9B" w:rsidRPr="00A200F8">
        <w:rPr>
          <w:rFonts w:cstheme="minorHAnsi"/>
        </w:rPr>
        <w:t>Ing. Halina Klusová (Slezská diakonie),</w:t>
      </w:r>
      <w:r w:rsidR="002D5B9B" w:rsidRPr="00E53407">
        <w:rPr>
          <w:rFonts w:cstheme="minorHAnsi"/>
        </w:rPr>
        <w:t xml:space="preserve"> </w:t>
      </w:r>
      <w:r w:rsidR="002D5B9B" w:rsidRPr="00A200F8">
        <w:rPr>
          <w:rFonts w:cstheme="minorHAnsi"/>
        </w:rPr>
        <w:t>Ing. Ivana Martiníková (PO MSK)</w:t>
      </w:r>
      <w:r w:rsidR="002D5B9B">
        <w:rPr>
          <w:rFonts w:cstheme="minorHAnsi"/>
        </w:rPr>
        <w:t xml:space="preserve">, </w:t>
      </w:r>
      <w:r w:rsidR="002D5B9B" w:rsidRPr="00A200F8">
        <w:rPr>
          <w:rFonts w:cstheme="minorHAnsi"/>
        </w:rPr>
        <w:t>Mgr.</w:t>
      </w:r>
      <w:r w:rsidR="002D5B9B">
        <w:rPr>
          <w:rFonts w:cstheme="minorHAnsi"/>
        </w:rPr>
        <w:t xml:space="preserve"> </w:t>
      </w:r>
      <w:r w:rsidR="002D5B9B" w:rsidRPr="00A200F8">
        <w:rPr>
          <w:rFonts w:cstheme="minorHAnsi"/>
        </w:rPr>
        <w:t>Martin Hořínek, MBA (Charita Frýdek-Místek), Ing.</w:t>
      </w:r>
      <w:r w:rsidR="002D5B9B">
        <w:rPr>
          <w:rFonts w:cstheme="minorHAnsi"/>
        </w:rPr>
        <w:t> </w:t>
      </w:r>
      <w:r w:rsidR="002D5B9B" w:rsidRPr="00A200F8">
        <w:rPr>
          <w:rFonts w:cstheme="minorHAnsi"/>
        </w:rPr>
        <w:t>Tomáš Schaffartzik (Charita Opava)</w:t>
      </w:r>
      <w:r w:rsidR="002D5B9B">
        <w:rPr>
          <w:rFonts w:cstheme="minorHAnsi"/>
        </w:rPr>
        <w:t xml:space="preserve">, </w:t>
      </w:r>
      <w:r w:rsidR="002D5B9B" w:rsidRPr="00A200F8">
        <w:rPr>
          <w:rFonts w:cstheme="minorHAnsi"/>
        </w:rPr>
        <w:t>Ing.</w:t>
      </w:r>
      <w:r w:rsidR="002D5B9B">
        <w:rPr>
          <w:rFonts w:cstheme="minorHAnsi"/>
        </w:rPr>
        <w:t> </w:t>
      </w:r>
      <w:r w:rsidR="002D5B9B" w:rsidRPr="00A200F8">
        <w:rPr>
          <w:rFonts w:cstheme="minorHAnsi"/>
        </w:rPr>
        <w:t>Eva</w:t>
      </w:r>
      <w:r w:rsidR="002D5B9B">
        <w:rPr>
          <w:rFonts w:cstheme="minorHAnsi"/>
        </w:rPr>
        <w:t> </w:t>
      </w:r>
      <w:r w:rsidR="002D5B9B" w:rsidRPr="00A200F8">
        <w:rPr>
          <w:rFonts w:cstheme="minorHAnsi"/>
        </w:rPr>
        <w:t>Bruštíková (KÚ</w:t>
      </w:r>
      <w:r w:rsidR="002D5B9B">
        <w:rPr>
          <w:rFonts w:cstheme="minorHAnsi"/>
        </w:rPr>
        <w:t> </w:t>
      </w:r>
      <w:r w:rsidR="002D5B9B" w:rsidRPr="00A200F8">
        <w:rPr>
          <w:rFonts w:cstheme="minorHAnsi"/>
        </w:rPr>
        <w:t>MSK)</w:t>
      </w:r>
      <w:r w:rsidR="002D5B9B">
        <w:rPr>
          <w:rFonts w:cstheme="minorHAnsi"/>
        </w:rPr>
        <w:t xml:space="preserve">, </w:t>
      </w:r>
      <w:r w:rsidR="00D919D7" w:rsidRPr="00A200F8">
        <w:rPr>
          <w:rFonts w:cstheme="minorHAnsi"/>
        </w:rPr>
        <w:t>Ing.</w:t>
      </w:r>
      <w:r w:rsidR="00C8284D" w:rsidRPr="00A200F8">
        <w:rPr>
          <w:rFonts w:cstheme="minorHAnsi"/>
        </w:rPr>
        <w:t> </w:t>
      </w:r>
      <w:r w:rsidR="00D919D7" w:rsidRPr="00A200F8">
        <w:rPr>
          <w:rFonts w:cstheme="minorHAnsi"/>
        </w:rPr>
        <w:t>Hana</w:t>
      </w:r>
      <w:r w:rsidR="0079578D" w:rsidRPr="00A200F8">
        <w:rPr>
          <w:rFonts w:cstheme="minorHAnsi"/>
        </w:rPr>
        <w:t> </w:t>
      </w:r>
      <w:r w:rsidR="00D919D7" w:rsidRPr="00A200F8">
        <w:rPr>
          <w:rFonts w:cstheme="minorHAnsi"/>
        </w:rPr>
        <w:t>Somerlíková, Ph.D.</w:t>
      </w:r>
      <w:r w:rsidRPr="00A200F8">
        <w:rPr>
          <w:rFonts w:cstheme="minorHAnsi"/>
        </w:rPr>
        <w:t xml:space="preserve"> (KÚ MSK)</w:t>
      </w:r>
      <w:r w:rsidR="007974B7" w:rsidRPr="00A200F8">
        <w:rPr>
          <w:rFonts w:cstheme="minorHAnsi"/>
        </w:rPr>
        <w:t>.</w:t>
      </w:r>
    </w:p>
    <w:p w14:paraId="6D1A0671" w14:textId="77777777" w:rsidR="00967A6B" w:rsidRPr="00A200F8" w:rsidRDefault="00967A6B" w:rsidP="00E32364">
      <w:pPr>
        <w:jc w:val="both"/>
        <w:rPr>
          <w:rFonts w:cstheme="minorHAnsi"/>
          <w:b/>
          <w:bCs/>
        </w:rPr>
      </w:pPr>
      <w:r w:rsidRPr="00A200F8">
        <w:rPr>
          <w:rFonts w:cstheme="minorHAnsi"/>
          <w:b/>
          <w:bCs/>
        </w:rPr>
        <w:t>Omluveni:</w:t>
      </w:r>
      <w:r w:rsidR="002D5B9B">
        <w:rPr>
          <w:rFonts w:cstheme="minorHAnsi"/>
        </w:rPr>
        <w:t xml:space="preserve"> Mgr. Hana Schwarz (Centrum sociálních služeb Ostrava, o.p.s.)</w:t>
      </w:r>
    </w:p>
    <w:p w14:paraId="1A761816" w14:textId="77777777" w:rsidR="00A87443" w:rsidRPr="002D5B9B" w:rsidRDefault="00A87443" w:rsidP="00E32364">
      <w:pPr>
        <w:jc w:val="both"/>
        <w:rPr>
          <w:rFonts w:cstheme="minorHAnsi"/>
        </w:rPr>
      </w:pPr>
      <w:r w:rsidRPr="00A200F8">
        <w:rPr>
          <w:rFonts w:cstheme="minorHAnsi"/>
          <w:b/>
          <w:bCs/>
        </w:rPr>
        <w:t>Hosté:</w:t>
      </w:r>
      <w:r w:rsidR="00AD594D">
        <w:rPr>
          <w:rFonts w:cstheme="minorHAnsi"/>
          <w:b/>
          <w:bCs/>
        </w:rPr>
        <w:t xml:space="preserve"> </w:t>
      </w:r>
      <w:r w:rsidR="002D5B9B" w:rsidRPr="002D5B9B">
        <w:rPr>
          <w:rFonts w:cstheme="minorHAnsi"/>
        </w:rPr>
        <w:t>Ing. Bc. Hana Buříková (Armáda spásy v České republice, z.s.), Mgr. Jaroslava Krömerová, Mgr.</w:t>
      </w:r>
      <w:r w:rsidR="002D5B9B">
        <w:rPr>
          <w:rFonts w:cstheme="minorHAnsi"/>
        </w:rPr>
        <w:t> </w:t>
      </w:r>
      <w:r w:rsidR="002D5B9B" w:rsidRPr="002D5B9B">
        <w:rPr>
          <w:rFonts w:cstheme="minorHAnsi"/>
        </w:rPr>
        <w:t>Karin Běhálková (KÚ MSK</w:t>
      </w:r>
      <w:r w:rsidR="00ED2763" w:rsidRPr="002D5B9B">
        <w:rPr>
          <w:rFonts w:cstheme="minorHAnsi"/>
        </w:rPr>
        <w:t>)</w:t>
      </w:r>
      <w:r w:rsidR="00640D3E" w:rsidRPr="002D5B9B">
        <w:rPr>
          <w:rFonts w:cstheme="minorHAnsi"/>
        </w:rPr>
        <w:t>.</w:t>
      </w:r>
    </w:p>
    <w:p w14:paraId="3F86C15C" w14:textId="77777777" w:rsidR="00625825" w:rsidRPr="00A200F8" w:rsidRDefault="00625825" w:rsidP="00E32364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Program:</w:t>
      </w:r>
    </w:p>
    <w:p w14:paraId="2FB4B732" w14:textId="77777777" w:rsidR="002D5B9B" w:rsidRPr="002D5B9B" w:rsidRDefault="002D5B9B" w:rsidP="002D5B9B">
      <w:pPr>
        <w:pStyle w:val="Odstavecseseznamem"/>
        <w:numPr>
          <w:ilvl w:val="0"/>
          <w:numId w:val="13"/>
        </w:numPr>
        <w:tabs>
          <w:tab w:val="clear" w:pos="360"/>
        </w:tabs>
        <w:spacing w:after="120"/>
        <w:ind w:left="714" w:hanging="357"/>
        <w:jc w:val="both"/>
        <w:rPr>
          <w:rFonts w:cstheme="minorHAnsi"/>
        </w:rPr>
      </w:pPr>
      <w:r w:rsidRPr="002D5B9B">
        <w:rPr>
          <w:rFonts w:cstheme="minorHAnsi"/>
        </w:rPr>
        <w:t>Úvod</w:t>
      </w:r>
    </w:p>
    <w:p w14:paraId="42E4CBA9" w14:textId="77777777" w:rsidR="002D5B9B" w:rsidRPr="002D5B9B" w:rsidRDefault="002D5B9B" w:rsidP="002D5B9B">
      <w:pPr>
        <w:pStyle w:val="Odstavecseseznamem"/>
        <w:numPr>
          <w:ilvl w:val="0"/>
          <w:numId w:val="13"/>
        </w:numPr>
        <w:tabs>
          <w:tab w:val="clear" w:pos="360"/>
        </w:tabs>
        <w:spacing w:after="120"/>
        <w:ind w:left="714" w:hanging="357"/>
        <w:jc w:val="both"/>
        <w:rPr>
          <w:rFonts w:cstheme="minorHAnsi"/>
        </w:rPr>
      </w:pPr>
      <w:r w:rsidRPr="002D5B9B">
        <w:rPr>
          <w:rFonts w:cstheme="minorHAnsi"/>
        </w:rPr>
        <w:t xml:space="preserve">Výstupy z diskusního fóra a příprava podkladů na seminář pro obce II. a III. typu na téma „Financování sociálních služeb“  </w:t>
      </w:r>
    </w:p>
    <w:p w14:paraId="5E65EBB5" w14:textId="77777777" w:rsidR="002D5B9B" w:rsidRPr="002D5B9B" w:rsidRDefault="002D5B9B" w:rsidP="002D5B9B">
      <w:pPr>
        <w:pStyle w:val="Odstavecseseznamem"/>
        <w:numPr>
          <w:ilvl w:val="0"/>
          <w:numId w:val="13"/>
        </w:numPr>
        <w:tabs>
          <w:tab w:val="clear" w:pos="360"/>
        </w:tabs>
        <w:spacing w:after="120"/>
        <w:ind w:left="714" w:hanging="357"/>
        <w:jc w:val="both"/>
        <w:rPr>
          <w:rFonts w:cstheme="minorHAnsi"/>
        </w:rPr>
      </w:pPr>
      <w:r w:rsidRPr="002D5B9B">
        <w:rPr>
          <w:rFonts w:cstheme="minorHAnsi"/>
        </w:rPr>
        <w:t>Výstupy z analýzy nákladovosti jednotlivých druhů sociálních služeb a financování sociálních služeb ze strany obcí</w:t>
      </w:r>
    </w:p>
    <w:p w14:paraId="07106C61" w14:textId="77777777" w:rsidR="002D5B9B" w:rsidRPr="002D5B9B" w:rsidRDefault="002D5B9B" w:rsidP="002D5B9B">
      <w:pPr>
        <w:pStyle w:val="Odstavecseseznamem"/>
        <w:numPr>
          <w:ilvl w:val="0"/>
          <w:numId w:val="13"/>
        </w:numPr>
        <w:tabs>
          <w:tab w:val="clear" w:pos="360"/>
        </w:tabs>
        <w:spacing w:after="120"/>
        <w:ind w:left="714" w:hanging="357"/>
        <w:jc w:val="both"/>
        <w:rPr>
          <w:rFonts w:cstheme="minorHAnsi"/>
        </w:rPr>
      </w:pPr>
      <w:r w:rsidRPr="002D5B9B">
        <w:rPr>
          <w:rFonts w:cstheme="minorHAnsi"/>
        </w:rPr>
        <w:t>Představení návrhu strategického dokumentu Koncepce kvality sociálních služeb v Moravskoslezském kraji</w:t>
      </w:r>
    </w:p>
    <w:p w14:paraId="1C1A6EC0" w14:textId="77777777" w:rsidR="002D5B9B" w:rsidRPr="002D5B9B" w:rsidRDefault="002D5B9B" w:rsidP="002D5B9B">
      <w:pPr>
        <w:pStyle w:val="Odstavecseseznamem"/>
        <w:numPr>
          <w:ilvl w:val="0"/>
          <w:numId w:val="13"/>
        </w:numPr>
        <w:tabs>
          <w:tab w:val="clear" w:pos="360"/>
        </w:tabs>
        <w:spacing w:after="120"/>
        <w:ind w:left="714" w:hanging="357"/>
        <w:jc w:val="both"/>
        <w:rPr>
          <w:rFonts w:cstheme="minorHAnsi"/>
        </w:rPr>
      </w:pPr>
      <w:r w:rsidRPr="002D5B9B">
        <w:rPr>
          <w:rFonts w:cstheme="minorHAnsi"/>
        </w:rPr>
        <w:t>Návrhy na nominace nového člena pracovní skupiny</w:t>
      </w:r>
    </w:p>
    <w:p w14:paraId="3D17875A" w14:textId="77777777" w:rsidR="002D5B9B" w:rsidRPr="002D5B9B" w:rsidRDefault="002D5B9B" w:rsidP="002D5B9B">
      <w:pPr>
        <w:pStyle w:val="Odstavecseseznamem"/>
        <w:numPr>
          <w:ilvl w:val="0"/>
          <w:numId w:val="13"/>
        </w:numPr>
        <w:tabs>
          <w:tab w:val="clear" w:pos="360"/>
        </w:tabs>
        <w:spacing w:after="120"/>
        <w:ind w:left="714" w:hanging="357"/>
        <w:jc w:val="both"/>
        <w:rPr>
          <w:rFonts w:cstheme="minorHAnsi"/>
        </w:rPr>
      </w:pPr>
      <w:r w:rsidRPr="002D5B9B">
        <w:rPr>
          <w:rFonts w:cstheme="minorHAnsi"/>
        </w:rPr>
        <w:t>Různé</w:t>
      </w:r>
    </w:p>
    <w:p w14:paraId="4AB06C19" w14:textId="77777777" w:rsidR="00625825" w:rsidRPr="00A200F8" w:rsidRDefault="00625825" w:rsidP="00882047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K bodu č. 1 Programu:</w:t>
      </w:r>
    </w:p>
    <w:p w14:paraId="6D2FE434" w14:textId="77777777" w:rsidR="00212248" w:rsidRDefault="00212248" w:rsidP="00A30C9D">
      <w:pPr>
        <w:jc w:val="both"/>
        <w:rPr>
          <w:rFonts w:cstheme="minorHAnsi"/>
        </w:rPr>
      </w:pPr>
      <w:r>
        <w:rPr>
          <w:rFonts w:cstheme="minorHAnsi"/>
        </w:rPr>
        <w:t>V úvodu tajemn</w:t>
      </w:r>
      <w:r w:rsidR="00ED5CB5">
        <w:rPr>
          <w:rFonts w:cstheme="minorHAnsi"/>
        </w:rPr>
        <w:t>ice</w:t>
      </w:r>
      <w:r>
        <w:rPr>
          <w:rFonts w:cstheme="minorHAnsi"/>
        </w:rPr>
        <w:t xml:space="preserve"> Pracovní skupiny Ing. Pavla Vránová představila novou vedoucí Pracovní skupiny Mgr. Danielu </w:t>
      </w:r>
      <w:proofErr w:type="spellStart"/>
      <w:r>
        <w:rPr>
          <w:rFonts w:cstheme="minorHAnsi"/>
        </w:rPr>
        <w:t>Susíkovou</w:t>
      </w:r>
      <w:proofErr w:type="spellEnd"/>
      <w:r>
        <w:rPr>
          <w:rFonts w:cstheme="minorHAnsi"/>
        </w:rPr>
        <w:t>, MPA, která byla Řídící skupinou jmenována na pozici vedoucí Pracovní skupiny pro tvorbu systému financování sociálních služeb v</w:t>
      </w:r>
      <w:r w:rsidR="00394E96">
        <w:rPr>
          <w:rFonts w:cstheme="minorHAnsi"/>
        </w:rPr>
        <w:t> Moravskoslezském kraji</w:t>
      </w:r>
      <w:r>
        <w:rPr>
          <w:rFonts w:cstheme="minorHAnsi"/>
        </w:rPr>
        <w:t xml:space="preserve"> dne 29. 1. 2024 usnesením č. 36/1. </w:t>
      </w:r>
    </w:p>
    <w:p w14:paraId="61529906" w14:textId="77777777" w:rsidR="00861548" w:rsidRDefault="00212248" w:rsidP="00A30C9D">
      <w:pPr>
        <w:jc w:val="both"/>
        <w:rPr>
          <w:rFonts w:cstheme="minorHAnsi"/>
        </w:rPr>
      </w:pPr>
      <w:r>
        <w:rPr>
          <w:rFonts w:cstheme="minorHAnsi"/>
        </w:rPr>
        <w:t>Poté již s</w:t>
      </w:r>
      <w:r w:rsidR="00625825" w:rsidRPr="00A200F8">
        <w:rPr>
          <w:rFonts w:cstheme="minorHAnsi"/>
        </w:rPr>
        <w:t>etkání zahájil</w:t>
      </w:r>
      <w:r>
        <w:rPr>
          <w:rFonts w:cstheme="minorHAnsi"/>
        </w:rPr>
        <w:t>a</w:t>
      </w:r>
      <w:r w:rsidR="00625825" w:rsidRPr="00A200F8">
        <w:rPr>
          <w:rFonts w:cstheme="minorHAnsi"/>
        </w:rPr>
        <w:t xml:space="preserve"> vedoucí pracovní skupiny </w:t>
      </w:r>
      <w:r>
        <w:rPr>
          <w:rFonts w:cstheme="minorHAnsi"/>
        </w:rPr>
        <w:t>Mgr. Daniela Susíková, MPA, která</w:t>
      </w:r>
      <w:r w:rsidR="005B4E0F" w:rsidRPr="00A200F8">
        <w:rPr>
          <w:rFonts w:cstheme="minorHAnsi"/>
        </w:rPr>
        <w:t xml:space="preserve"> </w:t>
      </w:r>
      <w:r w:rsidR="00625825" w:rsidRPr="00A200F8">
        <w:rPr>
          <w:rFonts w:cstheme="minorHAnsi"/>
        </w:rPr>
        <w:t>přivítal</w:t>
      </w:r>
      <w:r>
        <w:rPr>
          <w:rFonts w:cstheme="minorHAnsi"/>
        </w:rPr>
        <w:t>a</w:t>
      </w:r>
      <w:r w:rsidR="00625825" w:rsidRPr="00A200F8">
        <w:rPr>
          <w:rFonts w:cstheme="minorHAnsi"/>
        </w:rPr>
        <w:t xml:space="preserve"> členy </w:t>
      </w:r>
      <w:r>
        <w:rPr>
          <w:rFonts w:cstheme="minorHAnsi"/>
        </w:rPr>
        <w:t>P</w:t>
      </w:r>
      <w:r w:rsidR="00625825" w:rsidRPr="00A200F8">
        <w:rPr>
          <w:rFonts w:cstheme="minorHAnsi"/>
        </w:rPr>
        <w:t>racovní skupiny</w:t>
      </w:r>
      <w:r w:rsidR="00C5193C" w:rsidRPr="00A200F8">
        <w:rPr>
          <w:rFonts w:cstheme="minorHAnsi"/>
        </w:rPr>
        <w:t xml:space="preserve"> a </w:t>
      </w:r>
      <w:r w:rsidR="00F26FEB" w:rsidRPr="00A200F8">
        <w:rPr>
          <w:rFonts w:cstheme="minorHAnsi"/>
        </w:rPr>
        <w:t>hosty</w:t>
      </w:r>
      <w:r>
        <w:rPr>
          <w:rFonts w:cstheme="minorHAnsi"/>
        </w:rPr>
        <w:t xml:space="preserve"> a zároveň informovala o jmenování nového člena Pracovní skupiny Mgr. Hany Schwarz, zástupce za neziskové organizace</w:t>
      </w:r>
      <w:r w:rsidR="00C5193C" w:rsidRPr="00A200F8">
        <w:rPr>
          <w:rFonts w:cstheme="minorHAnsi"/>
        </w:rPr>
        <w:t>.</w:t>
      </w:r>
      <w:r w:rsidR="00AA7FBA" w:rsidRPr="00A200F8">
        <w:rPr>
          <w:rFonts w:cstheme="minorHAnsi"/>
        </w:rPr>
        <w:t xml:space="preserve"> </w:t>
      </w:r>
      <w:r>
        <w:rPr>
          <w:rFonts w:cstheme="minorHAnsi"/>
        </w:rPr>
        <w:t>Následně</w:t>
      </w:r>
      <w:r w:rsidR="00A31BCB" w:rsidRPr="00A200F8">
        <w:rPr>
          <w:rFonts w:cstheme="minorHAnsi"/>
        </w:rPr>
        <w:t xml:space="preserve"> </w:t>
      </w:r>
      <w:r w:rsidR="00AA7FBA" w:rsidRPr="00A200F8">
        <w:rPr>
          <w:rFonts w:cstheme="minorHAnsi"/>
        </w:rPr>
        <w:t xml:space="preserve">vedoucí pracovní skupiny </w:t>
      </w:r>
      <w:r w:rsidR="00625825" w:rsidRPr="00A200F8">
        <w:rPr>
          <w:rFonts w:cstheme="minorHAnsi"/>
        </w:rPr>
        <w:t>seznámil</w:t>
      </w:r>
      <w:r>
        <w:rPr>
          <w:rFonts w:cstheme="minorHAnsi"/>
        </w:rPr>
        <w:t>a</w:t>
      </w:r>
      <w:r w:rsidR="00625825" w:rsidRPr="00A200F8">
        <w:rPr>
          <w:rFonts w:cstheme="minorHAnsi"/>
        </w:rPr>
        <w:t xml:space="preserve"> </w:t>
      </w:r>
      <w:r w:rsidR="00A31BCB" w:rsidRPr="00A200F8">
        <w:rPr>
          <w:rFonts w:cstheme="minorHAnsi"/>
        </w:rPr>
        <w:t xml:space="preserve">přítomné </w:t>
      </w:r>
      <w:r w:rsidR="00625825" w:rsidRPr="00A200F8">
        <w:rPr>
          <w:rFonts w:cstheme="minorHAnsi"/>
        </w:rPr>
        <w:t>s</w:t>
      </w:r>
      <w:r w:rsidR="00394E96">
        <w:rPr>
          <w:rFonts w:cstheme="minorHAnsi"/>
        </w:rPr>
        <w:t> </w:t>
      </w:r>
      <w:r w:rsidR="00625825" w:rsidRPr="00A200F8">
        <w:rPr>
          <w:rFonts w:cstheme="minorHAnsi"/>
        </w:rPr>
        <w:t>programem jednání</w:t>
      </w:r>
      <w:r w:rsidR="00AA7FBA" w:rsidRPr="00A200F8">
        <w:rPr>
          <w:rFonts w:cstheme="minorHAnsi"/>
        </w:rPr>
        <w:t>.</w:t>
      </w:r>
      <w:r w:rsidR="000C5B91" w:rsidRPr="00A200F8">
        <w:rPr>
          <w:rFonts w:cstheme="minorHAnsi"/>
        </w:rPr>
        <w:t xml:space="preserve"> </w:t>
      </w:r>
    </w:p>
    <w:p w14:paraId="38C55804" w14:textId="77777777" w:rsidR="00212248" w:rsidRDefault="00212248" w:rsidP="00A30C9D">
      <w:pPr>
        <w:jc w:val="both"/>
        <w:rPr>
          <w:rFonts w:cstheme="minorHAnsi"/>
        </w:rPr>
      </w:pPr>
      <w:r>
        <w:rPr>
          <w:rFonts w:cstheme="minorHAnsi"/>
        </w:rPr>
        <w:t xml:space="preserve">Mgr. Daniel Susíková, MPA, dále informovala členy Pracovní skupiny o </w:t>
      </w:r>
      <w:r w:rsidR="000B06CB">
        <w:rPr>
          <w:rFonts w:cstheme="minorHAnsi"/>
        </w:rPr>
        <w:t>proběhlém</w:t>
      </w:r>
      <w:r>
        <w:rPr>
          <w:rFonts w:cstheme="minorHAnsi"/>
        </w:rPr>
        <w:t> jednání Řídící skupiny</w:t>
      </w:r>
      <w:r w:rsidR="000B06CB">
        <w:rPr>
          <w:rFonts w:cstheme="minorHAnsi"/>
        </w:rPr>
        <w:t>. Na jednání byly projednány tato témata</w:t>
      </w:r>
      <w:r>
        <w:rPr>
          <w:rFonts w:cstheme="minorHAnsi"/>
        </w:rPr>
        <w:t>:</w:t>
      </w:r>
    </w:p>
    <w:p w14:paraId="05CE6D52" w14:textId="77777777" w:rsidR="000B06CB" w:rsidRPr="000B06CB" w:rsidRDefault="000B06CB" w:rsidP="00ED5CB5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>
        <w:t>Novinky ve Střednědobém plánu rozvoje sociálních služeb a dalších aktivit v Moravskoslezském kraji pro období 2024-2026</w:t>
      </w:r>
    </w:p>
    <w:p w14:paraId="5B448A6D" w14:textId="77777777" w:rsidR="000B06CB" w:rsidRPr="000B06CB" w:rsidRDefault="000B06CB" w:rsidP="00ED5CB5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>
        <w:t>Představení Katalogu sociálních služeb v Moravskoslezském kraji</w:t>
      </w:r>
    </w:p>
    <w:p w14:paraId="6F7F54CE" w14:textId="77777777" w:rsidR="000B06CB" w:rsidRPr="000B06CB" w:rsidRDefault="000B06CB" w:rsidP="00ED5CB5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>
        <w:t>Zprávy o činnosti pracovních skupin za rok 2023 zapojených do procesu střednědobého plánování rozvoje sociálních služeb v Moravskoslezském kraji – jednotliví vedoucí Pracovních skupin informovali o činnosti Pracovních skupin za rok 2023</w:t>
      </w:r>
    </w:p>
    <w:p w14:paraId="02E5618B" w14:textId="77777777" w:rsidR="000B06CB" w:rsidRPr="000B06CB" w:rsidRDefault="000B06CB" w:rsidP="00ED5CB5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>
        <w:t>Výstupy z vyhodnocení procesu plánování a přípravy SPRSS 2024-2026 – diskuze - Mgr. Gabriela Svobodová uvedla, že z jednacího řádu pracovních skupin a</w:t>
      </w:r>
      <w:r w:rsidR="00394E96">
        <w:t xml:space="preserve"> z</w:t>
      </w:r>
      <w:r>
        <w:t xml:space="preserve"> praxe se jeví optimální jednání a výstupy z pracovních skupin minimálně 2krát ročně, v ideálním případě </w:t>
      </w:r>
      <w:r>
        <w:lastRenderedPageBreak/>
        <w:t>4krát ročně. Na vedoucí pracovních skupin se obrátila s pobídkou na další aktivní zapojení pracovních skupin do procesu plánování sociálních služeb a přinášením témat ze sociální oblasti k diskusi a dalšímu zpracování. Důraz je kladen na naplánování termínu jednání a plán činnosti skupin na období roku 2024.</w:t>
      </w:r>
    </w:p>
    <w:p w14:paraId="34DBCAF8" w14:textId="77777777" w:rsidR="000B06CB" w:rsidRPr="000B06CB" w:rsidRDefault="000B06CB" w:rsidP="00ED5CB5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>
        <w:t>Příprava strategického dokumentu Moravskoslezského kraje – Koncepce kvality sociálních služeb v Moravskoslezském kraji – koncepc</w:t>
      </w:r>
      <w:r w:rsidR="00394E96">
        <w:t xml:space="preserve">i </w:t>
      </w:r>
      <w:r>
        <w:t>představila Mgr. Jaroslava Krömerová</w:t>
      </w:r>
    </w:p>
    <w:p w14:paraId="6F064BC8" w14:textId="77777777" w:rsidR="001F35CE" w:rsidRDefault="001F35CE" w:rsidP="00882047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K bodu č. 2 Programu:</w:t>
      </w:r>
    </w:p>
    <w:p w14:paraId="5F9637A2" w14:textId="57CEF4BC" w:rsidR="001103FE" w:rsidRDefault="00491C79" w:rsidP="00491C79">
      <w:pPr>
        <w:jc w:val="both"/>
        <w:rPr>
          <w:rFonts w:cstheme="minorHAnsi"/>
        </w:rPr>
      </w:pPr>
      <w:r w:rsidRPr="00491C79">
        <w:t xml:space="preserve">Vedoucí pracovní skupiny uvedla 2. bod </w:t>
      </w:r>
      <w:r w:rsidR="00853EEE">
        <w:t>P</w:t>
      </w:r>
      <w:r w:rsidRPr="00491C79">
        <w:t xml:space="preserve">rogramu a předala slovo Ing. Haně </w:t>
      </w:r>
      <w:proofErr w:type="spellStart"/>
      <w:r w:rsidRPr="00491C79">
        <w:t>Somerlíkové</w:t>
      </w:r>
      <w:proofErr w:type="spellEnd"/>
      <w:r w:rsidRPr="00491C79">
        <w:t>, Ph.D.</w:t>
      </w:r>
      <w:r w:rsidR="00683DC3">
        <w:t xml:space="preserve">, která shrnula výstupy z diskusního fóra k tématu </w:t>
      </w:r>
      <w:r w:rsidR="00683DC3">
        <w:rPr>
          <w:rFonts w:cstheme="minorHAnsi"/>
        </w:rPr>
        <w:t xml:space="preserve">„Lze poskytování finančních prostředků a vykazování dat poskytovatelů sociálních služeb sjednotit či zjednodušit?“. Dále informovala o možnostech poskytování financí sociálním službám z pohledu zákona, a to rovněž s ohledem na novelu zákona č. 128/2000 Sb. o obcích. </w:t>
      </w:r>
      <w:r w:rsidR="00231572">
        <w:rPr>
          <w:rFonts w:cstheme="minorHAnsi"/>
        </w:rPr>
        <w:t xml:space="preserve">Krátce hovořila o analýze financování sociálních služeb ze strany obcí za rok 2020. </w:t>
      </w:r>
    </w:p>
    <w:p w14:paraId="20E124FC" w14:textId="77777777" w:rsidR="00ED5CB5" w:rsidRPr="00491C79" w:rsidRDefault="00231572" w:rsidP="00491C79">
      <w:pPr>
        <w:jc w:val="both"/>
      </w:pPr>
      <w:r>
        <w:rPr>
          <w:rFonts w:cstheme="minorHAnsi"/>
        </w:rPr>
        <w:t xml:space="preserve">Následně vyzvala členy Pracovní skupiny, aby dali podněty pro osnovu k semináři pro obce II. a III. typu k tématu „Financování sociálních služeb“. Členové pracovní skupiny se shodli na přípravě prezentací pro seminář za poskytovatele sociálních služeb a za zástupce obcí. Jednotlivé podněty </w:t>
      </w:r>
      <w:r w:rsidR="00853EEE">
        <w:rPr>
          <w:rFonts w:cstheme="minorHAnsi"/>
        </w:rPr>
        <w:t xml:space="preserve">členů Pracovní skupiny </w:t>
      </w:r>
      <w:r w:rsidR="001103FE">
        <w:rPr>
          <w:rFonts w:cstheme="minorHAnsi"/>
        </w:rPr>
        <w:t>byly zaznamenány a budou v případě potřeby doplněny o další návrhy témat</w:t>
      </w:r>
      <w:r>
        <w:rPr>
          <w:rFonts w:cstheme="minorHAnsi"/>
        </w:rPr>
        <w:t xml:space="preserve">. V případě dalších návrhů pro připravovaný seminář je možné kontaktovat Ing. Pavlu Vránovou na e-mailovou adresu: </w:t>
      </w:r>
      <w:hyperlink r:id="rId7" w:history="1">
        <w:r w:rsidRPr="00835B69">
          <w:rPr>
            <w:rStyle w:val="Hypertextovodkaz"/>
            <w:rFonts w:cstheme="minorHAnsi"/>
          </w:rPr>
          <w:t>pavla.vranova@msk.cz</w:t>
        </w:r>
      </w:hyperlink>
      <w:r>
        <w:rPr>
          <w:rFonts w:cstheme="minorHAnsi"/>
        </w:rPr>
        <w:t xml:space="preserve">. </w:t>
      </w:r>
    </w:p>
    <w:p w14:paraId="785496EF" w14:textId="77777777" w:rsidR="00AD594D" w:rsidRPr="00A200F8" w:rsidRDefault="00AD594D" w:rsidP="00AD594D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 xml:space="preserve">K bodu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200F8">
        <w:rPr>
          <w:rFonts w:asciiTheme="minorHAnsi" w:hAnsiTheme="minorHAnsi" w:cstheme="minorHAnsi"/>
          <w:sz w:val="22"/>
          <w:szCs w:val="22"/>
        </w:rPr>
        <w:t xml:space="preserve"> Programu:</w:t>
      </w:r>
    </w:p>
    <w:p w14:paraId="602F4249" w14:textId="77777777" w:rsidR="00491C79" w:rsidRDefault="00291B7C" w:rsidP="00291B7C">
      <w:pPr>
        <w:jc w:val="both"/>
      </w:pPr>
      <w:r w:rsidRPr="00291B7C">
        <w:t xml:space="preserve">Mgr. Karin Běhálková </w:t>
      </w:r>
      <w:r>
        <w:t>informovala o analýze nákladovosti jednotlivých druhů sociálních služeb</w:t>
      </w:r>
      <w:r w:rsidR="00A46DDE">
        <w:t xml:space="preserve"> za rok 2020 ve srovnání s Českou republikou a Moravskoslezským krajem. </w:t>
      </w:r>
      <w:r w:rsidR="00853EEE">
        <w:t>Zmínila, že rozdíly</w:t>
      </w:r>
      <w:r w:rsidR="00A46DDE">
        <w:t xml:space="preserve"> nákladů spočívají </w:t>
      </w:r>
      <w:r w:rsidR="00853EEE">
        <w:t xml:space="preserve">zejména </w:t>
      </w:r>
      <w:r w:rsidR="00A46DDE">
        <w:t>v rozložení kapacity dle právní formy a zda byla sociální služba financována z</w:t>
      </w:r>
      <w:r w:rsidR="00491C79">
        <w:t> </w:t>
      </w:r>
      <w:r w:rsidR="00853EEE">
        <w:t>i</w:t>
      </w:r>
      <w:r w:rsidR="00491C79">
        <w:t>ndividuáln</w:t>
      </w:r>
      <w:r w:rsidR="00853EEE">
        <w:t>ích</w:t>
      </w:r>
      <w:r w:rsidR="00491C79">
        <w:t xml:space="preserve"> projekt</w:t>
      </w:r>
      <w:r w:rsidR="00853EEE">
        <w:t>ů</w:t>
      </w:r>
      <w:r w:rsidR="00491C79">
        <w:t xml:space="preserve"> Podpora služeb sociální prevence. </w:t>
      </w:r>
    </w:p>
    <w:p w14:paraId="100EE747" w14:textId="77777777" w:rsidR="00491C79" w:rsidRDefault="00A46DDE" w:rsidP="00291B7C">
      <w:pPr>
        <w:jc w:val="both"/>
      </w:pPr>
      <w:r>
        <w:t>Upozornila na služby</w:t>
      </w:r>
      <w:r w:rsidR="00491C79">
        <w:t xml:space="preserve"> s největším rozdílem nákladů mezi </w:t>
      </w:r>
      <w:r w:rsidR="003529E2">
        <w:t>Moravskoslezským krajem a Českou republikou</w:t>
      </w:r>
      <w:r w:rsidR="00491C79">
        <w:t xml:space="preserve">, tj. nad 100 %. U pobytových forem se jednalo o služby: služby poskytované ve zdravotnických zařízeních, domovy se zvláštním režimem, domovy pro osoby se </w:t>
      </w:r>
      <w:r w:rsidR="003529E2">
        <w:t>zdravotním postižením</w:t>
      </w:r>
      <w:r w:rsidR="00491C79">
        <w:t xml:space="preserve"> a azylové domy. U terénních a ambulantních forem služeb byly nejvyšší rozdíly mezi náklady u: center denních služeb, sociálně terapeutických dílen a sociálních rehabilitacích.</w:t>
      </w:r>
      <w:r>
        <w:t xml:space="preserve"> </w:t>
      </w:r>
    </w:p>
    <w:p w14:paraId="26CB52D4" w14:textId="398FBF0B" w:rsidR="00ED5CB5" w:rsidRPr="00291B7C" w:rsidRDefault="00A46DDE" w:rsidP="00291B7C">
      <w:pPr>
        <w:jc w:val="both"/>
      </w:pPr>
      <w:r>
        <w:t xml:space="preserve">Členové pracovní skupiny obdrželi zpracovanou analýzu nákladovosti. </w:t>
      </w:r>
      <w:r w:rsidR="00491C79">
        <w:t xml:space="preserve">Na podnět Mgr. Jaroslavy </w:t>
      </w:r>
      <w:proofErr w:type="spellStart"/>
      <w:r w:rsidR="00491C79">
        <w:t>Krömerové</w:t>
      </w:r>
      <w:proofErr w:type="spellEnd"/>
      <w:r w:rsidR="00491C79">
        <w:t xml:space="preserve"> bude analýza nákladovosti jednotlivých sociálních služeb rovněž předána k projednání Pracovní skupině pro podporu a rozvoj sociálních služeb.</w:t>
      </w:r>
    </w:p>
    <w:p w14:paraId="61356628" w14:textId="77777777" w:rsidR="000B06CB" w:rsidRDefault="000B06CB" w:rsidP="000B06CB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 xml:space="preserve">K bodu č.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200F8">
        <w:rPr>
          <w:rFonts w:asciiTheme="minorHAnsi" w:hAnsiTheme="minorHAnsi" w:cstheme="minorHAnsi"/>
          <w:sz w:val="22"/>
          <w:szCs w:val="22"/>
        </w:rPr>
        <w:t xml:space="preserve"> Programu:</w:t>
      </w:r>
    </w:p>
    <w:p w14:paraId="589CEFE3" w14:textId="5AA0CE4E" w:rsidR="00291B7C" w:rsidRDefault="003F6470" w:rsidP="003F6470">
      <w:pPr>
        <w:jc w:val="both"/>
      </w:pPr>
      <w:r>
        <w:t>Vedoucí Pracovní skupin</w:t>
      </w:r>
      <w:r w:rsidR="00ED5CB5">
        <w:t>y</w:t>
      </w:r>
      <w:r>
        <w:t xml:space="preserve"> přivítala a uvedla paní Mgr. Jaroslavu </w:t>
      </w:r>
      <w:proofErr w:type="spellStart"/>
      <w:r>
        <w:t>Krömerovou</w:t>
      </w:r>
      <w:proofErr w:type="spellEnd"/>
      <w:r>
        <w:t>, která představila návrh připravované Koncepce kvality sociálních služeb a návazných služeb v Moravskoslezském kraji</w:t>
      </w:r>
      <w:r w:rsidR="00ED5CB5">
        <w:t>, která navazuje na Koncepci kvality sociálních služeb z roku 2008.</w:t>
      </w:r>
      <w:r>
        <w:t xml:space="preserve"> </w:t>
      </w:r>
    </w:p>
    <w:p w14:paraId="17ABABC3" w14:textId="77777777" w:rsidR="00291B7C" w:rsidRDefault="00ED5CB5" w:rsidP="003F6470">
      <w:pPr>
        <w:jc w:val="both"/>
      </w:pPr>
      <w:r>
        <w:t>Rovněž informovala o uskutečněných neinvestičních individuálních projektech</w:t>
      </w:r>
      <w:r w:rsidR="00423895">
        <w:t xml:space="preserve"> za 3 programovací období hrazených zejména z evropských zdrojů. Těchto projektů bylo realizováno 46 v celkové finanční hodnotě přes 3 mld. Kč</w:t>
      </w:r>
      <w:r>
        <w:t xml:space="preserve">. </w:t>
      </w:r>
      <w:r w:rsidR="00291B7C">
        <w:t>Dále uvedla srovnání krajské dotační podpory v roce 2008 a v roce 2023:</w:t>
      </w:r>
    </w:p>
    <w:p w14:paraId="2FE91894" w14:textId="77777777" w:rsidR="00291B7C" w:rsidRDefault="00291B7C" w:rsidP="003F6470">
      <w:pPr>
        <w:jc w:val="both"/>
      </w:pPr>
      <w:r>
        <w:t>2008: 4 dotační programy v celkové výši 24 mil. Kč,</w:t>
      </w:r>
    </w:p>
    <w:p w14:paraId="1C60BD36" w14:textId="77777777" w:rsidR="00291B7C" w:rsidRDefault="00291B7C" w:rsidP="003F6470">
      <w:pPr>
        <w:jc w:val="both"/>
      </w:pPr>
      <w:r>
        <w:t>2023: 8 dotačních programů v celkové výši 134 mil. Kč.</w:t>
      </w:r>
    </w:p>
    <w:p w14:paraId="4647731E" w14:textId="661760D9" w:rsidR="00394E96" w:rsidRPr="00394E96" w:rsidRDefault="003F6470" w:rsidP="003F6470">
      <w:pPr>
        <w:jc w:val="both"/>
      </w:pPr>
      <w:r>
        <w:lastRenderedPageBreak/>
        <w:t xml:space="preserve">Následně </w:t>
      </w:r>
      <w:r w:rsidR="00ED5CB5">
        <w:t>vyzvala</w:t>
      </w:r>
      <w:r>
        <w:t xml:space="preserve"> členy Pracovní skupiny</w:t>
      </w:r>
      <w:r w:rsidR="00ED5CB5">
        <w:t xml:space="preserve">, aby přednesli své podněty a </w:t>
      </w:r>
      <w:r w:rsidR="00853EEE">
        <w:t xml:space="preserve">případné </w:t>
      </w:r>
      <w:r w:rsidR="00ED5CB5">
        <w:t>otázky k návrhu Koncepce kvality</w:t>
      </w:r>
      <w:r>
        <w:t xml:space="preserve">. </w:t>
      </w:r>
      <w:r w:rsidR="00ED5CB5">
        <w:t>Další podněty a otázky vztahující se ke Koncepci kvality sociálních služeb je možné zaslat</w:t>
      </w:r>
      <w:r w:rsidR="00423895">
        <w:t xml:space="preserve"> paní Mgr. </w:t>
      </w:r>
      <w:proofErr w:type="spellStart"/>
      <w:r w:rsidR="00423895">
        <w:t>Krömerové</w:t>
      </w:r>
      <w:proofErr w:type="spellEnd"/>
      <w:r w:rsidR="00ED5CB5">
        <w:t xml:space="preserve"> na e-mailovou adresu: </w:t>
      </w:r>
      <w:hyperlink r:id="rId8" w:history="1">
        <w:r w:rsidR="00ED5CB5" w:rsidRPr="00835B69">
          <w:rPr>
            <w:rStyle w:val="Hypertextovodkaz"/>
          </w:rPr>
          <w:t>jaroslava.kromerova</w:t>
        </w:r>
        <w:r w:rsidR="00ED5CB5" w:rsidRPr="00835B69">
          <w:rPr>
            <w:rStyle w:val="Hypertextovodkaz"/>
            <w:rFonts w:cstheme="minorHAnsi"/>
          </w:rPr>
          <w:t>@</w:t>
        </w:r>
        <w:r w:rsidR="00ED5CB5" w:rsidRPr="00835B69">
          <w:rPr>
            <w:rStyle w:val="Hypertextovodkaz"/>
          </w:rPr>
          <w:t>seznam.cz</w:t>
        </w:r>
      </w:hyperlink>
      <w:r w:rsidR="00ED5CB5">
        <w:t xml:space="preserve">. </w:t>
      </w:r>
    </w:p>
    <w:p w14:paraId="3E183013" w14:textId="77777777" w:rsidR="000B06CB" w:rsidRPr="00A200F8" w:rsidRDefault="000B06CB" w:rsidP="000B06CB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 xml:space="preserve">K bodu č.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A200F8">
        <w:rPr>
          <w:rFonts w:asciiTheme="minorHAnsi" w:hAnsiTheme="minorHAnsi" w:cstheme="minorHAnsi"/>
          <w:sz w:val="22"/>
          <w:szCs w:val="22"/>
        </w:rPr>
        <w:t xml:space="preserve"> Programu:</w:t>
      </w:r>
    </w:p>
    <w:p w14:paraId="40F90B24" w14:textId="77777777" w:rsidR="000B06CB" w:rsidRPr="00394E96" w:rsidRDefault="000B06CB" w:rsidP="000B06CB">
      <w:pPr>
        <w:jc w:val="both"/>
        <w:rPr>
          <w:rFonts w:cstheme="minorHAnsi"/>
        </w:rPr>
      </w:pPr>
      <w:r w:rsidRPr="00394E96">
        <w:rPr>
          <w:rFonts w:cstheme="minorHAnsi"/>
        </w:rPr>
        <w:t>Mgr. Daniel Susíková, MPA,</w:t>
      </w:r>
      <w:r w:rsidR="00394E96" w:rsidRPr="00394E96">
        <w:rPr>
          <w:rFonts w:cstheme="minorHAnsi"/>
        </w:rPr>
        <w:t xml:space="preserve"> předložila</w:t>
      </w:r>
      <w:r w:rsidRPr="00394E96">
        <w:rPr>
          <w:rFonts w:cstheme="minorHAnsi"/>
        </w:rPr>
        <w:t xml:space="preserve"> členům </w:t>
      </w:r>
      <w:r w:rsidR="00394E96" w:rsidRPr="00394E96">
        <w:rPr>
          <w:rFonts w:cstheme="minorHAnsi"/>
        </w:rPr>
        <w:t>P</w:t>
      </w:r>
      <w:r w:rsidRPr="00394E96">
        <w:rPr>
          <w:rFonts w:cstheme="minorHAnsi"/>
        </w:rPr>
        <w:t xml:space="preserve">racovní skupiny návrh na nominaci nového člena této skupiny, a to zástupce za </w:t>
      </w:r>
      <w:r w:rsidR="00394E96" w:rsidRPr="00394E96">
        <w:rPr>
          <w:rFonts w:cstheme="minorHAnsi"/>
        </w:rPr>
        <w:t>nestátní neziskové organizace</w:t>
      </w:r>
      <w:r w:rsidRPr="00394E96">
        <w:rPr>
          <w:rFonts w:cstheme="minorHAnsi"/>
        </w:rPr>
        <w:t>.</w:t>
      </w:r>
    </w:p>
    <w:p w14:paraId="2D2D2D6F" w14:textId="77777777" w:rsidR="000B06CB" w:rsidRPr="00291B7C" w:rsidRDefault="000B06CB" w:rsidP="000B06CB">
      <w:pPr>
        <w:jc w:val="both"/>
        <w:rPr>
          <w:rFonts w:cstheme="minorHAnsi"/>
          <w:i/>
        </w:rPr>
      </w:pPr>
      <w:r w:rsidRPr="00291B7C">
        <w:rPr>
          <w:rFonts w:cstheme="minorHAnsi"/>
          <w:i/>
        </w:rPr>
        <w:t xml:space="preserve">K bodu č. </w:t>
      </w:r>
      <w:r w:rsidR="00394E96" w:rsidRPr="00291B7C">
        <w:rPr>
          <w:rFonts w:cstheme="minorHAnsi"/>
          <w:i/>
        </w:rPr>
        <w:t>5</w:t>
      </w:r>
      <w:r w:rsidRPr="00291B7C">
        <w:rPr>
          <w:rFonts w:cstheme="minorHAnsi"/>
          <w:i/>
        </w:rPr>
        <w:t> programu bylo přijato následující usnesení:</w:t>
      </w:r>
    </w:p>
    <w:p w14:paraId="3934CE7F" w14:textId="77777777" w:rsidR="000B06CB" w:rsidRPr="00394E96" w:rsidRDefault="000B06CB" w:rsidP="000B06CB">
      <w:pPr>
        <w:jc w:val="both"/>
        <w:rPr>
          <w:rFonts w:cstheme="minorHAnsi"/>
          <w:b/>
        </w:rPr>
      </w:pPr>
      <w:r w:rsidRPr="00394E96">
        <w:rPr>
          <w:rFonts w:cstheme="minorHAnsi"/>
          <w:b/>
        </w:rPr>
        <w:t>Usnesení č. 3</w:t>
      </w:r>
      <w:r w:rsidR="00394E96" w:rsidRPr="00394E96">
        <w:rPr>
          <w:rFonts w:cstheme="minorHAnsi"/>
          <w:b/>
        </w:rPr>
        <w:t>5</w:t>
      </w:r>
      <w:r w:rsidRPr="00394E96">
        <w:rPr>
          <w:rFonts w:cstheme="minorHAnsi"/>
          <w:b/>
        </w:rPr>
        <w:t>/1:</w:t>
      </w:r>
    </w:p>
    <w:p w14:paraId="39E2A971" w14:textId="77777777" w:rsidR="00394E96" w:rsidRPr="00394E96" w:rsidRDefault="00394E96" w:rsidP="00394E96">
      <w:pPr>
        <w:jc w:val="both"/>
        <w:rPr>
          <w:rFonts w:cstheme="minorHAnsi"/>
        </w:rPr>
      </w:pPr>
      <w:r w:rsidRPr="00394E96">
        <w:rPr>
          <w:rFonts w:cstheme="minorHAnsi"/>
        </w:rPr>
        <w:t>Pracovní skupina pro tvorbu systému financování sociálních služeb v Moravskoslezském kraji vzala na</w:t>
      </w:r>
      <w:r w:rsidR="00756A1D">
        <w:rPr>
          <w:rFonts w:cstheme="minorHAnsi"/>
        </w:rPr>
        <w:t> </w:t>
      </w:r>
      <w:r w:rsidRPr="00394E96">
        <w:rPr>
          <w:rFonts w:cstheme="minorHAnsi"/>
        </w:rPr>
        <w:t>vědomí rezignaci člena této skupiny, paní Mgr. Jany </w:t>
      </w:r>
      <w:proofErr w:type="spellStart"/>
      <w:r w:rsidRPr="00394E96">
        <w:rPr>
          <w:rFonts w:cstheme="minorHAnsi"/>
        </w:rPr>
        <w:t>Hančilové</w:t>
      </w:r>
      <w:proofErr w:type="spellEnd"/>
      <w:r w:rsidRPr="00394E96">
        <w:rPr>
          <w:rFonts w:cstheme="minorHAnsi"/>
        </w:rPr>
        <w:t xml:space="preserve">, zástupce za nestátní neziskové organizace. </w:t>
      </w:r>
    </w:p>
    <w:p w14:paraId="478B1C95" w14:textId="77777777" w:rsidR="000B06CB" w:rsidRPr="00394E96" w:rsidRDefault="000B06CB" w:rsidP="000B06CB">
      <w:pPr>
        <w:jc w:val="both"/>
        <w:rPr>
          <w:rFonts w:cstheme="minorHAnsi"/>
          <w:b/>
        </w:rPr>
      </w:pPr>
      <w:r w:rsidRPr="00394E96">
        <w:rPr>
          <w:rFonts w:cstheme="minorHAnsi"/>
          <w:b/>
        </w:rPr>
        <w:t>Usnesení č. 3</w:t>
      </w:r>
      <w:r w:rsidR="00394E96" w:rsidRPr="00394E96">
        <w:rPr>
          <w:rFonts w:cstheme="minorHAnsi"/>
          <w:b/>
        </w:rPr>
        <w:t>5</w:t>
      </w:r>
      <w:r w:rsidRPr="00394E96">
        <w:rPr>
          <w:rFonts w:cstheme="minorHAnsi"/>
          <w:b/>
        </w:rPr>
        <w:t>/2:</w:t>
      </w:r>
    </w:p>
    <w:p w14:paraId="3ED45360" w14:textId="77777777" w:rsidR="00394E96" w:rsidRPr="00394E96" w:rsidRDefault="00394E96" w:rsidP="00394E96">
      <w:pPr>
        <w:jc w:val="both"/>
        <w:rPr>
          <w:rFonts w:cstheme="minorHAnsi"/>
        </w:rPr>
      </w:pPr>
      <w:r w:rsidRPr="00394E96">
        <w:rPr>
          <w:rFonts w:cstheme="minorHAnsi"/>
        </w:rPr>
        <w:t>Pracovní skupina pro tvorbu systému financování sociálních služeb v Moravskoslezském kraji nominuje nového člena této skupiny, paní Ing. Bc. Hanu </w:t>
      </w:r>
      <w:proofErr w:type="spellStart"/>
      <w:r w:rsidRPr="00394E96">
        <w:rPr>
          <w:rFonts w:cstheme="minorHAnsi"/>
        </w:rPr>
        <w:t>Buříkovou</w:t>
      </w:r>
      <w:proofErr w:type="spellEnd"/>
      <w:r w:rsidRPr="00394E96">
        <w:rPr>
          <w:rFonts w:cstheme="minorHAnsi"/>
        </w:rPr>
        <w:t>, Armád</w:t>
      </w:r>
      <w:r w:rsidR="00756A1D">
        <w:rPr>
          <w:rFonts w:cstheme="minorHAnsi"/>
        </w:rPr>
        <w:t>a</w:t>
      </w:r>
      <w:r w:rsidRPr="00394E96">
        <w:rPr>
          <w:rFonts w:cstheme="minorHAnsi"/>
        </w:rPr>
        <w:t xml:space="preserve"> spásy v České republice z.s., zástupce za nestátní neziskové organizace, a ukládá úkol vedoucí Pracovní skupiny pro tvorbu systému financování sociálních služeb v Moravskoslezském kraji Mgr. Danieli </w:t>
      </w:r>
      <w:proofErr w:type="spellStart"/>
      <w:r w:rsidRPr="00394E96">
        <w:rPr>
          <w:rFonts w:cstheme="minorHAnsi"/>
        </w:rPr>
        <w:t>Susíkové</w:t>
      </w:r>
      <w:proofErr w:type="spellEnd"/>
      <w:r w:rsidRPr="00394E96">
        <w:rPr>
          <w:rFonts w:cstheme="minorHAnsi"/>
        </w:rPr>
        <w:t>, MPA, předat tuto nominaci na nejbližším jednání řídící skupiny.</w:t>
      </w:r>
    </w:p>
    <w:p w14:paraId="728F5C25" w14:textId="77777777" w:rsidR="000B06CB" w:rsidRPr="00394E96" w:rsidRDefault="000B06CB" w:rsidP="000B06CB">
      <w:pPr>
        <w:jc w:val="both"/>
        <w:rPr>
          <w:rFonts w:cstheme="minorHAnsi"/>
        </w:rPr>
      </w:pPr>
      <w:r w:rsidRPr="00394E96">
        <w:rPr>
          <w:rFonts w:cstheme="minorHAnsi"/>
        </w:rPr>
        <w:t xml:space="preserve">Výsledek hlasování: pro- </w:t>
      </w:r>
      <w:r w:rsidR="00394E96">
        <w:rPr>
          <w:rFonts w:cstheme="minorHAnsi"/>
        </w:rPr>
        <w:t>9</w:t>
      </w:r>
      <w:r w:rsidRPr="00394E96">
        <w:rPr>
          <w:rFonts w:cstheme="minorHAnsi"/>
        </w:rPr>
        <w:t xml:space="preserve"> proti- </w:t>
      </w:r>
      <w:r w:rsidR="00394E96">
        <w:rPr>
          <w:rFonts w:cstheme="minorHAnsi"/>
        </w:rPr>
        <w:t>0</w:t>
      </w:r>
      <w:r w:rsidRPr="00394E96">
        <w:rPr>
          <w:rFonts w:cstheme="minorHAnsi"/>
        </w:rPr>
        <w:t xml:space="preserve"> zdrželi se- </w:t>
      </w:r>
      <w:r w:rsidR="00394E96">
        <w:rPr>
          <w:rFonts w:cstheme="minorHAnsi"/>
        </w:rPr>
        <w:t>1</w:t>
      </w:r>
    </w:p>
    <w:p w14:paraId="00CEE238" w14:textId="77777777" w:rsidR="003F2ADE" w:rsidRPr="00A200F8" w:rsidRDefault="003F2ADE" w:rsidP="00AD594D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 xml:space="preserve">K bodu č. </w:t>
      </w:r>
      <w:r w:rsidR="002D5B9B">
        <w:rPr>
          <w:rFonts w:asciiTheme="minorHAnsi" w:hAnsiTheme="minorHAnsi" w:cstheme="minorHAnsi"/>
          <w:sz w:val="22"/>
          <w:szCs w:val="22"/>
        </w:rPr>
        <w:t xml:space="preserve">6 </w:t>
      </w:r>
      <w:r w:rsidRPr="00A200F8">
        <w:rPr>
          <w:rFonts w:asciiTheme="minorHAnsi" w:hAnsiTheme="minorHAnsi" w:cstheme="minorHAnsi"/>
          <w:sz w:val="22"/>
          <w:szCs w:val="22"/>
        </w:rPr>
        <w:t>Programu:</w:t>
      </w:r>
    </w:p>
    <w:p w14:paraId="1BC92BAE" w14:textId="77777777" w:rsidR="00AD594D" w:rsidRPr="00A200F8" w:rsidRDefault="002D5B9B" w:rsidP="00AD594D">
      <w:pPr>
        <w:jc w:val="both"/>
        <w:rPr>
          <w:rFonts w:cstheme="minorHAnsi"/>
        </w:rPr>
      </w:pPr>
      <w:r>
        <w:rPr>
          <w:rFonts w:cstheme="minorHAnsi"/>
        </w:rPr>
        <w:t>Dle domluvy členů Pracovní skupiny proběhne další jednání v září 2024. Přesný termín bude stanoven následně.</w:t>
      </w:r>
      <w:r w:rsidR="00AD594D">
        <w:rPr>
          <w:rFonts w:cstheme="minorHAnsi"/>
        </w:rPr>
        <w:t xml:space="preserve"> </w:t>
      </w:r>
    </w:p>
    <w:p w14:paraId="0F9D6192" w14:textId="77777777" w:rsidR="00C3494C" w:rsidRPr="00A200F8" w:rsidRDefault="00C3494C" w:rsidP="00E54D36">
      <w:pPr>
        <w:jc w:val="both"/>
        <w:rPr>
          <w:rFonts w:cstheme="minorHAnsi"/>
        </w:rPr>
      </w:pPr>
      <w:r w:rsidRPr="00A200F8">
        <w:rPr>
          <w:rFonts w:cstheme="minorHAnsi"/>
        </w:rPr>
        <w:t xml:space="preserve">Na závěr jednání </w:t>
      </w:r>
      <w:r w:rsidR="002D5B9B">
        <w:rPr>
          <w:rFonts w:cstheme="minorHAnsi"/>
        </w:rPr>
        <w:t>Mgr. Daniela Susíková, MPA</w:t>
      </w:r>
      <w:r w:rsidRPr="00A200F8">
        <w:rPr>
          <w:rFonts w:cstheme="minorHAnsi"/>
        </w:rPr>
        <w:t>, vedoucí pracovní skupiny</w:t>
      </w:r>
      <w:r w:rsidR="003711E1" w:rsidRPr="00A200F8">
        <w:rPr>
          <w:rFonts w:cstheme="minorHAnsi"/>
        </w:rPr>
        <w:t>,</w:t>
      </w:r>
      <w:r w:rsidRPr="00A200F8">
        <w:rPr>
          <w:rFonts w:cstheme="minorHAnsi"/>
        </w:rPr>
        <w:t xml:space="preserve"> poděkoval</w:t>
      </w:r>
      <w:r w:rsidR="002D5B9B">
        <w:rPr>
          <w:rFonts w:cstheme="minorHAnsi"/>
        </w:rPr>
        <w:t>a</w:t>
      </w:r>
      <w:r w:rsidRPr="00A200F8">
        <w:rPr>
          <w:rFonts w:cstheme="minorHAnsi"/>
        </w:rPr>
        <w:t xml:space="preserve"> všem přítomným členům </w:t>
      </w:r>
      <w:r w:rsidR="00A31BCB" w:rsidRPr="00A200F8">
        <w:rPr>
          <w:rFonts w:cstheme="minorHAnsi"/>
        </w:rPr>
        <w:t>a</w:t>
      </w:r>
      <w:r w:rsidR="00C41D84" w:rsidRPr="00A200F8">
        <w:rPr>
          <w:rFonts w:cstheme="minorHAnsi"/>
        </w:rPr>
        <w:t> </w:t>
      </w:r>
      <w:r w:rsidR="00A31BCB" w:rsidRPr="00A200F8">
        <w:rPr>
          <w:rFonts w:cstheme="minorHAnsi"/>
        </w:rPr>
        <w:t xml:space="preserve">hostům </w:t>
      </w:r>
      <w:r w:rsidRPr="00A200F8">
        <w:rPr>
          <w:rFonts w:cstheme="minorHAnsi"/>
        </w:rPr>
        <w:t>za účast a jednání ukončil</w:t>
      </w:r>
      <w:r w:rsidR="002D5B9B">
        <w:rPr>
          <w:rFonts w:cstheme="minorHAnsi"/>
        </w:rPr>
        <w:t>a</w:t>
      </w:r>
      <w:r w:rsidRPr="00A200F8">
        <w:rPr>
          <w:rFonts w:cstheme="minorHAnsi"/>
        </w:rPr>
        <w:t>.</w:t>
      </w:r>
    </w:p>
    <w:p w14:paraId="23B4D53A" w14:textId="77777777" w:rsidR="00394E96" w:rsidRDefault="00394E96" w:rsidP="00C3494C">
      <w:pPr>
        <w:rPr>
          <w:rFonts w:cstheme="minorHAnsi"/>
        </w:rPr>
      </w:pPr>
    </w:p>
    <w:p w14:paraId="691A2BE4" w14:textId="77777777" w:rsidR="000F3897" w:rsidRDefault="000F3897" w:rsidP="00C3494C">
      <w:pPr>
        <w:rPr>
          <w:rFonts w:cstheme="minorHAnsi"/>
        </w:rPr>
      </w:pPr>
    </w:p>
    <w:p w14:paraId="2C12BF2B" w14:textId="77777777" w:rsidR="00C3494C" w:rsidRPr="00A200F8" w:rsidRDefault="00C3494C" w:rsidP="00C3494C">
      <w:pPr>
        <w:rPr>
          <w:rFonts w:cstheme="minorHAnsi"/>
        </w:rPr>
      </w:pPr>
      <w:r w:rsidRPr="00A200F8">
        <w:rPr>
          <w:rFonts w:cstheme="minorHAnsi"/>
        </w:rPr>
        <w:t>Zapsala:</w:t>
      </w:r>
    </w:p>
    <w:p w14:paraId="663C9954" w14:textId="77777777" w:rsidR="006C7740" w:rsidRPr="00A200F8" w:rsidRDefault="00C3494C" w:rsidP="00A31BCB">
      <w:pPr>
        <w:spacing w:after="0" w:line="240" w:lineRule="auto"/>
        <w:rPr>
          <w:rFonts w:cstheme="minorHAnsi"/>
        </w:rPr>
      </w:pPr>
      <w:r w:rsidRPr="00A200F8">
        <w:rPr>
          <w:rFonts w:cstheme="minorHAnsi"/>
        </w:rPr>
        <w:t xml:space="preserve">Ing. </w:t>
      </w:r>
      <w:r w:rsidR="00C8284D" w:rsidRPr="00A200F8">
        <w:rPr>
          <w:rFonts w:cstheme="minorHAnsi"/>
        </w:rPr>
        <w:t>Pavla Vránová</w:t>
      </w:r>
    </w:p>
    <w:p w14:paraId="3DD31B02" w14:textId="77777777" w:rsidR="001F35CE" w:rsidRPr="00A200F8" w:rsidRDefault="00A31BCB" w:rsidP="00A31BCB">
      <w:pPr>
        <w:spacing w:after="0" w:line="240" w:lineRule="auto"/>
        <w:rPr>
          <w:rFonts w:cstheme="minorHAnsi"/>
        </w:rPr>
      </w:pPr>
      <w:r w:rsidRPr="00A200F8">
        <w:rPr>
          <w:rFonts w:cstheme="minorHAnsi"/>
        </w:rPr>
        <w:t xml:space="preserve">V </w:t>
      </w:r>
      <w:r w:rsidR="00202391" w:rsidRPr="00A200F8">
        <w:rPr>
          <w:rFonts w:cstheme="minorHAnsi"/>
        </w:rPr>
        <w:t xml:space="preserve">Ostravě, dne </w:t>
      </w:r>
      <w:r w:rsidR="003529E2">
        <w:rPr>
          <w:rFonts w:cstheme="minorHAnsi"/>
        </w:rPr>
        <w:t>14</w:t>
      </w:r>
      <w:r w:rsidR="002D5B9B">
        <w:rPr>
          <w:rFonts w:cstheme="minorHAnsi"/>
        </w:rPr>
        <w:t>. 3. 2024</w:t>
      </w:r>
    </w:p>
    <w:p w14:paraId="66C0005A" w14:textId="77777777" w:rsidR="000F3897" w:rsidRDefault="000F3897" w:rsidP="00F95B8B">
      <w:pPr>
        <w:spacing w:after="120"/>
        <w:rPr>
          <w:rFonts w:cstheme="minorHAnsi"/>
        </w:rPr>
      </w:pPr>
    </w:p>
    <w:p w14:paraId="6EDA7AB9" w14:textId="77777777" w:rsidR="000F3897" w:rsidRDefault="000F3897" w:rsidP="00F95B8B">
      <w:pPr>
        <w:spacing w:after="120"/>
        <w:rPr>
          <w:rFonts w:cstheme="minorHAnsi"/>
        </w:rPr>
      </w:pPr>
    </w:p>
    <w:p w14:paraId="4EA2F8FA" w14:textId="77777777" w:rsidR="000F3897" w:rsidRDefault="000F3897" w:rsidP="00F95B8B">
      <w:pPr>
        <w:spacing w:after="120"/>
        <w:rPr>
          <w:rFonts w:cstheme="minorHAnsi"/>
        </w:rPr>
      </w:pPr>
    </w:p>
    <w:p w14:paraId="5D366CB4" w14:textId="77777777" w:rsidR="00F95B8B" w:rsidRPr="00A200F8" w:rsidRDefault="00F95B8B" w:rsidP="00F95B8B">
      <w:pPr>
        <w:spacing w:after="120"/>
        <w:rPr>
          <w:rFonts w:cstheme="minorHAnsi"/>
        </w:rPr>
      </w:pPr>
      <w:r w:rsidRPr="00A200F8">
        <w:rPr>
          <w:rFonts w:cstheme="minorHAnsi"/>
        </w:rPr>
        <w:t>Schválil</w:t>
      </w:r>
      <w:r w:rsidR="002D5B9B">
        <w:rPr>
          <w:rFonts w:cstheme="minorHAnsi"/>
        </w:rPr>
        <w:t>a</w:t>
      </w:r>
      <w:r w:rsidRPr="00A200F8">
        <w:rPr>
          <w:rFonts w:cstheme="minorHAnsi"/>
        </w:rPr>
        <w:t>:</w:t>
      </w:r>
    </w:p>
    <w:p w14:paraId="0BF52616" w14:textId="77777777" w:rsidR="007F7CAB" w:rsidRPr="00A200F8" w:rsidRDefault="002D5B9B" w:rsidP="00A31BCB">
      <w:pPr>
        <w:spacing w:after="0"/>
        <w:rPr>
          <w:rFonts w:cstheme="minorHAnsi"/>
        </w:rPr>
      </w:pPr>
      <w:r>
        <w:rPr>
          <w:rFonts w:cstheme="minorHAnsi"/>
        </w:rPr>
        <w:t>Mgr. Daniela Susíková, MPA</w:t>
      </w:r>
      <w:r w:rsidR="000F3897">
        <w:rPr>
          <w:rFonts w:cstheme="minorHAnsi"/>
        </w:rPr>
        <w:t>, v. r.</w:t>
      </w:r>
    </w:p>
    <w:p w14:paraId="56C2D4A9" w14:textId="77777777" w:rsidR="00283A04" w:rsidRDefault="00A00E0E" w:rsidP="00A31BCB">
      <w:pPr>
        <w:spacing w:after="0"/>
        <w:rPr>
          <w:rFonts w:cstheme="minorHAnsi"/>
        </w:rPr>
      </w:pPr>
      <w:r w:rsidRPr="00A200F8">
        <w:rPr>
          <w:rFonts w:cstheme="minorHAnsi"/>
        </w:rPr>
        <w:t>v</w:t>
      </w:r>
      <w:r w:rsidR="00F95B8B" w:rsidRPr="00A200F8">
        <w:rPr>
          <w:rFonts w:cstheme="minorHAnsi"/>
        </w:rPr>
        <w:t>edoucí pracovní skupiny</w:t>
      </w:r>
    </w:p>
    <w:p w14:paraId="0B6539DB" w14:textId="77777777" w:rsidR="00924404" w:rsidRDefault="00924404" w:rsidP="008A3ED3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</w:p>
    <w:sectPr w:rsidR="009244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69A4" w14:textId="77777777" w:rsidR="00382371" w:rsidRDefault="00382371" w:rsidP="00285C56">
      <w:pPr>
        <w:spacing w:after="0" w:line="240" w:lineRule="auto"/>
      </w:pPr>
      <w:r>
        <w:separator/>
      </w:r>
    </w:p>
  </w:endnote>
  <w:endnote w:type="continuationSeparator" w:id="0">
    <w:p w14:paraId="6AAE398C" w14:textId="77777777" w:rsidR="00382371" w:rsidRDefault="00382371" w:rsidP="0028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422B" w14:textId="77777777" w:rsidR="00285C56" w:rsidRDefault="00285C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E269" w14:textId="77777777" w:rsidR="00285C56" w:rsidRDefault="00285C5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0409FA" wp14:editId="1EFFC2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57745019a6f0620ab7b542b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E57807" w14:textId="77777777" w:rsidR="00285C56" w:rsidRPr="00285C56" w:rsidRDefault="00285C56" w:rsidP="00285C5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85C5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409FA" id="_x0000_t202" coordsize="21600,21600" o:spt="202" path="m,l,21600r21600,l21600,xe">
              <v:stroke joinstyle="miter"/>
              <v:path gradientshapeok="t" o:connecttype="rect"/>
            </v:shapetype>
            <v:shape id="MSIPCM057745019a6f0620ab7b542b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4E57807" w14:textId="77777777" w:rsidR="00285C56" w:rsidRPr="00285C56" w:rsidRDefault="00285C56" w:rsidP="00285C5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85C56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7F4E" w14:textId="77777777" w:rsidR="00285C56" w:rsidRDefault="00285C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ABC2" w14:textId="77777777" w:rsidR="00382371" w:rsidRDefault="00382371" w:rsidP="00285C56">
      <w:pPr>
        <w:spacing w:after="0" w:line="240" w:lineRule="auto"/>
      </w:pPr>
      <w:r>
        <w:separator/>
      </w:r>
    </w:p>
  </w:footnote>
  <w:footnote w:type="continuationSeparator" w:id="0">
    <w:p w14:paraId="01E902B3" w14:textId="77777777" w:rsidR="00382371" w:rsidRDefault="00382371" w:rsidP="0028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0F9F" w14:textId="77777777" w:rsidR="00285C56" w:rsidRDefault="00285C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3B05" w14:textId="77777777" w:rsidR="00285C56" w:rsidRDefault="00285C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6EA1" w14:textId="77777777" w:rsidR="00285C56" w:rsidRDefault="00285C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655"/>
    <w:multiLevelType w:val="hybridMultilevel"/>
    <w:tmpl w:val="EF46C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380"/>
    <w:multiLevelType w:val="hybridMultilevel"/>
    <w:tmpl w:val="F74000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C657E"/>
    <w:multiLevelType w:val="hybridMultilevel"/>
    <w:tmpl w:val="AF249092"/>
    <w:lvl w:ilvl="0" w:tplc="CBD400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4CC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E27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27E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A54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849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EE3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273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CAD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454D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numFmt w:val="decimal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E7C64"/>
    <w:multiLevelType w:val="hybridMultilevel"/>
    <w:tmpl w:val="25A2FD9E"/>
    <w:lvl w:ilvl="0" w:tplc="7D76A2E6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D43C78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D447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EFA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64A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277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4FB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835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2F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48E0"/>
    <w:multiLevelType w:val="hybridMultilevel"/>
    <w:tmpl w:val="106C73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2072"/>
    <w:multiLevelType w:val="hybridMultilevel"/>
    <w:tmpl w:val="EF46C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D259C"/>
    <w:multiLevelType w:val="hybridMultilevel"/>
    <w:tmpl w:val="24A05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54EE3"/>
    <w:multiLevelType w:val="hybridMultilevel"/>
    <w:tmpl w:val="E6AA9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5288A"/>
    <w:multiLevelType w:val="hybridMultilevel"/>
    <w:tmpl w:val="7D8E0D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D34CC"/>
    <w:multiLevelType w:val="hybridMultilevel"/>
    <w:tmpl w:val="8CF624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274A19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numFmt w:val="decimal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966AF1"/>
    <w:multiLevelType w:val="hybridMultilevel"/>
    <w:tmpl w:val="C950A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32ADD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E252F"/>
    <w:multiLevelType w:val="hybridMultilevel"/>
    <w:tmpl w:val="8B50D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C6B7D"/>
    <w:multiLevelType w:val="hybridMultilevel"/>
    <w:tmpl w:val="D396A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00589"/>
    <w:multiLevelType w:val="hybridMultilevel"/>
    <w:tmpl w:val="5316F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E1630"/>
    <w:multiLevelType w:val="hybridMultilevel"/>
    <w:tmpl w:val="DD0A4CE6"/>
    <w:lvl w:ilvl="0" w:tplc="AB5C8E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87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2FA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66C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8B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AAF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65F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4AE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A53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3786B"/>
    <w:multiLevelType w:val="hybridMultilevel"/>
    <w:tmpl w:val="84EA8FE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F1D522B"/>
    <w:multiLevelType w:val="hybridMultilevel"/>
    <w:tmpl w:val="03F2C576"/>
    <w:lvl w:ilvl="0" w:tplc="D7C644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C75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44D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662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63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622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E18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7AF2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041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900632">
    <w:abstractNumId w:val="7"/>
  </w:num>
  <w:num w:numId="2" w16cid:durableId="718945084">
    <w:abstractNumId w:val="14"/>
  </w:num>
  <w:num w:numId="3" w16cid:durableId="101268920">
    <w:abstractNumId w:val="16"/>
  </w:num>
  <w:num w:numId="4" w16cid:durableId="822505098">
    <w:abstractNumId w:val="18"/>
  </w:num>
  <w:num w:numId="5" w16cid:durableId="1211959521">
    <w:abstractNumId w:val="4"/>
  </w:num>
  <w:num w:numId="6" w16cid:durableId="891617701">
    <w:abstractNumId w:val="19"/>
  </w:num>
  <w:num w:numId="7" w16cid:durableId="1332413703">
    <w:abstractNumId w:val="17"/>
  </w:num>
  <w:num w:numId="8" w16cid:durableId="1586958535">
    <w:abstractNumId w:val="2"/>
  </w:num>
  <w:num w:numId="9" w16cid:durableId="979312580">
    <w:abstractNumId w:val="10"/>
  </w:num>
  <w:num w:numId="10" w16cid:durableId="1266887638">
    <w:abstractNumId w:val="1"/>
  </w:num>
  <w:num w:numId="11" w16cid:durableId="903762319">
    <w:abstractNumId w:val="5"/>
  </w:num>
  <w:num w:numId="12" w16cid:durableId="2079280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368405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3162652">
    <w:abstractNumId w:val="13"/>
  </w:num>
  <w:num w:numId="15" w16cid:durableId="1342046596">
    <w:abstractNumId w:val="6"/>
  </w:num>
  <w:num w:numId="16" w16cid:durableId="1791586554">
    <w:abstractNumId w:val="15"/>
  </w:num>
  <w:num w:numId="17" w16cid:durableId="1935824127">
    <w:abstractNumId w:val="11"/>
  </w:num>
  <w:num w:numId="18" w16cid:durableId="1649700166">
    <w:abstractNumId w:val="3"/>
  </w:num>
  <w:num w:numId="19" w16cid:durableId="1873103708">
    <w:abstractNumId w:val="0"/>
  </w:num>
  <w:num w:numId="20" w16cid:durableId="1910725986">
    <w:abstractNumId w:val="12"/>
  </w:num>
  <w:num w:numId="21" w16cid:durableId="1584531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43"/>
    <w:rsid w:val="00001647"/>
    <w:rsid w:val="00005F9B"/>
    <w:rsid w:val="000062C7"/>
    <w:rsid w:val="00007DEC"/>
    <w:rsid w:val="00010649"/>
    <w:rsid w:val="000208E0"/>
    <w:rsid w:val="00021372"/>
    <w:rsid w:val="00022D52"/>
    <w:rsid w:val="00023C0E"/>
    <w:rsid w:val="000366F3"/>
    <w:rsid w:val="00044E84"/>
    <w:rsid w:val="00051146"/>
    <w:rsid w:val="00052622"/>
    <w:rsid w:val="00052CC8"/>
    <w:rsid w:val="00055AEC"/>
    <w:rsid w:val="00056845"/>
    <w:rsid w:val="00061D5D"/>
    <w:rsid w:val="00082A64"/>
    <w:rsid w:val="000921BD"/>
    <w:rsid w:val="000A0C68"/>
    <w:rsid w:val="000A54EE"/>
    <w:rsid w:val="000B0106"/>
    <w:rsid w:val="000B06CB"/>
    <w:rsid w:val="000C5B91"/>
    <w:rsid w:val="000E1407"/>
    <w:rsid w:val="000E1CEC"/>
    <w:rsid w:val="000E35AB"/>
    <w:rsid w:val="000F01B5"/>
    <w:rsid w:val="000F02C3"/>
    <w:rsid w:val="000F03C0"/>
    <w:rsid w:val="000F328B"/>
    <w:rsid w:val="000F3897"/>
    <w:rsid w:val="000F4162"/>
    <w:rsid w:val="000F4C36"/>
    <w:rsid w:val="00100B63"/>
    <w:rsid w:val="0010563C"/>
    <w:rsid w:val="001103FE"/>
    <w:rsid w:val="00116029"/>
    <w:rsid w:val="00122B2C"/>
    <w:rsid w:val="0012432C"/>
    <w:rsid w:val="00131E78"/>
    <w:rsid w:val="001409C2"/>
    <w:rsid w:val="00140ABE"/>
    <w:rsid w:val="00144585"/>
    <w:rsid w:val="00145D5F"/>
    <w:rsid w:val="001642A8"/>
    <w:rsid w:val="001643D8"/>
    <w:rsid w:val="00164E6C"/>
    <w:rsid w:val="0016586A"/>
    <w:rsid w:val="001664D3"/>
    <w:rsid w:val="00180F41"/>
    <w:rsid w:val="00186231"/>
    <w:rsid w:val="00193404"/>
    <w:rsid w:val="00194508"/>
    <w:rsid w:val="001A3749"/>
    <w:rsid w:val="001B1576"/>
    <w:rsid w:val="001B4C5C"/>
    <w:rsid w:val="001D36CC"/>
    <w:rsid w:val="001D44DD"/>
    <w:rsid w:val="001D6E3A"/>
    <w:rsid w:val="001E1143"/>
    <w:rsid w:val="001F0570"/>
    <w:rsid w:val="001F35CE"/>
    <w:rsid w:val="001F5BFB"/>
    <w:rsid w:val="00202391"/>
    <w:rsid w:val="00202751"/>
    <w:rsid w:val="002039A2"/>
    <w:rsid w:val="00212248"/>
    <w:rsid w:val="00214195"/>
    <w:rsid w:val="0022139D"/>
    <w:rsid w:val="00222A4E"/>
    <w:rsid w:val="00223989"/>
    <w:rsid w:val="00223E4C"/>
    <w:rsid w:val="00231572"/>
    <w:rsid w:val="00236F40"/>
    <w:rsid w:val="002424E8"/>
    <w:rsid w:val="002435DC"/>
    <w:rsid w:val="00243DCE"/>
    <w:rsid w:val="0024551F"/>
    <w:rsid w:val="00256D5F"/>
    <w:rsid w:val="00262612"/>
    <w:rsid w:val="00265ACA"/>
    <w:rsid w:val="002829F2"/>
    <w:rsid w:val="00283A04"/>
    <w:rsid w:val="002859A6"/>
    <w:rsid w:val="00285C56"/>
    <w:rsid w:val="002879FC"/>
    <w:rsid w:val="0029053E"/>
    <w:rsid w:val="0029088F"/>
    <w:rsid w:val="00291B7C"/>
    <w:rsid w:val="002938F1"/>
    <w:rsid w:val="00296958"/>
    <w:rsid w:val="002A1AC0"/>
    <w:rsid w:val="002B001A"/>
    <w:rsid w:val="002D43C1"/>
    <w:rsid w:val="002D5B9B"/>
    <w:rsid w:val="002E3B78"/>
    <w:rsid w:val="002F2F0C"/>
    <w:rsid w:val="0030356B"/>
    <w:rsid w:val="00305AA7"/>
    <w:rsid w:val="00311723"/>
    <w:rsid w:val="00313E3B"/>
    <w:rsid w:val="00315595"/>
    <w:rsid w:val="00316873"/>
    <w:rsid w:val="00317E9D"/>
    <w:rsid w:val="00320DC0"/>
    <w:rsid w:val="00330F80"/>
    <w:rsid w:val="00333FC8"/>
    <w:rsid w:val="003358CC"/>
    <w:rsid w:val="00335986"/>
    <w:rsid w:val="0033786A"/>
    <w:rsid w:val="003445E1"/>
    <w:rsid w:val="003478EE"/>
    <w:rsid w:val="00351D71"/>
    <w:rsid w:val="003529E2"/>
    <w:rsid w:val="003604C0"/>
    <w:rsid w:val="003608AE"/>
    <w:rsid w:val="00360940"/>
    <w:rsid w:val="00367D22"/>
    <w:rsid w:val="003711E1"/>
    <w:rsid w:val="003762C2"/>
    <w:rsid w:val="00377237"/>
    <w:rsid w:val="00377BB9"/>
    <w:rsid w:val="00382371"/>
    <w:rsid w:val="00383941"/>
    <w:rsid w:val="003902F2"/>
    <w:rsid w:val="00391BEE"/>
    <w:rsid w:val="00391DB6"/>
    <w:rsid w:val="00392C29"/>
    <w:rsid w:val="00394E96"/>
    <w:rsid w:val="003A0EFC"/>
    <w:rsid w:val="003A11DE"/>
    <w:rsid w:val="003B0892"/>
    <w:rsid w:val="003B53AE"/>
    <w:rsid w:val="003B5717"/>
    <w:rsid w:val="003C2408"/>
    <w:rsid w:val="003D6386"/>
    <w:rsid w:val="003E0052"/>
    <w:rsid w:val="003E0450"/>
    <w:rsid w:val="003E1179"/>
    <w:rsid w:val="003F045F"/>
    <w:rsid w:val="003F2ADE"/>
    <w:rsid w:val="003F5759"/>
    <w:rsid w:val="003F6470"/>
    <w:rsid w:val="003F72F1"/>
    <w:rsid w:val="003F76A1"/>
    <w:rsid w:val="0041458B"/>
    <w:rsid w:val="00417529"/>
    <w:rsid w:val="00421D5C"/>
    <w:rsid w:val="00423895"/>
    <w:rsid w:val="0042412C"/>
    <w:rsid w:val="004245E1"/>
    <w:rsid w:val="0042463F"/>
    <w:rsid w:val="00431ED7"/>
    <w:rsid w:val="004322A9"/>
    <w:rsid w:val="004329E0"/>
    <w:rsid w:val="00432A13"/>
    <w:rsid w:val="00474F34"/>
    <w:rsid w:val="00477039"/>
    <w:rsid w:val="004849B4"/>
    <w:rsid w:val="00487DC4"/>
    <w:rsid w:val="00491C79"/>
    <w:rsid w:val="00492840"/>
    <w:rsid w:val="0049458A"/>
    <w:rsid w:val="00496615"/>
    <w:rsid w:val="0049754A"/>
    <w:rsid w:val="004B0465"/>
    <w:rsid w:val="004B748A"/>
    <w:rsid w:val="004C21F2"/>
    <w:rsid w:val="004C6BBD"/>
    <w:rsid w:val="004D06AC"/>
    <w:rsid w:val="004D1B71"/>
    <w:rsid w:val="004D64E5"/>
    <w:rsid w:val="004E3DFA"/>
    <w:rsid w:val="004E6553"/>
    <w:rsid w:val="004F0CA1"/>
    <w:rsid w:val="004F5CA4"/>
    <w:rsid w:val="00503D13"/>
    <w:rsid w:val="00505E44"/>
    <w:rsid w:val="005117AF"/>
    <w:rsid w:val="005174E8"/>
    <w:rsid w:val="00523D7A"/>
    <w:rsid w:val="00532802"/>
    <w:rsid w:val="00535786"/>
    <w:rsid w:val="00537AAF"/>
    <w:rsid w:val="00537EF3"/>
    <w:rsid w:val="005455D4"/>
    <w:rsid w:val="00547916"/>
    <w:rsid w:val="00547BC5"/>
    <w:rsid w:val="00551A6B"/>
    <w:rsid w:val="00574802"/>
    <w:rsid w:val="00577D47"/>
    <w:rsid w:val="00581BD8"/>
    <w:rsid w:val="00585637"/>
    <w:rsid w:val="00592101"/>
    <w:rsid w:val="005921FC"/>
    <w:rsid w:val="00593471"/>
    <w:rsid w:val="00594597"/>
    <w:rsid w:val="00597C2C"/>
    <w:rsid w:val="00597CC3"/>
    <w:rsid w:val="005A01D7"/>
    <w:rsid w:val="005A15DC"/>
    <w:rsid w:val="005A1950"/>
    <w:rsid w:val="005A3C10"/>
    <w:rsid w:val="005A6474"/>
    <w:rsid w:val="005B009F"/>
    <w:rsid w:val="005B2A40"/>
    <w:rsid w:val="005B4E0F"/>
    <w:rsid w:val="005C45FE"/>
    <w:rsid w:val="005C4D2D"/>
    <w:rsid w:val="005D181D"/>
    <w:rsid w:val="005D5198"/>
    <w:rsid w:val="005E0BE6"/>
    <w:rsid w:val="005E206E"/>
    <w:rsid w:val="005E4765"/>
    <w:rsid w:val="005E4DE5"/>
    <w:rsid w:val="005E4F99"/>
    <w:rsid w:val="005E51F6"/>
    <w:rsid w:val="005E75B0"/>
    <w:rsid w:val="005E7765"/>
    <w:rsid w:val="005F2AA4"/>
    <w:rsid w:val="00607420"/>
    <w:rsid w:val="00611AA9"/>
    <w:rsid w:val="00614A55"/>
    <w:rsid w:val="006155E3"/>
    <w:rsid w:val="00625825"/>
    <w:rsid w:val="00640302"/>
    <w:rsid w:val="00640D3E"/>
    <w:rsid w:val="00644B02"/>
    <w:rsid w:val="00644F6F"/>
    <w:rsid w:val="00646310"/>
    <w:rsid w:val="006476E9"/>
    <w:rsid w:val="006552BB"/>
    <w:rsid w:val="00656F95"/>
    <w:rsid w:val="006632CD"/>
    <w:rsid w:val="006674F9"/>
    <w:rsid w:val="00680B15"/>
    <w:rsid w:val="00680E6F"/>
    <w:rsid w:val="00683DC3"/>
    <w:rsid w:val="00695B32"/>
    <w:rsid w:val="006A0352"/>
    <w:rsid w:val="006A07B2"/>
    <w:rsid w:val="006A188A"/>
    <w:rsid w:val="006C5031"/>
    <w:rsid w:val="006C68C4"/>
    <w:rsid w:val="006C7740"/>
    <w:rsid w:val="006D6867"/>
    <w:rsid w:val="006D78FB"/>
    <w:rsid w:val="006E1A03"/>
    <w:rsid w:val="006F00C0"/>
    <w:rsid w:val="006F4217"/>
    <w:rsid w:val="006F50A0"/>
    <w:rsid w:val="006F68A2"/>
    <w:rsid w:val="00706371"/>
    <w:rsid w:val="00710619"/>
    <w:rsid w:val="00714631"/>
    <w:rsid w:val="0071722D"/>
    <w:rsid w:val="00731F0B"/>
    <w:rsid w:val="00735B7D"/>
    <w:rsid w:val="0073605A"/>
    <w:rsid w:val="007400E2"/>
    <w:rsid w:val="007500E3"/>
    <w:rsid w:val="00756A1D"/>
    <w:rsid w:val="00757BA3"/>
    <w:rsid w:val="0076206E"/>
    <w:rsid w:val="00762995"/>
    <w:rsid w:val="0076331E"/>
    <w:rsid w:val="00764E60"/>
    <w:rsid w:val="0076628D"/>
    <w:rsid w:val="0077180A"/>
    <w:rsid w:val="007770BC"/>
    <w:rsid w:val="00777BEF"/>
    <w:rsid w:val="0078427E"/>
    <w:rsid w:val="00787D24"/>
    <w:rsid w:val="0079578D"/>
    <w:rsid w:val="007974B7"/>
    <w:rsid w:val="007A3B96"/>
    <w:rsid w:val="007B2FD8"/>
    <w:rsid w:val="007B5445"/>
    <w:rsid w:val="007B7F3C"/>
    <w:rsid w:val="007D305F"/>
    <w:rsid w:val="007D53DA"/>
    <w:rsid w:val="007F1276"/>
    <w:rsid w:val="007F3B55"/>
    <w:rsid w:val="007F3D6E"/>
    <w:rsid w:val="007F7CAB"/>
    <w:rsid w:val="00810F50"/>
    <w:rsid w:val="00811492"/>
    <w:rsid w:val="00812407"/>
    <w:rsid w:val="008150E6"/>
    <w:rsid w:val="00831AB6"/>
    <w:rsid w:val="0083281B"/>
    <w:rsid w:val="00846514"/>
    <w:rsid w:val="00853EEE"/>
    <w:rsid w:val="00854D39"/>
    <w:rsid w:val="00855F17"/>
    <w:rsid w:val="008611C4"/>
    <w:rsid w:val="00861548"/>
    <w:rsid w:val="008635D7"/>
    <w:rsid w:val="00863A7F"/>
    <w:rsid w:val="008758F9"/>
    <w:rsid w:val="008770DA"/>
    <w:rsid w:val="00882047"/>
    <w:rsid w:val="0089023D"/>
    <w:rsid w:val="00892EAB"/>
    <w:rsid w:val="0089690A"/>
    <w:rsid w:val="008A05D2"/>
    <w:rsid w:val="008A21AE"/>
    <w:rsid w:val="008A3A06"/>
    <w:rsid w:val="008A3ED3"/>
    <w:rsid w:val="008A3F7E"/>
    <w:rsid w:val="008A7F27"/>
    <w:rsid w:val="008B7C8E"/>
    <w:rsid w:val="008C245E"/>
    <w:rsid w:val="008E2A2F"/>
    <w:rsid w:val="008E5F19"/>
    <w:rsid w:val="008F04A7"/>
    <w:rsid w:val="008F12D0"/>
    <w:rsid w:val="008F54C1"/>
    <w:rsid w:val="009026A6"/>
    <w:rsid w:val="009053C1"/>
    <w:rsid w:val="00913DA1"/>
    <w:rsid w:val="00916E0E"/>
    <w:rsid w:val="00924404"/>
    <w:rsid w:val="00925C61"/>
    <w:rsid w:val="00926F2C"/>
    <w:rsid w:val="00927CEC"/>
    <w:rsid w:val="0093185B"/>
    <w:rsid w:val="00936779"/>
    <w:rsid w:val="009423E6"/>
    <w:rsid w:val="009468F6"/>
    <w:rsid w:val="0095073E"/>
    <w:rsid w:val="009514B2"/>
    <w:rsid w:val="0095486B"/>
    <w:rsid w:val="00960306"/>
    <w:rsid w:val="00967511"/>
    <w:rsid w:val="00967A6B"/>
    <w:rsid w:val="00974875"/>
    <w:rsid w:val="00981AD0"/>
    <w:rsid w:val="009834DE"/>
    <w:rsid w:val="009947A0"/>
    <w:rsid w:val="009A0302"/>
    <w:rsid w:val="009A1D62"/>
    <w:rsid w:val="009A42BE"/>
    <w:rsid w:val="009A632A"/>
    <w:rsid w:val="009C47F8"/>
    <w:rsid w:val="009D1005"/>
    <w:rsid w:val="009D6757"/>
    <w:rsid w:val="009E2FAE"/>
    <w:rsid w:val="009E35F6"/>
    <w:rsid w:val="009F2902"/>
    <w:rsid w:val="009F31B6"/>
    <w:rsid w:val="009F6F14"/>
    <w:rsid w:val="009F7F9F"/>
    <w:rsid w:val="00A00E0E"/>
    <w:rsid w:val="00A0371D"/>
    <w:rsid w:val="00A06565"/>
    <w:rsid w:val="00A06578"/>
    <w:rsid w:val="00A13AF0"/>
    <w:rsid w:val="00A166F2"/>
    <w:rsid w:val="00A200F8"/>
    <w:rsid w:val="00A24966"/>
    <w:rsid w:val="00A268B8"/>
    <w:rsid w:val="00A30C9D"/>
    <w:rsid w:val="00A31BCB"/>
    <w:rsid w:val="00A323E0"/>
    <w:rsid w:val="00A40782"/>
    <w:rsid w:val="00A46DDE"/>
    <w:rsid w:val="00A521BF"/>
    <w:rsid w:val="00A64DC1"/>
    <w:rsid w:val="00A72034"/>
    <w:rsid w:val="00A7305C"/>
    <w:rsid w:val="00A87443"/>
    <w:rsid w:val="00AA1830"/>
    <w:rsid w:val="00AA7FBA"/>
    <w:rsid w:val="00AC391B"/>
    <w:rsid w:val="00AC3D49"/>
    <w:rsid w:val="00AD06E0"/>
    <w:rsid w:val="00AD3DEE"/>
    <w:rsid w:val="00AD594D"/>
    <w:rsid w:val="00AD659A"/>
    <w:rsid w:val="00AE505F"/>
    <w:rsid w:val="00AF7EC8"/>
    <w:rsid w:val="00B063AE"/>
    <w:rsid w:val="00B06A3D"/>
    <w:rsid w:val="00B21ACC"/>
    <w:rsid w:val="00B21C36"/>
    <w:rsid w:val="00B25356"/>
    <w:rsid w:val="00B27CEB"/>
    <w:rsid w:val="00B302C1"/>
    <w:rsid w:val="00B33784"/>
    <w:rsid w:val="00B34082"/>
    <w:rsid w:val="00B460F8"/>
    <w:rsid w:val="00B54A93"/>
    <w:rsid w:val="00B61566"/>
    <w:rsid w:val="00B7314E"/>
    <w:rsid w:val="00B840F2"/>
    <w:rsid w:val="00B87CAF"/>
    <w:rsid w:val="00B909C6"/>
    <w:rsid w:val="00BA01F7"/>
    <w:rsid w:val="00BA1F77"/>
    <w:rsid w:val="00BB1340"/>
    <w:rsid w:val="00BB47ED"/>
    <w:rsid w:val="00BC3502"/>
    <w:rsid w:val="00BD0836"/>
    <w:rsid w:val="00BD2EDC"/>
    <w:rsid w:val="00BD5349"/>
    <w:rsid w:val="00BE2339"/>
    <w:rsid w:val="00BE5DCA"/>
    <w:rsid w:val="00BE7F7E"/>
    <w:rsid w:val="00C01499"/>
    <w:rsid w:val="00C03929"/>
    <w:rsid w:val="00C0621D"/>
    <w:rsid w:val="00C0730D"/>
    <w:rsid w:val="00C1061C"/>
    <w:rsid w:val="00C169EC"/>
    <w:rsid w:val="00C26F75"/>
    <w:rsid w:val="00C27062"/>
    <w:rsid w:val="00C346B0"/>
    <w:rsid w:val="00C3494C"/>
    <w:rsid w:val="00C354B1"/>
    <w:rsid w:val="00C37AAD"/>
    <w:rsid w:val="00C40E6C"/>
    <w:rsid w:val="00C40F7C"/>
    <w:rsid w:val="00C41D84"/>
    <w:rsid w:val="00C43BA0"/>
    <w:rsid w:val="00C5193C"/>
    <w:rsid w:val="00C61191"/>
    <w:rsid w:val="00C66080"/>
    <w:rsid w:val="00C776F8"/>
    <w:rsid w:val="00C80ABA"/>
    <w:rsid w:val="00C81950"/>
    <w:rsid w:val="00C81CC1"/>
    <w:rsid w:val="00C81F30"/>
    <w:rsid w:val="00C8208D"/>
    <w:rsid w:val="00C8284D"/>
    <w:rsid w:val="00C83E74"/>
    <w:rsid w:val="00C9120F"/>
    <w:rsid w:val="00C94E72"/>
    <w:rsid w:val="00C9510B"/>
    <w:rsid w:val="00CA25B4"/>
    <w:rsid w:val="00CA331C"/>
    <w:rsid w:val="00CA3856"/>
    <w:rsid w:val="00CA3955"/>
    <w:rsid w:val="00CB4C23"/>
    <w:rsid w:val="00CB6F17"/>
    <w:rsid w:val="00CC146E"/>
    <w:rsid w:val="00CC14FB"/>
    <w:rsid w:val="00CC26AA"/>
    <w:rsid w:val="00CC6073"/>
    <w:rsid w:val="00CD2BD9"/>
    <w:rsid w:val="00CE5AFB"/>
    <w:rsid w:val="00CF01C8"/>
    <w:rsid w:val="00CF201A"/>
    <w:rsid w:val="00CF423C"/>
    <w:rsid w:val="00CF44C5"/>
    <w:rsid w:val="00CF6E17"/>
    <w:rsid w:val="00D01264"/>
    <w:rsid w:val="00D01B78"/>
    <w:rsid w:val="00D044CB"/>
    <w:rsid w:val="00D0478A"/>
    <w:rsid w:val="00D07A4D"/>
    <w:rsid w:val="00D10913"/>
    <w:rsid w:val="00D132D6"/>
    <w:rsid w:val="00D30B7A"/>
    <w:rsid w:val="00D326F4"/>
    <w:rsid w:val="00D37CA1"/>
    <w:rsid w:val="00D422E4"/>
    <w:rsid w:val="00D449CE"/>
    <w:rsid w:val="00D46C12"/>
    <w:rsid w:val="00D62DEE"/>
    <w:rsid w:val="00D63920"/>
    <w:rsid w:val="00D7125B"/>
    <w:rsid w:val="00D919D7"/>
    <w:rsid w:val="00DA10A2"/>
    <w:rsid w:val="00DA6815"/>
    <w:rsid w:val="00DE1255"/>
    <w:rsid w:val="00DE1B7A"/>
    <w:rsid w:val="00DF2E84"/>
    <w:rsid w:val="00E03D06"/>
    <w:rsid w:val="00E07A85"/>
    <w:rsid w:val="00E10DD4"/>
    <w:rsid w:val="00E110CF"/>
    <w:rsid w:val="00E12FD8"/>
    <w:rsid w:val="00E272EA"/>
    <w:rsid w:val="00E274C2"/>
    <w:rsid w:val="00E27AF9"/>
    <w:rsid w:val="00E32364"/>
    <w:rsid w:val="00E5157E"/>
    <w:rsid w:val="00E53407"/>
    <w:rsid w:val="00E54D36"/>
    <w:rsid w:val="00E60866"/>
    <w:rsid w:val="00E71D6E"/>
    <w:rsid w:val="00E73F4C"/>
    <w:rsid w:val="00E7745E"/>
    <w:rsid w:val="00E9151A"/>
    <w:rsid w:val="00E9155E"/>
    <w:rsid w:val="00E93A04"/>
    <w:rsid w:val="00E95B8C"/>
    <w:rsid w:val="00EA23AF"/>
    <w:rsid w:val="00EA382C"/>
    <w:rsid w:val="00EA39CE"/>
    <w:rsid w:val="00EB4FC1"/>
    <w:rsid w:val="00ED1E38"/>
    <w:rsid w:val="00ED2763"/>
    <w:rsid w:val="00ED5CB5"/>
    <w:rsid w:val="00EE043B"/>
    <w:rsid w:val="00EE1045"/>
    <w:rsid w:val="00EE169A"/>
    <w:rsid w:val="00EF3AF9"/>
    <w:rsid w:val="00F0394A"/>
    <w:rsid w:val="00F04913"/>
    <w:rsid w:val="00F07C8C"/>
    <w:rsid w:val="00F10796"/>
    <w:rsid w:val="00F107B4"/>
    <w:rsid w:val="00F10AD0"/>
    <w:rsid w:val="00F26FEB"/>
    <w:rsid w:val="00F30E47"/>
    <w:rsid w:val="00F34490"/>
    <w:rsid w:val="00F420BD"/>
    <w:rsid w:val="00F44159"/>
    <w:rsid w:val="00F453D4"/>
    <w:rsid w:val="00F50294"/>
    <w:rsid w:val="00F5110C"/>
    <w:rsid w:val="00F606C6"/>
    <w:rsid w:val="00F6106B"/>
    <w:rsid w:val="00F669BB"/>
    <w:rsid w:val="00F717E8"/>
    <w:rsid w:val="00F81A97"/>
    <w:rsid w:val="00F9009F"/>
    <w:rsid w:val="00F95B8B"/>
    <w:rsid w:val="00F969FC"/>
    <w:rsid w:val="00F977AB"/>
    <w:rsid w:val="00FA03DD"/>
    <w:rsid w:val="00FA5D12"/>
    <w:rsid w:val="00FB6B73"/>
    <w:rsid w:val="00FD1BB0"/>
    <w:rsid w:val="00FF3FF1"/>
    <w:rsid w:val="00FF45A3"/>
    <w:rsid w:val="00FF4F2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66853"/>
  <w15:chartTrackingRefBased/>
  <w15:docId w15:val="{EF348C0F-0DCC-4FA9-8BE7-96AA3840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2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2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50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8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9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95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42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2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97CC3"/>
    <w:rPr>
      <w:color w:val="0563C1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505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AD3DEE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76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C56"/>
  </w:style>
  <w:style w:type="paragraph" w:styleId="Zpat">
    <w:name w:val="footer"/>
    <w:basedOn w:val="Normln"/>
    <w:link w:val="ZpatChar"/>
    <w:uiPriority w:val="99"/>
    <w:unhideWhenUsed/>
    <w:rsid w:val="0028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C56"/>
  </w:style>
  <w:style w:type="character" w:styleId="Nevyeenzmnka">
    <w:name w:val="Unresolved Mention"/>
    <w:basedOn w:val="Standardnpsmoodstavce"/>
    <w:uiPriority w:val="99"/>
    <w:semiHidden/>
    <w:unhideWhenUsed/>
    <w:rsid w:val="002F2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425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29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9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a.kromerova@sezna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avla.vranova@msk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Pavla</dc:creator>
  <cp:keywords/>
  <dc:description/>
  <cp:lastModifiedBy>Vránová Pavla</cp:lastModifiedBy>
  <cp:revision>2</cp:revision>
  <cp:lastPrinted>2019-04-30T06:19:00Z</cp:lastPrinted>
  <dcterms:created xsi:type="dcterms:W3CDTF">2024-04-02T07:08:00Z</dcterms:created>
  <dcterms:modified xsi:type="dcterms:W3CDTF">2024-04-02T07:09:00Z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2022-04-20T10:28:23Z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710b9d6a-1d42-4bf5-8693-1b6ad23319c6</vt:lpwstr>
  </property>
  <property fmtid="{D5CDD505-2E9C-101B-9397-08002B2CF9AE}" pid="8" name="MSIP_Label_63ff9749-f68b-40ec-aa05-229831920469_ContentBits">
    <vt:lpwstr>2</vt:lpwstr>
  </property>
</Properties>
</file>