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0952" w14:textId="77777777" w:rsidR="00840702" w:rsidRPr="009C6FC1" w:rsidRDefault="009C6FC1" w:rsidP="009C6FC1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9C6FC1">
        <w:rPr>
          <w:rFonts w:ascii="Tahoma" w:hAnsi="Tahoma" w:cs="Tahoma"/>
          <w:b/>
          <w:sz w:val="24"/>
          <w:szCs w:val="24"/>
        </w:rPr>
        <w:t>Seznam zdravotnických pracovníků a jiných odborných pracovníků</w:t>
      </w:r>
    </w:p>
    <w:p w14:paraId="43E70953" w14:textId="77777777" w:rsidR="00F271DC" w:rsidRDefault="00F271DC" w:rsidP="009C6FC1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dle </w:t>
      </w:r>
      <w:proofErr w:type="spellStart"/>
      <w:r>
        <w:rPr>
          <w:rFonts w:ascii="Tahoma" w:hAnsi="Tahoma" w:cs="Tahoma"/>
          <w:sz w:val="20"/>
          <w:szCs w:val="20"/>
        </w:rPr>
        <w:t>ust</w:t>
      </w:r>
      <w:proofErr w:type="spellEnd"/>
      <w:r>
        <w:rPr>
          <w:rFonts w:ascii="Tahoma" w:hAnsi="Tahoma" w:cs="Tahoma"/>
          <w:sz w:val="20"/>
          <w:szCs w:val="20"/>
        </w:rPr>
        <w:t>. § 18 odst. 2</w:t>
      </w:r>
      <w:r w:rsidR="009C6FC1">
        <w:rPr>
          <w:rFonts w:ascii="Tahoma" w:hAnsi="Tahoma" w:cs="Tahoma"/>
          <w:sz w:val="20"/>
          <w:szCs w:val="20"/>
        </w:rPr>
        <w:t xml:space="preserve"> písm. c) bodu 4 a</w:t>
      </w:r>
      <w:r>
        <w:rPr>
          <w:rFonts w:ascii="Tahoma" w:hAnsi="Tahoma" w:cs="Tahoma"/>
          <w:sz w:val="20"/>
          <w:szCs w:val="20"/>
        </w:rPr>
        <w:t xml:space="preserve"> písm. a) bod 4 zákona č. 372/2011 Sb., o zdravotních službách</w:t>
      </w:r>
    </w:p>
    <w:p w14:paraId="43E70954" w14:textId="77777777" w:rsidR="00861082" w:rsidRPr="00861082" w:rsidRDefault="00861082" w:rsidP="00861082">
      <w:pPr>
        <w:spacing w:after="0" w:line="360" w:lineRule="auto"/>
        <w:jc w:val="center"/>
        <w:rPr>
          <w:rFonts w:ascii="Tahoma" w:hAnsi="Tahoma" w:cs="Tahoma"/>
          <w:sz w:val="16"/>
          <w:szCs w:val="16"/>
        </w:rPr>
      </w:pPr>
    </w:p>
    <w:p w14:paraId="43E70955" w14:textId="77777777" w:rsidR="00F271DC" w:rsidRDefault="00F271DC" w:rsidP="008610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Poskytovatel zdravotních služeb</w:t>
      </w:r>
      <w:r w:rsidR="00861082">
        <w:rPr>
          <w:rFonts w:ascii="Tahoma" w:hAnsi="Tahoma" w:cs="Tahoma"/>
          <w:sz w:val="20"/>
          <w:szCs w:val="20"/>
        </w:rPr>
        <w:t xml:space="preserve">: </w:t>
      </w:r>
      <w:r w:rsidRPr="009401BE">
        <w:rPr>
          <w:rFonts w:ascii="Tahoma" w:hAnsi="Tahoma" w:cs="Tahoma"/>
          <w:sz w:val="20"/>
          <w:szCs w:val="20"/>
        </w:rPr>
        <w:t>………………………………………………………………</w:t>
      </w:r>
      <w:r w:rsidR="00861082" w:rsidRPr="009401BE">
        <w:rPr>
          <w:rFonts w:ascii="Tahoma" w:hAnsi="Tahoma" w:cs="Tahoma"/>
          <w:sz w:val="20"/>
          <w:szCs w:val="20"/>
        </w:rPr>
        <w:t>………………………………</w:t>
      </w:r>
      <w:r w:rsidR="00C216DA" w:rsidRPr="009401BE">
        <w:rPr>
          <w:rFonts w:ascii="Tahoma" w:hAnsi="Tahoma" w:cs="Tahoma"/>
          <w:sz w:val="20"/>
          <w:szCs w:val="20"/>
        </w:rPr>
        <w:t>…</w:t>
      </w:r>
      <w:r w:rsidR="009C6FC1" w:rsidRPr="009401BE">
        <w:rPr>
          <w:rFonts w:ascii="Tahoma" w:hAnsi="Tahoma" w:cs="Tahoma"/>
          <w:sz w:val="20"/>
          <w:szCs w:val="20"/>
        </w:rPr>
        <w:t>.</w:t>
      </w:r>
    </w:p>
    <w:p w14:paraId="43E70956" w14:textId="77777777" w:rsidR="00C216DA" w:rsidRPr="009C6FC1" w:rsidRDefault="00C216DA" w:rsidP="00861082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57" w14:textId="7D3A8ACE" w:rsidR="009C6FC1" w:rsidRPr="009401BE" w:rsidRDefault="001B67F2" w:rsidP="0086108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s</w:t>
      </w:r>
      <w:r w:rsidR="00C216DA">
        <w:rPr>
          <w:rFonts w:ascii="Tahoma" w:hAnsi="Tahoma" w:cs="Tahoma"/>
          <w:sz w:val="20"/>
          <w:szCs w:val="20"/>
        </w:rPr>
        <w:t>ídl</w:t>
      </w:r>
      <w:r>
        <w:rPr>
          <w:rFonts w:ascii="Tahoma" w:hAnsi="Tahoma" w:cs="Tahoma"/>
          <w:sz w:val="20"/>
          <w:szCs w:val="20"/>
        </w:rPr>
        <w:t>a</w:t>
      </w:r>
      <w:r w:rsidR="00F271DC">
        <w:rPr>
          <w:rFonts w:ascii="Tahoma" w:hAnsi="Tahoma" w:cs="Tahoma"/>
          <w:sz w:val="20"/>
          <w:szCs w:val="20"/>
        </w:rPr>
        <w:t>:</w:t>
      </w:r>
      <w:r w:rsidR="009C6FC1">
        <w:rPr>
          <w:rFonts w:ascii="Tahoma" w:hAnsi="Tahoma" w:cs="Tahoma"/>
          <w:sz w:val="20"/>
          <w:szCs w:val="20"/>
        </w:rPr>
        <w:tab/>
      </w:r>
      <w:r w:rsidR="009C6FC1">
        <w:rPr>
          <w:rFonts w:ascii="Tahoma" w:hAnsi="Tahoma" w:cs="Tahoma"/>
          <w:sz w:val="20"/>
          <w:szCs w:val="20"/>
        </w:rPr>
        <w:tab/>
      </w:r>
      <w:r w:rsidR="009C6FC1">
        <w:rPr>
          <w:rFonts w:ascii="Tahoma" w:hAnsi="Tahoma" w:cs="Tahoma"/>
          <w:sz w:val="20"/>
          <w:szCs w:val="20"/>
        </w:rPr>
        <w:tab/>
        <w:t xml:space="preserve"> </w:t>
      </w:r>
      <w:r w:rsidR="00F271DC" w:rsidRPr="009401B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proofErr w:type="gramStart"/>
      <w:r w:rsidR="00F271DC" w:rsidRPr="009401BE">
        <w:rPr>
          <w:rFonts w:ascii="Tahoma" w:hAnsi="Tahoma" w:cs="Tahoma"/>
          <w:sz w:val="20"/>
          <w:szCs w:val="20"/>
        </w:rPr>
        <w:t>…</w:t>
      </w:r>
      <w:r w:rsidR="009C6FC1" w:rsidRPr="009401BE">
        <w:rPr>
          <w:rFonts w:ascii="Tahoma" w:hAnsi="Tahoma" w:cs="Tahoma"/>
          <w:sz w:val="20"/>
          <w:szCs w:val="20"/>
        </w:rPr>
        <w:t>….</w:t>
      </w:r>
      <w:proofErr w:type="gramEnd"/>
      <w:r w:rsidR="009C6FC1" w:rsidRPr="009401BE">
        <w:rPr>
          <w:rFonts w:ascii="Tahoma" w:hAnsi="Tahoma" w:cs="Tahoma"/>
          <w:sz w:val="20"/>
          <w:szCs w:val="20"/>
        </w:rPr>
        <w:t>.</w:t>
      </w:r>
    </w:p>
    <w:p w14:paraId="43E70958" w14:textId="77777777" w:rsidR="00F271DC" w:rsidRPr="009C6FC1" w:rsidRDefault="00C216DA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9C6FC1">
        <w:rPr>
          <w:rFonts w:ascii="Tahoma" w:hAnsi="Tahoma" w:cs="Tahoma"/>
          <w:sz w:val="16"/>
          <w:szCs w:val="16"/>
        </w:rPr>
        <w:t xml:space="preserve"> </w:t>
      </w:r>
    </w:p>
    <w:p w14:paraId="43E70959" w14:textId="77777777" w:rsidR="00F271DC" w:rsidRDefault="00C216DA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Osoba oprávněná jednat za poskytovatele: </w:t>
      </w:r>
      <w:r w:rsidRPr="009401BE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  <w:r w:rsidR="009C6FC1" w:rsidRPr="009401BE">
        <w:rPr>
          <w:rFonts w:ascii="Tahoma" w:hAnsi="Tahoma" w:cs="Tahoma"/>
          <w:sz w:val="20"/>
          <w:szCs w:val="20"/>
        </w:rPr>
        <w:t>…</w:t>
      </w:r>
    </w:p>
    <w:p w14:paraId="43E7095A" w14:textId="77777777" w:rsidR="009C6FC1" w:rsidRPr="009C6FC1" w:rsidRDefault="009C6FC1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5B" w14:textId="77777777" w:rsidR="009C6FC1" w:rsidRDefault="009C6FC1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Identifikační číslo: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9401BE">
        <w:rPr>
          <w:rFonts w:ascii="Tahoma" w:hAnsi="Tahoma" w:cs="Tahoma"/>
          <w:sz w:val="20"/>
          <w:szCs w:val="20"/>
        </w:rPr>
        <w:t xml:space="preserve"> ……………………………………….</w:t>
      </w:r>
    </w:p>
    <w:p w14:paraId="43E7095C" w14:textId="77777777" w:rsidR="00F271DC" w:rsidRPr="009C6FC1" w:rsidRDefault="00F271D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5D" w14:textId="77777777" w:rsidR="00F271DC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 poskytování zdrav</w:t>
      </w:r>
      <w:r w:rsidR="009C6FC1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 xml:space="preserve">služeb: </w:t>
      </w:r>
      <w:r w:rsidRPr="009401BE">
        <w:rPr>
          <w:rFonts w:ascii="Tahoma" w:hAnsi="Tahoma" w:cs="Tahoma"/>
          <w:sz w:val="20"/>
          <w:szCs w:val="20"/>
        </w:rPr>
        <w:t>……………………………………………………………</w:t>
      </w:r>
      <w:proofErr w:type="gramStart"/>
      <w:r w:rsidRPr="009401BE">
        <w:rPr>
          <w:rFonts w:ascii="Tahoma" w:hAnsi="Tahoma" w:cs="Tahoma"/>
          <w:sz w:val="20"/>
          <w:szCs w:val="20"/>
        </w:rPr>
        <w:t>……</w:t>
      </w:r>
      <w:r w:rsidR="00861082" w:rsidRPr="009401BE">
        <w:rPr>
          <w:rFonts w:ascii="Tahoma" w:hAnsi="Tahoma" w:cs="Tahoma"/>
          <w:sz w:val="20"/>
          <w:szCs w:val="20"/>
        </w:rPr>
        <w:t>.</w:t>
      </w:r>
      <w:proofErr w:type="gramEnd"/>
      <w:r w:rsidRPr="009401BE">
        <w:rPr>
          <w:rFonts w:ascii="Tahoma" w:hAnsi="Tahoma" w:cs="Tahoma"/>
          <w:sz w:val="20"/>
          <w:szCs w:val="20"/>
        </w:rPr>
        <w:t>………………………</w:t>
      </w:r>
      <w:r w:rsidR="009C6FC1" w:rsidRPr="009401BE">
        <w:rPr>
          <w:rFonts w:ascii="Tahoma" w:hAnsi="Tahoma" w:cs="Tahoma"/>
          <w:sz w:val="20"/>
          <w:szCs w:val="20"/>
        </w:rPr>
        <w:t>………</w:t>
      </w:r>
    </w:p>
    <w:p w14:paraId="43E7095E" w14:textId="77777777" w:rsidR="009C6FC1" w:rsidRPr="009C6FC1" w:rsidRDefault="009C6FC1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5F" w14:textId="77777777" w:rsidR="009C6FC1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Obor poskytované péče</w:t>
      </w:r>
      <w:r w:rsidR="009C6FC1">
        <w:rPr>
          <w:rFonts w:ascii="Tahoma" w:hAnsi="Tahoma" w:cs="Tahoma"/>
          <w:sz w:val="20"/>
          <w:szCs w:val="20"/>
        </w:rPr>
        <w:t>:</w:t>
      </w:r>
      <w:r w:rsidR="009C6FC1">
        <w:rPr>
          <w:rFonts w:ascii="Tahoma" w:hAnsi="Tahoma" w:cs="Tahoma"/>
          <w:sz w:val="20"/>
          <w:szCs w:val="20"/>
        </w:rPr>
        <w:tab/>
        <w:t xml:space="preserve"> </w:t>
      </w:r>
      <w:r w:rsidR="009C6FC1" w:rsidRPr="009401BE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</w:t>
      </w:r>
      <w:proofErr w:type="gramStart"/>
      <w:r w:rsidR="009C6FC1" w:rsidRPr="009401BE">
        <w:rPr>
          <w:rFonts w:ascii="Tahoma" w:hAnsi="Tahoma" w:cs="Tahoma"/>
          <w:sz w:val="20"/>
          <w:szCs w:val="20"/>
        </w:rPr>
        <w:t>…….</w:t>
      </w:r>
      <w:proofErr w:type="gramEnd"/>
      <w:r w:rsidR="009C6FC1" w:rsidRPr="009401BE">
        <w:rPr>
          <w:rFonts w:ascii="Tahoma" w:hAnsi="Tahoma" w:cs="Tahoma"/>
          <w:sz w:val="20"/>
          <w:szCs w:val="20"/>
        </w:rPr>
        <w:t>.</w:t>
      </w:r>
      <w:r w:rsidRPr="009401BE">
        <w:rPr>
          <w:rFonts w:ascii="Tahoma" w:hAnsi="Tahoma" w:cs="Tahoma"/>
          <w:sz w:val="20"/>
          <w:szCs w:val="20"/>
        </w:rPr>
        <w:t xml:space="preserve"> </w:t>
      </w:r>
    </w:p>
    <w:p w14:paraId="43E70960" w14:textId="77777777" w:rsidR="00F271DC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(u lůžkové péče uveďte poč</w:t>
      </w:r>
      <w:r w:rsidR="009C6FC1">
        <w:rPr>
          <w:rFonts w:ascii="Tahoma" w:hAnsi="Tahoma" w:cs="Tahoma"/>
          <w:sz w:val="20"/>
          <w:szCs w:val="20"/>
        </w:rPr>
        <w:t>et lůžek)</w:t>
      </w:r>
    </w:p>
    <w:p w14:paraId="43E70961" w14:textId="77777777" w:rsidR="00F271DC" w:rsidRPr="009C6FC1" w:rsidRDefault="00F271DC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62" w14:textId="77777777" w:rsidR="00F271DC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Forma</w:t>
      </w:r>
      <w:r w:rsidR="009C6FC1">
        <w:rPr>
          <w:rFonts w:ascii="Tahoma" w:hAnsi="Tahoma" w:cs="Tahoma"/>
          <w:sz w:val="20"/>
          <w:szCs w:val="20"/>
        </w:rPr>
        <w:t>, příp. druh</w:t>
      </w:r>
      <w:r>
        <w:rPr>
          <w:rFonts w:ascii="Tahoma" w:hAnsi="Tahoma" w:cs="Tahoma"/>
          <w:sz w:val="20"/>
          <w:szCs w:val="20"/>
        </w:rPr>
        <w:t xml:space="preserve"> poskytované péče: </w:t>
      </w:r>
      <w:r w:rsidRPr="009401BE">
        <w:rPr>
          <w:rFonts w:ascii="Tahoma" w:hAnsi="Tahoma" w:cs="Tahoma"/>
          <w:sz w:val="20"/>
          <w:szCs w:val="20"/>
        </w:rPr>
        <w:t>……………………………………………………………………………………</w:t>
      </w:r>
      <w:r w:rsidR="009C6FC1" w:rsidRPr="009401BE">
        <w:rPr>
          <w:rFonts w:ascii="Tahoma" w:hAnsi="Tahoma" w:cs="Tahoma"/>
          <w:sz w:val="20"/>
          <w:szCs w:val="20"/>
        </w:rPr>
        <w:t>………</w:t>
      </w:r>
    </w:p>
    <w:p w14:paraId="43E70964" w14:textId="501E7683" w:rsidR="009C6FC1" w:rsidRDefault="009C6FC1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BB55B9A" w14:textId="77777777" w:rsidR="00B52703" w:rsidRPr="00F87337" w:rsidRDefault="00B52703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65" w14:textId="77777777" w:rsidR="00F271DC" w:rsidRDefault="00F271DC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3F6D1E">
        <w:rPr>
          <w:rFonts w:ascii="Tahoma" w:hAnsi="Tahoma" w:cs="Tahoma"/>
          <w:b/>
          <w:sz w:val="20"/>
          <w:szCs w:val="20"/>
        </w:rPr>
        <w:t>Lékaři</w:t>
      </w:r>
      <w:r w:rsidR="001B0CC5">
        <w:rPr>
          <w:rFonts w:ascii="Tahoma" w:hAnsi="Tahoma" w:cs="Tahoma"/>
          <w:b/>
          <w:sz w:val="20"/>
          <w:szCs w:val="20"/>
        </w:rPr>
        <w:t xml:space="preserve">, </w:t>
      </w:r>
      <w:r w:rsidR="009C6FC1">
        <w:rPr>
          <w:rFonts w:ascii="Tahoma" w:hAnsi="Tahoma" w:cs="Tahoma"/>
          <w:b/>
          <w:sz w:val="20"/>
          <w:szCs w:val="20"/>
        </w:rPr>
        <w:t xml:space="preserve">zubní lékaři, </w:t>
      </w:r>
      <w:r w:rsidR="001B0CC5">
        <w:rPr>
          <w:rFonts w:ascii="Tahoma" w:hAnsi="Tahoma" w:cs="Tahoma"/>
          <w:b/>
          <w:sz w:val="20"/>
          <w:szCs w:val="20"/>
        </w:rPr>
        <w:t>farmaceuti</w:t>
      </w:r>
      <w:r w:rsidR="009C6FC1">
        <w:rPr>
          <w:rFonts w:ascii="Tahoma" w:hAnsi="Tahoma" w:cs="Tahoma"/>
          <w:b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1"/>
        <w:gridCol w:w="2976"/>
        <w:gridCol w:w="1410"/>
        <w:gridCol w:w="1835"/>
      </w:tblGrid>
      <w:tr w:rsidR="00AE769E" w14:paraId="43E7096B" w14:textId="77777777" w:rsidTr="006F4DB0">
        <w:tc>
          <w:tcPr>
            <w:tcW w:w="2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66" w14:textId="77777777" w:rsidR="00AE769E" w:rsidRDefault="00AE769E" w:rsidP="009C6FC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</w:t>
            </w:r>
            <w:r w:rsidR="009C6FC1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 xml:space="preserve"> příjmení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67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Nejvyšší dosažené vzdělání</w:t>
            </w:r>
          </w:p>
          <w:p w14:paraId="43E70968" w14:textId="77777777" w:rsidR="00AE769E" w:rsidRPr="006F4DB0" w:rsidRDefault="00AE769E" w:rsidP="009C6FC1">
            <w:pPr>
              <w:rPr>
                <w:rFonts w:ascii="Tahoma" w:hAnsi="Tahoma" w:cs="Tahoma"/>
                <w:sz w:val="18"/>
                <w:szCs w:val="18"/>
              </w:rPr>
            </w:pPr>
            <w:r w:rsidRPr="006F4DB0">
              <w:rPr>
                <w:rFonts w:ascii="Tahoma" w:hAnsi="Tahoma" w:cs="Tahoma"/>
                <w:sz w:val="18"/>
                <w:szCs w:val="18"/>
              </w:rPr>
              <w:t>(</w:t>
            </w:r>
            <w:r w:rsidR="006F4DB0" w:rsidRPr="006F4DB0">
              <w:rPr>
                <w:rFonts w:ascii="Tahoma" w:hAnsi="Tahoma" w:cs="Tahoma"/>
                <w:sz w:val="18"/>
                <w:szCs w:val="18"/>
              </w:rPr>
              <w:t xml:space="preserve">uvést </w:t>
            </w:r>
            <w:r w:rsidR="00F87337" w:rsidRPr="006F4DB0">
              <w:rPr>
                <w:rFonts w:ascii="Tahoma" w:hAnsi="Tahoma" w:cs="Tahoma"/>
                <w:sz w:val="18"/>
                <w:szCs w:val="18"/>
              </w:rPr>
              <w:t xml:space="preserve">odborná </w:t>
            </w:r>
            <w:r w:rsidR="006F4DB0">
              <w:rPr>
                <w:rFonts w:ascii="Tahoma" w:hAnsi="Tahoma" w:cs="Tahoma"/>
                <w:sz w:val="18"/>
                <w:szCs w:val="18"/>
              </w:rPr>
              <w:t>způsobilost</w:t>
            </w:r>
            <w:r w:rsidR="00F87337" w:rsidRPr="006F4DB0">
              <w:rPr>
                <w:rFonts w:ascii="Tahoma" w:hAnsi="Tahoma" w:cs="Tahoma"/>
                <w:sz w:val="18"/>
                <w:szCs w:val="18"/>
              </w:rPr>
              <w:t xml:space="preserve"> nebo </w:t>
            </w:r>
            <w:r w:rsidRPr="006F4DB0">
              <w:rPr>
                <w:rFonts w:ascii="Tahoma" w:hAnsi="Tahoma" w:cs="Tahoma"/>
                <w:sz w:val="18"/>
                <w:szCs w:val="18"/>
              </w:rPr>
              <w:t>atestace I.</w:t>
            </w:r>
            <w:r w:rsidR="009C6FC1">
              <w:rPr>
                <w:rFonts w:ascii="Tahoma" w:hAnsi="Tahoma" w:cs="Tahoma"/>
                <w:sz w:val="18"/>
                <w:szCs w:val="18"/>
              </w:rPr>
              <w:t xml:space="preserve"> st. </w:t>
            </w:r>
            <w:r w:rsidRPr="006F4DB0">
              <w:rPr>
                <w:rFonts w:ascii="Tahoma" w:hAnsi="Tahoma" w:cs="Tahoma"/>
                <w:sz w:val="18"/>
                <w:szCs w:val="18"/>
              </w:rPr>
              <w:t>nebo II</w:t>
            </w:r>
            <w:r w:rsidR="00F87337" w:rsidRPr="006F4DB0">
              <w:rPr>
                <w:rFonts w:ascii="Tahoma" w:hAnsi="Tahoma" w:cs="Tahoma"/>
                <w:sz w:val="18"/>
                <w:szCs w:val="18"/>
              </w:rPr>
              <w:t>.</w:t>
            </w:r>
            <w:r w:rsidR="009C6FC1">
              <w:rPr>
                <w:rFonts w:ascii="Tahoma" w:hAnsi="Tahoma" w:cs="Tahoma"/>
                <w:sz w:val="18"/>
                <w:szCs w:val="18"/>
              </w:rPr>
              <w:t xml:space="preserve"> st.</w:t>
            </w:r>
            <w:r w:rsidRPr="006F4DB0">
              <w:rPr>
                <w:rFonts w:ascii="Tahoma" w:hAnsi="Tahoma" w:cs="Tahoma"/>
                <w:sz w:val="18"/>
                <w:szCs w:val="18"/>
              </w:rPr>
              <w:t>, příp</w:t>
            </w:r>
            <w:r w:rsidR="009C6FC1">
              <w:rPr>
                <w:rFonts w:ascii="Tahoma" w:hAnsi="Tahoma" w:cs="Tahoma"/>
                <w:sz w:val="18"/>
                <w:szCs w:val="18"/>
              </w:rPr>
              <w:t xml:space="preserve">. </w:t>
            </w:r>
            <w:proofErr w:type="spellStart"/>
            <w:r w:rsidRPr="006F4DB0">
              <w:rPr>
                <w:rFonts w:ascii="Tahoma" w:hAnsi="Tahoma" w:cs="Tahoma"/>
                <w:sz w:val="18"/>
                <w:szCs w:val="18"/>
              </w:rPr>
              <w:t>spec</w:t>
            </w:r>
            <w:proofErr w:type="spellEnd"/>
            <w:r w:rsidRPr="006F4DB0">
              <w:rPr>
                <w:rFonts w:ascii="Tahoma" w:hAnsi="Tahoma" w:cs="Tahoma"/>
                <w:sz w:val="18"/>
                <w:szCs w:val="18"/>
              </w:rPr>
              <w:t>. způsobilost</w:t>
            </w:r>
            <w:r w:rsidR="009C6FC1">
              <w:rPr>
                <w:rFonts w:ascii="Tahoma" w:hAnsi="Tahoma" w:cs="Tahoma"/>
                <w:sz w:val="18"/>
                <w:szCs w:val="18"/>
              </w:rPr>
              <w:t xml:space="preserve"> v jakém oboru</w:t>
            </w:r>
            <w:r w:rsidRPr="006F4DB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69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Týdenní pracovní doba</w:t>
            </w:r>
            <w:r w:rsidR="009C6FC1">
              <w:rPr>
                <w:rFonts w:ascii="Tahoma" w:hAnsi="Tahoma" w:cs="Tahoma"/>
                <w:sz w:val="20"/>
                <w:szCs w:val="20"/>
              </w:rPr>
              <w:t>, příp. úvazek</w:t>
            </w: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6A" w14:textId="77777777" w:rsidR="00AE769E" w:rsidRDefault="00AE769E" w:rsidP="00AE76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Pracovní zařazení u vedoucích zaměstnanců</w:t>
            </w:r>
          </w:p>
        </w:tc>
      </w:tr>
      <w:tr w:rsidR="00AE769E" w14:paraId="43E70971" w14:textId="77777777" w:rsidTr="006F4DB0">
        <w:tc>
          <w:tcPr>
            <w:tcW w:w="2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6C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6D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6E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6F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70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69E" w14:paraId="43E70977" w14:textId="77777777" w:rsidTr="006F4DB0">
        <w:tc>
          <w:tcPr>
            <w:tcW w:w="2821" w:type="dxa"/>
            <w:tcBorders>
              <w:left w:val="single" w:sz="12" w:space="0" w:color="auto"/>
              <w:right w:val="single" w:sz="12" w:space="0" w:color="auto"/>
            </w:tcBorders>
          </w:tcPr>
          <w:p w14:paraId="43E70972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73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43E70974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</w:tcPr>
          <w:p w14:paraId="43E70975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12" w:space="0" w:color="auto"/>
            </w:tcBorders>
          </w:tcPr>
          <w:p w14:paraId="43E70976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69E" w14:paraId="43E7097D" w14:textId="77777777" w:rsidTr="006F4DB0">
        <w:tc>
          <w:tcPr>
            <w:tcW w:w="2821" w:type="dxa"/>
            <w:tcBorders>
              <w:left w:val="single" w:sz="12" w:space="0" w:color="auto"/>
              <w:right w:val="single" w:sz="12" w:space="0" w:color="auto"/>
            </w:tcBorders>
          </w:tcPr>
          <w:p w14:paraId="43E70978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79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14:paraId="43E7097A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2" w:space="0" w:color="auto"/>
              <w:right w:val="single" w:sz="12" w:space="0" w:color="auto"/>
            </w:tcBorders>
          </w:tcPr>
          <w:p w14:paraId="43E7097B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12" w:space="0" w:color="auto"/>
              <w:right w:val="single" w:sz="12" w:space="0" w:color="auto"/>
            </w:tcBorders>
          </w:tcPr>
          <w:p w14:paraId="43E7097C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769E" w14:paraId="43E70983" w14:textId="77777777" w:rsidTr="006F4DB0">
        <w:tc>
          <w:tcPr>
            <w:tcW w:w="28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7E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7F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80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81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82" w14:textId="77777777" w:rsidR="00AE769E" w:rsidRDefault="00AE769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E70984" w14:textId="77777777" w:rsidR="00AE769E" w:rsidRPr="00F87337" w:rsidRDefault="00AE769E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3E70985" w14:textId="77777777" w:rsidR="00AE769E" w:rsidRDefault="003F6D1E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  <w:proofErr w:type="spellStart"/>
      <w:r w:rsidRPr="003F6D1E">
        <w:rPr>
          <w:rFonts w:ascii="Tahoma" w:hAnsi="Tahoma" w:cs="Tahoma"/>
          <w:b/>
          <w:sz w:val="20"/>
          <w:szCs w:val="20"/>
        </w:rPr>
        <w:t>Nelékaři</w:t>
      </w:r>
      <w:proofErr w:type="spellEnd"/>
      <w:r>
        <w:rPr>
          <w:rFonts w:ascii="Tahoma" w:hAnsi="Tahoma" w:cs="Tahoma"/>
          <w:sz w:val="20"/>
          <w:szCs w:val="20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6"/>
        <w:gridCol w:w="1981"/>
        <w:gridCol w:w="3955"/>
      </w:tblGrid>
      <w:tr w:rsidR="003F6D1E" w14:paraId="43E7098A" w14:textId="77777777" w:rsidTr="00861082">
        <w:tc>
          <w:tcPr>
            <w:tcW w:w="3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86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87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 oboru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88" w14:textId="77777777" w:rsidR="003F6D1E" w:rsidRDefault="003F6D1E" w:rsidP="00871B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Počet</w:t>
            </w:r>
            <w:r w:rsidR="00871B7B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B0CC5">
              <w:rPr>
                <w:rFonts w:ascii="Tahoma" w:hAnsi="Tahoma" w:cs="Tahoma"/>
                <w:sz w:val="20"/>
                <w:szCs w:val="20"/>
              </w:rPr>
              <w:t xml:space="preserve">příp. </w:t>
            </w:r>
            <w:r w:rsidR="00871B7B">
              <w:rPr>
                <w:rFonts w:ascii="Tahoma" w:hAnsi="Tahoma" w:cs="Tahoma"/>
                <w:sz w:val="20"/>
                <w:szCs w:val="20"/>
              </w:rPr>
              <w:t xml:space="preserve">celkový úvazek </w:t>
            </w:r>
            <w:r>
              <w:rPr>
                <w:rFonts w:ascii="Tahoma" w:hAnsi="Tahoma" w:cs="Tahoma"/>
                <w:sz w:val="20"/>
                <w:szCs w:val="20"/>
              </w:rPr>
              <w:t xml:space="preserve">u </w:t>
            </w:r>
            <w:r w:rsidR="00F87337">
              <w:rPr>
                <w:rFonts w:ascii="Tahoma" w:hAnsi="Tahoma" w:cs="Tahoma"/>
                <w:sz w:val="20"/>
                <w:szCs w:val="20"/>
              </w:rPr>
              <w:t>každého</w:t>
            </w:r>
            <w:r>
              <w:rPr>
                <w:rFonts w:ascii="Tahoma" w:hAnsi="Tahoma" w:cs="Tahoma"/>
                <w:sz w:val="20"/>
                <w:szCs w:val="20"/>
              </w:rPr>
              <w:t xml:space="preserve"> oboru</w:t>
            </w:r>
          </w:p>
        </w:tc>
        <w:tc>
          <w:tcPr>
            <w:tcW w:w="3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89" w14:textId="27B0F751" w:rsidR="003F6D1E" w:rsidRDefault="003F6D1E" w:rsidP="00871B7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Odborná způsobilost, </w:t>
            </w:r>
            <w:r w:rsidR="00871B7B">
              <w:rPr>
                <w:rFonts w:ascii="Tahoma" w:hAnsi="Tahoma" w:cs="Tahoma"/>
                <w:sz w:val="20"/>
                <w:szCs w:val="20"/>
              </w:rPr>
              <w:t>příp. další specializace</w:t>
            </w:r>
          </w:p>
        </w:tc>
      </w:tr>
      <w:tr w:rsidR="003F6D1E" w14:paraId="43E7098F" w14:textId="77777777" w:rsidTr="00861082">
        <w:tc>
          <w:tcPr>
            <w:tcW w:w="31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8B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8C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8D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7098E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6D1E" w14:paraId="43E70994" w14:textId="77777777" w:rsidTr="00861082">
        <w:tc>
          <w:tcPr>
            <w:tcW w:w="3106" w:type="dxa"/>
            <w:tcBorders>
              <w:left w:val="single" w:sz="12" w:space="0" w:color="auto"/>
              <w:right w:val="single" w:sz="12" w:space="0" w:color="auto"/>
            </w:tcBorders>
          </w:tcPr>
          <w:p w14:paraId="43E70990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91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12" w:space="0" w:color="auto"/>
            </w:tcBorders>
          </w:tcPr>
          <w:p w14:paraId="43E70992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12" w:space="0" w:color="auto"/>
              <w:right w:val="single" w:sz="12" w:space="0" w:color="auto"/>
            </w:tcBorders>
          </w:tcPr>
          <w:p w14:paraId="43E70993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F6D1E" w14:paraId="43E70999" w14:textId="77777777" w:rsidTr="00861082">
        <w:tc>
          <w:tcPr>
            <w:tcW w:w="31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95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3E70996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97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0998" w14:textId="77777777" w:rsidR="003F6D1E" w:rsidRDefault="003F6D1E" w:rsidP="00F271D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E7099A" w14:textId="77777777" w:rsidR="003F6D1E" w:rsidRPr="009C6FC1" w:rsidRDefault="003F6D1E" w:rsidP="00F271DC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1023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861082" w14:paraId="43E709A5" w14:textId="77777777" w:rsidTr="00F87337">
        <w:trPr>
          <w:trHeight w:val="269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14:paraId="43E7099B" w14:textId="77777777" w:rsidR="005E11AA" w:rsidRPr="005E11AA" w:rsidRDefault="005E11AA" w:rsidP="00F87337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5E11AA">
              <w:rPr>
                <w:rFonts w:ascii="Tahoma" w:hAnsi="Tahoma" w:cs="Tahoma"/>
                <w:color w:val="000000"/>
                <w:sz w:val="16"/>
                <w:szCs w:val="16"/>
              </w:rPr>
              <w:t xml:space="preserve">Uvedení pracovníci budou poskytovat zdravotní služby v souladu s ustanovením § 11 odst. 3 zákona č. 372/2011 Sb., o zdravotních službách. Uvedení pracovníci jsou způsobilí k výkonu zdravotnického povolání podle zvláštních právních předpisů, kterými jsou zákon č. 95/2004 Sb., o podmínkách získávání a uznávání odborné způsobilosti a specializované způsobilosti k výkonu zdravotnického povolání lékaře, zubního lékaře a farmaceuta, ve znění pozdějších předpisů a zákon č. 96/2004 Sb., o podmínkách získávání </w:t>
            </w:r>
            <w:r w:rsidR="00F87337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5E11AA">
              <w:rPr>
                <w:rFonts w:ascii="Tahoma" w:hAnsi="Tahoma" w:cs="Tahoma"/>
                <w:color w:val="000000"/>
                <w:sz w:val="16"/>
                <w:szCs w:val="16"/>
              </w:rPr>
              <w:t>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předpisů.</w:t>
            </w:r>
          </w:p>
          <w:p w14:paraId="7749F911" w14:textId="77777777" w:rsidR="00B52703" w:rsidRDefault="00B52703" w:rsidP="005E1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E7099E" w14:textId="77777777" w:rsidR="005E11AA" w:rsidRDefault="005E11AA" w:rsidP="00F87337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E11AA">
              <w:rPr>
                <w:rFonts w:ascii="Tahoma" w:hAnsi="Tahoma" w:cs="Tahoma"/>
                <w:color w:val="000000"/>
                <w:sz w:val="20"/>
                <w:szCs w:val="20"/>
              </w:rPr>
              <w:t>Údaje uvedené v tomto seznamu zdravotnických pracovníků jsou pravdivé, úplné a nic není zamlčeno. Jsem si vědom/a právních následků vyplývajících z uvedení nepravdivých nebo neúplných údajů (</w:t>
            </w:r>
            <w:r w:rsidR="00871B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přestupek podle </w:t>
            </w:r>
            <w:proofErr w:type="spellStart"/>
            <w:r w:rsidR="00871B7B">
              <w:rPr>
                <w:rFonts w:ascii="Tahoma" w:hAnsi="Tahoma" w:cs="Tahoma"/>
                <w:color w:val="000000"/>
                <w:sz w:val="20"/>
                <w:szCs w:val="20"/>
              </w:rPr>
              <w:t>ust</w:t>
            </w:r>
            <w:proofErr w:type="spellEnd"/>
            <w:r w:rsidR="00871B7B">
              <w:rPr>
                <w:rFonts w:ascii="Tahoma" w:hAnsi="Tahoma" w:cs="Tahoma"/>
                <w:color w:val="000000"/>
                <w:sz w:val="20"/>
                <w:szCs w:val="20"/>
              </w:rPr>
              <w:t>. § 2 odst. 3 zákona č. 251/2016 Sb., o některých přestupcích</w:t>
            </w:r>
            <w:r w:rsidRPr="005E11AA">
              <w:rPr>
                <w:rFonts w:ascii="Tahoma" w:hAnsi="Tahoma" w:cs="Tahoma"/>
                <w:color w:val="000000"/>
                <w:sz w:val="20"/>
                <w:szCs w:val="20"/>
              </w:rPr>
              <w:t>).</w:t>
            </w:r>
          </w:p>
          <w:p w14:paraId="43E7099F" w14:textId="77777777" w:rsidR="0053066E" w:rsidRDefault="0053066E" w:rsidP="00F87337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E709A1" w14:textId="77777777" w:rsidR="00871B7B" w:rsidRPr="00871B7B" w:rsidRDefault="00871B7B" w:rsidP="00F87337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  <w:p w14:paraId="43E709A2" w14:textId="77777777" w:rsidR="0053066E" w:rsidRDefault="0053066E" w:rsidP="00F87337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 </w:t>
            </w:r>
            <w:r w:rsidRPr="009401B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</w:t>
            </w:r>
            <w:proofErr w:type="gramStart"/>
            <w:r w:rsidR="00871B7B" w:rsidRPr="009401BE">
              <w:rPr>
                <w:rFonts w:ascii="Tahoma" w:hAnsi="Tahoma" w:cs="Tahoma"/>
                <w:color w:val="000000"/>
                <w:sz w:val="20"/>
                <w:szCs w:val="20"/>
              </w:rPr>
              <w:t>…….</w:t>
            </w:r>
            <w:proofErr w:type="gramEnd"/>
            <w:r w:rsidR="00871B7B" w:rsidRPr="009401B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9401B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dne ……………</w:t>
            </w:r>
            <w:proofErr w:type="gramStart"/>
            <w:r w:rsidRPr="009401BE">
              <w:rPr>
                <w:rFonts w:ascii="Tahoma" w:hAnsi="Tahoma" w:cs="Tahoma"/>
                <w:color w:val="000000"/>
                <w:sz w:val="20"/>
                <w:szCs w:val="20"/>
              </w:rPr>
              <w:t>…….</w:t>
            </w:r>
            <w:proofErr w:type="gramEnd"/>
            <w:r w:rsidRPr="009401BE">
              <w:rPr>
                <w:rFonts w:ascii="Tahoma" w:hAnsi="Tahoma" w:cs="Tahoma"/>
                <w:color w:val="000000"/>
                <w:sz w:val="20"/>
                <w:szCs w:val="20"/>
              </w:rPr>
              <w:t xml:space="preserve">.     </w:t>
            </w:r>
            <w:r w:rsidR="00871B7B" w:rsidRPr="009401B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</w:t>
            </w:r>
            <w:r w:rsidRPr="009401B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</w:t>
            </w:r>
            <w:r w:rsidR="00871B7B" w:rsidRPr="009401BE">
              <w:rPr>
                <w:rFonts w:ascii="Tahoma" w:hAnsi="Tahoma" w:cs="Tahoma"/>
                <w:color w:val="000000"/>
                <w:sz w:val="20"/>
                <w:szCs w:val="20"/>
              </w:rPr>
              <w:t>……………</w:t>
            </w:r>
          </w:p>
          <w:p w14:paraId="43E709A3" w14:textId="77777777" w:rsidR="00871B7B" w:rsidRPr="00861082" w:rsidRDefault="0053066E" w:rsidP="00871B7B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C216D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</w:t>
            </w:r>
            <w:r w:rsidR="00871B7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            podpis oprávněné osoby</w:t>
            </w:r>
          </w:p>
          <w:p w14:paraId="43E709A4" w14:textId="77777777" w:rsidR="00861082" w:rsidRPr="00861082" w:rsidRDefault="00861082" w:rsidP="00C216DA">
            <w:pPr>
              <w:autoSpaceDE w:val="0"/>
              <w:autoSpaceDN w:val="0"/>
              <w:adjustRightInd w:val="0"/>
              <w:spacing w:after="0" w:line="240" w:lineRule="auto"/>
              <w:ind w:right="979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43E709A6" w14:textId="77777777" w:rsidR="00861082" w:rsidRDefault="00861082" w:rsidP="00F271DC">
      <w:pPr>
        <w:spacing w:after="0" w:line="240" w:lineRule="auto"/>
        <w:rPr>
          <w:rFonts w:ascii="Tahoma" w:hAnsi="Tahoma" w:cs="Tahoma"/>
          <w:sz w:val="20"/>
          <w:szCs w:val="20"/>
        </w:rPr>
      </w:pPr>
    </w:p>
    <w:sectPr w:rsidR="0086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E8"/>
    <w:rsid w:val="000C476A"/>
    <w:rsid w:val="001B0CC5"/>
    <w:rsid w:val="001B67F2"/>
    <w:rsid w:val="00373776"/>
    <w:rsid w:val="003F6D1E"/>
    <w:rsid w:val="0053066E"/>
    <w:rsid w:val="005961E8"/>
    <w:rsid w:val="005E11AA"/>
    <w:rsid w:val="005E657C"/>
    <w:rsid w:val="006F4DB0"/>
    <w:rsid w:val="007C2885"/>
    <w:rsid w:val="00840702"/>
    <w:rsid w:val="00861082"/>
    <w:rsid w:val="00871B7B"/>
    <w:rsid w:val="009401BE"/>
    <w:rsid w:val="009C6FC1"/>
    <w:rsid w:val="00AE769E"/>
    <w:rsid w:val="00B52703"/>
    <w:rsid w:val="00C216DA"/>
    <w:rsid w:val="00ED13B6"/>
    <w:rsid w:val="00F271DC"/>
    <w:rsid w:val="00F87337"/>
    <w:rsid w:val="00FA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0952"/>
  <w15:chartTrackingRefBased/>
  <w15:docId w15:val="{D91A5FFC-98F5-4CEE-A4A1-A548EDC7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30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0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Sobková Libuše</dc:creator>
  <cp:keywords/>
  <dc:description/>
  <cp:lastModifiedBy>Milerská Kateřina</cp:lastModifiedBy>
  <cp:revision>3</cp:revision>
  <cp:lastPrinted>2022-03-02T09:14:00Z</cp:lastPrinted>
  <dcterms:created xsi:type="dcterms:W3CDTF">2023-05-12T10:36:00Z</dcterms:created>
  <dcterms:modified xsi:type="dcterms:W3CDTF">2023-05-12T10:37:00Z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2022-03-02T09:14:32Z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dfc3e2d0-2dfe-4d74-9426-cf0b580ad2ac</vt:lpwstr>
  </property>
  <property fmtid="{D5CDD505-2E9C-101B-9397-08002B2CF9AE}" pid="8" name="MSIP_Label_63ff9749-f68b-40ec-aa05-229831920469_ContentBits">
    <vt:lpwstr>2</vt:lpwstr>
  </property>
</Properties>
</file>