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C7A07" w14:textId="77777777" w:rsidR="00D10E73" w:rsidRPr="006A1F8C" w:rsidRDefault="00AE0D49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Technické podmínky výrobků</w:t>
      </w:r>
    </w:p>
    <w:p w14:paraId="7D69A7C1" w14:textId="77777777" w:rsidR="0059481A" w:rsidRPr="006A1F8C" w:rsidRDefault="0059481A" w:rsidP="0059481A">
      <w:pPr>
        <w:tabs>
          <w:tab w:val="left" w:pos="1134"/>
        </w:tabs>
        <w:spacing w:after="0" w:line="240" w:lineRule="auto"/>
        <w:rPr>
          <w:rFonts w:ascii="Calibri" w:hAnsi="Calibri" w:cs="Calibri"/>
          <w:bCs/>
          <w:color w:val="000000" w:themeColor="text1"/>
        </w:rPr>
      </w:pPr>
    </w:p>
    <w:p w14:paraId="06951D8C" w14:textId="41F7D7E9" w:rsidR="0019079B" w:rsidRPr="006A1F8C" w:rsidRDefault="0019079B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Tepelná izolace – minerální vata</w:t>
      </w:r>
    </w:p>
    <w:p w14:paraId="219B3F21" w14:textId="77777777" w:rsidR="00827BA0" w:rsidRPr="006A1F8C" w:rsidRDefault="00827BA0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proofErr w:type="spellStart"/>
      <w:r w:rsidRPr="006A1F8C">
        <w:rPr>
          <w:rFonts w:ascii="Calibri" w:hAnsi="Calibri" w:cs="Calibri"/>
          <w:color w:val="000000" w:themeColor="text1"/>
        </w:rPr>
        <w:t>tl</w:t>
      </w:r>
      <w:proofErr w:type="spellEnd"/>
      <w:r w:rsidRPr="006A1F8C">
        <w:rPr>
          <w:rFonts w:ascii="Calibri" w:hAnsi="Calibri" w:cs="Calibri"/>
          <w:color w:val="000000" w:themeColor="text1"/>
        </w:rPr>
        <w:t>. izolantu</w:t>
      </w:r>
      <w:r w:rsidRPr="006A1F8C">
        <w:rPr>
          <w:rFonts w:ascii="Calibri" w:hAnsi="Calibri" w:cs="Calibri"/>
          <w:color w:val="000000" w:themeColor="text1"/>
        </w:rPr>
        <w:tab/>
        <w:t>dle PD</w:t>
      </w:r>
    </w:p>
    <w:p w14:paraId="5BD1A276" w14:textId="77777777" w:rsidR="00827BA0" w:rsidRPr="006A1F8C" w:rsidRDefault="008B7E6F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deska z čedičové vlny s podélným vláknem</w:t>
      </w:r>
    </w:p>
    <w:p w14:paraId="14528207" w14:textId="0E577F4F" w:rsidR="008B7E6F" w:rsidRPr="006A1F8C" w:rsidRDefault="008B7E6F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tepelná vodivost</w:t>
      </w:r>
      <w:r w:rsidRPr="006A1F8C">
        <w:rPr>
          <w:rFonts w:ascii="Calibri" w:hAnsi="Calibri" w:cs="Calibri"/>
          <w:color w:val="000000" w:themeColor="text1"/>
        </w:rPr>
        <w:tab/>
        <w:t>λ=0,03</w:t>
      </w:r>
      <w:r w:rsidR="00934856" w:rsidRPr="006A1F8C">
        <w:rPr>
          <w:rFonts w:ascii="Calibri" w:hAnsi="Calibri" w:cs="Calibri"/>
          <w:color w:val="000000" w:themeColor="text1"/>
        </w:rPr>
        <w:t>5</w:t>
      </w:r>
      <w:r w:rsidR="00E5752C" w:rsidRPr="006A1F8C">
        <w:rPr>
          <w:rFonts w:ascii="Calibri" w:hAnsi="Calibri" w:cs="Calibri"/>
          <w:color w:val="000000" w:themeColor="text1"/>
        </w:rPr>
        <w:t>W/</w:t>
      </w:r>
      <w:proofErr w:type="spellStart"/>
      <w:r w:rsidR="00E5752C" w:rsidRPr="006A1F8C">
        <w:rPr>
          <w:rFonts w:ascii="Calibri" w:hAnsi="Calibri" w:cs="Calibri"/>
          <w:color w:val="000000" w:themeColor="text1"/>
        </w:rPr>
        <w:t>mK</w:t>
      </w:r>
      <w:proofErr w:type="spellEnd"/>
    </w:p>
    <w:p w14:paraId="3C53155E" w14:textId="77777777" w:rsidR="00E5752C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splňující požadavky pro systém ETICS</w:t>
      </w:r>
      <w:r w:rsidRPr="006A1F8C">
        <w:rPr>
          <w:rFonts w:ascii="Calibri" w:hAnsi="Calibri" w:cs="Calibri"/>
          <w:color w:val="000000" w:themeColor="text1"/>
        </w:rPr>
        <w:tab/>
        <w:t>EN 13500, ETAG 004</w:t>
      </w:r>
    </w:p>
    <w:p w14:paraId="1353BE07" w14:textId="1A7800A8" w:rsidR="00471824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třída reakce na oheň </w:t>
      </w:r>
      <w:r w:rsidRPr="006A1F8C">
        <w:rPr>
          <w:rFonts w:ascii="Calibri" w:hAnsi="Calibri" w:cs="Calibri"/>
          <w:color w:val="000000" w:themeColor="text1"/>
        </w:rPr>
        <w:tab/>
        <w:t>A1</w:t>
      </w:r>
    </w:p>
    <w:p w14:paraId="1BF2FF27" w14:textId="77777777" w:rsidR="00D50AE6" w:rsidRDefault="00D50AE6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52B085E4" w14:textId="463C8CD1" w:rsidR="00E5752C" w:rsidRPr="006A1F8C" w:rsidRDefault="00E5752C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 xml:space="preserve">Tepelná izolace – EPS </w:t>
      </w:r>
      <w:proofErr w:type="gramStart"/>
      <w:r w:rsidRPr="006A1F8C">
        <w:rPr>
          <w:rFonts w:ascii="Calibri" w:hAnsi="Calibri" w:cs="Calibri"/>
          <w:b/>
          <w:color w:val="000000" w:themeColor="text1"/>
        </w:rPr>
        <w:t>150S</w:t>
      </w:r>
      <w:proofErr w:type="gramEnd"/>
    </w:p>
    <w:p w14:paraId="590D5FB5" w14:textId="77777777" w:rsidR="00E5752C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proofErr w:type="spellStart"/>
      <w:r w:rsidRPr="006A1F8C">
        <w:rPr>
          <w:rFonts w:ascii="Calibri" w:hAnsi="Calibri" w:cs="Calibri"/>
          <w:color w:val="000000" w:themeColor="text1"/>
        </w:rPr>
        <w:t>tl</w:t>
      </w:r>
      <w:proofErr w:type="spellEnd"/>
      <w:r w:rsidRPr="006A1F8C">
        <w:rPr>
          <w:rFonts w:ascii="Calibri" w:hAnsi="Calibri" w:cs="Calibri"/>
          <w:color w:val="000000" w:themeColor="text1"/>
        </w:rPr>
        <w:t>. izolantu</w:t>
      </w:r>
      <w:r w:rsidRPr="006A1F8C">
        <w:rPr>
          <w:rFonts w:ascii="Calibri" w:hAnsi="Calibri" w:cs="Calibri"/>
          <w:color w:val="000000" w:themeColor="text1"/>
        </w:rPr>
        <w:tab/>
        <w:t>dle PD</w:t>
      </w:r>
    </w:p>
    <w:p w14:paraId="711D8176" w14:textId="77777777" w:rsidR="00E5752C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deska z pěnového polystyrénu</w:t>
      </w:r>
      <w:r w:rsidRPr="006A1F8C">
        <w:rPr>
          <w:rFonts w:ascii="Calibri" w:hAnsi="Calibri" w:cs="Calibri"/>
          <w:color w:val="000000" w:themeColor="text1"/>
        </w:rPr>
        <w:tab/>
      </w:r>
    </w:p>
    <w:p w14:paraId="13FC7C7D" w14:textId="77777777" w:rsidR="00E5752C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tepelná vodivost</w:t>
      </w:r>
      <w:r w:rsidRPr="006A1F8C">
        <w:rPr>
          <w:rFonts w:ascii="Calibri" w:hAnsi="Calibri" w:cs="Calibri"/>
          <w:color w:val="000000" w:themeColor="text1"/>
        </w:rPr>
        <w:tab/>
        <w:t>λ=0,035W/</w:t>
      </w:r>
      <w:proofErr w:type="spellStart"/>
      <w:r w:rsidRPr="006A1F8C">
        <w:rPr>
          <w:rFonts w:ascii="Calibri" w:hAnsi="Calibri" w:cs="Calibri"/>
          <w:color w:val="000000" w:themeColor="text1"/>
        </w:rPr>
        <w:t>mK</w:t>
      </w:r>
      <w:proofErr w:type="spellEnd"/>
    </w:p>
    <w:p w14:paraId="58407B2F" w14:textId="77777777" w:rsidR="00E5752C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pevnost v tlaku </w:t>
      </w:r>
      <w:r w:rsidRPr="006A1F8C">
        <w:rPr>
          <w:rFonts w:ascii="Calibri" w:hAnsi="Calibri" w:cs="Calibri"/>
          <w:color w:val="000000" w:themeColor="text1"/>
        </w:rPr>
        <w:tab/>
        <w:t xml:space="preserve">150 </w:t>
      </w:r>
      <w:proofErr w:type="spellStart"/>
      <w:r w:rsidRPr="006A1F8C">
        <w:rPr>
          <w:rFonts w:ascii="Calibri" w:hAnsi="Calibri" w:cs="Calibri"/>
          <w:color w:val="000000" w:themeColor="text1"/>
        </w:rPr>
        <w:t>kPa</w:t>
      </w:r>
      <w:proofErr w:type="spellEnd"/>
    </w:p>
    <w:p w14:paraId="3CC2A79F" w14:textId="77777777" w:rsidR="00E5752C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objemová hmotnost</w:t>
      </w:r>
      <w:r w:rsidRPr="006A1F8C">
        <w:rPr>
          <w:rFonts w:ascii="Calibri" w:hAnsi="Calibri" w:cs="Calibri"/>
          <w:color w:val="000000" w:themeColor="text1"/>
        </w:rPr>
        <w:tab/>
      </w:r>
      <w:proofErr w:type="gramStart"/>
      <w:r w:rsidRPr="006A1F8C">
        <w:rPr>
          <w:rFonts w:ascii="Calibri" w:hAnsi="Calibri" w:cs="Calibri"/>
          <w:color w:val="000000" w:themeColor="text1"/>
        </w:rPr>
        <w:t>23-25kg</w:t>
      </w:r>
      <w:proofErr w:type="gramEnd"/>
      <w:r w:rsidRPr="006A1F8C">
        <w:rPr>
          <w:rFonts w:ascii="Calibri" w:hAnsi="Calibri" w:cs="Calibri"/>
          <w:color w:val="000000" w:themeColor="text1"/>
        </w:rPr>
        <w:t>/m</w:t>
      </w:r>
      <w:r w:rsidRPr="006A1F8C">
        <w:rPr>
          <w:rFonts w:ascii="Calibri" w:hAnsi="Calibri" w:cs="Calibri"/>
          <w:color w:val="000000" w:themeColor="text1"/>
          <w:vertAlign w:val="superscript"/>
        </w:rPr>
        <w:t>3</w:t>
      </w:r>
    </w:p>
    <w:p w14:paraId="12A547AC" w14:textId="77777777" w:rsidR="00E5752C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tříd reakce na oheň</w:t>
      </w:r>
      <w:r w:rsidRPr="006A1F8C">
        <w:rPr>
          <w:rFonts w:ascii="Calibri" w:hAnsi="Calibri" w:cs="Calibri"/>
          <w:color w:val="000000" w:themeColor="text1"/>
        </w:rPr>
        <w:tab/>
        <w:t>E</w:t>
      </w:r>
    </w:p>
    <w:p w14:paraId="5D8E4A66" w14:textId="77777777" w:rsidR="003C1209" w:rsidRPr="006A1F8C" w:rsidRDefault="003C1209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69BB3AD8" w14:textId="2454A017" w:rsidR="00E5752C" w:rsidRPr="006A1F8C" w:rsidRDefault="00E5752C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Tepelná izolace – PIR/PUR</w:t>
      </w:r>
    </w:p>
    <w:p w14:paraId="4ECD547F" w14:textId="77777777" w:rsidR="00E5752C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proofErr w:type="spellStart"/>
      <w:r w:rsidRPr="006A1F8C">
        <w:rPr>
          <w:rFonts w:ascii="Calibri" w:hAnsi="Calibri" w:cs="Calibri"/>
          <w:color w:val="000000" w:themeColor="text1"/>
        </w:rPr>
        <w:t>tl</w:t>
      </w:r>
      <w:proofErr w:type="spellEnd"/>
      <w:r w:rsidRPr="006A1F8C">
        <w:rPr>
          <w:rFonts w:ascii="Calibri" w:hAnsi="Calibri" w:cs="Calibri"/>
          <w:color w:val="000000" w:themeColor="text1"/>
        </w:rPr>
        <w:t>. izolantu</w:t>
      </w:r>
      <w:r w:rsidRPr="006A1F8C">
        <w:rPr>
          <w:rFonts w:ascii="Calibri" w:hAnsi="Calibri" w:cs="Calibri"/>
          <w:color w:val="000000" w:themeColor="text1"/>
        </w:rPr>
        <w:tab/>
        <w:t>dle PD</w:t>
      </w:r>
    </w:p>
    <w:p w14:paraId="362F78C9" w14:textId="77777777" w:rsidR="00E5752C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deska z </w:t>
      </w:r>
      <w:proofErr w:type="spellStart"/>
      <w:r w:rsidRPr="006A1F8C">
        <w:rPr>
          <w:rFonts w:ascii="Calibri" w:hAnsi="Calibri" w:cs="Calibri"/>
          <w:color w:val="000000" w:themeColor="text1"/>
        </w:rPr>
        <w:t>polyisokyanurátu</w:t>
      </w:r>
      <w:proofErr w:type="spellEnd"/>
      <w:r w:rsidRPr="006A1F8C">
        <w:rPr>
          <w:rFonts w:ascii="Calibri" w:hAnsi="Calibri" w:cs="Calibri"/>
          <w:color w:val="000000" w:themeColor="text1"/>
        </w:rPr>
        <w:tab/>
      </w:r>
    </w:p>
    <w:p w14:paraId="56397908" w14:textId="7C0984E4" w:rsidR="00E5752C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tepelná vodivost</w:t>
      </w:r>
      <w:r w:rsidRPr="006A1F8C">
        <w:rPr>
          <w:rFonts w:ascii="Calibri" w:hAnsi="Calibri" w:cs="Calibri"/>
          <w:color w:val="000000" w:themeColor="text1"/>
        </w:rPr>
        <w:tab/>
        <w:t>λ=0,02</w:t>
      </w:r>
      <w:r w:rsidR="002E74B1" w:rsidRPr="006A1F8C">
        <w:rPr>
          <w:rFonts w:ascii="Calibri" w:hAnsi="Calibri" w:cs="Calibri"/>
          <w:color w:val="000000" w:themeColor="text1"/>
        </w:rPr>
        <w:t>7</w:t>
      </w:r>
      <w:r w:rsidRPr="006A1F8C">
        <w:rPr>
          <w:rFonts w:ascii="Calibri" w:hAnsi="Calibri" w:cs="Calibri"/>
          <w:color w:val="000000" w:themeColor="text1"/>
        </w:rPr>
        <w:t>W/</w:t>
      </w:r>
      <w:proofErr w:type="spellStart"/>
      <w:r w:rsidRPr="006A1F8C">
        <w:rPr>
          <w:rFonts w:ascii="Calibri" w:hAnsi="Calibri" w:cs="Calibri"/>
          <w:color w:val="000000" w:themeColor="text1"/>
        </w:rPr>
        <w:t>mK</w:t>
      </w:r>
      <w:proofErr w:type="spellEnd"/>
    </w:p>
    <w:p w14:paraId="75E502B7" w14:textId="77777777" w:rsidR="00E5752C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pevnost v tlaku</w:t>
      </w:r>
      <w:r w:rsidRPr="006A1F8C">
        <w:rPr>
          <w:rFonts w:ascii="Calibri" w:hAnsi="Calibri" w:cs="Calibri"/>
          <w:color w:val="000000" w:themeColor="text1"/>
        </w:rPr>
        <w:tab/>
        <w:t xml:space="preserve">150 </w:t>
      </w:r>
      <w:proofErr w:type="spellStart"/>
      <w:r w:rsidRPr="006A1F8C">
        <w:rPr>
          <w:rFonts w:ascii="Calibri" w:hAnsi="Calibri" w:cs="Calibri"/>
          <w:color w:val="000000" w:themeColor="text1"/>
        </w:rPr>
        <w:t>kPa</w:t>
      </w:r>
      <w:proofErr w:type="spellEnd"/>
    </w:p>
    <w:p w14:paraId="6DA62C60" w14:textId="77777777" w:rsidR="00680C5C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objemová hmotnost </w:t>
      </w:r>
      <w:r w:rsidRPr="006A1F8C">
        <w:rPr>
          <w:rFonts w:ascii="Calibri" w:hAnsi="Calibri" w:cs="Calibri"/>
          <w:color w:val="000000" w:themeColor="text1"/>
        </w:rPr>
        <w:tab/>
        <w:t>32 kg/m</w:t>
      </w:r>
      <w:r w:rsidRPr="006A1F8C">
        <w:rPr>
          <w:rFonts w:ascii="Calibri" w:hAnsi="Calibri" w:cs="Calibri"/>
          <w:color w:val="000000" w:themeColor="text1"/>
          <w:vertAlign w:val="superscript"/>
        </w:rPr>
        <w:t>3</w:t>
      </w:r>
    </w:p>
    <w:p w14:paraId="1B014F7F" w14:textId="77777777" w:rsidR="00E5752C" w:rsidRPr="006A1F8C" w:rsidRDefault="00E5752C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reakce na oheň</w:t>
      </w:r>
      <w:r w:rsidRPr="006A1F8C">
        <w:rPr>
          <w:rFonts w:ascii="Calibri" w:hAnsi="Calibri" w:cs="Calibri"/>
          <w:color w:val="000000" w:themeColor="text1"/>
        </w:rPr>
        <w:tab/>
        <w:t>D-s</w:t>
      </w:r>
      <w:proofErr w:type="gramStart"/>
      <w:r w:rsidRPr="006A1F8C">
        <w:rPr>
          <w:rFonts w:ascii="Calibri" w:hAnsi="Calibri" w:cs="Calibri"/>
          <w:color w:val="000000" w:themeColor="text1"/>
        </w:rPr>
        <w:t>2,d</w:t>
      </w:r>
      <w:proofErr w:type="gramEnd"/>
      <w:r w:rsidRPr="006A1F8C">
        <w:rPr>
          <w:rFonts w:ascii="Calibri" w:hAnsi="Calibri" w:cs="Calibri"/>
          <w:color w:val="000000" w:themeColor="text1"/>
        </w:rPr>
        <w:t>0</w:t>
      </w:r>
    </w:p>
    <w:p w14:paraId="1C536EEA" w14:textId="77777777" w:rsidR="006A77AB" w:rsidRPr="006A1F8C" w:rsidRDefault="006A77AB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povrchová úprava</w:t>
      </w:r>
      <w:r w:rsidRPr="006A1F8C">
        <w:rPr>
          <w:rFonts w:ascii="Calibri" w:hAnsi="Calibri" w:cs="Calibri"/>
          <w:color w:val="000000" w:themeColor="text1"/>
        </w:rPr>
        <w:tab/>
        <w:t>minerální rouno</w:t>
      </w:r>
    </w:p>
    <w:p w14:paraId="6BC08A49" w14:textId="77777777" w:rsidR="003C1209" w:rsidRPr="006A1F8C" w:rsidRDefault="003C1209" w:rsidP="003C1209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47D2CE31" w14:textId="30C76027" w:rsidR="00E55994" w:rsidRPr="006A1F8C" w:rsidRDefault="00E55994" w:rsidP="003C1209">
      <w:p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Tepelná izolace – XPS</w:t>
      </w:r>
    </w:p>
    <w:p w14:paraId="7D3CF6B4" w14:textId="77777777" w:rsidR="00E55994" w:rsidRPr="006A1F8C" w:rsidRDefault="00E55994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proofErr w:type="spellStart"/>
      <w:r w:rsidRPr="006A1F8C">
        <w:rPr>
          <w:rFonts w:ascii="Calibri" w:hAnsi="Calibri" w:cs="Calibri"/>
          <w:color w:val="000000" w:themeColor="text1"/>
        </w:rPr>
        <w:t>tl</w:t>
      </w:r>
      <w:proofErr w:type="spellEnd"/>
      <w:r w:rsidRPr="006A1F8C">
        <w:rPr>
          <w:rFonts w:ascii="Calibri" w:hAnsi="Calibri" w:cs="Calibri"/>
          <w:color w:val="000000" w:themeColor="text1"/>
        </w:rPr>
        <w:t>. izolantu</w:t>
      </w:r>
      <w:r w:rsidRPr="006A1F8C">
        <w:rPr>
          <w:rFonts w:ascii="Calibri" w:hAnsi="Calibri" w:cs="Calibri"/>
          <w:color w:val="000000" w:themeColor="text1"/>
        </w:rPr>
        <w:tab/>
        <w:t>dle PD</w:t>
      </w:r>
    </w:p>
    <w:p w14:paraId="26D14D7B" w14:textId="77777777" w:rsidR="00E55994" w:rsidRPr="006A1F8C" w:rsidRDefault="00E55994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deska z extrudovaného polystyrénu</w:t>
      </w:r>
      <w:r w:rsidRPr="006A1F8C">
        <w:rPr>
          <w:rFonts w:ascii="Calibri" w:hAnsi="Calibri" w:cs="Calibri"/>
          <w:color w:val="000000" w:themeColor="text1"/>
        </w:rPr>
        <w:tab/>
      </w:r>
    </w:p>
    <w:p w14:paraId="46962559" w14:textId="64AADEEE" w:rsidR="00E55994" w:rsidRPr="006A1F8C" w:rsidRDefault="00E55994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tepelná vodivost</w:t>
      </w:r>
      <w:r w:rsidRPr="006A1F8C">
        <w:rPr>
          <w:rFonts w:ascii="Calibri" w:hAnsi="Calibri" w:cs="Calibri"/>
          <w:color w:val="000000" w:themeColor="text1"/>
        </w:rPr>
        <w:tab/>
        <w:t>λ=0,03</w:t>
      </w:r>
      <w:r w:rsidR="002E74B1" w:rsidRPr="006A1F8C">
        <w:rPr>
          <w:rFonts w:ascii="Calibri" w:hAnsi="Calibri" w:cs="Calibri"/>
          <w:color w:val="000000" w:themeColor="text1"/>
        </w:rPr>
        <w:t>6</w:t>
      </w:r>
      <w:r w:rsidRPr="006A1F8C">
        <w:rPr>
          <w:rFonts w:ascii="Calibri" w:hAnsi="Calibri" w:cs="Calibri"/>
          <w:color w:val="000000" w:themeColor="text1"/>
        </w:rPr>
        <w:t>W/</w:t>
      </w:r>
      <w:proofErr w:type="spellStart"/>
      <w:r w:rsidRPr="006A1F8C">
        <w:rPr>
          <w:rFonts w:ascii="Calibri" w:hAnsi="Calibri" w:cs="Calibri"/>
          <w:color w:val="000000" w:themeColor="text1"/>
        </w:rPr>
        <w:t>mK</w:t>
      </w:r>
      <w:proofErr w:type="spellEnd"/>
    </w:p>
    <w:p w14:paraId="0923B3FB" w14:textId="77777777" w:rsidR="00E55994" w:rsidRPr="006A1F8C" w:rsidRDefault="00E55994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pevnost v tlaku</w:t>
      </w:r>
      <w:r w:rsidRPr="006A1F8C">
        <w:rPr>
          <w:rFonts w:ascii="Calibri" w:hAnsi="Calibri" w:cs="Calibri"/>
          <w:color w:val="000000" w:themeColor="text1"/>
        </w:rPr>
        <w:tab/>
        <w:t xml:space="preserve">300 </w:t>
      </w:r>
      <w:proofErr w:type="spellStart"/>
      <w:r w:rsidRPr="006A1F8C">
        <w:rPr>
          <w:rFonts w:ascii="Calibri" w:hAnsi="Calibri" w:cs="Calibri"/>
          <w:color w:val="000000" w:themeColor="text1"/>
        </w:rPr>
        <w:t>kPa</w:t>
      </w:r>
      <w:proofErr w:type="spellEnd"/>
    </w:p>
    <w:p w14:paraId="39BC6632" w14:textId="022214DB" w:rsidR="00E55994" w:rsidRPr="006A1F8C" w:rsidRDefault="0078578B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faktor difúzního odporu</w:t>
      </w:r>
      <w:r w:rsidR="00E55994" w:rsidRPr="006A1F8C">
        <w:rPr>
          <w:rFonts w:ascii="Calibri" w:hAnsi="Calibri" w:cs="Calibri"/>
          <w:color w:val="000000" w:themeColor="text1"/>
        </w:rPr>
        <w:t xml:space="preserve"> </w:t>
      </w:r>
      <w:r w:rsidR="00E55994" w:rsidRPr="006A1F8C">
        <w:rPr>
          <w:rFonts w:ascii="Calibri" w:hAnsi="Calibri" w:cs="Calibri"/>
          <w:color w:val="000000" w:themeColor="text1"/>
        </w:rPr>
        <w:tab/>
      </w:r>
      <w:r w:rsidR="002E74B1" w:rsidRPr="006A1F8C">
        <w:rPr>
          <w:rFonts w:ascii="Calibri" w:hAnsi="Calibri" w:cs="Calibri"/>
          <w:color w:val="000000" w:themeColor="text1"/>
        </w:rPr>
        <w:t>3</w:t>
      </w:r>
      <w:r w:rsidRPr="006A1F8C">
        <w:rPr>
          <w:rFonts w:ascii="Calibri" w:hAnsi="Calibri" w:cs="Calibri"/>
          <w:color w:val="000000" w:themeColor="text1"/>
        </w:rPr>
        <w:t>00</w:t>
      </w:r>
    </w:p>
    <w:p w14:paraId="0BA966FB" w14:textId="77777777" w:rsidR="00E55994" w:rsidRPr="006A1F8C" w:rsidRDefault="00E55994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reakce na oheň</w:t>
      </w:r>
      <w:r w:rsidRPr="006A1F8C">
        <w:rPr>
          <w:rFonts w:ascii="Calibri" w:hAnsi="Calibri" w:cs="Calibri"/>
          <w:color w:val="000000" w:themeColor="text1"/>
        </w:rPr>
        <w:tab/>
        <w:t>E</w:t>
      </w:r>
    </w:p>
    <w:p w14:paraId="7CE0645A" w14:textId="77777777" w:rsidR="0078578B" w:rsidRPr="006A1F8C" w:rsidRDefault="0078578B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proofErr w:type="spellStart"/>
      <w:r w:rsidRPr="006A1F8C">
        <w:rPr>
          <w:rFonts w:ascii="Calibri" w:hAnsi="Calibri" w:cs="Calibri"/>
          <w:color w:val="000000" w:themeColor="text1"/>
        </w:rPr>
        <w:t>hydrofobizované</w:t>
      </w:r>
      <w:proofErr w:type="spellEnd"/>
      <w:r w:rsidRPr="006A1F8C">
        <w:rPr>
          <w:rFonts w:ascii="Calibri" w:hAnsi="Calibri" w:cs="Calibri"/>
          <w:color w:val="000000" w:themeColor="text1"/>
        </w:rPr>
        <w:t xml:space="preserve"> desky</w:t>
      </w:r>
      <w:r w:rsidRPr="006A1F8C">
        <w:rPr>
          <w:rFonts w:ascii="Calibri" w:hAnsi="Calibri" w:cs="Calibri"/>
          <w:color w:val="000000" w:themeColor="text1"/>
        </w:rPr>
        <w:tab/>
        <w:t>vodoodpudivost</w:t>
      </w:r>
    </w:p>
    <w:p w14:paraId="36FC0FC8" w14:textId="77777777" w:rsidR="003C1209" w:rsidRPr="006A1F8C" w:rsidRDefault="003C1209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2C8C724B" w14:textId="548615B8" w:rsidR="00ED7A56" w:rsidRPr="006A1F8C" w:rsidRDefault="00ED7A56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 xml:space="preserve">Hydroizolace – </w:t>
      </w:r>
      <w:proofErr w:type="spellStart"/>
      <w:r w:rsidRPr="006A1F8C">
        <w:rPr>
          <w:rFonts w:ascii="Calibri" w:hAnsi="Calibri" w:cs="Calibri"/>
          <w:b/>
          <w:color w:val="000000" w:themeColor="text1"/>
        </w:rPr>
        <w:t>mod</w:t>
      </w:r>
      <w:proofErr w:type="spellEnd"/>
      <w:r w:rsidRPr="006A1F8C">
        <w:rPr>
          <w:rFonts w:ascii="Calibri" w:hAnsi="Calibri" w:cs="Calibri"/>
          <w:b/>
          <w:color w:val="000000" w:themeColor="text1"/>
        </w:rPr>
        <w:t xml:space="preserve">. </w:t>
      </w:r>
      <w:proofErr w:type="spellStart"/>
      <w:r w:rsidRPr="006A1F8C">
        <w:rPr>
          <w:rFonts w:ascii="Calibri" w:hAnsi="Calibri" w:cs="Calibri"/>
          <w:b/>
          <w:color w:val="000000" w:themeColor="text1"/>
        </w:rPr>
        <w:t>asf</w:t>
      </w:r>
      <w:proofErr w:type="spellEnd"/>
      <w:r w:rsidRPr="006A1F8C">
        <w:rPr>
          <w:rFonts w:ascii="Calibri" w:hAnsi="Calibri" w:cs="Calibri"/>
          <w:b/>
          <w:color w:val="000000" w:themeColor="text1"/>
        </w:rPr>
        <w:t>. pás</w:t>
      </w:r>
    </w:p>
    <w:p w14:paraId="23096EA8" w14:textId="77777777" w:rsidR="00ED7A56" w:rsidRPr="006A1F8C" w:rsidRDefault="00ED7A56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proofErr w:type="spellStart"/>
      <w:r w:rsidRPr="006A1F8C">
        <w:rPr>
          <w:rFonts w:ascii="Calibri" w:hAnsi="Calibri" w:cs="Calibri"/>
          <w:color w:val="000000" w:themeColor="text1"/>
        </w:rPr>
        <w:t>tl</w:t>
      </w:r>
      <w:proofErr w:type="spellEnd"/>
      <w:r w:rsidRPr="006A1F8C">
        <w:rPr>
          <w:rFonts w:ascii="Calibri" w:hAnsi="Calibri" w:cs="Calibri"/>
          <w:color w:val="000000" w:themeColor="text1"/>
        </w:rPr>
        <w:t xml:space="preserve">. pásu </w:t>
      </w:r>
      <w:r w:rsidRPr="006A1F8C">
        <w:rPr>
          <w:rFonts w:ascii="Calibri" w:hAnsi="Calibri" w:cs="Calibri"/>
          <w:color w:val="000000" w:themeColor="text1"/>
        </w:rPr>
        <w:tab/>
        <w:t>4,0 mm</w:t>
      </w:r>
    </w:p>
    <w:p w14:paraId="3BE6DA7B" w14:textId="77777777" w:rsidR="00ED7A56" w:rsidRPr="006A1F8C" w:rsidRDefault="00ED7A56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celoplošně </w:t>
      </w:r>
      <w:r w:rsidR="00852B13" w:rsidRPr="006A1F8C">
        <w:rPr>
          <w:rFonts w:ascii="Calibri" w:hAnsi="Calibri" w:cs="Calibri"/>
          <w:color w:val="000000" w:themeColor="text1"/>
        </w:rPr>
        <w:t>natavený pás</w:t>
      </w:r>
    </w:p>
    <w:p w14:paraId="2258640C" w14:textId="77777777" w:rsidR="00852B13" w:rsidRPr="006A1F8C" w:rsidRDefault="00852B1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výztužná vložka</w:t>
      </w:r>
      <w:r w:rsidRPr="006A1F8C">
        <w:rPr>
          <w:rFonts w:ascii="Calibri" w:hAnsi="Calibri" w:cs="Calibri"/>
          <w:color w:val="000000" w:themeColor="text1"/>
        </w:rPr>
        <w:tab/>
        <w:t>skleněné vlákno</w:t>
      </w:r>
    </w:p>
    <w:p w14:paraId="3402DF26" w14:textId="77777777" w:rsidR="00852B13" w:rsidRPr="006A1F8C" w:rsidRDefault="00852B1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p</w:t>
      </w:r>
      <w:r w:rsidR="00310E33" w:rsidRPr="006A1F8C">
        <w:rPr>
          <w:rFonts w:ascii="Calibri" w:hAnsi="Calibri" w:cs="Calibri"/>
          <w:color w:val="000000" w:themeColor="text1"/>
        </w:rPr>
        <w:t>l</w:t>
      </w:r>
      <w:r w:rsidRPr="006A1F8C">
        <w:rPr>
          <w:rFonts w:ascii="Calibri" w:hAnsi="Calibri" w:cs="Calibri"/>
          <w:color w:val="000000" w:themeColor="text1"/>
        </w:rPr>
        <w:t>ošná hmotnost</w:t>
      </w:r>
      <w:r w:rsidR="00310E33" w:rsidRPr="006A1F8C">
        <w:rPr>
          <w:rFonts w:ascii="Calibri" w:hAnsi="Calibri" w:cs="Calibri"/>
          <w:color w:val="000000" w:themeColor="text1"/>
        </w:rPr>
        <w:tab/>
        <w:t>4,54</w:t>
      </w:r>
      <w:r w:rsidR="00A623F1" w:rsidRPr="006A1F8C">
        <w:rPr>
          <w:rFonts w:ascii="Calibri" w:hAnsi="Calibri" w:cs="Calibri"/>
          <w:color w:val="000000" w:themeColor="text1"/>
        </w:rPr>
        <w:t xml:space="preserve"> </w:t>
      </w:r>
      <w:r w:rsidR="00310E33" w:rsidRPr="006A1F8C">
        <w:rPr>
          <w:rFonts w:ascii="Calibri" w:hAnsi="Calibri" w:cs="Calibri"/>
          <w:color w:val="000000" w:themeColor="text1"/>
        </w:rPr>
        <w:t>kg/m2</w:t>
      </w:r>
    </w:p>
    <w:p w14:paraId="6D3796E2" w14:textId="77777777" w:rsidR="00ED7A56" w:rsidRPr="006A1F8C" w:rsidRDefault="00852B1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ohebnost za nízkých </w:t>
      </w:r>
      <w:proofErr w:type="gramStart"/>
      <w:r w:rsidRPr="006A1F8C">
        <w:rPr>
          <w:rFonts w:ascii="Calibri" w:hAnsi="Calibri" w:cs="Calibri"/>
          <w:color w:val="000000" w:themeColor="text1"/>
        </w:rPr>
        <w:t>teplot</w:t>
      </w:r>
      <w:r w:rsidR="00ED7A56" w:rsidRPr="006A1F8C">
        <w:rPr>
          <w:rFonts w:ascii="Calibri" w:hAnsi="Calibri" w:cs="Calibri"/>
          <w:color w:val="000000" w:themeColor="text1"/>
        </w:rPr>
        <w:tab/>
        <w:t>-</w:t>
      </w:r>
      <w:r w:rsidRPr="006A1F8C">
        <w:rPr>
          <w:rFonts w:ascii="Calibri" w:hAnsi="Calibri" w:cs="Calibri"/>
          <w:color w:val="000000" w:themeColor="text1"/>
        </w:rPr>
        <w:t xml:space="preserve"> 2</w:t>
      </w:r>
      <w:r w:rsidR="00ED7A56" w:rsidRPr="006A1F8C">
        <w:rPr>
          <w:rFonts w:ascii="Calibri" w:hAnsi="Calibri" w:cs="Calibri"/>
          <w:color w:val="000000" w:themeColor="text1"/>
        </w:rPr>
        <w:t>5</w:t>
      </w:r>
      <w:r w:rsidR="00ED7A56" w:rsidRPr="006A1F8C">
        <w:rPr>
          <w:rFonts w:ascii="Calibri" w:hAnsi="Calibri" w:cs="Calibri"/>
          <w:color w:val="000000" w:themeColor="text1"/>
          <w:vertAlign w:val="superscript"/>
        </w:rPr>
        <w:t>o</w:t>
      </w:r>
      <w:r w:rsidR="00ED7A56" w:rsidRPr="006A1F8C">
        <w:rPr>
          <w:rFonts w:ascii="Calibri" w:hAnsi="Calibri" w:cs="Calibri"/>
          <w:color w:val="000000" w:themeColor="text1"/>
        </w:rPr>
        <w:t>C</w:t>
      </w:r>
      <w:proofErr w:type="gramEnd"/>
    </w:p>
    <w:p w14:paraId="08A45364" w14:textId="77777777" w:rsidR="00ED7A56" w:rsidRPr="006A1F8C" w:rsidRDefault="00ED7A56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faktor difúzního odporu</w:t>
      </w:r>
      <w:r w:rsidRPr="006A1F8C">
        <w:rPr>
          <w:rFonts w:ascii="Calibri" w:hAnsi="Calibri" w:cs="Calibri"/>
          <w:color w:val="000000" w:themeColor="text1"/>
        </w:rPr>
        <w:tab/>
      </w:r>
      <w:r w:rsidR="00852B13" w:rsidRPr="006A1F8C">
        <w:rPr>
          <w:rFonts w:ascii="Calibri" w:hAnsi="Calibri" w:cs="Calibri"/>
          <w:color w:val="000000" w:themeColor="text1"/>
        </w:rPr>
        <w:t>29</w:t>
      </w:r>
      <w:r w:rsidR="00310E33" w:rsidRPr="006A1F8C">
        <w:rPr>
          <w:rFonts w:ascii="Calibri" w:hAnsi="Calibri" w:cs="Calibri"/>
          <w:color w:val="000000" w:themeColor="text1"/>
        </w:rPr>
        <w:t> </w:t>
      </w:r>
      <w:r w:rsidR="00852B13" w:rsidRPr="006A1F8C">
        <w:rPr>
          <w:rFonts w:ascii="Calibri" w:hAnsi="Calibri" w:cs="Calibri"/>
          <w:color w:val="000000" w:themeColor="text1"/>
        </w:rPr>
        <w:t>000</w:t>
      </w:r>
    </w:p>
    <w:p w14:paraId="231FDD66" w14:textId="77777777" w:rsidR="00310E33" w:rsidRPr="006A1F8C" w:rsidRDefault="00310E3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reakce na oheň</w:t>
      </w:r>
      <w:r w:rsidRPr="006A1F8C">
        <w:rPr>
          <w:rFonts w:ascii="Calibri" w:hAnsi="Calibri" w:cs="Calibri"/>
          <w:color w:val="000000" w:themeColor="text1"/>
        </w:rPr>
        <w:tab/>
        <w:t>E</w:t>
      </w:r>
    </w:p>
    <w:p w14:paraId="481A1337" w14:textId="77777777" w:rsidR="003C1209" w:rsidRPr="006A1F8C" w:rsidRDefault="003C1209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187D6321" w14:textId="2B5FFDC6" w:rsidR="00852B13" w:rsidRPr="006A1F8C" w:rsidRDefault="00852B13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 xml:space="preserve">Parozábrana – </w:t>
      </w:r>
      <w:proofErr w:type="spellStart"/>
      <w:r w:rsidRPr="006A1F8C">
        <w:rPr>
          <w:rFonts w:ascii="Calibri" w:hAnsi="Calibri" w:cs="Calibri"/>
          <w:b/>
          <w:color w:val="000000" w:themeColor="text1"/>
        </w:rPr>
        <w:t>mod</w:t>
      </w:r>
      <w:proofErr w:type="spellEnd"/>
      <w:r w:rsidRPr="006A1F8C">
        <w:rPr>
          <w:rFonts w:ascii="Calibri" w:hAnsi="Calibri" w:cs="Calibri"/>
          <w:b/>
          <w:color w:val="000000" w:themeColor="text1"/>
        </w:rPr>
        <w:t xml:space="preserve">. </w:t>
      </w:r>
      <w:proofErr w:type="spellStart"/>
      <w:r w:rsidRPr="006A1F8C">
        <w:rPr>
          <w:rFonts w:ascii="Calibri" w:hAnsi="Calibri" w:cs="Calibri"/>
          <w:b/>
          <w:color w:val="000000" w:themeColor="text1"/>
        </w:rPr>
        <w:t>asf</w:t>
      </w:r>
      <w:proofErr w:type="spellEnd"/>
      <w:r w:rsidRPr="006A1F8C">
        <w:rPr>
          <w:rFonts w:ascii="Calibri" w:hAnsi="Calibri" w:cs="Calibri"/>
          <w:b/>
          <w:color w:val="000000" w:themeColor="text1"/>
        </w:rPr>
        <w:t>. pás s Al vložkou</w:t>
      </w:r>
    </w:p>
    <w:p w14:paraId="1D50B0FF" w14:textId="77777777" w:rsidR="00852B13" w:rsidRPr="006A1F8C" w:rsidRDefault="00852B1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proofErr w:type="spellStart"/>
      <w:r w:rsidRPr="006A1F8C">
        <w:rPr>
          <w:rFonts w:ascii="Calibri" w:hAnsi="Calibri" w:cs="Calibri"/>
          <w:color w:val="000000" w:themeColor="text1"/>
        </w:rPr>
        <w:t>tl</w:t>
      </w:r>
      <w:proofErr w:type="spellEnd"/>
      <w:r w:rsidRPr="006A1F8C">
        <w:rPr>
          <w:rFonts w:ascii="Calibri" w:hAnsi="Calibri" w:cs="Calibri"/>
          <w:color w:val="000000" w:themeColor="text1"/>
        </w:rPr>
        <w:t>. pásu</w:t>
      </w:r>
      <w:r w:rsidRPr="006A1F8C">
        <w:rPr>
          <w:rFonts w:ascii="Calibri" w:hAnsi="Calibri" w:cs="Calibri"/>
          <w:color w:val="000000" w:themeColor="text1"/>
        </w:rPr>
        <w:tab/>
        <w:t>4,0 mm</w:t>
      </w:r>
    </w:p>
    <w:p w14:paraId="3BA2EF78" w14:textId="77777777" w:rsidR="00852B13" w:rsidRPr="006A1F8C" w:rsidRDefault="00310E3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celoplošně natavený pás</w:t>
      </w:r>
    </w:p>
    <w:p w14:paraId="74C99759" w14:textId="77777777" w:rsidR="00310E33" w:rsidRPr="006A1F8C" w:rsidRDefault="00310E3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výztužná vložka</w:t>
      </w:r>
      <w:r w:rsidRPr="006A1F8C">
        <w:rPr>
          <w:rFonts w:ascii="Calibri" w:hAnsi="Calibri" w:cs="Calibri"/>
          <w:color w:val="000000" w:themeColor="text1"/>
        </w:rPr>
        <w:tab/>
        <w:t>Al fólie</w:t>
      </w:r>
    </w:p>
    <w:p w14:paraId="74C0197B" w14:textId="77777777" w:rsidR="00310E33" w:rsidRPr="006A1F8C" w:rsidRDefault="00310E3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faktor difúzního odporu</w:t>
      </w:r>
      <w:r w:rsidRPr="006A1F8C">
        <w:rPr>
          <w:rFonts w:ascii="Calibri" w:hAnsi="Calibri" w:cs="Calibri"/>
          <w:color w:val="000000" w:themeColor="text1"/>
        </w:rPr>
        <w:tab/>
        <w:t>370 000</w:t>
      </w:r>
    </w:p>
    <w:p w14:paraId="089E701C" w14:textId="77777777" w:rsidR="00310E33" w:rsidRPr="006A1F8C" w:rsidRDefault="00A623F1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plošná hmotnost </w:t>
      </w:r>
      <w:r w:rsidRPr="006A1F8C">
        <w:rPr>
          <w:rFonts w:ascii="Calibri" w:hAnsi="Calibri" w:cs="Calibri"/>
          <w:color w:val="000000" w:themeColor="text1"/>
        </w:rPr>
        <w:tab/>
        <w:t>4,27 kg/m</w:t>
      </w:r>
      <w:r w:rsidRPr="006A1F8C">
        <w:rPr>
          <w:rFonts w:ascii="Calibri" w:hAnsi="Calibri" w:cs="Calibri"/>
          <w:color w:val="000000" w:themeColor="text1"/>
          <w:vertAlign w:val="superscript"/>
        </w:rPr>
        <w:t>2</w:t>
      </w:r>
    </w:p>
    <w:p w14:paraId="413F8F5B" w14:textId="77777777" w:rsidR="00A623F1" w:rsidRPr="006A1F8C" w:rsidRDefault="00A623F1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reakce na oheň</w:t>
      </w:r>
      <w:r w:rsidRPr="006A1F8C">
        <w:rPr>
          <w:rFonts w:ascii="Calibri" w:hAnsi="Calibri" w:cs="Calibri"/>
          <w:color w:val="000000" w:themeColor="text1"/>
        </w:rPr>
        <w:tab/>
        <w:t>E</w:t>
      </w:r>
    </w:p>
    <w:p w14:paraId="5F0AE2DD" w14:textId="77777777" w:rsidR="003C1209" w:rsidRDefault="003C1209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4E91D2BF" w14:textId="77777777" w:rsidR="003F6687" w:rsidRPr="0012140D" w:rsidRDefault="003F6687" w:rsidP="003F6687">
      <w:pPr>
        <w:tabs>
          <w:tab w:val="left" w:pos="6521"/>
        </w:tabs>
        <w:spacing w:line="240" w:lineRule="auto"/>
        <w:rPr>
          <w:rFonts w:ascii="Calibri" w:hAnsi="Calibri" w:cs="Calibri"/>
          <w:b/>
        </w:rPr>
      </w:pPr>
      <w:r w:rsidRPr="0012140D">
        <w:rPr>
          <w:rFonts w:ascii="Calibri" w:hAnsi="Calibri" w:cs="Calibri"/>
          <w:b/>
        </w:rPr>
        <w:lastRenderedPageBreak/>
        <w:t>Asfaltová penetrace</w:t>
      </w:r>
    </w:p>
    <w:p w14:paraId="4B4EBEA8" w14:textId="77777777" w:rsidR="003F6687" w:rsidRPr="0012140D" w:rsidRDefault="003F6687" w:rsidP="003F6687">
      <w:pPr>
        <w:pStyle w:val="Odstavecseseznamem"/>
        <w:numPr>
          <w:ilvl w:val="0"/>
          <w:numId w:val="1"/>
        </w:numPr>
        <w:tabs>
          <w:tab w:val="left" w:pos="6521"/>
        </w:tabs>
        <w:spacing w:line="240" w:lineRule="auto"/>
        <w:rPr>
          <w:rFonts w:ascii="Calibri" w:hAnsi="Calibri" w:cs="Calibri"/>
        </w:rPr>
      </w:pPr>
      <w:r w:rsidRPr="0012140D">
        <w:rPr>
          <w:rFonts w:ascii="Calibri" w:hAnsi="Calibri" w:cs="Calibri"/>
        </w:rPr>
        <w:t>roztok ropných břidlic</w:t>
      </w:r>
    </w:p>
    <w:p w14:paraId="26F501A2" w14:textId="77777777" w:rsidR="003F6687" w:rsidRPr="0012140D" w:rsidRDefault="003F6687" w:rsidP="003F6687">
      <w:pPr>
        <w:pStyle w:val="Odstavecseseznamem"/>
        <w:numPr>
          <w:ilvl w:val="0"/>
          <w:numId w:val="1"/>
        </w:numPr>
        <w:tabs>
          <w:tab w:val="left" w:pos="6521"/>
        </w:tabs>
        <w:spacing w:line="240" w:lineRule="auto"/>
        <w:rPr>
          <w:rFonts w:ascii="Calibri" w:hAnsi="Calibri" w:cs="Calibri"/>
        </w:rPr>
      </w:pPr>
      <w:r w:rsidRPr="0012140D">
        <w:rPr>
          <w:rFonts w:ascii="Calibri" w:hAnsi="Calibri" w:cs="Calibri"/>
        </w:rPr>
        <w:t>rychleschnoucí</w:t>
      </w:r>
    </w:p>
    <w:p w14:paraId="204C6C16" w14:textId="77777777" w:rsidR="003F6687" w:rsidRPr="0012140D" w:rsidRDefault="003F6687" w:rsidP="003F6687">
      <w:pPr>
        <w:pStyle w:val="Odstavecseseznamem"/>
        <w:numPr>
          <w:ilvl w:val="0"/>
          <w:numId w:val="1"/>
        </w:numPr>
        <w:tabs>
          <w:tab w:val="left" w:pos="6521"/>
        </w:tabs>
        <w:spacing w:line="240" w:lineRule="auto"/>
        <w:rPr>
          <w:rFonts w:ascii="Calibri" w:hAnsi="Calibri" w:cs="Calibri"/>
        </w:rPr>
      </w:pPr>
      <w:r w:rsidRPr="0012140D">
        <w:rPr>
          <w:rFonts w:ascii="Calibri" w:hAnsi="Calibri" w:cs="Calibri"/>
        </w:rPr>
        <w:t>vysoká propustnost</w:t>
      </w:r>
    </w:p>
    <w:p w14:paraId="2CE7AAD7" w14:textId="77777777" w:rsidR="003F6687" w:rsidRPr="006A1F8C" w:rsidRDefault="003F6687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3E6B5DD7" w14:textId="7428DF49" w:rsidR="00C45848" w:rsidRPr="006A1F8C" w:rsidRDefault="00C45848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 xml:space="preserve"> Separační fólie – PE fólie</w:t>
      </w:r>
    </w:p>
    <w:p w14:paraId="37FBDB65" w14:textId="77777777" w:rsidR="00C45848" w:rsidRPr="006A1F8C" w:rsidRDefault="00C45848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polyethylenová fólie bez výztužné vložky</w:t>
      </w:r>
    </w:p>
    <w:p w14:paraId="541C86CF" w14:textId="77777777" w:rsidR="00C45848" w:rsidRPr="006A1F8C" w:rsidRDefault="00C45848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spojení oboustrannou butylkaučukovou páskou</w:t>
      </w:r>
    </w:p>
    <w:p w14:paraId="656C9A39" w14:textId="77777777" w:rsidR="00C45848" w:rsidRPr="006A1F8C" w:rsidRDefault="00C45848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plošná hmotnost</w:t>
      </w:r>
      <w:r w:rsidRPr="006A1F8C">
        <w:rPr>
          <w:rFonts w:ascii="Calibri" w:hAnsi="Calibri" w:cs="Calibri"/>
          <w:color w:val="000000" w:themeColor="text1"/>
        </w:rPr>
        <w:tab/>
      </w:r>
      <w:proofErr w:type="gramStart"/>
      <w:r w:rsidRPr="006A1F8C">
        <w:rPr>
          <w:rFonts w:ascii="Calibri" w:hAnsi="Calibri" w:cs="Calibri"/>
          <w:color w:val="000000" w:themeColor="text1"/>
        </w:rPr>
        <w:t>120g</w:t>
      </w:r>
      <w:proofErr w:type="gramEnd"/>
      <w:r w:rsidRPr="006A1F8C">
        <w:rPr>
          <w:rFonts w:ascii="Calibri" w:hAnsi="Calibri" w:cs="Calibri"/>
          <w:color w:val="000000" w:themeColor="text1"/>
        </w:rPr>
        <w:t>/m</w:t>
      </w:r>
      <w:r w:rsidRPr="006A1F8C">
        <w:rPr>
          <w:rFonts w:ascii="Calibri" w:hAnsi="Calibri" w:cs="Calibri"/>
          <w:color w:val="000000" w:themeColor="text1"/>
          <w:vertAlign w:val="superscript"/>
        </w:rPr>
        <w:t>2</w:t>
      </w:r>
    </w:p>
    <w:p w14:paraId="1265738C" w14:textId="29F111F6" w:rsidR="00C45848" w:rsidRPr="006A1F8C" w:rsidRDefault="00C45848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faktor difúzního odporu</w:t>
      </w:r>
      <w:r w:rsidRPr="006A1F8C">
        <w:rPr>
          <w:rFonts w:ascii="Calibri" w:hAnsi="Calibri" w:cs="Calibri"/>
          <w:color w:val="000000" w:themeColor="text1"/>
        </w:rPr>
        <w:tab/>
        <w:t>330</w:t>
      </w:r>
      <w:r w:rsidR="003C1209" w:rsidRPr="006A1F8C">
        <w:rPr>
          <w:rFonts w:ascii="Calibri" w:hAnsi="Calibri" w:cs="Calibri"/>
          <w:color w:val="000000" w:themeColor="text1"/>
        </w:rPr>
        <w:t> </w:t>
      </w:r>
      <w:r w:rsidRPr="006A1F8C">
        <w:rPr>
          <w:rFonts w:ascii="Calibri" w:hAnsi="Calibri" w:cs="Calibri"/>
          <w:color w:val="000000" w:themeColor="text1"/>
        </w:rPr>
        <w:t>000</w:t>
      </w:r>
    </w:p>
    <w:p w14:paraId="72EB24E4" w14:textId="77777777" w:rsidR="003C1209" w:rsidRPr="006A1F8C" w:rsidRDefault="003C1209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590E787B" w14:textId="204ADC1E" w:rsidR="00E5752C" w:rsidRPr="006A1F8C" w:rsidRDefault="00E5752C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 xml:space="preserve">Lepící a </w:t>
      </w:r>
      <w:proofErr w:type="spellStart"/>
      <w:r w:rsidRPr="006A1F8C">
        <w:rPr>
          <w:rFonts w:ascii="Calibri" w:hAnsi="Calibri" w:cs="Calibri"/>
          <w:b/>
          <w:color w:val="000000" w:themeColor="text1"/>
        </w:rPr>
        <w:t>stěrkovací</w:t>
      </w:r>
      <w:proofErr w:type="spellEnd"/>
      <w:r w:rsidRPr="006A1F8C">
        <w:rPr>
          <w:rFonts w:ascii="Calibri" w:hAnsi="Calibri" w:cs="Calibri"/>
          <w:b/>
          <w:color w:val="000000" w:themeColor="text1"/>
        </w:rPr>
        <w:t xml:space="preserve"> </w:t>
      </w:r>
      <w:r w:rsidR="0006633A" w:rsidRPr="006A1F8C">
        <w:rPr>
          <w:rFonts w:ascii="Calibri" w:hAnsi="Calibri" w:cs="Calibri"/>
          <w:b/>
          <w:color w:val="000000" w:themeColor="text1"/>
        </w:rPr>
        <w:t xml:space="preserve">hmota </w:t>
      </w:r>
    </w:p>
    <w:p w14:paraId="0B613D33" w14:textId="759274C2" w:rsidR="00CD560B" w:rsidRPr="00BA1487" w:rsidRDefault="00CD560B" w:rsidP="00BA1487">
      <w:pPr>
        <w:pStyle w:val="Odstavecseseznamem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proofErr w:type="gramStart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Klasifikace:   </w:t>
      </w:r>
      <w:proofErr w:type="gramEnd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 </w:t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  <w:t>LW CS II dle ČSN EN 998-1</w:t>
      </w:r>
    </w:p>
    <w:p w14:paraId="2C7574F1" w14:textId="3132E030" w:rsidR="00CD560B" w:rsidRPr="00BA1487" w:rsidRDefault="00CD560B" w:rsidP="00BA1487">
      <w:pPr>
        <w:pStyle w:val="Odstavecseseznamem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BA1487">
        <w:rPr>
          <w:rFonts w:ascii="Calibri" w:eastAsia="Times New Roman" w:hAnsi="Calibri" w:cs="Calibri"/>
          <w:color w:val="000000" w:themeColor="text1"/>
          <w:lang w:eastAsia="cs-CZ"/>
        </w:rPr>
        <w:t xml:space="preserve">Reakce na </w:t>
      </w:r>
      <w:proofErr w:type="gramStart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oheň:   </w:t>
      </w:r>
      <w:proofErr w:type="gramEnd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                                                                       </w:t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  <w:t>  A1</w:t>
      </w:r>
    </w:p>
    <w:p w14:paraId="311409DC" w14:textId="3825D911" w:rsidR="00CD560B" w:rsidRPr="00BA1487" w:rsidRDefault="00CD560B" w:rsidP="00BA1487">
      <w:pPr>
        <w:pStyle w:val="Odstavecseseznamem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BA1487">
        <w:rPr>
          <w:rFonts w:ascii="Calibri" w:eastAsia="Times New Roman" w:hAnsi="Calibri" w:cs="Calibri"/>
          <w:color w:val="000000" w:themeColor="text1"/>
          <w:lang w:eastAsia="cs-CZ"/>
        </w:rPr>
        <w:t xml:space="preserve">Pevnost v tlaku po 28 </w:t>
      </w:r>
      <w:proofErr w:type="gramStart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dnech:   </w:t>
      </w:r>
      <w:proofErr w:type="gramEnd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                                             </w:t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  <w:t>   cca 1,5 - 5 N/mm²</w:t>
      </w:r>
    </w:p>
    <w:p w14:paraId="68CAFB43" w14:textId="2332229B" w:rsidR="00CD560B" w:rsidRPr="00BA1487" w:rsidRDefault="00CD560B" w:rsidP="00BA1487">
      <w:pPr>
        <w:pStyle w:val="Odstavecseseznamem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BA1487">
        <w:rPr>
          <w:rFonts w:ascii="Calibri" w:eastAsia="Times New Roman" w:hAnsi="Calibri" w:cs="Calibri"/>
          <w:color w:val="000000" w:themeColor="text1"/>
          <w:lang w:eastAsia="cs-CZ"/>
        </w:rPr>
        <w:t xml:space="preserve">Objemová hmotnost v suchém </w:t>
      </w:r>
      <w:proofErr w:type="gramStart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stavu:   </w:t>
      </w:r>
      <w:proofErr w:type="gramEnd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                             </w:t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ab/>
        <w:t>  ≤ 1000 kg/m³</w:t>
      </w:r>
    </w:p>
    <w:p w14:paraId="4E1617F9" w14:textId="296A42D0" w:rsidR="00CD560B" w:rsidRPr="00BA1487" w:rsidRDefault="00CD560B" w:rsidP="00BA1487">
      <w:pPr>
        <w:pStyle w:val="Odstavecseseznamem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BA1487">
        <w:rPr>
          <w:rFonts w:ascii="Calibri" w:eastAsia="Times New Roman" w:hAnsi="Calibri" w:cs="Calibri"/>
          <w:color w:val="000000" w:themeColor="text1"/>
          <w:lang w:eastAsia="cs-CZ"/>
        </w:rPr>
        <w:t xml:space="preserve">Součinitel tepelné </w:t>
      </w:r>
      <w:proofErr w:type="gramStart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vodivosti:   </w:t>
      </w:r>
      <w:proofErr w:type="gramEnd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                                              </w:t>
      </w:r>
      <w:r w:rsidR="003C1209"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="003C1209"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  ≤ 0,25 W/</w:t>
      </w:r>
      <w:proofErr w:type="spellStart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m.K</w:t>
      </w:r>
      <w:proofErr w:type="spellEnd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 xml:space="preserve"> pro P = 50 %, ≤ 0,27 W/(</w:t>
      </w:r>
      <w:proofErr w:type="spellStart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m·K</w:t>
      </w:r>
      <w:proofErr w:type="spellEnd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) (pro P = 90 %), tabulkové hodnoty dle EN 1745</w:t>
      </w:r>
    </w:p>
    <w:p w14:paraId="40A2951B" w14:textId="36705611" w:rsidR="00CD560B" w:rsidRPr="00BA1487" w:rsidRDefault="00CD560B" w:rsidP="00BA1487">
      <w:pPr>
        <w:pStyle w:val="Odstavecseseznamem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BA1487">
        <w:rPr>
          <w:rFonts w:ascii="Calibri" w:eastAsia="Times New Roman" w:hAnsi="Calibri" w:cs="Calibri"/>
          <w:color w:val="000000" w:themeColor="text1"/>
          <w:lang w:eastAsia="cs-CZ"/>
        </w:rPr>
        <w:t xml:space="preserve">Modul pružnosti </w:t>
      </w:r>
      <w:proofErr w:type="gramStart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E:   </w:t>
      </w:r>
      <w:proofErr w:type="gramEnd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                                                                  </w:t>
      </w:r>
      <w:r w:rsidR="003C1209"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="003C1209"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 &gt; 1500 N/mm²</w:t>
      </w:r>
    </w:p>
    <w:p w14:paraId="383F0AFF" w14:textId="34284316" w:rsidR="00CD560B" w:rsidRPr="00BA1487" w:rsidRDefault="00CD560B" w:rsidP="00BA1487">
      <w:pPr>
        <w:pStyle w:val="Odstavecseseznamem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proofErr w:type="gramStart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Zrnitost:   </w:t>
      </w:r>
      <w:proofErr w:type="gramEnd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                                                                                     </w:t>
      </w:r>
      <w:r w:rsidR="003C1209"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  </w:t>
      </w:r>
      <w:r w:rsidR="003C1209"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 xml:space="preserve"> max. 1,2 mm</w:t>
      </w:r>
    </w:p>
    <w:p w14:paraId="65959879" w14:textId="69681377" w:rsidR="00CD560B" w:rsidRPr="00BA1487" w:rsidRDefault="00CD560B" w:rsidP="00BA1487">
      <w:pPr>
        <w:pStyle w:val="Odstavecseseznamem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proofErr w:type="gramStart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Přídržnost:   </w:t>
      </w:r>
      <w:proofErr w:type="gramEnd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                                                                                 </w:t>
      </w:r>
      <w:r w:rsidR="003C1209"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="003C1209"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  ≥0,8 N/mm2</w:t>
      </w:r>
    </w:p>
    <w:p w14:paraId="370750DE" w14:textId="58BFACD9" w:rsidR="00CD560B" w:rsidRPr="00BA1487" w:rsidRDefault="00CD560B" w:rsidP="00BA1487">
      <w:pPr>
        <w:pStyle w:val="Odstavecseseznamem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BA1487">
        <w:rPr>
          <w:rFonts w:ascii="Calibri" w:eastAsia="Times New Roman" w:hAnsi="Calibri" w:cs="Calibri"/>
          <w:color w:val="000000" w:themeColor="text1"/>
          <w:lang w:eastAsia="cs-CZ"/>
        </w:rPr>
        <w:t xml:space="preserve">Faktor difuzního </w:t>
      </w:r>
      <w:proofErr w:type="gramStart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odporu:   </w:t>
      </w:r>
      <w:proofErr w:type="gramEnd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 xml:space="preserve">                                                         </w:t>
      </w:r>
      <w:r w:rsidR="003C1209"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="003C1209"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≤20</w:t>
      </w:r>
    </w:p>
    <w:p w14:paraId="2EB6389B" w14:textId="4C56DAE5" w:rsidR="00CD560B" w:rsidRPr="00BA1487" w:rsidRDefault="00CD560B" w:rsidP="00BA1487">
      <w:pPr>
        <w:pStyle w:val="Odstavecseseznamem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BA1487">
        <w:rPr>
          <w:rFonts w:ascii="Calibri" w:eastAsia="Times New Roman" w:hAnsi="Calibri" w:cs="Calibri"/>
          <w:color w:val="000000" w:themeColor="text1"/>
          <w:lang w:eastAsia="cs-CZ"/>
        </w:rPr>
        <w:t xml:space="preserve">Minimální </w:t>
      </w:r>
      <w:proofErr w:type="gramStart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tloušťka:   </w:t>
      </w:r>
      <w:proofErr w:type="gramEnd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                                                                  </w:t>
      </w:r>
      <w:r w:rsidR="003C1209"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="003C1209" w:rsidRPr="00BA1487">
        <w:rPr>
          <w:rFonts w:ascii="Calibri" w:eastAsia="Times New Roman" w:hAnsi="Calibri" w:cs="Calibri"/>
          <w:color w:val="000000" w:themeColor="text1"/>
          <w:lang w:eastAsia="cs-CZ"/>
        </w:rPr>
        <w:tab/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 xml:space="preserve"> 15mm                  </w:t>
      </w:r>
    </w:p>
    <w:p w14:paraId="472584D3" w14:textId="77777777" w:rsidR="00CD560B" w:rsidRPr="006A1F8C" w:rsidRDefault="00CD560B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4CA7E421" w14:textId="55665F3C" w:rsidR="008576CF" w:rsidRPr="006A1F8C" w:rsidRDefault="008576CF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Hydroizolační stěrka</w:t>
      </w:r>
    </w:p>
    <w:p w14:paraId="15225F64" w14:textId="77777777" w:rsidR="00E37FA2" w:rsidRPr="006A1F8C" w:rsidRDefault="00E37FA2" w:rsidP="0059481A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 xml:space="preserve">Jednosložková izolační hmota pro </w:t>
      </w:r>
      <w:proofErr w:type="spellStart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>bezesparé</w:t>
      </w:r>
      <w:proofErr w:type="spellEnd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 xml:space="preserve"> hydroizolace proti netlakové vodě v interiéru na bázi vodné </w:t>
      </w:r>
      <w:proofErr w:type="spellStart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>polyakrylátové</w:t>
      </w:r>
      <w:proofErr w:type="spellEnd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 xml:space="preserve"> disperze.</w:t>
      </w:r>
    </w:p>
    <w:p w14:paraId="62B238CC" w14:textId="77777777" w:rsidR="00E37FA2" w:rsidRPr="006A1F8C" w:rsidRDefault="00E37FA2" w:rsidP="0059481A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> </w:t>
      </w:r>
    </w:p>
    <w:p w14:paraId="6A39D029" w14:textId="77777777" w:rsidR="00E37FA2" w:rsidRPr="006A1F8C" w:rsidRDefault="00E37FA2" w:rsidP="0059481A">
      <w:p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>-Počáteční tahová přídržnost                                                                          min. 0,5MPa</w:t>
      </w:r>
    </w:p>
    <w:p w14:paraId="46F39DDE" w14:textId="77777777" w:rsidR="00E37FA2" w:rsidRPr="006A1F8C" w:rsidRDefault="00E37FA2" w:rsidP="0059481A">
      <w:p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>-Tahová přídržnost po kontaktu s vodou                                                            min. 0,5MPa</w:t>
      </w:r>
    </w:p>
    <w:p w14:paraId="0AFC39D9" w14:textId="77777777" w:rsidR="00E37FA2" w:rsidRPr="006A1F8C" w:rsidRDefault="00E37FA2" w:rsidP="0059481A">
      <w:p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>-Tahová přídržnost po tepelném stárnutí                                                            min. 0,5MPa</w:t>
      </w:r>
    </w:p>
    <w:p w14:paraId="0943F867" w14:textId="77777777" w:rsidR="00E37FA2" w:rsidRPr="006A1F8C" w:rsidRDefault="00E37FA2" w:rsidP="0059481A">
      <w:p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>-Vodotěsnost                                                                                                             žádný průnik</w:t>
      </w:r>
    </w:p>
    <w:p w14:paraId="0F9D2E3C" w14:textId="77777777" w:rsidR="00E37FA2" w:rsidRPr="006A1F8C" w:rsidRDefault="00E37FA2" w:rsidP="0059481A">
      <w:p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>-Schopnost přemostění trhliny                                                                              min. 0,75mm</w:t>
      </w:r>
    </w:p>
    <w:p w14:paraId="1C036AB9" w14:textId="654787E6" w:rsidR="00E37FA2" w:rsidRPr="006A1F8C" w:rsidRDefault="00E37FA2" w:rsidP="0059481A">
      <w:pPr>
        <w:spacing w:after="0" w:line="240" w:lineRule="auto"/>
        <w:rPr>
          <w:rFonts w:ascii="Calibri" w:eastAsia="Times New Roman" w:hAnsi="Calibri" w:cs="Calibri"/>
          <w:color w:val="000000" w:themeColor="text1"/>
          <w:vertAlign w:val="superscript"/>
          <w:lang w:val="en-US"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 xml:space="preserve">-Tahová přídržnost po cyklickém </w:t>
      </w:r>
      <w:proofErr w:type="gramStart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>zmrazování - rozmrazování</w:t>
      </w:r>
      <w:proofErr w:type="gramEnd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>                        min. 0,5N/mm</w:t>
      </w:r>
      <w:r w:rsidRPr="006A1F8C">
        <w:rPr>
          <w:rFonts w:ascii="Calibri" w:eastAsia="Times New Roman" w:hAnsi="Calibri" w:cs="Calibri"/>
          <w:color w:val="000000" w:themeColor="text1"/>
          <w:vertAlign w:val="superscript"/>
          <w:lang w:val="en-US" w:eastAsia="cs-CZ"/>
        </w:rPr>
        <w:t>2</w:t>
      </w:r>
    </w:p>
    <w:p w14:paraId="04356D09" w14:textId="10A49AA9" w:rsidR="00F801D5" w:rsidRPr="006A1F8C" w:rsidRDefault="00F801D5" w:rsidP="0059481A">
      <w:pPr>
        <w:spacing w:after="0" w:line="240" w:lineRule="auto"/>
        <w:rPr>
          <w:rFonts w:ascii="Calibri" w:eastAsia="Times New Roman" w:hAnsi="Calibri" w:cs="Calibri"/>
          <w:color w:val="000000" w:themeColor="text1"/>
          <w:vertAlign w:val="superscript"/>
          <w:lang w:val="en-US" w:eastAsia="cs-CZ"/>
        </w:rPr>
      </w:pPr>
    </w:p>
    <w:p w14:paraId="064E2880" w14:textId="07BA6803" w:rsidR="00F801D5" w:rsidRPr="006A1F8C" w:rsidRDefault="00F801D5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Flexibilní lepící tmel</w:t>
      </w:r>
    </w:p>
    <w:p w14:paraId="71C748FB" w14:textId="6D7B539E" w:rsidR="00F801D5" w:rsidRPr="006A1F8C" w:rsidRDefault="00F801D5" w:rsidP="0059481A">
      <w:p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> </w:t>
      </w:r>
    </w:p>
    <w:p w14:paraId="0547C4A4" w14:textId="589625D0" w:rsidR="00F801D5" w:rsidRPr="006A1F8C" w:rsidRDefault="00F801D5" w:rsidP="0059481A">
      <w:p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 xml:space="preserve">Technické parametry flexibilní </w:t>
      </w:r>
      <w:proofErr w:type="spellStart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>rychletuhnoucí</w:t>
      </w:r>
      <w:proofErr w:type="spellEnd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 xml:space="preserve"> malty 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4"/>
        <w:gridCol w:w="4454"/>
      </w:tblGrid>
      <w:tr w:rsidR="0059481A" w:rsidRPr="006A1F8C" w14:paraId="67A75C9B" w14:textId="77777777" w:rsidTr="00F801D5">
        <w:trPr>
          <w:trHeight w:val="1388"/>
        </w:trPr>
        <w:tc>
          <w:tcPr>
            <w:tcW w:w="61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F7A02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Třída:</w:t>
            </w:r>
          </w:p>
          <w:p w14:paraId="5D085B91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Doba zpracovatelnosti:</w:t>
            </w:r>
          </w:p>
          <w:p w14:paraId="24ADB666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Otevřený čas:</w:t>
            </w:r>
          </w:p>
          <w:p w14:paraId="373B3009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Možnost korekce:</w:t>
            </w:r>
          </w:p>
          <w:p w14:paraId="74AE9FF5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Pochozí (spárování):</w:t>
            </w:r>
          </w:p>
          <w:p w14:paraId="6A3B8046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Maximální tloušťka vrstvy:</w:t>
            </w:r>
          </w:p>
          <w:p w14:paraId="07B4EA74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Přídržnost:</w:t>
            </w:r>
          </w:p>
          <w:p w14:paraId="429322A2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Potřeba vody:</w:t>
            </w:r>
          </w:p>
          <w:p w14:paraId="21A46710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 </w:t>
            </w:r>
          </w:p>
        </w:tc>
        <w:tc>
          <w:tcPr>
            <w:tcW w:w="61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28BDB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C2 FT S1 dle ČSN EN 12004</w:t>
            </w:r>
          </w:p>
          <w:p w14:paraId="518C2F7E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cca 30 min.</w:t>
            </w:r>
          </w:p>
          <w:p w14:paraId="0A06D3F0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20 min.</w:t>
            </w:r>
          </w:p>
          <w:p w14:paraId="42FD4586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cca 5 min</w:t>
            </w:r>
          </w:p>
          <w:p w14:paraId="09610D62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za cca 3 hodiny</w:t>
            </w:r>
          </w:p>
          <w:p w14:paraId="6B4B2B10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10 mm</w:t>
            </w:r>
          </w:p>
          <w:p w14:paraId="3DBFE313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min. 1 N/mm2</w:t>
            </w:r>
          </w:p>
          <w:p w14:paraId="057716DD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cca 0,20 l/kg</w:t>
            </w:r>
          </w:p>
          <w:p w14:paraId="44B4D049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 </w:t>
            </w:r>
          </w:p>
        </w:tc>
      </w:tr>
    </w:tbl>
    <w:p w14:paraId="1A988937" w14:textId="77777777" w:rsidR="00F801D5" w:rsidRPr="006A1F8C" w:rsidRDefault="00F801D5" w:rsidP="0059481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proofErr w:type="spellStart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>Rychletuhnoucí</w:t>
      </w:r>
      <w:proofErr w:type="spellEnd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 xml:space="preserve"> flexibilní lepicí malta třídy C2FT S1 pro lepení keramických obkladů a dlažeb, mozaiky i prvků z přírodního kamene, kameniny, </w:t>
      </w:r>
      <w:proofErr w:type="spellStart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>klinkerových</w:t>
      </w:r>
      <w:proofErr w:type="spellEnd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 xml:space="preserve"> pásků v exteriéru i interiéru.</w:t>
      </w:r>
    </w:p>
    <w:p w14:paraId="7C2A035E" w14:textId="77777777" w:rsidR="00F801D5" w:rsidRPr="006A1F8C" w:rsidRDefault="00F801D5" w:rsidP="0059481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u w:val="single"/>
          <w:lang w:eastAsia="cs-CZ"/>
        </w:rPr>
        <w:lastRenderedPageBreak/>
        <w:t>Vhodná i pro zvýšené statické namáhání (např. podlahové vytápění) a lepení velkoformátových obkladů.</w:t>
      </w:r>
    </w:p>
    <w:p w14:paraId="13816CBB" w14:textId="77777777" w:rsidR="003C1209" w:rsidRPr="006A1F8C" w:rsidRDefault="003C1209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1534E9FF" w14:textId="3FAE0EFA" w:rsidR="00F801D5" w:rsidRPr="006A1F8C" w:rsidRDefault="00F801D5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Spárovací hmota</w:t>
      </w:r>
    </w:p>
    <w:p w14:paraId="614560D7" w14:textId="085D1FE7" w:rsidR="00F801D5" w:rsidRPr="006A1F8C" w:rsidRDefault="00F801D5" w:rsidP="0059481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>Práškovitá, voděodolná, mrazuvzdorná spárovací hmota pro keramické obklady, mozaiky a dlažby s tloušťkou spáry 1–8 mm, vhodná pro použití v exteriéru i interiéru. </w:t>
      </w:r>
    </w:p>
    <w:p w14:paraId="3DA10FEB" w14:textId="466B16C5" w:rsidR="00F801D5" w:rsidRPr="006A1F8C" w:rsidRDefault="00F801D5" w:rsidP="0059481A">
      <w:p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>Technické údaje flexibilní spárovací hmoty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8"/>
        <w:gridCol w:w="1843"/>
        <w:gridCol w:w="1638"/>
        <w:gridCol w:w="2749"/>
      </w:tblGrid>
      <w:tr w:rsidR="0059481A" w:rsidRPr="006A1F8C" w14:paraId="74A2B6DD" w14:textId="77777777" w:rsidTr="00F801D5">
        <w:trPr>
          <w:trHeight w:val="103"/>
        </w:trPr>
        <w:tc>
          <w:tcPr>
            <w:tcW w:w="4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C6EDA" w14:textId="77777777" w:rsidR="00F801D5" w:rsidRPr="006A1F8C" w:rsidRDefault="00F801D5" w:rsidP="0059481A">
            <w:pPr>
              <w:spacing w:after="0" w:line="233" w:lineRule="atLeast"/>
              <w:jc w:val="both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bookmarkStart w:id="0" w:name="_Hlk54175147"/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Třída dle EN 13888:</w:t>
            </w:r>
            <w:bookmarkEnd w:id="0"/>
          </w:p>
        </w:tc>
        <w:tc>
          <w:tcPr>
            <w:tcW w:w="40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5A226" w14:textId="77777777" w:rsidR="00F801D5" w:rsidRPr="006A1F8C" w:rsidRDefault="00F801D5" w:rsidP="0059481A">
            <w:pPr>
              <w:spacing w:after="0" w:line="233" w:lineRule="atLeast"/>
              <w:jc w:val="both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                                      CG 2 W A</w:t>
            </w:r>
          </w:p>
        </w:tc>
        <w:tc>
          <w:tcPr>
            <w:tcW w:w="4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A566F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 </w:t>
            </w:r>
          </w:p>
        </w:tc>
      </w:tr>
      <w:tr w:rsidR="0059481A" w:rsidRPr="006A1F8C" w14:paraId="1651A53E" w14:textId="77777777" w:rsidTr="00F801D5">
        <w:trPr>
          <w:trHeight w:val="103"/>
        </w:trPr>
        <w:tc>
          <w:tcPr>
            <w:tcW w:w="61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E349F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Šířka spáry bez trhlin:</w:t>
            </w:r>
          </w:p>
        </w:tc>
        <w:tc>
          <w:tcPr>
            <w:tcW w:w="61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586CF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1-8 mm</w:t>
            </w:r>
          </w:p>
        </w:tc>
      </w:tr>
      <w:tr w:rsidR="0059481A" w:rsidRPr="006A1F8C" w14:paraId="5C7BFE4A" w14:textId="77777777" w:rsidTr="00F801D5">
        <w:trPr>
          <w:trHeight w:val="103"/>
        </w:trPr>
        <w:tc>
          <w:tcPr>
            <w:tcW w:w="61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D0088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Spotřeba materiálu:</w:t>
            </w:r>
          </w:p>
        </w:tc>
        <w:tc>
          <w:tcPr>
            <w:tcW w:w="61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A4669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0,5 – 0,9 kg/m2 (podle formátu) /* </w:t>
            </w:r>
          </w:p>
        </w:tc>
      </w:tr>
      <w:tr w:rsidR="0059481A" w:rsidRPr="006A1F8C" w14:paraId="25C2601D" w14:textId="77777777" w:rsidTr="00F801D5">
        <w:trPr>
          <w:trHeight w:val="103"/>
        </w:trPr>
        <w:tc>
          <w:tcPr>
            <w:tcW w:w="61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7360D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Doba zpracovatelnosti:</w:t>
            </w:r>
          </w:p>
        </w:tc>
        <w:tc>
          <w:tcPr>
            <w:tcW w:w="61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14A0B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cca 2 hodiny</w:t>
            </w:r>
          </w:p>
        </w:tc>
      </w:tr>
      <w:tr w:rsidR="0059481A" w:rsidRPr="006A1F8C" w14:paraId="4EEF201E" w14:textId="77777777" w:rsidTr="00F801D5">
        <w:trPr>
          <w:trHeight w:val="103"/>
        </w:trPr>
        <w:tc>
          <w:tcPr>
            <w:tcW w:w="61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E0364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Potřeba vody:</w:t>
            </w:r>
          </w:p>
        </w:tc>
        <w:tc>
          <w:tcPr>
            <w:tcW w:w="61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4D86A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0,3 l/kg suché směsi</w:t>
            </w:r>
          </w:p>
        </w:tc>
      </w:tr>
      <w:tr w:rsidR="0059481A" w:rsidRPr="006A1F8C" w14:paraId="189D3298" w14:textId="77777777" w:rsidTr="00F801D5">
        <w:trPr>
          <w:trHeight w:val="103"/>
        </w:trPr>
        <w:tc>
          <w:tcPr>
            <w:tcW w:w="61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FEEEC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Doba odležení:</w:t>
            </w:r>
          </w:p>
        </w:tc>
        <w:tc>
          <w:tcPr>
            <w:tcW w:w="61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DAD46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cca 5 min.</w:t>
            </w:r>
          </w:p>
        </w:tc>
      </w:tr>
      <w:tr w:rsidR="0059481A" w:rsidRPr="006A1F8C" w14:paraId="0A11CB3D" w14:textId="77777777" w:rsidTr="00F801D5">
        <w:trPr>
          <w:trHeight w:val="103"/>
        </w:trPr>
        <w:tc>
          <w:tcPr>
            <w:tcW w:w="61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AB4BA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proofErr w:type="spellStart"/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Pochůznost</w:t>
            </w:r>
            <w:proofErr w:type="spellEnd"/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:</w:t>
            </w:r>
          </w:p>
        </w:tc>
        <w:tc>
          <w:tcPr>
            <w:tcW w:w="61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436A8" w14:textId="77777777" w:rsidR="00F801D5" w:rsidRPr="006A1F8C" w:rsidRDefault="00F801D5" w:rsidP="0059481A">
            <w:pPr>
              <w:spacing w:after="0" w:line="233" w:lineRule="atLeast"/>
              <w:rPr>
                <w:rFonts w:ascii="Calibri" w:eastAsia="Times New Roman" w:hAnsi="Calibri" w:cs="Calibri"/>
                <w:color w:val="000000" w:themeColor="text1"/>
                <w:lang w:eastAsia="cs-CZ"/>
              </w:rPr>
            </w:pPr>
            <w:r w:rsidRPr="006A1F8C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po cca 24 hod.</w:t>
            </w:r>
          </w:p>
        </w:tc>
      </w:tr>
    </w:tbl>
    <w:p w14:paraId="3AB08202" w14:textId="77777777" w:rsidR="00CD560B" w:rsidRPr="006A1F8C" w:rsidRDefault="00CD560B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41A48E10" w14:textId="2B56C42B" w:rsidR="00CD560B" w:rsidRPr="006A1F8C" w:rsidRDefault="00CD560B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Vnitřní malba</w:t>
      </w:r>
    </w:p>
    <w:p w14:paraId="287468AA" w14:textId="26A616D5" w:rsidR="00CD560B" w:rsidRPr="006A1F8C" w:rsidRDefault="00CD560B" w:rsidP="0059481A">
      <w:p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 xml:space="preserve">Vysoce </w:t>
      </w:r>
      <w:proofErr w:type="spellStart"/>
      <w:proofErr w:type="gramStart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>paropropustný</w:t>
      </w:r>
      <w:proofErr w:type="spellEnd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>,,</w:t>
      </w:r>
      <w:proofErr w:type="gramEnd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 xml:space="preserve"> jednosložkový, minerální nátěr pro povrchovou úpravu stěn a stropů v interiéru. Se sníženým obsahem emisních látek, bez obsahu konzervačních činidel.</w:t>
      </w:r>
    </w:p>
    <w:p w14:paraId="748F8E40" w14:textId="77777777" w:rsidR="00CD560B" w:rsidRPr="006A1F8C" w:rsidRDefault="00CD560B" w:rsidP="0059481A">
      <w:p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> </w:t>
      </w:r>
    </w:p>
    <w:p w14:paraId="3F384DAA" w14:textId="77777777" w:rsidR="00CD560B" w:rsidRPr="00BA1487" w:rsidRDefault="00CD560B" w:rsidP="00BA1487">
      <w:pPr>
        <w:pStyle w:val="Odstavecseseznamem"/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BA1487">
        <w:rPr>
          <w:rFonts w:ascii="Calibri" w:eastAsia="Times New Roman" w:hAnsi="Calibri" w:cs="Calibri"/>
          <w:color w:val="000000" w:themeColor="text1"/>
          <w:lang w:eastAsia="cs-CZ"/>
        </w:rPr>
        <w:t>Hustota                                                                                               1,4kg/dm</w:t>
      </w:r>
      <w:r w:rsidRPr="00BA1487">
        <w:rPr>
          <w:rFonts w:ascii="Calibri" w:eastAsia="Times New Roman" w:hAnsi="Calibri" w:cs="Calibri"/>
          <w:color w:val="000000" w:themeColor="text1"/>
          <w:vertAlign w:val="superscript"/>
          <w:lang w:eastAsia="cs-CZ"/>
        </w:rPr>
        <w:t>3</w:t>
      </w:r>
    </w:p>
    <w:p w14:paraId="6E08457A" w14:textId="77777777" w:rsidR="00CD560B" w:rsidRPr="00BA1487" w:rsidRDefault="00CD560B" w:rsidP="00BA1487">
      <w:pPr>
        <w:pStyle w:val="Odstavecseseznamem"/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BA1487">
        <w:rPr>
          <w:rFonts w:ascii="Calibri" w:eastAsia="Times New Roman" w:hAnsi="Calibri" w:cs="Calibri"/>
          <w:color w:val="000000" w:themeColor="text1"/>
          <w:lang w:eastAsia="cs-CZ"/>
        </w:rPr>
        <w:t>Klasifikace podle lesku                                                                     matný</w:t>
      </w:r>
    </w:p>
    <w:p w14:paraId="4E5E478A" w14:textId="77777777" w:rsidR="00CD560B" w:rsidRPr="00BA1487" w:rsidRDefault="00CD560B" w:rsidP="00BA1487">
      <w:pPr>
        <w:pStyle w:val="Odstavecseseznamem"/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BA1487">
        <w:rPr>
          <w:rFonts w:ascii="Calibri" w:eastAsia="Times New Roman" w:hAnsi="Calibri" w:cs="Calibri"/>
          <w:color w:val="000000" w:themeColor="text1"/>
          <w:lang w:eastAsia="cs-CZ"/>
        </w:rPr>
        <w:t>Kontrastní poměr (</w:t>
      </w:r>
      <w:proofErr w:type="gramStart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kryvost)   </w:t>
      </w:r>
      <w:proofErr w:type="gramEnd"/>
      <w:r w:rsidRPr="00BA1487">
        <w:rPr>
          <w:rFonts w:ascii="Calibri" w:eastAsia="Times New Roman" w:hAnsi="Calibri" w:cs="Calibri"/>
          <w:color w:val="000000" w:themeColor="text1"/>
          <w:lang w:eastAsia="cs-CZ"/>
        </w:rPr>
        <w:t>                                            třída 1 při 4 m</w:t>
      </w:r>
      <w:r w:rsidRPr="00BA1487">
        <w:rPr>
          <w:rFonts w:ascii="Calibri" w:eastAsia="Times New Roman" w:hAnsi="Calibri" w:cs="Calibri"/>
          <w:color w:val="000000" w:themeColor="text1"/>
          <w:vertAlign w:val="superscript"/>
          <w:lang w:eastAsia="cs-CZ"/>
        </w:rPr>
        <w:t>2</w:t>
      </w:r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/l</w:t>
      </w:r>
    </w:p>
    <w:p w14:paraId="11EB5A78" w14:textId="77777777" w:rsidR="00CD560B" w:rsidRPr="00BA1487" w:rsidRDefault="00CD560B" w:rsidP="00BA1487">
      <w:pPr>
        <w:pStyle w:val="Odstavecseseznamem"/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proofErr w:type="spellStart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Odolnost</w:t>
      </w:r>
      <w:proofErr w:type="spellEnd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 xml:space="preserve"> </w:t>
      </w:r>
      <w:proofErr w:type="spellStart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proti</w:t>
      </w:r>
      <w:proofErr w:type="spellEnd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 xml:space="preserve"> od</w:t>
      </w:r>
      <w:r w:rsidRPr="00BA1487">
        <w:rPr>
          <w:rFonts w:ascii="Calibri" w:eastAsia="Times New Roman" w:hAnsi="Calibri" w:cs="Calibri"/>
          <w:color w:val="000000" w:themeColor="text1"/>
          <w:lang w:eastAsia="cs-CZ"/>
        </w:rPr>
        <w:t>ě</w:t>
      </w:r>
      <w:proofErr w:type="spellStart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ru</w:t>
      </w:r>
      <w:proofErr w:type="spellEnd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 xml:space="preserve"> za </w:t>
      </w:r>
      <w:proofErr w:type="spellStart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mokra</w:t>
      </w:r>
      <w:proofErr w:type="spellEnd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 xml:space="preserve">                                                        </w:t>
      </w:r>
      <w:proofErr w:type="spellStart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třída</w:t>
      </w:r>
      <w:proofErr w:type="spellEnd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 xml:space="preserve"> 3</w:t>
      </w:r>
    </w:p>
    <w:p w14:paraId="0CFA5F33" w14:textId="77777777" w:rsidR="00CD560B" w:rsidRPr="00BA1487" w:rsidRDefault="00CD560B" w:rsidP="00BA1487">
      <w:pPr>
        <w:pStyle w:val="Odstavecseseznamem"/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 xml:space="preserve">Max. zrnitost                                                                                       </w:t>
      </w:r>
      <w:proofErr w:type="spellStart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jemný</w:t>
      </w:r>
      <w:proofErr w:type="spellEnd"/>
    </w:p>
    <w:p w14:paraId="7C22E471" w14:textId="77777777" w:rsidR="00CD560B" w:rsidRPr="00BA1487" w:rsidRDefault="00CD560B" w:rsidP="00BA1487">
      <w:pPr>
        <w:pStyle w:val="Odstavecseseznamem"/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proofErr w:type="spellStart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Ekvivalentní</w:t>
      </w:r>
      <w:proofErr w:type="spellEnd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 xml:space="preserve"> </w:t>
      </w:r>
      <w:proofErr w:type="spellStart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difúzní</w:t>
      </w:r>
      <w:proofErr w:type="spellEnd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 xml:space="preserve"> </w:t>
      </w:r>
      <w:proofErr w:type="spellStart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tloušťka</w:t>
      </w:r>
      <w:proofErr w:type="spellEnd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 xml:space="preserve"> </w:t>
      </w:r>
      <w:proofErr w:type="spellStart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vzduchové</w:t>
      </w:r>
      <w:proofErr w:type="spellEnd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 xml:space="preserve"> </w:t>
      </w:r>
      <w:proofErr w:type="spellStart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vrstvy</w:t>
      </w:r>
      <w:proofErr w:type="spellEnd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 xml:space="preserve"> </w:t>
      </w:r>
      <w:proofErr w:type="spellStart"/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s</w:t>
      </w:r>
      <w:r w:rsidRPr="00BA1487">
        <w:rPr>
          <w:rFonts w:ascii="Calibri" w:eastAsia="Times New Roman" w:hAnsi="Calibri" w:cs="Calibri"/>
          <w:color w:val="000000" w:themeColor="text1"/>
          <w:vertAlign w:val="subscript"/>
          <w:lang w:val="en-US" w:eastAsia="cs-CZ"/>
        </w:rPr>
        <w:t>d</w:t>
      </w:r>
      <w:proofErr w:type="spellEnd"/>
      <w:r w:rsidRPr="00BA1487">
        <w:rPr>
          <w:rFonts w:ascii="Calibri" w:eastAsia="Times New Roman" w:hAnsi="Calibri" w:cs="Calibri"/>
          <w:color w:val="000000" w:themeColor="text1"/>
          <w:vertAlign w:val="subscript"/>
          <w:lang w:val="en-US" w:eastAsia="cs-CZ"/>
        </w:rPr>
        <w:t>                                    </w:t>
      </w:r>
      <w:r w:rsidRPr="00BA1487">
        <w:rPr>
          <w:rFonts w:ascii="Calibri" w:eastAsia="Times New Roman" w:hAnsi="Calibri" w:cs="Calibri"/>
          <w:color w:val="000000" w:themeColor="text1"/>
          <w:lang w:val="en-US" w:eastAsia="cs-CZ"/>
        </w:rPr>
        <w:t>0,01m</w:t>
      </w:r>
      <w:r w:rsidRPr="00BA1487">
        <w:rPr>
          <w:rFonts w:ascii="Calibri" w:eastAsia="Times New Roman" w:hAnsi="Calibri" w:cs="Calibri"/>
          <w:color w:val="000000" w:themeColor="text1"/>
          <w:vertAlign w:val="subscript"/>
          <w:lang w:val="en-US" w:eastAsia="cs-CZ"/>
        </w:rPr>
        <w:t>      </w:t>
      </w:r>
    </w:p>
    <w:p w14:paraId="60793F47" w14:textId="44E6CECE" w:rsidR="00CD560B" w:rsidRPr="006A1F8C" w:rsidRDefault="00CD560B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5A69AC9C" w14:textId="153F226E" w:rsidR="00CD560B" w:rsidRPr="006A1F8C" w:rsidRDefault="00CD560B" w:rsidP="0059481A">
      <w:pPr>
        <w:spacing w:after="0"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  <w:r w:rsidRPr="006A1F8C">
        <w:rPr>
          <w:rFonts w:ascii="Calibri" w:eastAsia="Times New Roman" w:hAnsi="Calibri" w:cs="Calibri"/>
          <w:color w:val="000000" w:themeColor="text1"/>
          <w:lang w:eastAsia="cs-CZ"/>
        </w:rPr>
        <w:t> </w:t>
      </w:r>
    </w:p>
    <w:p w14:paraId="5746D305" w14:textId="3AD130E9" w:rsidR="008576CF" w:rsidRPr="006A1F8C" w:rsidRDefault="008576CF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Betonový potěr</w:t>
      </w:r>
    </w:p>
    <w:p w14:paraId="531A3BA2" w14:textId="77777777" w:rsidR="008576CF" w:rsidRPr="006A1F8C" w:rsidRDefault="008576CF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Jednosložková cementová podlahová hmota</w:t>
      </w:r>
    </w:p>
    <w:p w14:paraId="306EA75F" w14:textId="77777777" w:rsidR="008576CF" w:rsidRPr="006A1F8C" w:rsidRDefault="008576CF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Báze anorganických plniv, pojiv a modifikovaných přísad</w:t>
      </w:r>
    </w:p>
    <w:p w14:paraId="2017A21C" w14:textId="77777777" w:rsidR="008576CF" w:rsidRPr="006A1F8C" w:rsidRDefault="008576CF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Zrnitost směsi</w:t>
      </w:r>
      <w:r w:rsidRPr="006A1F8C">
        <w:rPr>
          <w:rFonts w:ascii="Calibri" w:hAnsi="Calibri" w:cs="Calibri"/>
          <w:color w:val="000000" w:themeColor="text1"/>
        </w:rPr>
        <w:tab/>
        <w:t>4,0 mm</w:t>
      </w:r>
    </w:p>
    <w:p w14:paraId="45B2C14C" w14:textId="77777777" w:rsidR="008576CF" w:rsidRPr="006A1F8C" w:rsidRDefault="008576CF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Pevnost v tlaku </w:t>
      </w:r>
      <w:r w:rsidRPr="006A1F8C">
        <w:rPr>
          <w:rFonts w:ascii="Calibri" w:hAnsi="Calibri" w:cs="Calibri"/>
          <w:color w:val="000000" w:themeColor="text1"/>
        </w:rPr>
        <w:tab/>
        <w:t xml:space="preserve">min. 25 </w:t>
      </w:r>
      <w:proofErr w:type="spellStart"/>
      <w:r w:rsidRPr="006A1F8C">
        <w:rPr>
          <w:rFonts w:ascii="Calibri" w:hAnsi="Calibri" w:cs="Calibri"/>
          <w:color w:val="000000" w:themeColor="text1"/>
        </w:rPr>
        <w:t>MPa</w:t>
      </w:r>
      <w:proofErr w:type="spellEnd"/>
    </w:p>
    <w:p w14:paraId="75AE5221" w14:textId="77777777" w:rsidR="008576CF" w:rsidRPr="006A1F8C" w:rsidRDefault="008576CF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Pevnost v tlaku za ohybu</w:t>
      </w:r>
      <w:r w:rsidRPr="006A1F8C">
        <w:rPr>
          <w:rFonts w:ascii="Calibri" w:hAnsi="Calibri" w:cs="Calibri"/>
          <w:color w:val="000000" w:themeColor="text1"/>
        </w:rPr>
        <w:tab/>
        <w:t xml:space="preserve">min. 5 </w:t>
      </w:r>
      <w:proofErr w:type="spellStart"/>
      <w:r w:rsidRPr="006A1F8C">
        <w:rPr>
          <w:rFonts w:ascii="Calibri" w:hAnsi="Calibri" w:cs="Calibri"/>
          <w:color w:val="000000" w:themeColor="text1"/>
        </w:rPr>
        <w:t>MPa</w:t>
      </w:r>
      <w:proofErr w:type="spellEnd"/>
    </w:p>
    <w:p w14:paraId="3B91ADCE" w14:textId="77777777" w:rsidR="008576CF" w:rsidRPr="006A1F8C" w:rsidRDefault="00C349D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proofErr w:type="spellStart"/>
      <w:r w:rsidRPr="006A1F8C">
        <w:rPr>
          <w:rFonts w:ascii="Calibri" w:hAnsi="Calibri" w:cs="Calibri"/>
          <w:color w:val="000000" w:themeColor="text1"/>
        </w:rPr>
        <w:t>Pochůznost</w:t>
      </w:r>
      <w:proofErr w:type="spellEnd"/>
      <w:r w:rsidRPr="006A1F8C">
        <w:rPr>
          <w:rFonts w:ascii="Calibri" w:hAnsi="Calibri" w:cs="Calibri"/>
          <w:color w:val="000000" w:themeColor="text1"/>
        </w:rPr>
        <w:t xml:space="preserve"> min. 24 hod</w:t>
      </w:r>
    </w:p>
    <w:p w14:paraId="5EC58E60" w14:textId="77777777" w:rsidR="008576CF" w:rsidRPr="006A1F8C" w:rsidRDefault="00C349D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Reakce na oheň</w:t>
      </w:r>
      <w:r w:rsidRPr="006A1F8C">
        <w:rPr>
          <w:rFonts w:ascii="Calibri" w:hAnsi="Calibri" w:cs="Calibri"/>
          <w:color w:val="000000" w:themeColor="text1"/>
        </w:rPr>
        <w:tab/>
        <w:t>A1</w:t>
      </w:r>
    </w:p>
    <w:p w14:paraId="6A505B13" w14:textId="77777777" w:rsidR="003F14A5" w:rsidRPr="006A1F8C" w:rsidRDefault="003F14A5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5BF3F135" w14:textId="513B4845" w:rsidR="00C349D3" w:rsidRPr="006A1F8C" w:rsidRDefault="00C349D3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Penetrace</w:t>
      </w:r>
    </w:p>
    <w:p w14:paraId="38797384" w14:textId="77777777" w:rsidR="00C349D3" w:rsidRPr="006A1F8C" w:rsidRDefault="00C349D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Jednosložkový disperzní nátěr pro savé podklady</w:t>
      </w:r>
    </w:p>
    <w:p w14:paraId="2651730F" w14:textId="77777777" w:rsidR="00C349D3" w:rsidRPr="006A1F8C" w:rsidRDefault="00C349D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Spotřeba cca</w:t>
      </w:r>
      <w:r w:rsidRPr="006A1F8C">
        <w:rPr>
          <w:rFonts w:ascii="Calibri" w:hAnsi="Calibri" w:cs="Calibri"/>
          <w:color w:val="000000" w:themeColor="text1"/>
        </w:rPr>
        <w:tab/>
        <w:t>0,1kg/m</w:t>
      </w:r>
      <w:r w:rsidRPr="006A1F8C">
        <w:rPr>
          <w:rFonts w:ascii="Calibri" w:hAnsi="Calibri" w:cs="Calibri"/>
          <w:color w:val="000000" w:themeColor="text1"/>
          <w:vertAlign w:val="superscript"/>
        </w:rPr>
        <w:t>2</w:t>
      </w:r>
      <w:r w:rsidRPr="006A1F8C">
        <w:rPr>
          <w:rFonts w:ascii="Calibri" w:hAnsi="Calibri" w:cs="Calibri"/>
          <w:color w:val="000000" w:themeColor="text1"/>
        </w:rPr>
        <w:t>/nátěr</w:t>
      </w:r>
    </w:p>
    <w:p w14:paraId="05CC1724" w14:textId="77777777" w:rsidR="003C1209" w:rsidRPr="006A1F8C" w:rsidRDefault="003C1209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1DB7D3B4" w14:textId="38148200" w:rsidR="00C349D3" w:rsidRPr="006A1F8C" w:rsidRDefault="00C349D3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Spádová vrstva</w:t>
      </w:r>
    </w:p>
    <w:p w14:paraId="30415E48" w14:textId="77777777" w:rsidR="008576CF" w:rsidRPr="006A1F8C" w:rsidRDefault="00C349D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Jednosložková opravná a vyrovnávací hmota na bázi cementu a modifikujících přísad</w:t>
      </w:r>
    </w:p>
    <w:p w14:paraId="56CACB58" w14:textId="77777777" w:rsidR="00C349D3" w:rsidRPr="006A1F8C" w:rsidRDefault="00C349D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Vnitřní i venkovní použití</w:t>
      </w:r>
    </w:p>
    <w:p w14:paraId="3CE7CAFB" w14:textId="77777777" w:rsidR="00C349D3" w:rsidRPr="006A1F8C" w:rsidRDefault="00C349D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Minimální tloušťka vrstvy</w:t>
      </w:r>
      <w:r w:rsidRPr="006A1F8C">
        <w:rPr>
          <w:rFonts w:ascii="Calibri" w:hAnsi="Calibri" w:cs="Calibri"/>
          <w:color w:val="000000" w:themeColor="text1"/>
        </w:rPr>
        <w:tab/>
        <w:t>1,0 mm</w:t>
      </w:r>
    </w:p>
    <w:p w14:paraId="2362DB1F" w14:textId="77777777" w:rsidR="00C349D3" w:rsidRPr="006A1F8C" w:rsidRDefault="00C349D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Maximální tloušťka vrstvy</w:t>
      </w:r>
      <w:r w:rsidRPr="006A1F8C">
        <w:rPr>
          <w:rFonts w:ascii="Calibri" w:hAnsi="Calibri" w:cs="Calibri"/>
          <w:color w:val="000000" w:themeColor="text1"/>
        </w:rPr>
        <w:tab/>
        <w:t>20,0 mm</w:t>
      </w:r>
    </w:p>
    <w:p w14:paraId="227D093C" w14:textId="77777777" w:rsidR="00C349D3" w:rsidRPr="006A1F8C" w:rsidRDefault="00C349D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Pevnost v tlaku</w:t>
      </w:r>
      <w:r w:rsidRPr="006A1F8C">
        <w:rPr>
          <w:rFonts w:ascii="Calibri" w:hAnsi="Calibri" w:cs="Calibri"/>
          <w:color w:val="000000" w:themeColor="text1"/>
        </w:rPr>
        <w:tab/>
        <w:t xml:space="preserve">30 </w:t>
      </w:r>
      <w:proofErr w:type="spellStart"/>
      <w:r w:rsidRPr="006A1F8C">
        <w:rPr>
          <w:rFonts w:ascii="Calibri" w:hAnsi="Calibri" w:cs="Calibri"/>
          <w:color w:val="000000" w:themeColor="text1"/>
        </w:rPr>
        <w:t>MPa</w:t>
      </w:r>
      <w:proofErr w:type="spellEnd"/>
    </w:p>
    <w:p w14:paraId="31D7F586" w14:textId="77777777" w:rsidR="00C349D3" w:rsidRPr="006A1F8C" w:rsidRDefault="00C349D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Pevnost v tlaku za ohybu </w:t>
      </w:r>
      <w:r w:rsidRPr="006A1F8C">
        <w:rPr>
          <w:rFonts w:ascii="Calibri" w:hAnsi="Calibri" w:cs="Calibri"/>
          <w:color w:val="000000" w:themeColor="text1"/>
        </w:rPr>
        <w:tab/>
        <w:t>5MPa</w:t>
      </w:r>
    </w:p>
    <w:p w14:paraId="44F2EE65" w14:textId="77777777" w:rsidR="00C349D3" w:rsidRPr="006A1F8C" w:rsidRDefault="00C349D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proofErr w:type="spellStart"/>
      <w:r w:rsidRPr="006A1F8C">
        <w:rPr>
          <w:rFonts w:ascii="Calibri" w:hAnsi="Calibri" w:cs="Calibri"/>
          <w:color w:val="000000" w:themeColor="text1"/>
        </w:rPr>
        <w:t>Pochůznost</w:t>
      </w:r>
      <w:proofErr w:type="spellEnd"/>
      <w:r w:rsidRPr="006A1F8C">
        <w:rPr>
          <w:rFonts w:ascii="Calibri" w:hAnsi="Calibri" w:cs="Calibri"/>
          <w:color w:val="000000" w:themeColor="text1"/>
        </w:rPr>
        <w:t xml:space="preserve"> </w:t>
      </w:r>
      <w:r w:rsidRPr="006A1F8C">
        <w:rPr>
          <w:rFonts w:ascii="Calibri" w:hAnsi="Calibri" w:cs="Calibri"/>
          <w:color w:val="000000" w:themeColor="text1"/>
        </w:rPr>
        <w:tab/>
      </w:r>
      <w:proofErr w:type="gramStart"/>
      <w:r w:rsidRPr="006A1F8C">
        <w:rPr>
          <w:rFonts w:ascii="Calibri" w:hAnsi="Calibri" w:cs="Calibri"/>
          <w:color w:val="000000" w:themeColor="text1"/>
        </w:rPr>
        <w:t>2 – 3</w:t>
      </w:r>
      <w:proofErr w:type="gramEnd"/>
      <w:r w:rsidRPr="006A1F8C">
        <w:rPr>
          <w:rFonts w:ascii="Calibri" w:hAnsi="Calibri" w:cs="Calibri"/>
          <w:color w:val="000000" w:themeColor="text1"/>
        </w:rPr>
        <w:t xml:space="preserve"> hodiny</w:t>
      </w:r>
    </w:p>
    <w:p w14:paraId="36B074EE" w14:textId="77777777" w:rsidR="008576CF" w:rsidRPr="006A1F8C" w:rsidRDefault="00C349D3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Směs bez přidaných výztužných vláken</w:t>
      </w:r>
    </w:p>
    <w:p w14:paraId="02390EE0" w14:textId="77777777" w:rsidR="003C1209" w:rsidRPr="006A1F8C" w:rsidRDefault="003C1209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2A8298F1" w14:textId="01A06B17" w:rsidR="00C349D3" w:rsidRPr="006A1F8C" w:rsidRDefault="00C349D3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Keramická dlažba</w:t>
      </w:r>
    </w:p>
    <w:p w14:paraId="6F321E27" w14:textId="743B31BD" w:rsidR="00C349D3" w:rsidRPr="006A1F8C" w:rsidRDefault="00706820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proofErr w:type="spellStart"/>
      <w:r w:rsidRPr="006A1F8C">
        <w:rPr>
          <w:rFonts w:ascii="Calibri" w:hAnsi="Calibri" w:cs="Calibri"/>
          <w:color w:val="000000" w:themeColor="text1"/>
        </w:rPr>
        <w:t>tl</w:t>
      </w:r>
      <w:proofErr w:type="spellEnd"/>
      <w:r w:rsidRPr="006A1F8C">
        <w:rPr>
          <w:rFonts w:ascii="Calibri" w:hAnsi="Calibri" w:cs="Calibri"/>
          <w:color w:val="000000" w:themeColor="text1"/>
        </w:rPr>
        <w:t xml:space="preserve">. dlažby </w:t>
      </w:r>
      <w:r w:rsidRPr="006A1F8C">
        <w:rPr>
          <w:rFonts w:ascii="Calibri" w:hAnsi="Calibri" w:cs="Calibri"/>
          <w:color w:val="000000" w:themeColor="text1"/>
        </w:rPr>
        <w:tab/>
      </w:r>
      <w:r w:rsidR="004A6041" w:rsidRPr="006A1F8C">
        <w:rPr>
          <w:rFonts w:ascii="Calibri" w:hAnsi="Calibri" w:cs="Calibri"/>
          <w:color w:val="000000" w:themeColor="text1"/>
        </w:rPr>
        <w:t>min. 10,0 mm</w:t>
      </w:r>
    </w:p>
    <w:p w14:paraId="70BBBEBE" w14:textId="520C960D" w:rsidR="00706820" w:rsidRPr="006A1F8C" w:rsidRDefault="00706820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lastRenderedPageBreak/>
        <w:t>povrch</w:t>
      </w:r>
      <w:r w:rsidRPr="006A1F8C">
        <w:rPr>
          <w:rFonts w:ascii="Calibri" w:hAnsi="Calibri" w:cs="Calibri"/>
          <w:color w:val="000000" w:themeColor="text1"/>
        </w:rPr>
        <w:tab/>
      </w:r>
      <w:r w:rsidR="008063C1" w:rsidRPr="006A1F8C">
        <w:rPr>
          <w:rFonts w:ascii="Calibri" w:hAnsi="Calibri" w:cs="Calibri"/>
          <w:color w:val="000000" w:themeColor="text1"/>
        </w:rPr>
        <w:t>imitace beton</w:t>
      </w:r>
    </w:p>
    <w:p w14:paraId="6D917389" w14:textId="77777777" w:rsidR="00706820" w:rsidRPr="006A1F8C" w:rsidRDefault="00706820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jakost</w:t>
      </w:r>
      <w:r w:rsidRPr="006A1F8C">
        <w:rPr>
          <w:rFonts w:ascii="Calibri" w:hAnsi="Calibri" w:cs="Calibri"/>
          <w:color w:val="000000" w:themeColor="text1"/>
        </w:rPr>
        <w:tab/>
        <w:t>1. jakost</w:t>
      </w:r>
    </w:p>
    <w:p w14:paraId="000A39FF" w14:textId="77777777" w:rsidR="00706820" w:rsidRPr="006A1F8C" w:rsidRDefault="00706820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nasákavost</w:t>
      </w:r>
      <w:r w:rsidRPr="006A1F8C">
        <w:rPr>
          <w:rFonts w:ascii="Calibri" w:hAnsi="Calibri" w:cs="Calibri"/>
          <w:color w:val="000000" w:themeColor="text1"/>
        </w:rPr>
        <w:tab/>
      </w:r>
      <w:proofErr w:type="gramStart"/>
      <w:r w:rsidRPr="006A1F8C">
        <w:rPr>
          <w:rFonts w:ascii="Calibri" w:hAnsi="Calibri" w:cs="Calibri"/>
          <w:color w:val="000000" w:themeColor="text1"/>
        </w:rPr>
        <w:t>E&lt;</w:t>
      </w:r>
      <w:proofErr w:type="gramEnd"/>
      <w:r w:rsidRPr="006A1F8C">
        <w:rPr>
          <w:rFonts w:ascii="Calibri" w:hAnsi="Calibri" w:cs="Calibri"/>
          <w:color w:val="000000" w:themeColor="text1"/>
        </w:rPr>
        <w:t>0,5%GLA</w:t>
      </w:r>
    </w:p>
    <w:p w14:paraId="235F9C6B" w14:textId="4112252D" w:rsidR="00706820" w:rsidRPr="006A1F8C" w:rsidRDefault="00706820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protiskluznost</w:t>
      </w:r>
      <w:r w:rsidRPr="006A1F8C">
        <w:rPr>
          <w:rFonts w:ascii="Calibri" w:hAnsi="Calibri" w:cs="Calibri"/>
          <w:color w:val="000000" w:themeColor="text1"/>
        </w:rPr>
        <w:tab/>
        <w:t>R1</w:t>
      </w:r>
      <w:r w:rsidR="008063C1" w:rsidRPr="006A1F8C">
        <w:rPr>
          <w:rFonts w:ascii="Calibri" w:hAnsi="Calibri" w:cs="Calibri"/>
          <w:color w:val="000000" w:themeColor="text1"/>
        </w:rPr>
        <w:t>1</w:t>
      </w:r>
    </w:p>
    <w:p w14:paraId="260071DE" w14:textId="77777777" w:rsidR="00706820" w:rsidRPr="006A1F8C" w:rsidRDefault="00706820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Otěruvzdornost</w:t>
      </w:r>
      <w:r w:rsidRPr="006A1F8C">
        <w:rPr>
          <w:rFonts w:ascii="Calibri" w:hAnsi="Calibri" w:cs="Calibri"/>
          <w:color w:val="000000" w:themeColor="text1"/>
        </w:rPr>
        <w:tab/>
        <w:t>4</w:t>
      </w:r>
    </w:p>
    <w:p w14:paraId="7A1D0D37" w14:textId="69789AB4" w:rsidR="006A77AB" w:rsidRPr="006A1F8C" w:rsidRDefault="006A77AB" w:rsidP="0059481A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Rozměr</w:t>
      </w:r>
      <w:r w:rsidR="004A6041" w:rsidRPr="006A1F8C">
        <w:rPr>
          <w:rFonts w:ascii="Calibri" w:hAnsi="Calibri" w:cs="Calibri"/>
          <w:color w:val="000000" w:themeColor="text1"/>
        </w:rPr>
        <w:t xml:space="preserve"> rektifikovaný </w:t>
      </w:r>
      <w:r w:rsidRPr="006A1F8C">
        <w:rPr>
          <w:rFonts w:ascii="Calibri" w:hAnsi="Calibri" w:cs="Calibri"/>
          <w:color w:val="000000" w:themeColor="text1"/>
        </w:rPr>
        <w:tab/>
      </w:r>
      <w:r w:rsidR="008063C1" w:rsidRPr="006A1F8C">
        <w:rPr>
          <w:rFonts w:ascii="Calibri" w:hAnsi="Calibri" w:cs="Calibri"/>
          <w:color w:val="000000" w:themeColor="text1"/>
        </w:rPr>
        <w:t>600</w:t>
      </w:r>
      <w:r w:rsidRPr="006A1F8C">
        <w:rPr>
          <w:rFonts w:ascii="Calibri" w:hAnsi="Calibri" w:cs="Calibri"/>
          <w:color w:val="000000" w:themeColor="text1"/>
        </w:rPr>
        <w:t>x600 mm</w:t>
      </w:r>
    </w:p>
    <w:p w14:paraId="5F0BEE9A" w14:textId="77777777" w:rsidR="0059481A" w:rsidRPr="006A1F8C" w:rsidRDefault="0059481A" w:rsidP="0059481A">
      <w:pPr>
        <w:spacing w:after="0"/>
        <w:rPr>
          <w:rFonts w:ascii="Calibri" w:hAnsi="Calibri" w:cs="Calibri"/>
          <w:b/>
          <w:bCs/>
          <w:color w:val="000000" w:themeColor="text1"/>
        </w:rPr>
      </w:pPr>
    </w:p>
    <w:p w14:paraId="2741350C" w14:textId="6EB63493" w:rsidR="000A61E7" w:rsidRPr="006A1F8C" w:rsidRDefault="000A61E7" w:rsidP="0059481A">
      <w:pPr>
        <w:spacing w:after="0"/>
        <w:rPr>
          <w:rFonts w:ascii="Calibri" w:hAnsi="Calibri" w:cs="Calibri"/>
          <w:b/>
          <w:bCs/>
          <w:color w:val="000000" w:themeColor="text1"/>
        </w:rPr>
      </w:pPr>
      <w:r w:rsidRPr="006A1F8C">
        <w:rPr>
          <w:rFonts w:ascii="Calibri" w:hAnsi="Calibri" w:cs="Calibri"/>
          <w:b/>
          <w:bCs/>
          <w:color w:val="000000" w:themeColor="text1"/>
        </w:rPr>
        <w:t>Klempířské prvky – poplastovaný plech</w:t>
      </w:r>
    </w:p>
    <w:p w14:paraId="0B9CD8D1" w14:textId="77777777" w:rsidR="000A61E7" w:rsidRPr="006A1F8C" w:rsidRDefault="000A61E7" w:rsidP="00BA1487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Calibri" w:hAnsi="Calibri" w:cs="Calibri"/>
          <w:b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 xml:space="preserve">žárově pozinkovaný ocelový plech </w:t>
      </w:r>
      <w:proofErr w:type="spellStart"/>
      <w:r w:rsidRPr="006A1F8C">
        <w:rPr>
          <w:rFonts w:ascii="Calibri" w:hAnsi="Calibri" w:cs="Calibri"/>
          <w:bCs/>
          <w:color w:val="000000" w:themeColor="text1"/>
        </w:rPr>
        <w:t>tl</w:t>
      </w:r>
      <w:proofErr w:type="spellEnd"/>
      <w:r w:rsidRPr="006A1F8C">
        <w:rPr>
          <w:rFonts w:ascii="Calibri" w:hAnsi="Calibri" w:cs="Calibri"/>
          <w:bCs/>
          <w:color w:val="000000" w:themeColor="text1"/>
        </w:rPr>
        <w:t>. 0,6mm – 0,7mm s oboustrannou povrchovou úpravou</w:t>
      </w:r>
    </w:p>
    <w:p w14:paraId="1B367A08" w14:textId="77777777" w:rsidR="000A61E7" w:rsidRPr="006A1F8C" w:rsidRDefault="000A61E7" w:rsidP="00BA1487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Calibri" w:hAnsi="Calibri" w:cs="Calibri"/>
          <w:b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>pasivační vrstva</w:t>
      </w:r>
    </w:p>
    <w:p w14:paraId="13F44FEA" w14:textId="77777777" w:rsidR="000A61E7" w:rsidRPr="006A1F8C" w:rsidRDefault="000A61E7" w:rsidP="00BA1487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Calibri" w:hAnsi="Calibri" w:cs="Calibri"/>
          <w:b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>základní nátěr</w:t>
      </w:r>
    </w:p>
    <w:p w14:paraId="1EAA70AB" w14:textId="77777777" w:rsidR="000A61E7" w:rsidRPr="006A1F8C" w:rsidRDefault="000A61E7" w:rsidP="00BA1487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Calibri" w:hAnsi="Calibri" w:cs="Calibri"/>
          <w:b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 xml:space="preserve">povrchová úprava </w:t>
      </w:r>
      <w:r w:rsidRPr="006A1F8C">
        <w:rPr>
          <w:rFonts w:ascii="Calibri" w:hAnsi="Calibri" w:cs="Calibri"/>
          <w:color w:val="000000" w:themeColor="text1"/>
        </w:rPr>
        <w:t xml:space="preserve">polyesterovým nátěr </w:t>
      </w:r>
      <w:r w:rsidRPr="006A1F8C">
        <w:rPr>
          <w:rFonts w:ascii="Calibri" w:hAnsi="Calibri" w:cs="Calibri"/>
          <w:bCs/>
          <w:color w:val="000000" w:themeColor="text1"/>
        </w:rPr>
        <w:t>min. 25µm</w:t>
      </w:r>
    </w:p>
    <w:p w14:paraId="0BB10D7E" w14:textId="77777777" w:rsidR="000A61E7" w:rsidRPr="006A1F8C" w:rsidRDefault="000A61E7" w:rsidP="00BA1487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Calibri" w:hAnsi="Calibri" w:cs="Calibri"/>
          <w:b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>barva antracit</w:t>
      </w:r>
    </w:p>
    <w:p w14:paraId="52D3ED3E" w14:textId="75CABDDA" w:rsidR="000A61E7" w:rsidRPr="006A1F8C" w:rsidRDefault="000A61E7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</w:p>
    <w:p w14:paraId="6B5746A2" w14:textId="77777777" w:rsidR="000A61E7" w:rsidRPr="006A1F8C" w:rsidRDefault="000A61E7" w:rsidP="0059481A">
      <w:pPr>
        <w:spacing w:after="0"/>
        <w:rPr>
          <w:rFonts w:ascii="Calibri" w:hAnsi="Calibri" w:cs="Calibri"/>
          <w:b/>
          <w:bCs/>
          <w:color w:val="000000" w:themeColor="text1"/>
        </w:rPr>
      </w:pPr>
      <w:r w:rsidRPr="006A1F8C">
        <w:rPr>
          <w:rFonts w:ascii="Calibri" w:hAnsi="Calibri" w:cs="Calibri"/>
          <w:b/>
          <w:bCs/>
          <w:color w:val="000000" w:themeColor="text1"/>
        </w:rPr>
        <w:t xml:space="preserve">EPDM fólie </w:t>
      </w:r>
    </w:p>
    <w:p w14:paraId="0E3D9896" w14:textId="77777777" w:rsidR="000A61E7" w:rsidRPr="006A1F8C" w:rsidRDefault="000A61E7" w:rsidP="00BA1487">
      <w:pPr>
        <w:numPr>
          <w:ilvl w:val="0"/>
          <w:numId w:val="3"/>
        </w:numPr>
        <w:spacing w:after="0" w:line="240" w:lineRule="auto"/>
        <w:ind w:left="709" w:hanging="425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iCs/>
          <w:color w:val="000000" w:themeColor="text1"/>
        </w:rPr>
        <w:t xml:space="preserve">hydroizolace z materiálu EPDM </w:t>
      </w:r>
      <w:r w:rsidRPr="006A1F8C">
        <w:rPr>
          <w:rFonts w:ascii="Calibri" w:hAnsi="Calibri" w:cs="Calibri"/>
          <w:bCs/>
          <w:iCs/>
          <w:color w:val="000000" w:themeColor="text1"/>
        </w:rPr>
        <w:tab/>
      </w:r>
      <w:r w:rsidRPr="006A1F8C">
        <w:rPr>
          <w:rFonts w:ascii="Calibri" w:hAnsi="Calibri" w:cs="Calibri"/>
          <w:bCs/>
          <w:iCs/>
          <w:color w:val="000000" w:themeColor="text1"/>
        </w:rPr>
        <w:tab/>
      </w:r>
      <w:r w:rsidRPr="006A1F8C">
        <w:rPr>
          <w:rFonts w:ascii="Calibri" w:hAnsi="Calibri" w:cs="Calibri"/>
          <w:bCs/>
          <w:iCs/>
          <w:color w:val="000000" w:themeColor="text1"/>
        </w:rPr>
        <w:tab/>
      </w:r>
      <w:proofErr w:type="spellStart"/>
      <w:r w:rsidRPr="006A1F8C">
        <w:rPr>
          <w:rFonts w:ascii="Calibri" w:hAnsi="Calibri" w:cs="Calibri"/>
          <w:bCs/>
          <w:iCs/>
          <w:color w:val="000000" w:themeColor="text1"/>
        </w:rPr>
        <w:t>tl</w:t>
      </w:r>
      <w:proofErr w:type="spellEnd"/>
      <w:r w:rsidRPr="006A1F8C">
        <w:rPr>
          <w:rFonts w:ascii="Calibri" w:hAnsi="Calibri" w:cs="Calibri"/>
          <w:bCs/>
          <w:iCs/>
          <w:color w:val="000000" w:themeColor="text1"/>
        </w:rPr>
        <w:t>. 1,1mm</w:t>
      </w:r>
    </w:p>
    <w:p w14:paraId="6C135CF9" w14:textId="77777777" w:rsidR="000A61E7" w:rsidRPr="006A1F8C" w:rsidRDefault="000A61E7" w:rsidP="00BA1487">
      <w:pPr>
        <w:numPr>
          <w:ilvl w:val="0"/>
          <w:numId w:val="3"/>
        </w:numPr>
        <w:spacing w:after="0" w:line="240" w:lineRule="auto"/>
        <w:ind w:left="709" w:hanging="425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iCs/>
          <w:color w:val="000000" w:themeColor="text1"/>
        </w:rPr>
        <w:t>průtažnost dle EN 12311-2</w:t>
      </w:r>
      <w:r w:rsidRPr="006A1F8C">
        <w:rPr>
          <w:rFonts w:ascii="Calibri" w:hAnsi="Calibri" w:cs="Calibri"/>
          <w:bCs/>
          <w:iCs/>
          <w:color w:val="000000" w:themeColor="text1"/>
        </w:rPr>
        <w:tab/>
      </w:r>
      <w:r w:rsidRPr="006A1F8C">
        <w:rPr>
          <w:rFonts w:ascii="Calibri" w:hAnsi="Calibri" w:cs="Calibri"/>
          <w:bCs/>
          <w:iCs/>
          <w:color w:val="000000" w:themeColor="text1"/>
        </w:rPr>
        <w:tab/>
      </w:r>
      <w:r w:rsidRPr="006A1F8C">
        <w:rPr>
          <w:rFonts w:ascii="Calibri" w:hAnsi="Calibri" w:cs="Calibri"/>
          <w:bCs/>
          <w:iCs/>
          <w:color w:val="000000" w:themeColor="text1"/>
        </w:rPr>
        <w:tab/>
      </w:r>
      <w:r w:rsidRPr="006A1F8C">
        <w:rPr>
          <w:rFonts w:ascii="Calibri" w:hAnsi="Calibri" w:cs="Calibri"/>
          <w:bCs/>
          <w:iCs/>
          <w:color w:val="000000" w:themeColor="text1"/>
        </w:rPr>
        <w:tab/>
        <w:t>≥ 300 %</w:t>
      </w:r>
    </w:p>
    <w:p w14:paraId="3DE2BC49" w14:textId="77777777" w:rsidR="000A61E7" w:rsidRPr="006A1F8C" w:rsidRDefault="000A61E7" w:rsidP="00BA1487">
      <w:pPr>
        <w:numPr>
          <w:ilvl w:val="0"/>
          <w:numId w:val="3"/>
        </w:numPr>
        <w:spacing w:after="0" w:line="240" w:lineRule="auto"/>
        <w:ind w:left="709" w:hanging="425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iCs/>
          <w:color w:val="000000" w:themeColor="text1"/>
        </w:rPr>
        <w:t xml:space="preserve">bod lámavosti EN 495-5 </w:t>
      </w:r>
      <w:r w:rsidRPr="006A1F8C">
        <w:rPr>
          <w:rFonts w:ascii="Calibri" w:hAnsi="Calibri" w:cs="Calibri"/>
          <w:bCs/>
          <w:iCs/>
          <w:color w:val="000000" w:themeColor="text1"/>
        </w:rPr>
        <w:tab/>
      </w:r>
      <w:r w:rsidRPr="006A1F8C">
        <w:rPr>
          <w:rFonts w:ascii="Calibri" w:hAnsi="Calibri" w:cs="Calibri"/>
          <w:bCs/>
          <w:iCs/>
          <w:color w:val="000000" w:themeColor="text1"/>
        </w:rPr>
        <w:tab/>
      </w:r>
      <w:r w:rsidRPr="006A1F8C">
        <w:rPr>
          <w:rFonts w:ascii="Calibri" w:hAnsi="Calibri" w:cs="Calibri"/>
          <w:bCs/>
          <w:iCs/>
          <w:color w:val="000000" w:themeColor="text1"/>
        </w:rPr>
        <w:tab/>
      </w:r>
      <w:r w:rsidRPr="006A1F8C">
        <w:rPr>
          <w:rFonts w:ascii="Calibri" w:hAnsi="Calibri" w:cs="Calibri"/>
          <w:bCs/>
          <w:iCs/>
          <w:color w:val="000000" w:themeColor="text1"/>
        </w:rPr>
        <w:tab/>
        <w:t>≤ -45 °C</w:t>
      </w:r>
    </w:p>
    <w:p w14:paraId="39E020DB" w14:textId="52E79F4F" w:rsidR="000A61E7" w:rsidRDefault="000A61E7" w:rsidP="00BA1487">
      <w:pPr>
        <w:spacing w:after="0"/>
        <w:ind w:left="1134" w:hanging="850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>hydroizolační fólie bude instalována lepením velkých formátů (minimum spojů).</w:t>
      </w:r>
    </w:p>
    <w:p w14:paraId="6ED70873" w14:textId="77777777" w:rsidR="003F6687" w:rsidRDefault="003F6687" w:rsidP="003F6687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</w:p>
    <w:p w14:paraId="2A24E11E" w14:textId="5BCD5231" w:rsidR="003F6687" w:rsidRPr="0012140D" w:rsidRDefault="003F6687" w:rsidP="003F6687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 w:rsidRPr="0012140D">
        <w:rPr>
          <w:rFonts w:ascii="Calibri" w:hAnsi="Calibri" w:cs="Calibri"/>
          <w:b/>
        </w:rPr>
        <w:t>EPDM fólie – ochranná vrstva pod FVE</w:t>
      </w:r>
    </w:p>
    <w:p w14:paraId="0414B9B4" w14:textId="3B187766" w:rsidR="003F6687" w:rsidRPr="003F6687" w:rsidRDefault="003F6687" w:rsidP="003F6687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proofErr w:type="spellStart"/>
      <w:r w:rsidRPr="0012140D">
        <w:rPr>
          <w:rFonts w:ascii="Calibri" w:hAnsi="Calibri" w:cs="Calibri"/>
        </w:rPr>
        <w:t>Tl</w:t>
      </w:r>
      <w:proofErr w:type="spellEnd"/>
      <w:r w:rsidRPr="0012140D">
        <w:rPr>
          <w:rFonts w:ascii="Calibri" w:hAnsi="Calibri" w:cs="Calibri"/>
        </w:rPr>
        <w:t>. fólie</w:t>
      </w:r>
      <w:r w:rsidRPr="0012140D">
        <w:rPr>
          <w:rFonts w:ascii="Calibri" w:hAnsi="Calibri" w:cs="Calibri"/>
        </w:rPr>
        <w:tab/>
        <w:t>min. 5,0 m</w:t>
      </w:r>
      <w:r>
        <w:rPr>
          <w:rFonts w:ascii="Calibri" w:hAnsi="Calibri" w:cs="Calibri"/>
        </w:rPr>
        <w:t>m</w:t>
      </w:r>
    </w:p>
    <w:p w14:paraId="1ACE85D9" w14:textId="77777777" w:rsidR="002733F4" w:rsidRDefault="002733F4" w:rsidP="0059481A">
      <w:pPr>
        <w:spacing w:after="0"/>
        <w:rPr>
          <w:rFonts w:ascii="Calibri" w:hAnsi="Calibri" w:cs="Calibri"/>
          <w:b/>
          <w:bCs/>
          <w:color w:val="000000" w:themeColor="text1"/>
        </w:rPr>
      </w:pPr>
    </w:p>
    <w:p w14:paraId="11812FB6" w14:textId="6E4CFE8E" w:rsidR="000A61E7" w:rsidRPr="006A1F8C" w:rsidRDefault="000A61E7" w:rsidP="0059481A">
      <w:pPr>
        <w:spacing w:after="0"/>
        <w:rPr>
          <w:rFonts w:ascii="Calibri" w:hAnsi="Calibri" w:cs="Calibri"/>
          <w:b/>
          <w:bCs/>
          <w:color w:val="000000" w:themeColor="text1"/>
        </w:rPr>
      </w:pPr>
      <w:r w:rsidRPr="006A1F8C">
        <w:rPr>
          <w:rFonts w:ascii="Calibri" w:hAnsi="Calibri" w:cs="Calibri"/>
          <w:b/>
          <w:bCs/>
          <w:color w:val="000000" w:themeColor="text1"/>
        </w:rPr>
        <w:t xml:space="preserve">Dekorativní </w:t>
      </w:r>
      <w:r w:rsidR="0033211D" w:rsidRPr="006A1F8C">
        <w:rPr>
          <w:rFonts w:ascii="Calibri" w:hAnsi="Calibri" w:cs="Calibri"/>
          <w:b/>
          <w:bCs/>
          <w:color w:val="000000" w:themeColor="text1"/>
        </w:rPr>
        <w:t>omítka z přírodního kameniva</w:t>
      </w:r>
    </w:p>
    <w:p w14:paraId="0A75A014" w14:textId="580A4887" w:rsidR="000A61E7" w:rsidRPr="006A1F8C" w:rsidRDefault="0033211D" w:rsidP="0059481A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>dekorativní omítka ze směsi přírodního kameniva různých tvarů a barev</w:t>
      </w:r>
    </w:p>
    <w:p w14:paraId="4F70CFBF" w14:textId="36F44FCD" w:rsidR="0033211D" w:rsidRPr="006A1F8C" w:rsidRDefault="0033211D" w:rsidP="0059481A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 xml:space="preserve">kamenivo </w:t>
      </w:r>
      <w:proofErr w:type="gramStart"/>
      <w:r w:rsidRPr="006A1F8C">
        <w:rPr>
          <w:rFonts w:ascii="Calibri" w:hAnsi="Calibri" w:cs="Calibri"/>
          <w:bCs/>
          <w:color w:val="000000" w:themeColor="text1"/>
        </w:rPr>
        <w:t>uloženo  v</w:t>
      </w:r>
      <w:proofErr w:type="gramEnd"/>
      <w:r w:rsidRPr="006A1F8C">
        <w:rPr>
          <w:rFonts w:ascii="Calibri" w:hAnsi="Calibri" w:cs="Calibri"/>
          <w:bCs/>
          <w:color w:val="000000" w:themeColor="text1"/>
        </w:rPr>
        <w:t> pojivu na bázi 100% akrylového polymeru</w:t>
      </w:r>
    </w:p>
    <w:p w14:paraId="64E0B533" w14:textId="5FC83244" w:rsidR="0033211D" w:rsidRPr="006A1F8C" w:rsidRDefault="0033211D" w:rsidP="0059481A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 xml:space="preserve">Přilnavost k povrchu </w:t>
      </w:r>
      <w:r w:rsidRPr="006A1F8C">
        <w:rPr>
          <w:rFonts w:ascii="Calibri" w:eastAsia="Times New Roman" w:hAnsi="Calibri" w:cs="Calibri"/>
          <w:color w:val="000000" w:themeColor="text1"/>
          <w:u w:val="single"/>
          <w:lang w:eastAsia="cs-CZ"/>
        </w:rPr>
        <w:t>&gt;</w:t>
      </w:r>
      <w:r w:rsidRPr="006A1F8C">
        <w:rPr>
          <w:rFonts w:ascii="Calibri" w:eastAsia="Times New Roman" w:hAnsi="Calibri" w:cs="Calibri"/>
          <w:color w:val="000000" w:themeColor="text1"/>
          <w:lang w:eastAsia="cs-CZ"/>
        </w:rPr>
        <w:t xml:space="preserve">0,3 </w:t>
      </w:r>
      <w:proofErr w:type="spellStart"/>
      <w:r w:rsidRPr="006A1F8C">
        <w:rPr>
          <w:rFonts w:ascii="Calibri" w:eastAsia="Times New Roman" w:hAnsi="Calibri" w:cs="Calibri"/>
          <w:color w:val="000000" w:themeColor="text1"/>
          <w:lang w:eastAsia="cs-CZ"/>
        </w:rPr>
        <w:t>MPa</w:t>
      </w:r>
      <w:proofErr w:type="spellEnd"/>
    </w:p>
    <w:p w14:paraId="60A76958" w14:textId="77777777" w:rsidR="000A61E7" w:rsidRPr="006A1F8C" w:rsidRDefault="000A61E7" w:rsidP="0033211D">
      <w:pPr>
        <w:tabs>
          <w:tab w:val="left" w:pos="6804"/>
        </w:tabs>
        <w:spacing w:after="0" w:line="240" w:lineRule="auto"/>
        <w:ind w:left="360"/>
        <w:rPr>
          <w:rFonts w:ascii="Calibri" w:hAnsi="Calibri" w:cs="Calibri"/>
          <w:color w:val="000000" w:themeColor="text1"/>
        </w:rPr>
      </w:pPr>
    </w:p>
    <w:p w14:paraId="4790E054" w14:textId="4BEC8A09" w:rsidR="00706820" w:rsidRPr="006A1F8C" w:rsidRDefault="00706820" w:rsidP="0059481A">
      <w:pPr>
        <w:tabs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Keramický obklad</w:t>
      </w:r>
    </w:p>
    <w:p w14:paraId="1BFADF58" w14:textId="77777777" w:rsidR="00706820" w:rsidRPr="006A1F8C" w:rsidRDefault="00706820" w:rsidP="00BA1487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ind w:left="709" w:hanging="283"/>
        <w:rPr>
          <w:rFonts w:ascii="Calibri" w:hAnsi="Calibri" w:cs="Calibri"/>
          <w:color w:val="000000" w:themeColor="text1"/>
        </w:rPr>
      </w:pPr>
      <w:proofErr w:type="spellStart"/>
      <w:r w:rsidRPr="006A1F8C">
        <w:rPr>
          <w:rFonts w:ascii="Calibri" w:hAnsi="Calibri" w:cs="Calibri"/>
          <w:color w:val="000000" w:themeColor="text1"/>
        </w:rPr>
        <w:t>Tl</w:t>
      </w:r>
      <w:proofErr w:type="spellEnd"/>
      <w:r w:rsidRPr="006A1F8C">
        <w:rPr>
          <w:rFonts w:ascii="Calibri" w:hAnsi="Calibri" w:cs="Calibri"/>
          <w:color w:val="000000" w:themeColor="text1"/>
        </w:rPr>
        <w:t>. obkladu</w:t>
      </w:r>
      <w:r w:rsidRPr="006A1F8C">
        <w:rPr>
          <w:rFonts w:ascii="Calibri" w:hAnsi="Calibri" w:cs="Calibri"/>
          <w:color w:val="000000" w:themeColor="text1"/>
        </w:rPr>
        <w:tab/>
        <w:t>8 – 10,0 mm</w:t>
      </w:r>
    </w:p>
    <w:p w14:paraId="0256EADF" w14:textId="77777777" w:rsidR="00706820" w:rsidRPr="006A1F8C" w:rsidRDefault="00706820" w:rsidP="00BA1487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ind w:left="709" w:hanging="283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Povrch</w:t>
      </w:r>
      <w:r w:rsidRPr="006A1F8C">
        <w:rPr>
          <w:rFonts w:ascii="Calibri" w:hAnsi="Calibri" w:cs="Calibri"/>
          <w:color w:val="000000" w:themeColor="text1"/>
        </w:rPr>
        <w:tab/>
      </w:r>
      <w:r w:rsidR="00C30702" w:rsidRPr="006A1F8C">
        <w:rPr>
          <w:rFonts w:ascii="Calibri" w:hAnsi="Calibri" w:cs="Calibri"/>
          <w:color w:val="000000" w:themeColor="text1"/>
        </w:rPr>
        <w:t>barva světle béžová</w:t>
      </w:r>
    </w:p>
    <w:p w14:paraId="5B7D0D74" w14:textId="77777777" w:rsidR="00706820" w:rsidRPr="006A1F8C" w:rsidRDefault="00706820" w:rsidP="00BA1487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ind w:left="709" w:hanging="283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Jakost</w:t>
      </w:r>
      <w:r w:rsidRPr="006A1F8C">
        <w:rPr>
          <w:rFonts w:ascii="Calibri" w:hAnsi="Calibri" w:cs="Calibri"/>
          <w:color w:val="000000" w:themeColor="text1"/>
        </w:rPr>
        <w:tab/>
        <w:t>1. jakost</w:t>
      </w:r>
    </w:p>
    <w:p w14:paraId="677A0DEE" w14:textId="77777777" w:rsidR="00706820" w:rsidRPr="006A1F8C" w:rsidRDefault="006A77AB" w:rsidP="00BA1487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ind w:left="709" w:hanging="283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Nasákavost</w:t>
      </w:r>
      <w:r w:rsidRPr="006A1F8C">
        <w:rPr>
          <w:rFonts w:ascii="Calibri" w:hAnsi="Calibri" w:cs="Calibri"/>
          <w:color w:val="000000" w:themeColor="text1"/>
        </w:rPr>
        <w:tab/>
        <w:t>E&gt;10%</w:t>
      </w:r>
    </w:p>
    <w:p w14:paraId="50755ECB" w14:textId="3670A99E" w:rsidR="006A77AB" w:rsidRPr="006A1F8C" w:rsidRDefault="006A77AB" w:rsidP="00BA1487">
      <w:pPr>
        <w:pStyle w:val="Odstavecseseznamem"/>
        <w:numPr>
          <w:ilvl w:val="0"/>
          <w:numId w:val="1"/>
        </w:numPr>
        <w:tabs>
          <w:tab w:val="left" w:pos="6804"/>
        </w:tabs>
        <w:spacing w:after="0" w:line="240" w:lineRule="auto"/>
        <w:ind w:left="709" w:hanging="283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Rozměr</w:t>
      </w:r>
      <w:r w:rsidR="004A6041" w:rsidRPr="006A1F8C">
        <w:rPr>
          <w:rFonts w:ascii="Calibri" w:hAnsi="Calibri" w:cs="Calibri"/>
          <w:color w:val="000000" w:themeColor="text1"/>
        </w:rPr>
        <w:t xml:space="preserve"> rektifikovaný</w:t>
      </w:r>
      <w:r w:rsidRPr="006A1F8C">
        <w:rPr>
          <w:rFonts w:ascii="Calibri" w:hAnsi="Calibri" w:cs="Calibri"/>
          <w:color w:val="000000" w:themeColor="text1"/>
        </w:rPr>
        <w:tab/>
      </w:r>
      <w:r w:rsidR="008063C1" w:rsidRPr="006A1F8C">
        <w:rPr>
          <w:rFonts w:ascii="Calibri" w:hAnsi="Calibri" w:cs="Calibri"/>
          <w:color w:val="000000" w:themeColor="text1"/>
        </w:rPr>
        <w:t>6</w:t>
      </w:r>
      <w:r w:rsidRPr="006A1F8C">
        <w:rPr>
          <w:rFonts w:ascii="Calibri" w:hAnsi="Calibri" w:cs="Calibri"/>
          <w:color w:val="000000" w:themeColor="text1"/>
        </w:rPr>
        <w:t>00x600 mm</w:t>
      </w:r>
    </w:p>
    <w:p w14:paraId="4DACA4E0" w14:textId="5E8BDBA6" w:rsidR="00C7570E" w:rsidRPr="006A1F8C" w:rsidRDefault="006A77AB" w:rsidP="0033211D">
      <w:pPr>
        <w:pStyle w:val="Odstavecseseznamem"/>
        <w:tabs>
          <w:tab w:val="left" w:pos="680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ab/>
      </w:r>
    </w:p>
    <w:p w14:paraId="1AFBBDED" w14:textId="77777777" w:rsidR="00097BA3" w:rsidRPr="006A1F8C" w:rsidRDefault="00097BA3" w:rsidP="0059481A">
      <w:pPr>
        <w:tabs>
          <w:tab w:val="left" w:pos="1134"/>
          <w:tab w:val="left" w:pos="680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Skleněná tkanina</w:t>
      </w:r>
    </w:p>
    <w:p w14:paraId="46B1E9B7" w14:textId="77777777" w:rsidR="00097BA3" w:rsidRPr="006A1F8C" w:rsidRDefault="00097BA3" w:rsidP="00BA1487">
      <w:pPr>
        <w:numPr>
          <w:ilvl w:val="0"/>
          <w:numId w:val="2"/>
        </w:numPr>
        <w:tabs>
          <w:tab w:val="left" w:pos="1134"/>
          <w:tab w:val="left" w:pos="6804"/>
        </w:tabs>
        <w:autoSpaceDE w:val="0"/>
        <w:autoSpaceDN w:val="0"/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Tkanina ze skelných vláken lubrikovaná pro zvýšení alkalické odolnosti.</w:t>
      </w:r>
    </w:p>
    <w:p w14:paraId="325FE94C" w14:textId="77777777" w:rsidR="00097BA3" w:rsidRPr="006A1F8C" w:rsidRDefault="00097BA3" w:rsidP="00BA1487">
      <w:pPr>
        <w:numPr>
          <w:ilvl w:val="0"/>
          <w:numId w:val="2"/>
        </w:numPr>
        <w:tabs>
          <w:tab w:val="left" w:pos="1134"/>
          <w:tab w:val="left" w:pos="6804"/>
        </w:tabs>
        <w:autoSpaceDE w:val="0"/>
        <w:autoSpaceDN w:val="0"/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Velikost ok cca </w:t>
      </w:r>
      <w:r w:rsidRPr="006A1F8C">
        <w:rPr>
          <w:rFonts w:ascii="Calibri" w:hAnsi="Calibri" w:cs="Calibri"/>
          <w:color w:val="000000" w:themeColor="text1"/>
        </w:rPr>
        <w:tab/>
        <w:t>3,5 x 3,5 mm</w:t>
      </w:r>
    </w:p>
    <w:p w14:paraId="2485DDF4" w14:textId="77777777" w:rsidR="00097BA3" w:rsidRPr="006A1F8C" w:rsidRDefault="00097BA3" w:rsidP="00BA1487">
      <w:pPr>
        <w:numPr>
          <w:ilvl w:val="0"/>
          <w:numId w:val="2"/>
        </w:numPr>
        <w:tabs>
          <w:tab w:val="left" w:pos="1134"/>
          <w:tab w:val="left" w:pos="6804"/>
        </w:tabs>
        <w:autoSpaceDE w:val="0"/>
        <w:autoSpaceDN w:val="0"/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Hmotnost na plochu </w:t>
      </w:r>
      <w:r w:rsidRPr="006A1F8C">
        <w:rPr>
          <w:rFonts w:ascii="Calibri" w:hAnsi="Calibri" w:cs="Calibri"/>
          <w:color w:val="000000" w:themeColor="text1"/>
        </w:rPr>
        <w:tab/>
        <w:t>&gt; 145 g/m</w:t>
      </w:r>
      <w:r w:rsidRPr="006A1F8C">
        <w:rPr>
          <w:rFonts w:ascii="Calibri" w:hAnsi="Calibri" w:cs="Calibri"/>
          <w:color w:val="000000" w:themeColor="text1"/>
          <w:vertAlign w:val="superscript"/>
        </w:rPr>
        <w:t>2</w:t>
      </w:r>
    </w:p>
    <w:p w14:paraId="3EA0AF36" w14:textId="77777777" w:rsidR="00097BA3" w:rsidRPr="006A1F8C" w:rsidRDefault="00097BA3" w:rsidP="00BA1487">
      <w:pPr>
        <w:numPr>
          <w:ilvl w:val="0"/>
          <w:numId w:val="2"/>
        </w:numPr>
        <w:tabs>
          <w:tab w:val="left" w:pos="1134"/>
          <w:tab w:val="left" w:pos="6804"/>
        </w:tabs>
        <w:autoSpaceDE w:val="0"/>
        <w:autoSpaceDN w:val="0"/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Zatížení na mezi pevnosti</w:t>
      </w:r>
      <w:proofErr w:type="gramStart"/>
      <w:r w:rsidRPr="006A1F8C">
        <w:rPr>
          <w:rFonts w:ascii="Calibri" w:hAnsi="Calibri" w:cs="Calibri"/>
          <w:color w:val="000000" w:themeColor="text1"/>
        </w:rPr>
        <w:tab/>
        <w:t xml:space="preserve"> &gt;</w:t>
      </w:r>
      <w:proofErr w:type="gramEnd"/>
      <w:r w:rsidRPr="006A1F8C">
        <w:rPr>
          <w:rFonts w:ascii="Calibri" w:hAnsi="Calibri" w:cs="Calibri"/>
          <w:color w:val="000000" w:themeColor="text1"/>
        </w:rPr>
        <w:t xml:space="preserve"> 2000 N/ 50 mm</w:t>
      </w:r>
    </w:p>
    <w:p w14:paraId="356E6EBA" w14:textId="77777777" w:rsidR="00097BA3" w:rsidRPr="006A1F8C" w:rsidRDefault="00097BA3" w:rsidP="00BA1487">
      <w:pPr>
        <w:tabs>
          <w:tab w:val="left" w:pos="1134"/>
          <w:tab w:val="left" w:pos="6804"/>
        </w:tabs>
        <w:autoSpaceDE w:val="0"/>
        <w:autoSpaceDN w:val="0"/>
        <w:spacing w:after="0" w:line="240" w:lineRule="auto"/>
        <w:ind w:hanging="992"/>
        <w:jc w:val="both"/>
        <w:rPr>
          <w:rFonts w:ascii="Calibri" w:hAnsi="Calibri" w:cs="Calibri"/>
          <w:color w:val="000000" w:themeColor="text1"/>
        </w:rPr>
      </w:pPr>
    </w:p>
    <w:p w14:paraId="689AB3AE" w14:textId="77777777" w:rsidR="00097BA3" w:rsidRPr="006A1F8C" w:rsidRDefault="00097BA3" w:rsidP="0059481A">
      <w:pPr>
        <w:tabs>
          <w:tab w:val="left" w:pos="1134"/>
        </w:tabs>
        <w:spacing w:after="0" w:line="240" w:lineRule="auto"/>
        <w:rPr>
          <w:rFonts w:ascii="Calibri" w:hAnsi="Calibri" w:cs="Calibri"/>
          <w:b/>
          <w:bCs/>
          <w:color w:val="000000" w:themeColor="text1"/>
        </w:rPr>
      </w:pPr>
      <w:r w:rsidRPr="006A1F8C">
        <w:rPr>
          <w:rFonts w:ascii="Calibri" w:hAnsi="Calibri" w:cs="Calibri"/>
          <w:b/>
          <w:bCs/>
          <w:color w:val="000000" w:themeColor="text1"/>
        </w:rPr>
        <w:t>Expanzní páska – exteriérová strana</w:t>
      </w:r>
    </w:p>
    <w:p w14:paraId="11EBF973" w14:textId="77777777" w:rsidR="00097BA3" w:rsidRPr="006A1F8C" w:rsidRDefault="00097BA3" w:rsidP="00BA1487">
      <w:pPr>
        <w:spacing w:after="0" w:line="240" w:lineRule="auto"/>
        <w:ind w:left="709" w:hanging="283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>-</w:t>
      </w:r>
      <w:r w:rsidRPr="006A1F8C">
        <w:rPr>
          <w:rFonts w:ascii="Calibri" w:hAnsi="Calibri" w:cs="Calibri"/>
          <w:bCs/>
          <w:color w:val="000000" w:themeColor="text1"/>
        </w:rPr>
        <w:tab/>
        <w:t>vodotěsná a tepelně izolační páska</w:t>
      </w:r>
    </w:p>
    <w:p w14:paraId="24CD5F16" w14:textId="77777777" w:rsidR="00097BA3" w:rsidRPr="006A1F8C" w:rsidRDefault="00097BA3" w:rsidP="00BA1487">
      <w:pPr>
        <w:spacing w:after="0" w:line="240" w:lineRule="auto"/>
        <w:ind w:left="709" w:hanging="283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>-</w:t>
      </w:r>
      <w:r w:rsidRPr="006A1F8C">
        <w:rPr>
          <w:rFonts w:ascii="Calibri" w:hAnsi="Calibri" w:cs="Calibri"/>
          <w:bCs/>
          <w:color w:val="000000" w:themeColor="text1"/>
        </w:rPr>
        <w:tab/>
        <w:t xml:space="preserve">vhodná do exteriéru, </w:t>
      </w:r>
      <w:proofErr w:type="spellStart"/>
      <w:r w:rsidRPr="006A1F8C">
        <w:rPr>
          <w:rFonts w:ascii="Calibri" w:hAnsi="Calibri" w:cs="Calibri"/>
          <w:bCs/>
          <w:color w:val="000000" w:themeColor="text1"/>
        </w:rPr>
        <w:t>paropropustná</w:t>
      </w:r>
      <w:proofErr w:type="spellEnd"/>
      <w:r w:rsidRPr="006A1F8C">
        <w:rPr>
          <w:rFonts w:ascii="Calibri" w:hAnsi="Calibri" w:cs="Calibri"/>
          <w:bCs/>
          <w:color w:val="000000" w:themeColor="text1"/>
        </w:rPr>
        <w:t>, při pohybu spár elastická, UV stabilní</w:t>
      </w:r>
    </w:p>
    <w:p w14:paraId="75C58C35" w14:textId="77777777" w:rsidR="00097BA3" w:rsidRPr="006A1F8C" w:rsidRDefault="00097BA3" w:rsidP="0059481A">
      <w:pPr>
        <w:tabs>
          <w:tab w:val="left" w:pos="1134"/>
        </w:tabs>
        <w:spacing w:after="0" w:line="240" w:lineRule="auto"/>
        <w:rPr>
          <w:rFonts w:ascii="Calibri" w:hAnsi="Calibri" w:cs="Calibri"/>
          <w:b/>
          <w:bCs/>
          <w:color w:val="000000" w:themeColor="text1"/>
        </w:rPr>
      </w:pPr>
    </w:p>
    <w:p w14:paraId="36A0B674" w14:textId="77777777" w:rsidR="00097BA3" w:rsidRPr="006A1F8C" w:rsidRDefault="00097BA3" w:rsidP="0059481A">
      <w:pPr>
        <w:tabs>
          <w:tab w:val="left" w:pos="1134"/>
        </w:tabs>
        <w:spacing w:after="0" w:line="240" w:lineRule="auto"/>
        <w:rPr>
          <w:rFonts w:ascii="Calibri" w:hAnsi="Calibri" w:cs="Calibri"/>
          <w:b/>
          <w:bCs/>
          <w:color w:val="000000" w:themeColor="text1"/>
        </w:rPr>
      </w:pPr>
      <w:r w:rsidRPr="006A1F8C">
        <w:rPr>
          <w:rFonts w:ascii="Calibri" w:hAnsi="Calibri" w:cs="Calibri"/>
          <w:b/>
          <w:bCs/>
          <w:color w:val="000000" w:themeColor="text1"/>
        </w:rPr>
        <w:t>Parotěsná páska – interiérová strana</w:t>
      </w:r>
    </w:p>
    <w:p w14:paraId="4E845AE1" w14:textId="77777777" w:rsidR="00097BA3" w:rsidRPr="006A1F8C" w:rsidRDefault="00097BA3" w:rsidP="0059481A">
      <w:pPr>
        <w:tabs>
          <w:tab w:val="left" w:pos="1134"/>
        </w:tabs>
        <w:spacing w:after="0" w:line="240" w:lineRule="auto"/>
        <w:ind w:left="1134" w:hanging="431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>-</w:t>
      </w:r>
      <w:r w:rsidRPr="006A1F8C">
        <w:rPr>
          <w:rFonts w:ascii="Calibri" w:hAnsi="Calibri" w:cs="Calibri"/>
          <w:bCs/>
          <w:color w:val="000000" w:themeColor="text1"/>
        </w:rPr>
        <w:tab/>
        <w:t>pro vytvoření vzduchotěsné vrstvy na interiérové straně</w:t>
      </w:r>
    </w:p>
    <w:p w14:paraId="469F424E" w14:textId="77777777" w:rsidR="00097BA3" w:rsidRPr="006A1F8C" w:rsidRDefault="00097BA3" w:rsidP="0059481A">
      <w:pPr>
        <w:tabs>
          <w:tab w:val="left" w:pos="1134"/>
        </w:tabs>
        <w:spacing w:after="0" w:line="240" w:lineRule="auto"/>
        <w:ind w:left="1134" w:hanging="431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>-</w:t>
      </w:r>
      <w:r w:rsidRPr="006A1F8C">
        <w:rPr>
          <w:rFonts w:ascii="Calibri" w:hAnsi="Calibri" w:cs="Calibri"/>
          <w:bCs/>
          <w:color w:val="000000" w:themeColor="text1"/>
        </w:rPr>
        <w:tab/>
        <w:t xml:space="preserve">butylová </w:t>
      </w:r>
      <w:proofErr w:type="spellStart"/>
      <w:r w:rsidRPr="006A1F8C">
        <w:rPr>
          <w:rFonts w:ascii="Calibri" w:hAnsi="Calibri" w:cs="Calibri"/>
          <w:bCs/>
          <w:color w:val="000000" w:themeColor="text1"/>
        </w:rPr>
        <w:t>parotěsnící</w:t>
      </w:r>
      <w:proofErr w:type="spellEnd"/>
      <w:r w:rsidRPr="006A1F8C">
        <w:rPr>
          <w:rFonts w:ascii="Calibri" w:hAnsi="Calibri" w:cs="Calibri"/>
          <w:bCs/>
          <w:color w:val="000000" w:themeColor="text1"/>
        </w:rPr>
        <w:t xml:space="preserve"> páska, přilnavost k podkladům</w:t>
      </w:r>
    </w:p>
    <w:p w14:paraId="66BF78A2" w14:textId="77777777" w:rsidR="00097BA3" w:rsidRDefault="00097BA3" w:rsidP="0059481A">
      <w:pPr>
        <w:tabs>
          <w:tab w:val="left" w:pos="1134"/>
        </w:tabs>
        <w:spacing w:after="0" w:line="240" w:lineRule="auto"/>
        <w:ind w:left="1134" w:hanging="431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>-</w:t>
      </w:r>
      <w:r w:rsidRPr="006A1F8C">
        <w:rPr>
          <w:rFonts w:ascii="Calibri" w:hAnsi="Calibri" w:cs="Calibri"/>
          <w:bCs/>
          <w:color w:val="000000" w:themeColor="text1"/>
        </w:rPr>
        <w:tab/>
        <w:t>vzduchotěsná izolační vrstva</w:t>
      </w:r>
    </w:p>
    <w:p w14:paraId="00830FD2" w14:textId="77777777" w:rsidR="00F3509C" w:rsidRPr="006A1F8C" w:rsidRDefault="00F3509C" w:rsidP="0059481A">
      <w:pPr>
        <w:tabs>
          <w:tab w:val="left" w:pos="1134"/>
        </w:tabs>
        <w:spacing w:after="0" w:line="240" w:lineRule="auto"/>
        <w:ind w:left="1134" w:hanging="431"/>
        <w:rPr>
          <w:rFonts w:ascii="Calibri" w:hAnsi="Calibri" w:cs="Calibri"/>
          <w:bCs/>
          <w:color w:val="000000" w:themeColor="text1"/>
        </w:rPr>
      </w:pPr>
    </w:p>
    <w:p w14:paraId="5A83D7EF" w14:textId="77777777" w:rsidR="00097BA3" w:rsidRPr="006A1F8C" w:rsidRDefault="00097BA3" w:rsidP="0059481A">
      <w:pPr>
        <w:tabs>
          <w:tab w:val="left" w:pos="1134"/>
        </w:tabs>
        <w:spacing w:after="0" w:line="240" w:lineRule="auto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lastRenderedPageBreak/>
        <w:t xml:space="preserve">Chemická kotva </w:t>
      </w:r>
    </w:p>
    <w:p w14:paraId="0EFFDA0C" w14:textId="77777777" w:rsidR="00097BA3" w:rsidRPr="006A1F8C" w:rsidRDefault="00097BA3" w:rsidP="0059481A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materiál – </w:t>
      </w:r>
      <w:proofErr w:type="spellStart"/>
      <w:r w:rsidRPr="006A1F8C">
        <w:rPr>
          <w:rFonts w:ascii="Calibri" w:hAnsi="Calibri" w:cs="Calibri"/>
          <w:color w:val="000000" w:themeColor="text1"/>
        </w:rPr>
        <w:t>polymercement</w:t>
      </w:r>
      <w:proofErr w:type="spellEnd"/>
    </w:p>
    <w:p w14:paraId="085CB942" w14:textId="77777777" w:rsidR="00355014" w:rsidRPr="006A1F8C" w:rsidRDefault="00097BA3" w:rsidP="0059481A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závitová tyč Ø dle PD</w:t>
      </w:r>
    </w:p>
    <w:p w14:paraId="1141700E" w14:textId="77777777" w:rsidR="008063C1" w:rsidRPr="006A1F8C" w:rsidRDefault="008063C1" w:rsidP="0059481A">
      <w:pPr>
        <w:tabs>
          <w:tab w:val="left" w:pos="1134"/>
        </w:tabs>
        <w:spacing w:after="0" w:line="240" w:lineRule="auto"/>
        <w:rPr>
          <w:rFonts w:ascii="Calibri" w:hAnsi="Calibri" w:cs="Calibri"/>
          <w:b/>
          <w:bCs/>
          <w:color w:val="000000" w:themeColor="text1"/>
        </w:rPr>
      </w:pPr>
    </w:p>
    <w:p w14:paraId="0581E1F1" w14:textId="509F7B13" w:rsidR="00097BA3" w:rsidRPr="006A1F8C" w:rsidRDefault="00097BA3" w:rsidP="0059481A">
      <w:pPr>
        <w:tabs>
          <w:tab w:val="left" w:pos="1134"/>
        </w:tabs>
        <w:spacing w:after="0" w:line="240" w:lineRule="auto"/>
        <w:rPr>
          <w:rFonts w:ascii="Calibri" w:hAnsi="Calibri" w:cs="Calibri"/>
          <w:b/>
          <w:bCs/>
          <w:color w:val="000000" w:themeColor="text1"/>
        </w:rPr>
      </w:pPr>
      <w:r w:rsidRPr="006A1F8C">
        <w:rPr>
          <w:rFonts w:ascii="Calibri" w:hAnsi="Calibri" w:cs="Calibri"/>
          <w:b/>
          <w:bCs/>
          <w:color w:val="000000" w:themeColor="text1"/>
        </w:rPr>
        <w:t xml:space="preserve">Vnitřní parapet </w:t>
      </w:r>
    </w:p>
    <w:p w14:paraId="62C59FDC" w14:textId="77777777" w:rsidR="00097BA3" w:rsidRPr="006A1F8C" w:rsidRDefault="00097BA3" w:rsidP="0059481A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 xml:space="preserve">desky z voděodolných DTD desek </w:t>
      </w:r>
      <w:proofErr w:type="spellStart"/>
      <w:r w:rsidRPr="006A1F8C">
        <w:rPr>
          <w:rFonts w:ascii="Calibri" w:hAnsi="Calibri" w:cs="Calibri"/>
          <w:bCs/>
          <w:color w:val="000000" w:themeColor="text1"/>
        </w:rPr>
        <w:t>tl</w:t>
      </w:r>
      <w:proofErr w:type="spellEnd"/>
      <w:r w:rsidRPr="006A1F8C">
        <w:rPr>
          <w:rFonts w:ascii="Calibri" w:hAnsi="Calibri" w:cs="Calibri"/>
          <w:bCs/>
          <w:color w:val="000000" w:themeColor="text1"/>
        </w:rPr>
        <w:t xml:space="preserve">. 18 mm. (technologie </w:t>
      </w:r>
      <w:proofErr w:type="spellStart"/>
      <w:r w:rsidRPr="006A1F8C">
        <w:rPr>
          <w:rFonts w:ascii="Calibri" w:hAnsi="Calibri" w:cs="Calibri"/>
          <w:bCs/>
          <w:color w:val="000000" w:themeColor="text1"/>
        </w:rPr>
        <w:t>postforming</w:t>
      </w:r>
      <w:proofErr w:type="spellEnd"/>
      <w:r w:rsidRPr="006A1F8C">
        <w:rPr>
          <w:rFonts w:ascii="Calibri" w:hAnsi="Calibri" w:cs="Calibri"/>
          <w:bCs/>
          <w:color w:val="000000" w:themeColor="text1"/>
        </w:rPr>
        <w:t>)</w:t>
      </w:r>
    </w:p>
    <w:p w14:paraId="5292956F" w14:textId="77777777" w:rsidR="00097BA3" w:rsidRPr="006A1F8C" w:rsidRDefault="00097BA3" w:rsidP="0059481A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 xml:space="preserve">spodní strana desky bude opatřena </w:t>
      </w:r>
      <w:proofErr w:type="spellStart"/>
      <w:r w:rsidRPr="006A1F8C">
        <w:rPr>
          <w:rFonts w:ascii="Calibri" w:hAnsi="Calibri" w:cs="Calibri"/>
          <w:bCs/>
          <w:color w:val="000000" w:themeColor="text1"/>
        </w:rPr>
        <w:t>protitažnou</w:t>
      </w:r>
      <w:proofErr w:type="spellEnd"/>
      <w:r w:rsidRPr="006A1F8C">
        <w:rPr>
          <w:rFonts w:ascii="Calibri" w:hAnsi="Calibri" w:cs="Calibri"/>
          <w:bCs/>
          <w:color w:val="000000" w:themeColor="text1"/>
        </w:rPr>
        <w:t xml:space="preserve"> impregnovanou fólii, zabraňující zkroucení výrobku vlivem rozdílné teplotní roztažnosti. </w:t>
      </w:r>
    </w:p>
    <w:p w14:paraId="5C7BAD59" w14:textId="77777777" w:rsidR="00097BA3" w:rsidRPr="006A1F8C" w:rsidRDefault="00097BA3" w:rsidP="0059481A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Cs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>parapet vyspádovat 3° od okna.</w:t>
      </w:r>
    </w:p>
    <w:p w14:paraId="19F8D39F" w14:textId="77777777" w:rsidR="00C7570E" w:rsidRPr="006A1F8C" w:rsidRDefault="00097BA3" w:rsidP="0059481A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Cs/>
          <w:color w:val="000000" w:themeColor="text1"/>
        </w:rPr>
        <w:t>barva antracit</w:t>
      </w:r>
    </w:p>
    <w:p w14:paraId="6B4FABE3" w14:textId="77777777" w:rsidR="00C7570E" w:rsidRPr="006A1F8C" w:rsidRDefault="00C7570E" w:rsidP="0059481A">
      <w:pPr>
        <w:tabs>
          <w:tab w:val="left" w:pos="1134"/>
        </w:tabs>
        <w:spacing w:after="0" w:line="240" w:lineRule="auto"/>
        <w:ind w:left="1065"/>
        <w:jc w:val="both"/>
        <w:rPr>
          <w:rFonts w:ascii="Calibri" w:hAnsi="Calibri" w:cs="Calibri"/>
          <w:b/>
          <w:color w:val="000000" w:themeColor="text1"/>
        </w:rPr>
      </w:pPr>
    </w:p>
    <w:p w14:paraId="734109EF" w14:textId="77777777" w:rsidR="002733F4" w:rsidRDefault="002733F4" w:rsidP="0059481A">
      <w:p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1B14AF2E" w14:textId="7FF19DD6" w:rsidR="00097BA3" w:rsidRPr="006A1F8C" w:rsidRDefault="00097BA3" w:rsidP="0059481A">
      <w:p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Samonivelační stěrka</w:t>
      </w:r>
    </w:p>
    <w:p w14:paraId="039144E4" w14:textId="77777777" w:rsidR="00097BA3" w:rsidRPr="006A1F8C" w:rsidRDefault="00097BA3" w:rsidP="0059481A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Samonivelační stěrka na bázi cementů, jemnozrnných plniv a speciálních přísad</w:t>
      </w:r>
    </w:p>
    <w:p w14:paraId="770C95BF" w14:textId="77777777" w:rsidR="00097BA3" w:rsidRPr="006A1F8C" w:rsidRDefault="00097BA3" w:rsidP="0059481A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Vysoká roztékavost a samonivelační schopnosti</w:t>
      </w:r>
    </w:p>
    <w:p w14:paraId="38D9C60F" w14:textId="77777777" w:rsidR="00097BA3" w:rsidRPr="006A1F8C" w:rsidRDefault="00097BA3" w:rsidP="0059481A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Použití v interiéru</w:t>
      </w:r>
    </w:p>
    <w:p w14:paraId="15900917" w14:textId="77777777" w:rsidR="00097BA3" w:rsidRPr="006A1F8C" w:rsidRDefault="00097BA3" w:rsidP="0059481A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Pevnost v tlaku min. 30 </w:t>
      </w:r>
      <w:proofErr w:type="spellStart"/>
      <w:r w:rsidRPr="006A1F8C">
        <w:rPr>
          <w:rFonts w:ascii="Calibri" w:hAnsi="Calibri" w:cs="Calibri"/>
          <w:color w:val="000000" w:themeColor="text1"/>
        </w:rPr>
        <w:t>MPa</w:t>
      </w:r>
      <w:proofErr w:type="spellEnd"/>
    </w:p>
    <w:p w14:paraId="51B97073" w14:textId="77777777" w:rsidR="00097BA3" w:rsidRPr="006A1F8C" w:rsidRDefault="00097BA3" w:rsidP="0059481A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Pevnost v tahu a ohybu min. 7 </w:t>
      </w:r>
      <w:proofErr w:type="spellStart"/>
      <w:r w:rsidRPr="006A1F8C">
        <w:rPr>
          <w:rFonts w:ascii="Calibri" w:hAnsi="Calibri" w:cs="Calibri"/>
          <w:color w:val="000000" w:themeColor="text1"/>
        </w:rPr>
        <w:t>MPa</w:t>
      </w:r>
      <w:proofErr w:type="spellEnd"/>
    </w:p>
    <w:p w14:paraId="521BD55A" w14:textId="77777777" w:rsidR="00097BA3" w:rsidRPr="006A1F8C" w:rsidRDefault="00097BA3" w:rsidP="0059481A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tloušťka 2-30 mm</w:t>
      </w:r>
    </w:p>
    <w:p w14:paraId="10D4B4EA" w14:textId="77777777" w:rsidR="00097BA3" w:rsidRPr="006A1F8C" w:rsidRDefault="00097BA3" w:rsidP="0059481A">
      <w:pPr>
        <w:numPr>
          <w:ilvl w:val="0"/>
          <w:numId w:val="3"/>
        </w:numPr>
        <w:tabs>
          <w:tab w:val="left" w:pos="1134"/>
        </w:tabs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Reakce na oheň – A1</w:t>
      </w:r>
    </w:p>
    <w:p w14:paraId="0F9B5EAA" w14:textId="77777777" w:rsidR="000E5C74" w:rsidRPr="006A1F8C" w:rsidRDefault="000E5C74" w:rsidP="0059481A">
      <w:p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bookmarkStart w:id="1" w:name="_Hlk504028500"/>
    </w:p>
    <w:p w14:paraId="568B55EE" w14:textId="77777777" w:rsidR="000E5C74" w:rsidRPr="006A1F8C" w:rsidRDefault="000E5C74" w:rsidP="0059481A">
      <w:p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Nopová fólie</w:t>
      </w:r>
    </w:p>
    <w:p w14:paraId="67EAAE67" w14:textId="1086217C" w:rsidR="00E85790" w:rsidRPr="006A1F8C" w:rsidRDefault="000E5C74" w:rsidP="0059481A">
      <w:pPr>
        <w:pStyle w:val="Odstavecseseznamem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Výška nopů </w:t>
      </w:r>
      <w:proofErr w:type="gramStart"/>
      <w:r w:rsidRPr="006A1F8C">
        <w:rPr>
          <w:rFonts w:ascii="Calibri" w:hAnsi="Calibri" w:cs="Calibri"/>
          <w:color w:val="000000" w:themeColor="text1"/>
        </w:rPr>
        <w:t>8mm</w:t>
      </w:r>
      <w:bookmarkEnd w:id="1"/>
      <w:proofErr w:type="gramEnd"/>
      <w:r w:rsidRPr="006A1F8C">
        <w:rPr>
          <w:rFonts w:ascii="Calibri" w:hAnsi="Calibri" w:cs="Calibri"/>
          <w:color w:val="000000" w:themeColor="text1"/>
        </w:rPr>
        <w:t>, vč. ukončovací lišty</w:t>
      </w:r>
    </w:p>
    <w:p w14:paraId="5A28FC34" w14:textId="77777777" w:rsidR="0059481A" w:rsidRPr="006A1F8C" w:rsidRDefault="0059481A" w:rsidP="0059481A">
      <w:pPr>
        <w:spacing w:after="0" w:line="240" w:lineRule="auto"/>
        <w:rPr>
          <w:rFonts w:ascii="Calibri" w:hAnsi="Calibri" w:cs="Calibri"/>
          <w:b/>
          <w:bCs/>
          <w:color w:val="000000" w:themeColor="text1"/>
        </w:rPr>
      </w:pPr>
    </w:p>
    <w:p w14:paraId="497C9C61" w14:textId="172B03B0" w:rsidR="00E85790" w:rsidRPr="006A1F8C" w:rsidRDefault="00E85790" w:rsidP="0059481A">
      <w:pPr>
        <w:spacing w:after="0" w:line="240" w:lineRule="auto"/>
        <w:rPr>
          <w:rFonts w:ascii="Calibri" w:hAnsi="Calibri" w:cs="Calibri"/>
          <w:b/>
          <w:bCs/>
          <w:color w:val="000000" w:themeColor="text1"/>
        </w:rPr>
      </w:pPr>
      <w:r w:rsidRPr="006A1F8C">
        <w:rPr>
          <w:rFonts w:ascii="Calibri" w:hAnsi="Calibri" w:cs="Calibri"/>
          <w:b/>
          <w:bCs/>
          <w:color w:val="000000" w:themeColor="text1"/>
        </w:rPr>
        <w:t>Vinyl</w:t>
      </w:r>
      <w:r w:rsidR="00B20CFA" w:rsidRPr="006A1F8C">
        <w:rPr>
          <w:rFonts w:ascii="Calibri" w:hAnsi="Calibri" w:cs="Calibri"/>
          <w:b/>
          <w:bCs/>
          <w:color w:val="000000" w:themeColor="text1"/>
        </w:rPr>
        <w:t>ové dílce</w:t>
      </w:r>
    </w:p>
    <w:p w14:paraId="12ACB00E" w14:textId="425C5851" w:rsidR="00E85790" w:rsidRPr="006A1F8C" w:rsidRDefault="00B20CFA" w:rsidP="00B20CFA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Vinylové </w:t>
      </w:r>
      <w:r w:rsidR="00020A9E">
        <w:rPr>
          <w:rFonts w:ascii="Calibri" w:hAnsi="Calibri" w:cs="Calibri"/>
          <w:color w:val="000000" w:themeColor="text1"/>
        </w:rPr>
        <w:t>lepené</w:t>
      </w:r>
      <w:r w:rsidRPr="006A1F8C">
        <w:rPr>
          <w:rFonts w:ascii="Calibri" w:hAnsi="Calibri" w:cs="Calibri"/>
          <w:color w:val="000000" w:themeColor="text1"/>
        </w:rPr>
        <w:t xml:space="preserve"> dílce o celkové tloušťce cca </w:t>
      </w:r>
      <w:r w:rsidR="002733F4">
        <w:rPr>
          <w:rFonts w:ascii="Calibri" w:hAnsi="Calibri" w:cs="Calibri"/>
          <w:color w:val="000000" w:themeColor="text1"/>
        </w:rPr>
        <w:t>2,5</w:t>
      </w:r>
      <w:r w:rsidRPr="006A1F8C">
        <w:rPr>
          <w:rFonts w:ascii="Calibri" w:hAnsi="Calibri" w:cs="Calibri"/>
          <w:color w:val="000000" w:themeColor="text1"/>
        </w:rPr>
        <w:t xml:space="preserve"> mm</w:t>
      </w:r>
    </w:p>
    <w:p w14:paraId="6E6B3541" w14:textId="18C08C6E" w:rsidR="00B20CFA" w:rsidRPr="006A1F8C" w:rsidRDefault="00B20CFA" w:rsidP="00B20CFA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Tloušťka nášlapné vrstvy min 0,7 mm</w:t>
      </w:r>
    </w:p>
    <w:p w14:paraId="65C9043D" w14:textId="46C7FDC1" w:rsidR="00B20CFA" w:rsidRPr="006A1F8C" w:rsidRDefault="00B20CFA" w:rsidP="00B20CFA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Vinylové dílce opatřeny akustickou podložkou integrovanou přímo na lamele</w:t>
      </w:r>
    </w:p>
    <w:p w14:paraId="365C1905" w14:textId="4A423416" w:rsidR="00B20CFA" w:rsidRPr="006A1F8C" w:rsidRDefault="00B20CFA" w:rsidP="00B20CFA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Protiskluznost podlahy R10</w:t>
      </w:r>
    </w:p>
    <w:p w14:paraId="773DBC0A" w14:textId="71F8E6C8" w:rsidR="00B20CFA" w:rsidRPr="006A1F8C" w:rsidRDefault="00B20CFA" w:rsidP="00B20CFA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Klasifikace zátěže 33/42</w:t>
      </w:r>
    </w:p>
    <w:p w14:paraId="4DE9A21E" w14:textId="09DC53AF" w:rsidR="00B20CFA" w:rsidRPr="006A1F8C" w:rsidRDefault="00B20CFA" w:rsidP="00B20CFA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Hořlavost Bfl-S1</w:t>
      </w:r>
    </w:p>
    <w:p w14:paraId="01332D9B" w14:textId="77777777" w:rsidR="004A6041" w:rsidRPr="006A1F8C" w:rsidRDefault="004A6041" w:rsidP="0059481A">
      <w:p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9C711AA" w14:textId="2AAE7109" w:rsidR="006748BC" w:rsidRPr="006A1F8C" w:rsidRDefault="001A53F9" w:rsidP="0059481A">
      <w:p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 xml:space="preserve">SDK stěny </w:t>
      </w:r>
    </w:p>
    <w:p w14:paraId="34FD513E" w14:textId="77777777" w:rsidR="001A53F9" w:rsidRPr="006A1F8C" w:rsidRDefault="001A53F9" w:rsidP="0059481A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Stěny-příčky</w:t>
      </w:r>
    </w:p>
    <w:p w14:paraId="752290FC" w14:textId="77777777" w:rsidR="001A53F9" w:rsidRPr="006A1F8C" w:rsidRDefault="002C02ED" w:rsidP="0059481A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Sádrokartonová příčka RB</w:t>
      </w:r>
    </w:p>
    <w:p w14:paraId="4A210F1A" w14:textId="77777777" w:rsidR="001A53F9" w:rsidRPr="006A1F8C" w:rsidRDefault="001A53F9" w:rsidP="0059481A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Montované dle systémového postupu dodavatele</w:t>
      </w:r>
    </w:p>
    <w:p w14:paraId="714D4683" w14:textId="77777777" w:rsidR="001A53F9" w:rsidRPr="006A1F8C" w:rsidRDefault="001A53F9" w:rsidP="0059481A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Tloušťka desky 12,5 mm</w:t>
      </w:r>
    </w:p>
    <w:p w14:paraId="3C970946" w14:textId="77777777" w:rsidR="001A53F9" w:rsidRPr="006A1F8C" w:rsidRDefault="001A53F9" w:rsidP="0059481A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Plošná hmotnost desky </w:t>
      </w:r>
      <w:r w:rsidR="002C02ED" w:rsidRPr="006A1F8C">
        <w:rPr>
          <w:rFonts w:ascii="Calibri" w:hAnsi="Calibri" w:cs="Calibri"/>
          <w:color w:val="000000" w:themeColor="text1"/>
        </w:rPr>
        <w:t>9,2</w:t>
      </w:r>
      <w:r w:rsidRPr="006A1F8C">
        <w:rPr>
          <w:rFonts w:ascii="Calibri" w:hAnsi="Calibri" w:cs="Calibri"/>
          <w:color w:val="000000" w:themeColor="text1"/>
        </w:rPr>
        <w:t>kg/m2</w:t>
      </w:r>
    </w:p>
    <w:p w14:paraId="094B9BAC" w14:textId="77777777" w:rsidR="001A53F9" w:rsidRPr="006A1F8C" w:rsidRDefault="001A53F9" w:rsidP="0059481A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Reakce na oheň A2-s</w:t>
      </w:r>
      <w:proofErr w:type="gramStart"/>
      <w:r w:rsidRPr="006A1F8C">
        <w:rPr>
          <w:rFonts w:ascii="Calibri" w:hAnsi="Calibri" w:cs="Calibri"/>
          <w:color w:val="000000" w:themeColor="text1"/>
        </w:rPr>
        <w:t>1,d</w:t>
      </w:r>
      <w:proofErr w:type="gramEnd"/>
      <w:r w:rsidRPr="006A1F8C">
        <w:rPr>
          <w:rFonts w:ascii="Calibri" w:hAnsi="Calibri" w:cs="Calibri"/>
          <w:color w:val="000000" w:themeColor="text1"/>
        </w:rPr>
        <w:t>0</w:t>
      </w:r>
    </w:p>
    <w:p w14:paraId="349FD5C6" w14:textId="77777777" w:rsidR="00B602FF" w:rsidRPr="006A1F8C" w:rsidRDefault="00B602FF" w:rsidP="0059481A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Kotvení na systémové profily, vč, příslušenství</w:t>
      </w:r>
    </w:p>
    <w:p w14:paraId="72D8E0EC" w14:textId="77777777" w:rsidR="00D5170D" w:rsidRPr="006A1F8C" w:rsidRDefault="00D5170D" w:rsidP="0059481A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  <w:color w:val="000000" w:themeColor="text1"/>
        </w:rPr>
      </w:pPr>
    </w:p>
    <w:p w14:paraId="0539AF54" w14:textId="77777777" w:rsidR="00D5170D" w:rsidRPr="006A1F8C" w:rsidRDefault="00D5170D" w:rsidP="0059481A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  <w:color w:val="000000" w:themeColor="text1"/>
        </w:rPr>
      </w:pPr>
      <w:r w:rsidRPr="006A1F8C">
        <w:rPr>
          <w:rFonts w:ascii="Calibri" w:hAnsi="Calibri" w:cs="Calibri"/>
          <w:b/>
          <w:color w:val="000000" w:themeColor="text1"/>
        </w:rPr>
        <w:t>Stěny-příčky vlhké prostory</w:t>
      </w:r>
    </w:p>
    <w:p w14:paraId="1107EB15" w14:textId="77777777" w:rsidR="00D5170D" w:rsidRPr="006A1F8C" w:rsidRDefault="00D5170D" w:rsidP="0059481A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Sádrokartonová příčka RBI, </w:t>
      </w:r>
      <w:proofErr w:type="spellStart"/>
      <w:r w:rsidRPr="006A1F8C">
        <w:rPr>
          <w:rFonts w:ascii="Calibri" w:hAnsi="Calibri" w:cs="Calibri"/>
          <w:color w:val="000000" w:themeColor="text1"/>
        </w:rPr>
        <w:t>GKBi</w:t>
      </w:r>
      <w:proofErr w:type="spellEnd"/>
    </w:p>
    <w:p w14:paraId="77D235A1" w14:textId="77777777" w:rsidR="00D5170D" w:rsidRPr="006A1F8C" w:rsidRDefault="00D5170D" w:rsidP="0059481A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 xml:space="preserve">Vhodnost použití desek do vlhkých prostor – koupelny, sprchy, </w:t>
      </w:r>
      <w:proofErr w:type="gramStart"/>
      <w:r w:rsidRPr="006A1F8C">
        <w:rPr>
          <w:rFonts w:ascii="Calibri" w:hAnsi="Calibri" w:cs="Calibri"/>
          <w:color w:val="000000" w:themeColor="text1"/>
        </w:rPr>
        <w:t>šatny,…</w:t>
      </w:r>
      <w:proofErr w:type="gramEnd"/>
    </w:p>
    <w:p w14:paraId="566059BF" w14:textId="77777777" w:rsidR="00D5170D" w:rsidRPr="006A1F8C" w:rsidRDefault="00D5170D" w:rsidP="0059481A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proofErr w:type="spellStart"/>
      <w:r w:rsidRPr="006A1F8C">
        <w:rPr>
          <w:rFonts w:ascii="Calibri" w:hAnsi="Calibri" w:cs="Calibri"/>
          <w:color w:val="000000" w:themeColor="text1"/>
        </w:rPr>
        <w:t>Tl</w:t>
      </w:r>
      <w:proofErr w:type="spellEnd"/>
      <w:r w:rsidRPr="006A1F8C">
        <w:rPr>
          <w:rFonts w:ascii="Calibri" w:hAnsi="Calibri" w:cs="Calibri"/>
          <w:color w:val="000000" w:themeColor="text1"/>
        </w:rPr>
        <w:t>. desky 12,5 mm</w:t>
      </w:r>
    </w:p>
    <w:p w14:paraId="495FE2C1" w14:textId="77777777" w:rsidR="00D5170D" w:rsidRPr="006A1F8C" w:rsidRDefault="00D5170D" w:rsidP="0059481A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Faktor difúzního odporu 10</w:t>
      </w:r>
    </w:p>
    <w:p w14:paraId="7E8AF54E" w14:textId="77777777" w:rsidR="00D5170D" w:rsidRPr="006A1F8C" w:rsidRDefault="00D5170D" w:rsidP="0059481A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6A1F8C">
        <w:rPr>
          <w:rFonts w:ascii="Calibri" w:hAnsi="Calibri" w:cs="Calibri"/>
          <w:color w:val="000000" w:themeColor="text1"/>
        </w:rPr>
        <w:t>Reakce na oheň A2-s</w:t>
      </w:r>
      <w:proofErr w:type="gramStart"/>
      <w:r w:rsidRPr="006A1F8C">
        <w:rPr>
          <w:rFonts w:ascii="Calibri" w:hAnsi="Calibri" w:cs="Calibri"/>
          <w:color w:val="000000" w:themeColor="text1"/>
        </w:rPr>
        <w:t>1,d</w:t>
      </w:r>
      <w:proofErr w:type="gramEnd"/>
      <w:r w:rsidRPr="006A1F8C">
        <w:rPr>
          <w:rFonts w:ascii="Calibri" w:hAnsi="Calibri" w:cs="Calibri"/>
          <w:color w:val="000000" w:themeColor="text1"/>
        </w:rPr>
        <w:t>0</w:t>
      </w:r>
    </w:p>
    <w:p w14:paraId="577CC6AE" w14:textId="0ADA7E6C" w:rsidR="00E85790" w:rsidRPr="00D50AE6" w:rsidRDefault="00E85790" w:rsidP="00D50AE6">
      <w:p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bCs/>
          <w:color w:val="000000" w:themeColor="text1"/>
          <w:highlight w:val="yellow"/>
        </w:rPr>
      </w:pPr>
    </w:p>
    <w:p w14:paraId="7E5B2A88" w14:textId="77777777" w:rsidR="0004564D" w:rsidRPr="006A1F8C" w:rsidRDefault="0004564D" w:rsidP="002149A8">
      <w:p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bCs/>
          <w:color w:val="000000" w:themeColor="text1"/>
          <w:highlight w:val="yellow"/>
        </w:rPr>
      </w:pPr>
    </w:p>
    <w:p w14:paraId="1CBBBA05" w14:textId="77777777" w:rsidR="002733F4" w:rsidRPr="0012140D" w:rsidRDefault="002733F4" w:rsidP="002733F4">
      <w:pPr>
        <w:spacing w:line="240" w:lineRule="auto"/>
        <w:rPr>
          <w:rFonts w:ascii="Calibri" w:hAnsi="Calibri" w:cs="Calibri"/>
          <w:b/>
          <w:bCs/>
        </w:rPr>
      </w:pPr>
      <w:r w:rsidRPr="0012140D">
        <w:rPr>
          <w:rFonts w:ascii="Calibri" w:hAnsi="Calibri" w:cs="Calibri"/>
          <w:b/>
          <w:bCs/>
        </w:rPr>
        <w:t>Voděodolná břízová překližka</w:t>
      </w:r>
    </w:p>
    <w:p w14:paraId="68DC0CA2" w14:textId="77777777" w:rsidR="002733F4" w:rsidRPr="0012140D" w:rsidRDefault="002733F4" w:rsidP="002733F4">
      <w:pPr>
        <w:pStyle w:val="Odstavecseseznamem"/>
        <w:numPr>
          <w:ilvl w:val="0"/>
          <w:numId w:val="13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proofErr w:type="gramStart"/>
      <w:r w:rsidRPr="0012140D">
        <w:rPr>
          <w:rFonts w:ascii="Calibri" w:hAnsi="Calibri" w:cs="Calibri"/>
        </w:rPr>
        <w:t>z</w:t>
      </w:r>
      <w:proofErr w:type="gramEnd"/>
      <w:r w:rsidRPr="0012140D">
        <w:rPr>
          <w:rFonts w:ascii="Calibri" w:hAnsi="Calibri" w:cs="Calibri"/>
        </w:rPr>
        <w:t xml:space="preserve"> křížem lepených břízových dýh</w:t>
      </w:r>
    </w:p>
    <w:p w14:paraId="5CDD933E" w14:textId="77777777" w:rsidR="002733F4" w:rsidRPr="0012140D" w:rsidRDefault="002733F4" w:rsidP="002733F4">
      <w:pPr>
        <w:pStyle w:val="Odstavecseseznamem"/>
        <w:numPr>
          <w:ilvl w:val="0"/>
          <w:numId w:val="13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lastRenderedPageBreak/>
        <w:t>vodovzdorná, pro konstrukční použití, oboustranně hladká</w:t>
      </w:r>
    </w:p>
    <w:p w14:paraId="3B669D0C" w14:textId="77777777" w:rsidR="002733F4" w:rsidRPr="0012140D" w:rsidRDefault="002733F4" w:rsidP="002733F4">
      <w:pPr>
        <w:pStyle w:val="Odstavecseseznamem"/>
        <w:numPr>
          <w:ilvl w:val="0"/>
          <w:numId w:val="13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rovná hrana, šířka 1250 mm, délka 2500 mm, tloušťka 21 mm</w:t>
      </w:r>
    </w:p>
    <w:p w14:paraId="6AA3A1EF" w14:textId="77777777" w:rsidR="002733F4" w:rsidRPr="0012140D" w:rsidRDefault="002733F4" w:rsidP="002733F4">
      <w:pPr>
        <w:pStyle w:val="Odstavecseseznamem"/>
        <w:numPr>
          <w:ilvl w:val="0"/>
          <w:numId w:val="13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na povrchu opatřená hladkým filmem na bázi fenolové pryskyřice 120 g/m²</w:t>
      </w:r>
    </w:p>
    <w:p w14:paraId="22884018" w14:textId="77777777" w:rsidR="002733F4" w:rsidRPr="0012140D" w:rsidRDefault="002733F4" w:rsidP="002733F4">
      <w:pPr>
        <w:spacing w:line="240" w:lineRule="auto"/>
        <w:rPr>
          <w:rFonts w:ascii="Calibri" w:hAnsi="Calibri" w:cs="Calibri"/>
          <w:b/>
          <w:bCs/>
        </w:rPr>
      </w:pPr>
    </w:p>
    <w:p w14:paraId="600F8C45" w14:textId="77777777" w:rsidR="002733F4" w:rsidRPr="0012140D" w:rsidRDefault="002733F4" w:rsidP="002733F4">
      <w:pPr>
        <w:spacing w:line="240" w:lineRule="auto"/>
        <w:rPr>
          <w:rFonts w:ascii="Calibri" w:hAnsi="Calibri" w:cs="Calibri"/>
          <w:b/>
          <w:bCs/>
        </w:rPr>
      </w:pPr>
      <w:r w:rsidRPr="0012140D">
        <w:rPr>
          <w:rFonts w:ascii="Calibri" w:hAnsi="Calibri" w:cs="Calibri"/>
          <w:b/>
          <w:bCs/>
        </w:rPr>
        <w:t>Okna hliníková</w:t>
      </w:r>
    </w:p>
    <w:p w14:paraId="4F850BB5" w14:textId="77777777" w:rsidR="002733F4" w:rsidRPr="0012140D" w:rsidRDefault="002733F4" w:rsidP="002733F4">
      <w:pPr>
        <w:pStyle w:val="Odstavecseseznamem"/>
        <w:numPr>
          <w:ilvl w:val="0"/>
          <w:numId w:val="14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s přerušeným tepelným mostem</w:t>
      </w:r>
    </w:p>
    <w:p w14:paraId="3E1EF406" w14:textId="77777777" w:rsidR="002733F4" w:rsidRPr="0012140D" w:rsidRDefault="002733F4" w:rsidP="002733F4">
      <w:pPr>
        <w:pStyle w:val="Odstavecseseznamem"/>
        <w:numPr>
          <w:ilvl w:val="0"/>
          <w:numId w:val="14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okna otevíravá, fixní, sklopné, otevíravé a sklopné</w:t>
      </w:r>
    </w:p>
    <w:p w14:paraId="448458C8" w14:textId="77777777" w:rsidR="002733F4" w:rsidRPr="0012140D" w:rsidRDefault="002733F4" w:rsidP="002733F4">
      <w:pPr>
        <w:pStyle w:val="Odstavecseseznamem"/>
        <w:numPr>
          <w:ilvl w:val="0"/>
          <w:numId w:val="14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část oken protipožární</w:t>
      </w:r>
    </w:p>
    <w:p w14:paraId="244EB8E4" w14:textId="77777777" w:rsidR="002733F4" w:rsidRPr="0012140D" w:rsidRDefault="002733F4" w:rsidP="002733F4">
      <w:pPr>
        <w:pStyle w:val="Odstavecseseznamem"/>
        <w:numPr>
          <w:ilvl w:val="0"/>
          <w:numId w:val="14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parapetní lišta</w:t>
      </w:r>
    </w:p>
    <w:p w14:paraId="7B17BA32" w14:textId="04956D1B" w:rsidR="002733F4" w:rsidRPr="0012140D" w:rsidRDefault="002733F4" w:rsidP="002733F4">
      <w:pPr>
        <w:pStyle w:val="Odstavecseseznamem"/>
        <w:numPr>
          <w:ilvl w:val="0"/>
          <w:numId w:val="14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zaskleno čirým bezpečnostním izolačním dvojsklem nebo trojsklem max. U = 0,8 W/m2K</w:t>
      </w:r>
    </w:p>
    <w:p w14:paraId="584F1948" w14:textId="77777777" w:rsidR="002733F4" w:rsidRPr="0012140D" w:rsidRDefault="002733F4" w:rsidP="002733F4">
      <w:pPr>
        <w:pStyle w:val="Odstavecseseznamem"/>
        <w:numPr>
          <w:ilvl w:val="0"/>
          <w:numId w:val="14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zasklení proti vloupání, bezpečnostní sklo v třídě P3 44.4</w:t>
      </w:r>
    </w:p>
    <w:p w14:paraId="6D89C86E" w14:textId="77777777" w:rsidR="002733F4" w:rsidRPr="0012140D" w:rsidRDefault="002733F4" w:rsidP="002733F4">
      <w:pPr>
        <w:pStyle w:val="Odstavecseseznamem"/>
        <w:numPr>
          <w:ilvl w:val="0"/>
          <w:numId w:val="14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barva dle výpisu – bude provedeno vzorkování a odsouhlasena barevnost investorem a odpovědným projektantem</w:t>
      </w:r>
    </w:p>
    <w:p w14:paraId="59DB05AB" w14:textId="77777777" w:rsidR="002733F4" w:rsidRPr="0012140D" w:rsidRDefault="002733F4" w:rsidP="002733F4">
      <w:pPr>
        <w:pStyle w:val="Odstavecseseznamem"/>
        <w:numPr>
          <w:ilvl w:val="0"/>
          <w:numId w:val="14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jednotlivé rozměry a druh skla viz výpis oken</w:t>
      </w:r>
    </w:p>
    <w:p w14:paraId="42754591" w14:textId="77777777" w:rsidR="002733F4" w:rsidRPr="0012140D" w:rsidRDefault="002733F4" w:rsidP="002733F4">
      <w:p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/>
        </w:rPr>
      </w:pPr>
    </w:p>
    <w:p w14:paraId="27FA9A5A" w14:textId="77777777" w:rsidR="002733F4" w:rsidRPr="0012140D" w:rsidRDefault="002733F4" w:rsidP="002733F4">
      <w:pPr>
        <w:spacing w:line="240" w:lineRule="auto"/>
        <w:rPr>
          <w:rFonts w:ascii="Calibri" w:hAnsi="Calibri" w:cs="Calibri"/>
          <w:b/>
          <w:bCs/>
        </w:rPr>
      </w:pPr>
      <w:r w:rsidRPr="0012140D">
        <w:rPr>
          <w:rFonts w:ascii="Calibri" w:hAnsi="Calibri" w:cs="Calibri"/>
          <w:b/>
          <w:bCs/>
        </w:rPr>
        <w:t>Hliníkové vstupní dveře</w:t>
      </w:r>
    </w:p>
    <w:p w14:paraId="54003DE5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Dveře vnější – hliníkové</w:t>
      </w:r>
    </w:p>
    <w:p w14:paraId="285353CF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Hliníkové dveře s přerušeným tepelným mostem</w:t>
      </w:r>
    </w:p>
    <w:p w14:paraId="1FC2E8F8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 xml:space="preserve">Hlavní křídlo š. min. </w:t>
      </w:r>
      <w:proofErr w:type="gramStart"/>
      <w:r w:rsidRPr="0012140D">
        <w:rPr>
          <w:rFonts w:ascii="Calibri" w:hAnsi="Calibri" w:cs="Calibri"/>
        </w:rPr>
        <w:t>900mm</w:t>
      </w:r>
      <w:proofErr w:type="gramEnd"/>
      <w:r w:rsidRPr="0012140D">
        <w:rPr>
          <w:rFonts w:ascii="Calibri" w:hAnsi="Calibri" w:cs="Calibri"/>
        </w:rPr>
        <w:t xml:space="preserve"> (1100 mm dle Výpisu dveří)</w:t>
      </w:r>
    </w:p>
    <w:p w14:paraId="1370317C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 xml:space="preserve">Podkladní izolační dílec na polyuretanové bázi z tvrdé pěny PIR, </w:t>
      </w:r>
      <w:proofErr w:type="spellStart"/>
      <w:r w:rsidRPr="0012140D">
        <w:rPr>
          <w:rFonts w:ascii="Calibri" w:hAnsi="Calibri" w:cs="Calibri"/>
        </w:rPr>
        <w:t>tl</w:t>
      </w:r>
      <w:proofErr w:type="spellEnd"/>
      <w:r w:rsidRPr="0012140D">
        <w:rPr>
          <w:rFonts w:ascii="Calibri" w:hAnsi="Calibri" w:cs="Calibri"/>
        </w:rPr>
        <w:t xml:space="preserve">. </w:t>
      </w:r>
      <w:proofErr w:type="gramStart"/>
      <w:r w:rsidRPr="0012140D">
        <w:rPr>
          <w:rFonts w:ascii="Calibri" w:hAnsi="Calibri" w:cs="Calibri"/>
        </w:rPr>
        <w:t>50mm</w:t>
      </w:r>
      <w:proofErr w:type="gramEnd"/>
    </w:p>
    <w:p w14:paraId="52272F26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proofErr w:type="gramStart"/>
      <w:r w:rsidRPr="0012140D">
        <w:rPr>
          <w:rFonts w:ascii="Calibri" w:hAnsi="Calibri" w:cs="Calibri"/>
        </w:rPr>
        <w:t>otevírání - otevíravé</w:t>
      </w:r>
      <w:proofErr w:type="gramEnd"/>
    </w:p>
    <w:p w14:paraId="44489B1F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zaskleno bezpečnostním izolačním dvojsklem nebo trojsklem</w:t>
      </w:r>
    </w:p>
    <w:p w14:paraId="3073D7B1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 xml:space="preserve">max. </w:t>
      </w:r>
      <w:proofErr w:type="spellStart"/>
      <w:r w:rsidRPr="0012140D">
        <w:rPr>
          <w:rFonts w:ascii="Calibri" w:hAnsi="Calibri" w:cs="Calibri"/>
        </w:rPr>
        <w:t>Udveře</w:t>
      </w:r>
      <w:proofErr w:type="spellEnd"/>
      <w:r w:rsidRPr="0012140D">
        <w:rPr>
          <w:rFonts w:ascii="Calibri" w:hAnsi="Calibri" w:cs="Calibri"/>
        </w:rPr>
        <w:t xml:space="preserve"> = 0,9 W/m2K</w:t>
      </w:r>
    </w:p>
    <w:p w14:paraId="67267C90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zasklení proti vloupání, bezpečnostní sklo v třídě P3 44.4</w:t>
      </w:r>
    </w:p>
    <w:p w14:paraId="4A85834B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zasklení dle vyhlášky 398/2009Sb.</w:t>
      </w:r>
    </w:p>
    <w:p w14:paraId="7F0AAC0F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celoobvodové bezpečnostní vícepolohové kování s min. 2 bezpečnostními body</w:t>
      </w:r>
    </w:p>
    <w:p w14:paraId="5777B728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 xml:space="preserve">panikový zámek, madla, </w:t>
      </w:r>
      <w:bookmarkStart w:id="2" w:name="_Hlk69115620"/>
      <w:r w:rsidRPr="0012140D">
        <w:rPr>
          <w:rFonts w:ascii="Calibri" w:hAnsi="Calibri" w:cs="Calibri"/>
        </w:rPr>
        <w:t>panikové kování hrazda</w:t>
      </w:r>
      <w:bookmarkEnd w:id="2"/>
      <w:r w:rsidRPr="0012140D">
        <w:rPr>
          <w:rFonts w:ascii="Calibri" w:hAnsi="Calibri" w:cs="Calibri"/>
        </w:rPr>
        <w:t>, nízký práh</w:t>
      </w:r>
    </w:p>
    <w:p w14:paraId="26BA4F2D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panikový zámek s cylindrickou vložkou III. stupně ochrany</w:t>
      </w:r>
    </w:p>
    <w:p w14:paraId="547C3C6D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systém generálního klíče</w:t>
      </w:r>
    </w:p>
    <w:p w14:paraId="3D26FB96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povrch kování broušený nerez</w:t>
      </w:r>
    </w:p>
    <w:p w14:paraId="1B8E891A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barva dle výpisu dveří – bude provedeno vzorkování a odsouhlasena barevnost investorem a odpovědným projektantem</w:t>
      </w:r>
    </w:p>
    <w:p w14:paraId="462E7B98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Jednotlivé rozměry, výplně, barvy a druhy skla viz výpis dveří</w:t>
      </w:r>
    </w:p>
    <w:p w14:paraId="00484533" w14:textId="77777777" w:rsidR="002733F4" w:rsidRPr="0012140D" w:rsidRDefault="002733F4" w:rsidP="002733F4">
      <w:pPr>
        <w:spacing w:line="240" w:lineRule="auto"/>
        <w:rPr>
          <w:rFonts w:ascii="Calibri" w:hAnsi="Calibri" w:cs="Calibri"/>
          <w:b/>
          <w:bCs/>
        </w:rPr>
      </w:pPr>
    </w:p>
    <w:p w14:paraId="6F9353DF" w14:textId="77777777" w:rsidR="002733F4" w:rsidRPr="0012140D" w:rsidRDefault="002733F4" w:rsidP="002733F4">
      <w:pPr>
        <w:spacing w:line="240" w:lineRule="auto"/>
        <w:rPr>
          <w:rFonts w:ascii="Calibri" w:hAnsi="Calibri" w:cs="Calibri"/>
          <w:b/>
          <w:bCs/>
        </w:rPr>
      </w:pPr>
      <w:r w:rsidRPr="0012140D">
        <w:rPr>
          <w:rFonts w:ascii="Calibri" w:hAnsi="Calibri" w:cs="Calibri"/>
          <w:b/>
          <w:bCs/>
        </w:rPr>
        <w:t>Vnitřní dřevěné dveře</w:t>
      </w:r>
    </w:p>
    <w:p w14:paraId="02058183" w14:textId="6DFC818C" w:rsidR="002733F4" w:rsidRPr="0012140D" w:rsidRDefault="002733F4" w:rsidP="002733F4">
      <w:pPr>
        <w:pStyle w:val="Odstavecseseznamem"/>
        <w:numPr>
          <w:ilvl w:val="0"/>
          <w:numId w:val="16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 xml:space="preserve">Zárubeň dřevěná obložková </w:t>
      </w:r>
      <w:proofErr w:type="spellStart"/>
      <w:r w:rsidRPr="0012140D">
        <w:rPr>
          <w:rFonts w:ascii="Calibri" w:hAnsi="Calibri" w:cs="Calibri"/>
        </w:rPr>
        <w:t>bezfalcová</w:t>
      </w:r>
      <w:proofErr w:type="spellEnd"/>
      <w:r w:rsidRPr="0012140D">
        <w:rPr>
          <w:rFonts w:ascii="Calibri" w:hAnsi="Calibri" w:cs="Calibri"/>
        </w:rPr>
        <w:t xml:space="preserve"> zárubeň</w:t>
      </w:r>
    </w:p>
    <w:p w14:paraId="284624E1" w14:textId="77777777" w:rsidR="002733F4" w:rsidRPr="0012140D" w:rsidRDefault="002733F4" w:rsidP="002733F4">
      <w:pPr>
        <w:pStyle w:val="Odstavecseseznamem"/>
        <w:numPr>
          <w:ilvl w:val="0"/>
          <w:numId w:val="16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Dveřní křídlo z odlehčené DTD desky</w:t>
      </w:r>
    </w:p>
    <w:p w14:paraId="26019E9D" w14:textId="77777777" w:rsidR="002733F4" w:rsidRPr="0012140D" w:rsidRDefault="002733F4" w:rsidP="002733F4">
      <w:pPr>
        <w:pStyle w:val="Odstavecseseznamem"/>
        <w:numPr>
          <w:ilvl w:val="0"/>
          <w:numId w:val="16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Akustický útlum dveří 27 dB</w:t>
      </w:r>
    </w:p>
    <w:p w14:paraId="272EB378" w14:textId="77777777" w:rsidR="002733F4" w:rsidRPr="0012140D" w:rsidRDefault="002733F4" w:rsidP="002733F4">
      <w:pPr>
        <w:pStyle w:val="Odstavecseseznamem"/>
        <w:numPr>
          <w:ilvl w:val="0"/>
          <w:numId w:val="16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Kování, zámek, panikový zámek a hrazdy, madla – viz. výpis dveří</w:t>
      </w:r>
    </w:p>
    <w:p w14:paraId="5244F111" w14:textId="77777777" w:rsidR="002733F4" w:rsidRPr="0012140D" w:rsidRDefault="002733F4" w:rsidP="002733F4">
      <w:pPr>
        <w:pStyle w:val="Odstavecseseznamem"/>
        <w:numPr>
          <w:ilvl w:val="0"/>
          <w:numId w:val="16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Jednotlivé rozměry a druh viz výpis dveří</w:t>
      </w:r>
    </w:p>
    <w:p w14:paraId="06CEE702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povrch kování broušený nerez</w:t>
      </w:r>
    </w:p>
    <w:p w14:paraId="4A80E19C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Jednotlivé rozměry, výplně, barvy a druhy skla viz výpis dveří</w:t>
      </w:r>
    </w:p>
    <w:p w14:paraId="4D5C0C1E" w14:textId="77777777" w:rsidR="002733F4" w:rsidRPr="0012140D" w:rsidRDefault="002733F4" w:rsidP="002733F4">
      <w:pPr>
        <w:pStyle w:val="Odstavecseseznamem"/>
        <w:numPr>
          <w:ilvl w:val="0"/>
          <w:numId w:val="15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12140D">
        <w:rPr>
          <w:rFonts w:ascii="Calibri" w:hAnsi="Calibri" w:cs="Calibri"/>
        </w:rPr>
        <w:t>odsouhlasit investorem a odpovědným projektantem</w:t>
      </w:r>
    </w:p>
    <w:p w14:paraId="190428B4" w14:textId="77777777" w:rsidR="002733F4" w:rsidRPr="0012140D" w:rsidRDefault="002733F4" w:rsidP="002733F4">
      <w:p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 w:rsidRPr="0012140D">
        <w:rPr>
          <w:rFonts w:ascii="Calibri" w:hAnsi="Calibri" w:cs="Calibri"/>
          <w:b/>
        </w:rPr>
        <w:t>Čistící zóna</w:t>
      </w:r>
    </w:p>
    <w:p w14:paraId="4F9A2F9F" w14:textId="77777777" w:rsidR="002733F4" w:rsidRPr="0012140D" w:rsidRDefault="002733F4" w:rsidP="002733F4">
      <w:pPr>
        <w:pStyle w:val="Odstavecseseznamem"/>
        <w:numPr>
          <w:ilvl w:val="0"/>
          <w:numId w:val="17"/>
        </w:numPr>
        <w:spacing w:after="0" w:line="240" w:lineRule="auto"/>
        <w:ind w:left="1134" w:hanging="425"/>
        <w:rPr>
          <w:rFonts w:ascii="Calibri" w:hAnsi="Calibri" w:cs="Calibri"/>
        </w:rPr>
      </w:pPr>
      <w:r w:rsidRPr="0012140D">
        <w:rPr>
          <w:rFonts w:ascii="Calibri" w:hAnsi="Calibri" w:cs="Calibri"/>
        </w:rPr>
        <w:t>-kobercová čistící zóna v rolích složena z kombinace pěti typů vláken zajišťujících maximální zachycení nečistot, seškrábání nečistot, absorpci vlhkosti a velmi silná vlákna s efektivní schopností odstranit nečistoty z obuvi</w:t>
      </w:r>
    </w:p>
    <w:p w14:paraId="6921C35F" w14:textId="77777777" w:rsidR="002733F4" w:rsidRPr="0012140D" w:rsidRDefault="002733F4" w:rsidP="002733F4">
      <w:pPr>
        <w:pStyle w:val="Odstavecseseznamem"/>
        <w:numPr>
          <w:ilvl w:val="0"/>
          <w:numId w:val="17"/>
        </w:numPr>
        <w:spacing w:after="0" w:line="240" w:lineRule="auto"/>
        <w:ind w:left="1134" w:hanging="425"/>
        <w:rPr>
          <w:rFonts w:ascii="Calibri" w:hAnsi="Calibri" w:cs="Calibri"/>
        </w:rPr>
      </w:pPr>
      <w:r w:rsidRPr="0012140D">
        <w:rPr>
          <w:rFonts w:ascii="Calibri" w:hAnsi="Calibri" w:cs="Calibri"/>
        </w:rPr>
        <w:t xml:space="preserve">barevné složení </w:t>
      </w:r>
      <w:proofErr w:type="gramStart"/>
      <w:r w:rsidRPr="0012140D">
        <w:rPr>
          <w:rFonts w:ascii="Calibri" w:hAnsi="Calibri" w:cs="Calibri"/>
        </w:rPr>
        <w:t>vytváří</w:t>
      </w:r>
      <w:proofErr w:type="gramEnd"/>
      <w:r w:rsidRPr="0012140D">
        <w:rPr>
          <w:rFonts w:ascii="Calibri" w:hAnsi="Calibri" w:cs="Calibri"/>
        </w:rPr>
        <w:t xml:space="preserve"> „žebrovaný“ design ve směru návinu role</w:t>
      </w:r>
    </w:p>
    <w:p w14:paraId="4F5100D5" w14:textId="77777777" w:rsidR="002733F4" w:rsidRPr="0012140D" w:rsidRDefault="002733F4" w:rsidP="002733F4">
      <w:pPr>
        <w:pStyle w:val="Odstavecseseznamem"/>
        <w:numPr>
          <w:ilvl w:val="0"/>
          <w:numId w:val="17"/>
        </w:numPr>
        <w:spacing w:after="0" w:line="240" w:lineRule="auto"/>
        <w:ind w:left="1134" w:hanging="425"/>
        <w:rPr>
          <w:rFonts w:ascii="Calibri" w:hAnsi="Calibri" w:cs="Calibri"/>
        </w:rPr>
      </w:pPr>
      <w:r w:rsidRPr="0012140D">
        <w:rPr>
          <w:rFonts w:ascii="Calibri" w:hAnsi="Calibri" w:cs="Calibri"/>
        </w:rPr>
        <w:t>konstrukce materiálu vpichované střižené vlákno</w:t>
      </w:r>
    </w:p>
    <w:p w14:paraId="7199C5BD" w14:textId="77777777" w:rsidR="002733F4" w:rsidRPr="0012140D" w:rsidRDefault="002733F4" w:rsidP="002733F4">
      <w:pPr>
        <w:pStyle w:val="Odstavecseseznamem"/>
        <w:numPr>
          <w:ilvl w:val="0"/>
          <w:numId w:val="17"/>
        </w:numPr>
        <w:spacing w:after="0" w:line="240" w:lineRule="auto"/>
        <w:ind w:left="1134" w:hanging="425"/>
        <w:rPr>
          <w:rFonts w:ascii="Calibri" w:hAnsi="Calibri" w:cs="Calibri"/>
        </w:rPr>
      </w:pPr>
      <w:r w:rsidRPr="0012140D">
        <w:rPr>
          <w:rFonts w:ascii="Calibri" w:hAnsi="Calibri" w:cs="Calibri"/>
        </w:rPr>
        <w:lastRenderedPageBreak/>
        <w:t xml:space="preserve">vlákno </w:t>
      </w:r>
      <w:proofErr w:type="gramStart"/>
      <w:r w:rsidRPr="0012140D">
        <w:rPr>
          <w:rFonts w:ascii="Calibri" w:hAnsi="Calibri" w:cs="Calibri"/>
        </w:rPr>
        <w:t>100%</w:t>
      </w:r>
      <w:proofErr w:type="gramEnd"/>
      <w:r w:rsidRPr="0012140D">
        <w:rPr>
          <w:rFonts w:ascii="Calibri" w:hAnsi="Calibri" w:cs="Calibri"/>
        </w:rPr>
        <w:t xml:space="preserve"> Polyamide s příměsí ekologického recyklovaného vlákna</w:t>
      </w:r>
    </w:p>
    <w:p w14:paraId="3343E61D" w14:textId="77777777" w:rsidR="002733F4" w:rsidRPr="0012140D" w:rsidRDefault="002733F4" w:rsidP="002733F4">
      <w:pPr>
        <w:pStyle w:val="Odstavecseseznamem"/>
        <w:numPr>
          <w:ilvl w:val="0"/>
          <w:numId w:val="17"/>
        </w:numPr>
        <w:spacing w:after="0" w:line="240" w:lineRule="auto"/>
        <w:ind w:left="1134" w:hanging="425"/>
        <w:rPr>
          <w:rFonts w:ascii="Calibri" w:hAnsi="Calibri" w:cs="Calibri"/>
        </w:rPr>
      </w:pPr>
      <w:r w:rsidRPr="0012140D">
        <w:rPr>
          <w:rFonts w:ascii="Calibri" w:hAnsi="Calibri" w:cs="Calibri"/>
        </w:rPr>
        <w:t>celková tloušťka materiálu cca 10 mm</w:t>
      </w:r>
    </w:p>
    <w:p w14:paraId="4EDFA327" w14:textId="77777777" w:rsidR="002733F4" w:rsidRPr="0012140D" w:rsidRDefault="002733F4" w:rsidP="002733F4">
      <w:pPr>
        <w:pStyle w:val="Odstavecseseznamem"/>
        <w:numPr>
          <w:ilvl w:val="0"/>
          <w:numId w:val="17"/>
        </w:numPr>
        <w:spacing w:after="0" w:line="240" w:lineRule="auto"/>
        <w:ind w:left="1134" w:hanging="425"/>
        <w:rPr>
          <w:rFonts w:ascii="Calibri" w:hAnsi="Calibri" w:cs="Calibri"/>
        </w:rPr>
      </w:pPr>
      <w:r w:rsidRPr="0012140D">
        <w:rPr>
          <w:rFonts w:ascii="Calibri" w:hAnsi="Calibri" w:cs="Calibri"/>
        </w:rPr>
        <w:t>zadní strana materiál vinyl</w:t>
      </w:r>
    </w:p>
    <w:p w14:paraId="7482E6FB" w14:textId="77777777" w:rsidR="002733F4" w:rsidRPr="0012140D" w:rsidRDefault="002733F4" w:rsidP="002733F4">
      <w:pPr>
        <w:pStyle w:val="Odstavecseseznamem"/>
        <w:numPr>
          <w:ilvl w:val="0"/>
          <w:numId w:val="17"/>
        </w:numPr>
        <w:spacing w:after="0" w:line="240" w:lineRule="auto"/>
        <w:ind w:left="1134" w:hanging="425"/>
        <w:rPr>
          <w:rFonts w:ascii="Calibri" w:hAnsi="Calibri" w:cs="Calibri"/>
        </w:rPr>
      </w:pPr>
      <w:r w:rsidRPr="0012140D">
        <w:rPr>
          <w:rFonts w:ascii="Calibri" w:hAnsi="Calibri" w:cs="Calibri"/>
        </w:rPr>
        <w:t xml:space="preserve">reakce na oheň dle EN 13 501-1 je </w:t>
      </w:r>
      <w:proofErr w:type="spellStart"/>
      <w:r w:rsidRPr="0012140D">
        <w:rPr>
          <w:rFonts w:ascii="Calibri" w:hAnsi="Calibri" w:cs="Calibri"/>
        </w:rPr>
        <w:t>B</w:t>
      </w:r>
      <w:r w:rsidRPr="0012140D">
        <w:rPr>
          <w:rFonts w:ascii="Calibri" w:hAnsi="Calibri" w:cs="Calibri"/>
          <w:vertAlign w:val="subscript"/>
        </w:rPr>
        <w:t>fl</w:t>
      </w:r>
      <w:proofErr w:type="spellEnd"/>
      <w:r w:rsidRPr="0012140D">
        <w:rPr>
          <w:rFonts w:ascii="Calibri" w:hAnsi="Calibri" w:cs="Calibri"/>
        </w:rPr>
        <w:t xml:space="preserve"> – S</w:t>
      </w:r>
      <w:r w:rsidRPr="0012140D">
        <w:rPr>
          <w:rFonts w:ascii="Calibri" w:hAnsi="Calibri" w:cs="Calibri"/>
          <w:vertAlign w:val="subscript"/>
        </w:rPr>
        <w:t>1</w:t>
      </w:r>
    </w:p>
    <w:p w14:paraId="5CE426E4" w14:textId="77777777" w:rsidR="002733F4" w:rsidRPr="0012140D" w:rsidRDefault="002733F4" w:rsidP="002733F4">
      <w:pPr>
        <w:pStyle w:val="Odstavecseseznamem"/>
        <w:numPr>
          <w:ilvl w:val="0"/>
          <w:numId w:val="17"/>
        </w:numPr>
        <w:spacing w:after="0" w:line="240" w:lineRule="auto"/>
        <w:ind w:left="1134" w:hanging="425"/>
        <w:rPr>
          <w:rFonts w:ascii="Calibri" w:hAnsi="Calibri" w:cs="Calibri"/>
        </w:rPr>
      </w:pPr>
      <w:r w:rsidRPr="0012140D">
        <w:rPr>
          <w:rFonts w:ascii="Calibri" w:hAnsi="Calibri" w:cs="Calibri"/>
        </w:rPr>
        <w:t>lepeno k podkladu vhodným lepidlem, pruhy kolmo ke směru chůze</w:t>
      </w:r>
    </w:p>
    <w:p w14:paraId="552BB9C8" w14:textId="77777777" w:rsidR="002733F4" w:rsidRDefault="002733F4" w:rsidP="0059481A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</w:p>
    <w:p w14:paraId="03C6192C" w14:textId="77777777" w:rsidR="002733F4" w:rsidRDefault="002733F4" w:rsidP="0059481A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</w:p>
    <w:p w14:paraId="2E18CB55" w14:textId="77777777" w:rsidR="002733F4" w:rsidRDefault="002733F4" w:rsidP="0059481A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</w:p>
    <w:p w14:paraId="192C1820" w14:textId="77777777" w:rsidR="00020A9E" w:rsidRDefault="00020A9E" w:rsidP="0059481A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</w:p>
    <w:p w14:paraId="46514771" w14:textId="77777777" w:rsidR="00020A9E" w:rsidRDefault="00020A9E" w:rsidP="0059481A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</w:p>
    <w:p w14:paraId="0E460206" w14:textId="77777777" w:rsidR="00020A9E" w:rsidRDefault="00020A9E" w:rsidP="0059481A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</w:p>
    <w:p w14:paraId="3070AF29" w14:textId="77777777" w:rsidR="002733F4" w:rsidRDefault="002733F4" w:rsidP="0059481A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</w:p>
    <w:p w14:paraId="3BEABAC8" w14:textId="083D3D98" w:rsidR="00367BF0" w:rsidRDefault="002733F4" w:rsidP="0059481A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r>
        <w:rPr>
          <w:rFonts w:ascii="Calibri" w:eastAsia="Times New Roman" w:hAnsi="Calibri" w:cs="Calibri"/>
          <w:b/>
          <w:bCs/>
          <w:color w:val="000000" w:themeColor="text1"/>
          <w:lang w:eastAsia="cs-CZ"/>
        </w:rPr>
        <w:t>Podhledy</w:t>
      </w:r>
    </w:p>
    <w:p w14:paraId="09F090D6" w14:textId="4C707BD0" w:rsidR="002733F4" w:rsidRPr="00E93E21" w:rsidRDefault="002733F4" w:rsidP="002733F4">
      <w:pPr>
        <w:rPr>
          <w:rFonts w:ascii="Calibri" w:hAnsi="Calibri" w:cs="Calibri"/>
          <w:b/>
          <w:bCs/>
        </w:rPr>
      </w:pPr>
      <w:r w:rsidRPr="00E93E21">
        <w:rPr>
          <w:rFonts w:ascii="Calibri" w:hAnsi="Calibri" w:cs="Calibri"/>
          <w:b/>
          <w:bCs/>
        </w:rPr>
        <w:t>P</w:t>
      </w:r>
      <w:r>
        <w:rPr>
          <w:rFonts w:ascii="Calibri" w:hAnsi="Calibri" w:cs="Calibri"/>
          <w:b/>
          <w:bCs/>
        </w:rPr>
        <w:t>OD 02</w:t>
      </w:r>
    </w:p>
    <w:p w14:paraId="6CF10B06" w14:textId="77777777" w:rsidR="002733F4" w:rsidRPr="00E93E21" w:rsidRDefault="002733F4" w:rsidP="002733F4">
      <w:pPr>
        <w:pStyle w:val="NBSheading"/>
        <w:tabs>
          <w:tab w:val="left" w:pos="0"/>
        </w:tabs>
        <w:ind w:left="0" w:firstLine="0"/>
        <w:jc w:val="both"/>
        <w:rPr>
          <w:rFonts w:ascii="Calibri" w:hAnsi="Calibri" w:cs="Calibri"/>
          <w:b w:val="0"/>
          <w:sz w:val="22"/>
          <w:szCs w:val="22"/>
          <w:lang w:val="cs-CZ"/>
        </w:rPr>
      </w:pPr>
      <w:r w:rsidRPr="00E93E21">
        <w:rPr>
          <w:rFonts w:ascii="Calibri" w:hAnsi="Calibri" w:cs="Calibri"/>
          <w:b w:val="0"/>
          <w:sz w:val="22"/>
          <w:szCs w:val="22"/>
          <w:lang w:val="cs-CZ"/>
        </w:rPr>
        <w:t xml:space="preserve">Kazetové podhledy z tvrdé minerální desky 600x600x19mm, rovná hrana na 24mm konstrukci, laminovaný povrch s nástřikem pro vyšší otěruvzdornost, barva bílá, propustnost vzduchu PM1 dle normy DIN 18177, objemová hmotnost 174 kg/m3 ± 10%, váha podhledu 3,3 kg/m2, akustická pohltivost αw=0,95, třída pohltivosti zvuku=A, akustická neprůzvučnost </w:t>
      </w:r>
      <w:proofErr w:type="spellStart"/>
      <w:r w:rsidRPr="00E93E21">
        <w:rPr>
          <w:rFonts w:ascii="Calibri" w:hAnsi="Calibri" w:cs="Calibri"/>
          <w:b w:val="0"/>
          <w:sz w:val="22"/>
          <w:szCs w:val="22"/>
          <w:lang w:val="cs-CZ"/>
        </w:rPr>
        <w:t>Dnfw</w:t>
      </w:r>
      <w:proofErr w:type="spellEnd"/>
      <w:r w:rsidRPr="00E93E21">
        <w:rPr>
          <w:rFonts w:ascii="Calibri" w:hAnsi="Calibri" w:cs="Calibri"/>
          <w:b w:val="0"/>
          <w:sz w:val="22"/>
          <w:szCs w:val="22"/>
          <w:lang w:val="cs-CZ"/>
        </w:rPr>
        <w:t xml:space="preserve">=28dB; </w:t>
      </w:r>
      <w:proofErr w:type="spellStart"/>
      <w:r w:rsidRPr="00E93E21">
        <w:rPr>
          <w:rFonts w:ascii="Calibri" w:hAnsi="Calibri" w:cs="Calibri"/>
          <w:b w:val="0"/>
          <w:sz w:val="22"/>
          <w:szCs w:val="22"/>
          <w:lang w:val="cs-CZ"/>
        </w:rPr>
        <w:t>Rw</w:t>
      </w:r>
      <w:proofErr w:type="spellEnd"/>
      <w:r w:rsidRPr="00E93E21">
        <w:rPr>
          <w:rFonts w:ascii="Calibri" w:hAnsi="Calibri" w:cs="Calibri"/>
          <w:b w:val="0"/>
          <w:sz w:val="22"/>
          <w:szCs w:val="22"/>
          <w:lang w:val="cs-CZ"/>
        </w:rPr>
        <w:t>=14dB, odolnost proti vlhkosti 95% RH, odrazivost světla 88%, recyklovaný obsah 43%, klasifikace produktu A2-s</w:t>
      </w:r>
      <w:proofErr w:type="gramStart"/>
      <w:r w:rsidRPr="00E93E21">
        <w:rPr>
          <w:rFonts w:ascii="Calibri" w:hAnsi="Calibri" w:cs="Calibri"/>
          <w:b w:val="0"/>
          <w:sz w:val="22"/>
          <w:szCs w:val="22"/>
          <w:lang w:val="cs-CZ"/>
        </w:rPr>
        <w:t>1,d</w:t>
      </w:r>
      <w:proofErr w:type="gramEnd"/>
      <w:r w:rsidRPr="00E93E21">
        <w:rPr>
          <w:rFonts w:ascii="Calibri" w:hAnsi="Calibri" w:cs="Calibri"/>
          <w:b w:val="0"/>
          <w:sz w:val="22"/>
          <w:szCs w:val="22"/>
          <w:lang w:val="cs-CZ"/>
        </w:rPr>
        <w:t>0,. Podhledy jsou omyvatelné vlhkou vyždímanou houbou s vodou obsahující jemné mýdlo nebo zředěný detergent.</w:t>
      </w:r>
    </w:p>
    <w:p w14:paraId="7640E89A" w14:textId="77777777" w:rsidR="002733F4" w:rsidRPr="00E93E21" w:rsidRDefault="002733F4" w:rsidP="002733F4">
      <w:pPr>
        <w:pStyle w:val="NBSheading"/>
        <w:tabs>
          <w:tab w:val="left" w:pos="0"/>
        </w:tabs>
        <w:ind w:left="0" w:firstLine="0"/>
        <w:jc w:val="both"/>
        <w:rPr>
          <w:rFonts w:ascii="Calibri" w:hAnsi="Calibri" w:cs="Calibri"/>
          <w:b w:val="0"/>
          <w:sz w:val="22"/>
          <w:szCs w:val="22"/>
          <w:lang w:val="cs-CZ"/>
        </w:rPr>
      </w:pPr>
      <w:r w:rsidRPr="00E93E21">
        <w:rPr>
          <w:rFonts w:ascii="Calibri" w:hAnsi="Calibri" w:cs="Calibri"/>
          <w:b w:val="0"/>
          <w:sz w:val="22"/>
          <w:szCs w:val="22"/>
          <w:lang w:val="cs-CZ"/>
        </w:rPr>
        <w:t xml:space="preserve">Závěsná kovová konstrukce šířky </w:t>
      </w:r>
      <w:proofErr w:type="gramStart"/>
      <w:r w:rsidRPr="00E93E21">
        <w:rPr>
          <w:rFonts w:ascii="Calibri" w:hAnsi="Calibri" w:cs="Calibri"/>
          <w:b w:val="0"/>
          <w:sz w:val="22"/>
          <w:szCs w:val="22"/>
          <w:lang w:val="cs-CZ"/>
        </w:rPr>
        <w:t>24mm</w:t>
      </w:r>
      <w:proofErr w:type="gramEnd"/>
      <w:r w:rsidRPr="00E93E21">
        <w:rPr>
          <w:rFonts w:ascii="Calibri" w:hAnsi="Calibri" w:cs="Calibri"/>
          <w:b w:val="0"/>
          <w:sz w:val="22"/>
          <w:szCs w:val="22"/>
          <w:lang w:val="cs-CZ"/>
        </w:rPr>
        <w:t>, hlavní profily výšky 43mm se zámkem, vertikální část konstrukce opatřena podélným prolisováním na hlavních i příčných profilech pro vyšší torzní pevnost, obvodový L profil, barva bílá.</w:t>
      </w:r>
    </w:p>
    <w:p w14:paraId="33284CB7" w14:textId="77777777" w:rsidR="002733F4" w:rsidRPr="00E93E21" w:rsidRDefault="002733F4" w:rsidP="002733F4">
      <w:pPr>
        <w:pStyle w:val="NBSheading"/>
        <w:tabs>
          <w:tab w:val="clear" w:pos="284"/>
          <w:tab w:val="clear" w:pos="680"/>
          <w:tab w:val="left" w:pos="0"/>
        </w:tabs>
        <w:ind w:left="0" w:firstLine="0"/>
        <w:jc w:val="both"/>
        <w:rPr>
          <w:rFonts w:ascii="Calibri" w:hAnsi="Calibri" w:cs="Calibri"/>
          <w:b w:val="0"/>
          <w:sz w:val="22"/>
          <w:szCs w:val="22"/>
          <w:lang w:val="cs-CZ"/>
        </w:rPr>
      </w:pPr>
      <w:r w:rsidRPr="00E93E21">
        <w:rPr>
          <w:rFonts w:ascii="Calibri" w:hAnsi="Calibri" w:cs="Calibri"/>
          <w:bCs/>
          <w:sz w:val="22"/>
          <w:szCs w:val="22"/>
          <w:lang w:val="cs-CZ"/>
        </w:rPr>
        <w:t>Řešení splňuje:</w:t>
      </w:r>
      <w:r w:rsidRPr="00E93E21">
        <w:rPr>
          <w:rFonts w:ascii="Calibri" w:hAnsi="Calibri" w:cs="Calibri"/>
          <w:b w:val="0"/>
          <w:sz w:val="22"/>
          <w:szCs w:val="22"/>
          <w:lang w:val="cs-CZ"/>
        </w:rPr>
        <w:t xml:space="preserve"> nároky na čistotu prostředí ISO 4 dle EN ISO 14644-1 a třídu 100 dle federální normy US 209 E.</w:t>
      </w:r>
    </w:p>
    <w:p w14:paraId="2EB8FDE2" w14:textId="77777777" w:rsidR="002733F4" w:rsidRDefault="002733F4" w:rsidP="0059481A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</w:p>
    <w:p w14:paraId="0AA342C0" w14:textId="6299F12E" w:rsidR="00020A9E" w:rsidRDefault="00020A9E" w:rsidP="0059481A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r w:rsidRPr="00020A9E">
        <w:rPr>
          <w:rFonts w:ascii="Calibri" w:eastAsia="Times New Roman" w:hAnsi="Calibri" w:cs="Calibri"/>
          <w:b/>
          <w:bCs/>
          <w:color w:val="000000" w:themeColor="text1"/>
          <w:lang w:eastAsia="cs-CZ"/>
        </w:rPr>
        <w:t>Fasádní</w:t>
      </w:r>
      <w:r>
        <w:rPr>
          <w:rFonts w:ascii="Calibri" w:eastAsia="Times New Roman" w:hAnsi="Calibri" w:cs="Calibri"/>
          <w:b/>
          <w:bCs/>
          <w:color w:val="000000" w:themeColor="text1"/>
          <w:lang w:eastAsia="cs-CZ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 w:themeColor="text1"/>
          <w:lang w:eastAsia="cs-CZ"/>
        </w:rPr>
        <w:t>cementovláknitá</w:t>
      </w:r>
      <w:proofErr w:type="spellEnd"/>
      <w:r>
        <w:rPr>
          <w:rFonts w:ascii="Calibri" w:eastAsia="Times New Roman" w:hAnsi="Calibri" w:cs="Calibri"/>
          <w:b/>
          <w:bCs/>
          <w:color w:val="000000" w:themeColor="text1"/>
          <w:lang w:eastAsia="cs-CZ"/>
        </w:rPr>
        <w:t xml:space="preserve"> deska</w:t>
      </w:r>
    </w:p>
    <w:p w14:paraId="414FE641" w14:textId="2F0C487D" w:rsidR="00020A9E" w:rsidRPr="00020A9E" w:rsidRDefault="00020A9E" w:rsidP="00020A9E">
      <w:pPr>
        <w:pStyle w:val="Odstavecseseznamem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proofErr w:type="spellStart"/>
      <w:r>
        <w:rPr>
          <w:rFonts w:ascii="Calibri" w:eastAsia="Times New Roman" w:hAnsi="Calibri" w:cs="Calibri"/>
          <w:color w:val="000000" w:themeColor="text1"/>
          <w:lang w:eastAsia="cs-CZ"/>
        </w:rPr>
        <w:t>tl</w:t>
      </w:r>
      <w:proofErr w:type="spellEnd"/>
      <w:r>
        <w:rPr>
          <w:rFonts w:ascii="Calibri" w:eastAsia="Times New Roman" w:hAnsi="Calibri" w:cs="Calibri"/>
          <w:color w:val="000000" w:themeColor="text1"/>
          <w:lang w:eastAsia="cs-CZ"/>
        </w:rPr>
        <w:t>. desky 8,0 mm</w:t>
      </w:r>
    </w:p>
    <w:p w14:paraId="5C8613EF" w14:textId="0F1E8EC4" w:rsidR="00020A9E" w:rsidRPr="00020A9E" w:rsidRDefault="00020A9E" w:rsidP="00020A9E">
      <w:pPr>
        <w:pStyle w:val="Odstavecseseznamem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r>
        <w:rPr>
          <w:rFonts w:ascii="Calibri" w:eastAsia="Times New Roman" w:hAnsi="Calibri" w:cs="Calibri"/>
          <w:color w:val="000000" w:themeColor="text1"/>
          <w:lang w:eastAsia="cs-CZ"/>
        </w:rPr>
        <w:t>systémový obousměrný kovový rošt</w:t>
      </w:r>
    </w:p>
    <w:p w14:paraId="1A3F123F" w14:textId="07CDC776" w:rsidR="00020A9E" w:rsidRPr="00020A9E" w:rsidRDefault="00020A9E" w:rsidP="00020A9E">
      <w:pPr>
        <w:pStyle w:val="Odstavecseseznamem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r>
        <w:rPr>
          <w:rFonts w:ascii="Calibri" w:eastAsia="Times New Roman" w:hAnsi="Calibri" w:cs="Calibri"/>
          <w:color w:val="000000" w:themeColor="text1"/>
          <w:lang w:eastAsia="cs-CZ"/>
        </w:rPr>
        <w:t>součástí dodávky veškeré kotevní a systémové profily, vč. oplechování</w:t>
      </w:r>
    </w:p>
    <w:p w14:paraId="7E9EA9F4" w14:textId="42EC267F" w:rsidR="00020A9E" w:rsidRPr="00020A9E" w:rsidRDefault="00020A9E" w:rsidP="00020A9E">
      <w:pPr>
        <w:pStyle w:val="Odstavecseseznamem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r>
        <w:rPr>
          <w:rFonts w:ascii="Calibri" w:eastAsia="Times New Roman" w:hAnsi="Calibri" w:cs="Calibri"/>
          <w:color w:val="000000" w:themeColor="text1"/>
          <w:lang w:eastAsia="cs-CZ"/>
        </w:rPr>
        <w:t>barvené šrouby v totožném odstínu dle desek</w:t>
      </w:r>
    </w:p>
    <w:p w14:paraId="3767587D" w14:textId="67FDB0E5" w:rsidR="00020A9E" w:rsidRPr="00020A9E" w:rsidRDefault="00020A9E" w:rsidP="00020A9E">
      <w:pPr>
        <w:pStyle w:val="Odstavecseseznamem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r>
        <w:rPr>
          <w:rFonts w:ascii="Calibri" w:eastAsia="Times New Roman" w:hAnsi="Calibri" w:cs="Calibri"/>
          <w:color w:val="000000" w:themeColor="text1"/>
          <w:lang w:eastAsia="cs-CZ"/>
        </w:rPr>
        <w:t>barva bílá před zadá</w:t>
      </w:r>
      <w:proofErr w:type="spellStart"/>
      <w:r>
        <w:rPr>
          <w:rFonts w:ascii="Calibri" w:eastAsia="Times New Roman" w:hAnsi="Calibri" w:cs="Calibri"/>
          <w:color w:val="000000" w:themeColor="text1"/>
          <w:lang w:eastAsia="cs-CZ"/>
        </w:rPr>
        <w:t>nim</w:t>
      </w:r>
      <w:proofErr w:type="spellEnd"/>
      <w:r>
        <w:rPr>
          <w:rFonts w:ascii="Calibri" w:eastAsia="Times New Roman" w:hAnsi="Calibri" w:cs="Calibri"/>
          <w:color w:val="000000" w:themeColor="text1"/>
          <w:lang w:eastAsia="cs-CZ"/>
        </w:rPr>
        <w:t xml:space="preserve"> do výroby bude provedeno vzorkování a odsouhlaseno GP</w:t>
      </w:r>
    </w:p>
    <w:p w14:paraId="30BCE890" w14:textId="77777777" w:rsidR="00020A9E" w:rsidRDefault="00020A9E" w:rsidP="00020A9E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</w:p>
    <w:p w14:paraId="60EC4DDC" w14:textId="2069FB19" w:rsidR="00020A9E" w:rsidRDefault="00020A9E" w:rsidP="00020A9E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r>
        <w:rPr>
          <w:rFonts w:ascii="Calibri" w:eastAsia="Times New Roman" w:hAnsi="Calibri" w:cs="Calibri"/>
          <w:b/>
          <w:bCs/>
          <w:color w:val="000000" w:themeColor="text1"/>
          <w:lang w:eastAsia="cs-CZ"/>
        </w:rPr>
        <w:t>Terasové prkna</w:t>
      </w:r>
    </w:p>
    <w:p w14:paraId="6BF4FC5D" w14:textId="57592255" w:rsidR="00020A9E" w:rsidRPr="00020A9E" w:rsidRDefault="00020A9E" w:rsidP="00020A9E">
      <w:pPr>
        <w:pStyle w:val="Odstavecseseznamem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r>
        <w:rPr>
          <w:rFonts w:ascii="Calibri" w:eastAsia="Times New Roman" w:hAnsi="Calibri" w:cs="Calibri"/>
          <w:color w:val="000000" w:themeColor="text1"/>
          <w:lang w:eastAsia="cs-CZ"/>
        </w:rPr>
        <w:t xml:space="preserve">exotické dřevo </w:t>
      </w:r>
    </w:p>
    <w:p w14:paraId="5AF6954E" w14:textId="50DB9B4D" w:rsidR="00020A9E" w:rsidRPr="00020A9E" w:rsidRDefault="00020A9E" w:rsidP="00020A9E">
      <w:pPr>
        <w:pStyle w:val="Odstavecseseznamem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r>
        <w:rPr>
          <w:rFonts w:ascii="Calibri" w:eastAsia="Times New Roman" w:hAnsi="Calibri" w:cs="Calibri"/>
          <w:color w:val="000000" w:themeColor="text1"/>
          <w:lang w:eastAsia="cs-CZ"/>
        </w:rPr>
        <w:t>rozměry prken 145/25 mm</w:t>
      </w:r>
    </w:p>
    <w:p w14:paraId="395B0D41" w14:textId="77777777" w:rsidR="00020A9E" w:rsidRPr="00020A9E" w:rsidRDefault="00020A9E" w:rsidP="00020A9E">
      <w:pPr>
        <w:pStyle w:val="Odstavecseseznamem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r>
        <w:rPr>
          <w:rFonts w:ascii="Calibri" w:eastAsia="Times New Roman" w:hAnsi="Calibri" w:cs="Calibri"/>
          <w:color w:val="000000" w:themeColor="text1"/>
          <w:lang w:eastAsia="cs-CZ"/>
        </w:rPr>
        <w:t xml:space="preserve">objemová hmotnost dřeva </w:t>
      </w:r>
      <w:proofErr w:type="gramStart"/>
      <w:r>
        <w:rPr>
          <w:rFonts w:ascii="Calibri" w:eastAsia="Times New Roman" w:hAnsi="Calibri" w:cs="Calibri"/>
          <w:color w:val="000000" w:themeColor="text1"/>
          <w:lang w:eastAsia="cs-CZ"/>
        </w:rPr>
        <w:t>850 – 1150</w:t>
      </w:r>
      <w:proofErr w:type="gramEnd"/>
      <w:r>
        <w:rPr>
          <w:rFonts w:ascii="Calibri" w:eastAsia="Times New Roman" w:hAnsi="Calibri" w:cs="Calibri"/>
          <w:color w:val="000000" w:themeColor="text1"/>
          <w:lang w:eastAsia="cs-CZ"/>
        </w:rPr>
        <w:t xml:space="preserve"> kg/m3</w:t>
      </w:r>
    </w:p>
    <w:p w14:paraId="767629C3" w14:textId="77777777" w:rsidR="00020A9E" w:rsidRPr="00020A9E" w:rsidRDefault="00020A9E" w:rsidP="00020A9E">
      <w:pPr>
        <w:pStyle w:val="Odstavecseseznamem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r>
        <w:rPr>
          <w:rFonts w:ascii="Calibri" w:eastAsia="Times New Roman" w:hAnsi="Calibri" w:cs="Calibri"/>
          <w:color w:val="000000" w:themeColor="text1"/>
          <w:lang w:eastAsia="cs-CZ"/>
        </w:rPr>
        <w:t>desky opatřeny finálním olejovým nátěrem</w:t>
      </w:r>
    </w:p>
    <w:p w14:paraId="66161D69" w14:textId="77777777" w:rsidR="00020A9E" w:rsidRPr="00020A9E" w:rsidRDefault="00020A9E" w:rsidP="00020A9E">
      <w:pPr>
        <w:pStyle w:val="Odstavecseseznamem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r>
        <w:rPr>
          <w:rFonts w:ascii="Calibri" w:eastAsia="Times New Roman" w:hAnsi="Calibri" w:cs="Calibri"/>
          <w:color w:val="000000" w:themeColor="text1"/>
          <w:lang w:eastAsia="cs-CZ"/>
        </w:rPr>
        <w:t>jemné drážkování povrchu</w:t>
      </w:r>
    </w:p>
    <w:p w14:paraId="4B6430A2" w14:textId="77777777" w:rsidR="00020A9E" w:rsidRPr="00020A9E" w:rsidRDefault="00020A9E" w:rsidP="00020A9E">
      <w:pPr>
        <w:pStyle w:val="Odstavecseseznamem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  <w:r>
        <w:rPr>
          <w:rFonts w:ascii="Calibri" w:eastAsia="Times New Roman" w:hAnsi="Calibri" w:cs="Calibri"/>
          <w:color w:val="000000" w:themeColor="text1"/>
          <w:lang w:eastAsia="cs-CZ"/>
        </w:rPr>
        <w:t>terasová prkna kotvena nerezovými terasovými vruty</w:t>
      </w:r>
    </w:p>
    <w:p w14:paraId="5D11E2B6" w14:textId="77777777" w:rsidR="00020A9E" w:rsidRDefault="00020A9E" w:rsidP="00020A9E">
      <w:pPr>
        <w:tabs>
          <w:tab w:val="left" w:pos="6521"/>
        </w:tabs>
        <w:spacing w:line="240" w:lineRule="auto"/>
        <w:rPr>
          <w:rFonts w:ascii="Calibri" w:eastAsia="Times New Roman" w:hAnsi="Calibri" w:cs="Calibri"/>
          <w:color w:val="000000" w:themeColor="text1"/>
          <w:lang w:eastAsia="cs-CZ"/>
        </w:rPr>
      </w:pPr>
    </w:p>
    <w:p w14:paraId="03F24143" w14:textId="3131C2FB" w:rsidR="00020A9E" w:rsidRPr="0012140D" w:rsidRDefault="00020A9E" w:rsidP="00020A9E">
      <w:pPr>
        <w:tabs>
          <w:tab w:val="left" w:pos="6521"/>
        </w:tabs>
        <w:spacing w:line="240" w:lineRule="auto"/>
        <w:rPr>
          <w:rFonts w:ascii="Calibri" w:hAnsi="Calibri" w:cs="Calibri"/>
          <w:b/>
        </w:rPr>
      </w:pPr>
      <w:r w:rsidRPr="00020A9E">
        <w:rPr>
          <w:rFonts w:ascii="Calibri" w:eastAsia="Times New Roman" w:hAnsi="Calibri" w:cs="Calibri"/>
          <w:color w:val="000000" w:themeColor="text1"/>
          <w:lang w:eastAsia="cs-CZ"/>
        </w:rPr>
        <w:t xml:space="preserve"> </w:t>
      </w:r>
      <w:r w:rsidRPr="0012140D">
        <w:rPr>
          <w:rFonts w:ascii="Calibri" w:hAnsi="Calibri" w:cs="Calibri"/>
          <w:b/>
        </w:rPr>
        <w:t>Hygienické mezistěny</w:t>
      </w:r>
    </w:p>
    <w:p w14:paraId="7FBE4E86" w14:textId="5B522004" w:rsidR="00020A9E" w:rsidRPr="00020A9E" w:rsidRDefault="00020A9E" w:rsidP="00020A9E">
      <w:pPr>
        <w:pStyle w:val="Odstavecseseznamem"/>
        <w:numPr>
          <w:ilvl w:val="0"/>
          <w:numId w:val="1"/>
        </w:numPr>
        <w:tabs>
          <w:tab w:val="left" w:pos="6521"/>
        </w:tabs>
        <w:spacing w:line="240" w:lineRule="auto"/>
        <w:ind w:left="1418" w:hanging="425"/>
        <w:rPr>
          <w:rFonts w:ascii="Calibri" w:hAnsi="Calibri" w:cs="Calibri"/>
        </w:rPr>
      </w:pPr>
      <w:r w:rsidRPr="00020A9E">
        <w:rPr>
          <w:rFonts w:ascii="Calibri" w:hAnsi="Calibri" w:cs="Calibri"/>
        </w:rPr>
        <w:t>Tloušťka materiálu min. 12,0 mm</w:t>
      </w:r>
    </w:p>
    <w:p w14:paraId="42D76ACF" w14:textId="77777777" w:rsidR="00020A9E" w:rsidRPr="0012140D" w:rsidRDefault="00020A9E" w:rsidP="00020A9E">
      <w:pPr>
        <w:pStyle w:val="Odstavecseseznamem"/>
        <w:numPr>
          <w:ilvl w:val="0"/>
          <w:numId w:val="1"/>
        </w:numPr>
        <w:tabs>
          <w:tab w:val="left" w:pos="6521"/>
        </w:tabs>
        <w:spacing w:line="240" w:lineRule="auto"/>
        <w:ind w:left="1418" w:hanging="425"/>
        <w:rPr>
          <w:rFonts w:ascii="Calibri" w:hAnsi="Calibri" w:cs="Calibri"/>
        </w:rPr>
      </w:pPr>
      <w:r w:rsidRPr="0012140D">
        <w:rPr>
          <w:rFonts w:ascii="Calibri" w:hAnsi="Calibri" w:cs="Calibri"/>
        </w:rPr>
        <w:t>Bezrámový systém dělících stěn</w:t>
      </w:r>
    </w:p>
    <w:p w14:paraId="5D2951E7" w14:textId="77777777" w:rsidR="00020A9E" w:rsidRPr="0012140D" w:rsidRDefault="00020A9E" w:rsidP="00020A9E">
      <w:pPr>
        <w:pStyle w:val="Odstavecseseznamem"/>
        <w:numPr>
          <w:ilvl w:val="0"/>
          <w:numId w:val="1"/>
        </w:numPr>
        <w:tabs>
          <w:tab w:val="left" w:pos="6521"/>
        </w:tabs>
        <w:spacing w:line="240" w:lineRule="auto"/>
        <w:ind w:left="1418" w:hanging="425"/>
        <w:rPr>
          <w:rFonts w:ascii="Calibri" w:hAnsi="Calibri" w:cs="Calibri"/>
        </w:rPr>
      </w:pPr>
      <w:r w:rsidRPr="0012140D">
        <w:rPr>
          <w:rFonts w:ascii="Calibri" w:hAnsi="Calibri" w:cs="Calibri"/>
        </w:rPr>
        <w:t>Nerezové kování</w:t>
      </w:r>
    </w:p>
    <w:p w14:paraId="1537E86E" w14:textId="77777777" w:rsidR="00020A9E" w:rsidRPr="0012140D" w:rsidRDefault="00020A9E" w:rsidP="00020A9E">
      <w:pPr>
        <w:pStyle w:val="Odstavecseseznamem"/>
        <w:numPr>
          <w:ilvl w:val="0"/>
          <w:numId w:val="1"/>
        </w:numPr>
        <w:tabs>
          <w:tab w:val="left" w:pos="6521"/>
        </w:tabs>
        <w:spacing w:line="240" w:lineRule="auto"/>
        <w:ind w:left="1418" w:hanging="425"/>
        <w:rPr>
          <w:rFonts w:ascii="Calibri" w:hAnsi="Calibri" w:cs="Calibri"/>
        </w:rPr>
      </w:pPr>
      <w:r w:rsidRPr="0012140D">
        <w:rPr>
          <w:rFonts w:ascii="Calibri" w:hAnsi="Calibri" w:cs="Calibri"/>
        </w:rPr>
        <w:t>Barevnost bude upřesněna před realizací a barevně sjednocena s interiérem</w:t>
      </w:r>
    </w:p>
    <w:p w14:paraId="560596AE" w14:textId="1CDC91D0" w:rsidR="00020A9E" w:rsidRPr="00020A9E" w:rsidRDefault="00020A9E" w:rsidP="00020A9E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lang w:eastAsia="cs-CZ"/>
        </w:rPr>
      </w:pPr>
    </w:p>
    <w:sectPr w:rsidR="00020A9E" w:rsidRPr="00020A9E" w:rsidSect="001B0465">
      <w:headerReference w:type="default" r:id="rId7"/>
      <w:pgSz w:w="11906" w:h="16838"/>
      <w:pgMar w:top="1418" w:right="1418" w:bottom="1276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2865B" w14:textId="77777777" w:rsidR="001B0465" w:rsidRDefault="001B0465" w:rsidP="00AE0D49">
      <w:pPr>
        <w:spacing w:after="0" w:line="240" w:lineRule="auto"/>
      </w:pPr>
      <w:r>
        <w:separator/>
      </w:r>
    </w:p>
  </w:endnote>
  <w:endnote w:type="continuationSeparator" w:id="0">
    <w:p w14:paraId="3A46AFA0" w14:textId="77777777" w:rsidR="001B0465" w:rsidRDefault="001B0465" w:rsidP="00AE0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6E4ED" w14:textId="77777777" w:rsidR="001B0465" w:rsidRDefault="001B0465" w:rsidP="00AE0D49">
      <w:pPr>
        <w:spacing w:after="0" w:line="240" w:lineRule="auto"/>
      </w:pPr>
      <w:r>
        <w:separator/>
      </w:r>
    </w:p>
  </w:footnote>
  <w:footnote w:type="continuationSeparator" w:id="0">
    <w:p w14:paraId="0D753691" w14:textId="77777777" w:rsidR="001B0465" w:rsidRDefault="001B0465" w:rsidP="00AE0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A5682" w14:textId="21A1DFFA" w:rsidR="0059481A" w:rsidRDefault="0059481A" w:rsidP="0059481A">
    <w:pPr>
      <w:pStyle w:val="Zpat"/>
      <w:rPr>
        <w:rFonts w:ascii="Calibri" w:hAnsi="Calibri" w:cs="Calibri"/>
        <w:sz w:val="18"/>
        <w:szCs w:val="18"/>
      </w:rPr>
    </w:pPr>
    <w:r>
      <w:rPr>
        <w:rFonts w:ascii="Tahoma" w:eastAsia="Tahoma" w:hAnsi="Tahoma" w:cs="Tahoma"/>
        <w:noProof/>
        <w:sz w:val="20"/>
        <w:szCs w:val="20"/>
      </w:rPr>
      <w:drawing>
        <wp:anchor distT="152400" distB="152400" distL="152400" distR="152400" simplePos="0" relativeHeight="251659264" behindDoc="1" locked="0" layoutInCell="1" allowOverlap="1" wp14:anchorId="0267CFF4" wp14:editId="63A166EE">
          <wp:simplePos x="0" y="0"/>
          <wp:positionH relativeFrom="page">
            <wp:posOffset>4981574</wp:posOffset>
          </wp:positionH>
          <wp:positionV relativeFrom="page">
            <wp:posOffset>248285</wp:posOffset>
          </wp:positionV>
          <wp:extent cx="1870711" cy="496570"/>
          <wp:effectExtent l="0" t="0" r="0" b="0"/>
          <wp:wrapNone/>
          <wp:docPr id="1073741825" name="officeArt object" descr="Obsah obrázku Písmo, Grafika, snímek obrazovky, symbol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Obsah obrázku Písmo, Grafika, snímek obrazovky, symbol&#10;&#10;Popis byl vytvořen automaticky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1" cy="4965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ahoma" w:eastAsia="Tahoma" w:hAnsi="Tahoma" w:cs="Tahoma"/>
        <w:noProof/>
        <w:sz w:val="20"/>
        <w:szCs w:val="20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41F6A782" wp14:editId="2E84F80D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1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7658100" cy="1"/>
                      </a:xfrm>
                      <a:prstGeom prst="line">
                        <a:avLst/>
                      </a:prstGeom>
                      <a:noFill/>
                      <a:ln w="12700" cap="flat">
                        <a:solidFill>
                          <a:srgbClr val="A5A5A5"/>
                        </a:solidFill>
                        <a:prstDash val="solid"/>
                        <a:round/>
                      </a:ln>
                      <a:effectLst>
                        <a:outerShdw blurRad="38100" dist="20000" dir="5400000" rotWithShape="0">
                          <a:srgbClr val="808080">
                            <a:alpha val="37998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7064D87" id="officeArt object" o:spid="_x0000_s1026" style="position:absolute;flip:x y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1.5pt,789.25pt" to="604.5pt,78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" strokecolor="#a5a5a5" strokeweight="1pt">
              <v:shadow on="t" opacity="24902f" origin=",.5" offset="0,.55556mm"/>
              <w10:wrap anchorx="page" anchory="page"/>
            </v:line>
          </w:pict>
        </mc:Fallback>
      </mc:AlternateContent>
    </w:r>
    <w:r w:rsidR="002733F4">
      <w:rPr>
        <w:rFonts w:ascii="Calibri" w:hAnsi="Calibri" w:cs="Calibri"/>
        <w:sz w:val="18"/>
        <w:szCs w:val="18"/>
      </w:rPr>
      <w:t>Výstavba administrativní budovy Fontána</w:t>
    </w:r>
  </w:p>
  <w:p w14:paraId="18A582CF" w14:textId="77777777" w:rsidR="0059481A" w:rsidRDefault="0059481A" w:rsidP="0059481A">
    <w:pPr>
      <w:pStyle w:val="Zpa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Projektová dokumentace</w:t>
    </w:r>
  </w:p>
  <w:p w14:paraId="209800EA" w14:textId="5EA9910E" w:rsidR="0059481A" w:rsidRPr="00F821B6" w:rsidRDefault="002733F4" w:rsidP="0059481A">
    <w:pPr>
      <w:pStyle w:val="Zpa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p</w:t>
    </w:r>
    <w:r w:rsidR="0059481A">
      <w:rPr>
        <w:rFonts w:ascii="Calibri" w:hAnsi="Calibri" w:cs="Calibri"/>
        <w:sz w:val="18"/>
        <w:szCs w:val="18"/>
      </w:rPr>
      <w:t>ro provádění stavby</w:t>
    </w:r>
  </w:p>
  <w:p w14:paraId="0C252229" w14:textId="77777777" w:rsidR="00AE0D49" w:rsidRDefault="00AE0D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297"/>
    <w:multiLevelType w:val="hybridMultilevel"/>
    <w:tmpl w:val="A692A8F8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C16DF5"/>
    <w:multiLevelType w:val="hybridMultilevel"/>
    <w:tmpl w:val="EC0E783E"/>
    <w:lvl w:ilvl="0" w:tplc="6BCCD79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71735"/>
    <w:multiLevelType w:val="multilevel"/>
    <w:tmpl w:val="04383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9B7063"/>
    <w:multiLevelType w:val="hybridMultilevel"/>
    <w:tmpl w:val="9620D63C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BE5621"/>
    <w:multiLevelType w:val="hybridMultilevel"/>
    <w:tmpl w:val="DA708724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251D78"/>
    <w:multiLevelType w:val="hybridMultilevel"/>
    <w:tmpl w:val="BA46C34C"/>
    <w:lvl w:ilvl="0" w:tplc="6BCCD79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A7970"/>
    <w:multiLevelType w:val="multilevel"/>
    <w:tmpl w:val="0CE04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2329E9"/>
    <w:multiLevelType w:val="hybridMultilevel"/>
    <w:tmpl w:val="F0884A62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D408A0"/>
    <w:multiLevelType w:val="hybridMultilevel"/>
    <w:tmpl w:val="295E6D6C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F6EEE"/>
    <w:multiLevelType w:val="multilevel"/>
    <w:tmpl w:val="0064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736279"/>
    <w:multiLevelType w:val="hybridMultilevel"/>
    <w:tmpl w:val="13AE5992"/>
    <w:lvl w:ilvl="0" w:tplc="222E88EE"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D1359"/>
    <w:multiLevelType w:val="hybridMultilevel"/>
    <w:tmpl w:val="590235A8"/>
    <w:lvl w:ilvl="0" w:tplc="43F8F6EC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A730C65"/>
    <w:multiLevelType w:val="hybridMultilevel"/>
    <w:tmpl w:val="61C6554C"/>
    <w:lvl w:ilvl="0" w:tplc="6BCCD792">
      <w:start w:val="6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5B57081"/>
    <w:multiLevelType w:val="hybridMultilevel"/>
    <w:tmpl w:val="B7024CCA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656641"/>
    <w:multiLevelType w:val="hybridMultilevel"/>
    <w:tmpl w:val="24C4B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7827E9"/>
    <w:multiLevelType w:val="hybridMultilevel"/>
    <w:tmpl w:val="9982894C"/>
    <w:lvl w:ilvl="0" w:tplc="6BCCD79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834293">
    <w:abstractNumId w:val="5"/>
  </w:num>
  <w:num w:numId="2" w16cid:durableId="1114128670">
    <w:abstractNumId w:val="3"/>
  </w:num>
  <w:num w:numId="3" w16cid:durableId="375469117">
    <w:abstractNumId w:val="11"/>
  </w:num>
  <w:num w:numId="4" w16cid:durableId="1022632449">
    <w:abstractNumId w:val="10"/>
  </w:num>
  <w:num w:numId="5" w16cid:durableId="395322132">
    <w:abstractNumId w:val="6"/>
  </w:num>
  <w:num w:numId="6" w16cid:durableId="4843186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6989446">
    <w:abstractNumId w:val="8"/>
  </w:num>
  <w:num w:numId="8" w16cid:durableId="1664237257">
    <w:abstractNumId w:val="9"/>
  </w:num>
  <w:num w:numId="9" w16cid:durableId="2092386331">
    <w:abstractNumId w:val="2"/>
  </w:num>
  <w:num w:numId="10" w16cid:durableId="483467882">
    <w:abstractNumId w:val="14"/>
  </w:num>
  <w:num w:numId="11" w16cid:durableId="626200993">
    <w:abstractNumId w:val="1"/>
  </w:num>
  <w:num w:numId="12" w16cid:durableId="353847677">
    <w:abstractNumId w:val="15"/>
  </w:num>
  <w:num w:numId="13" w16cid:durableId="1899828104">
    <w:abstractNumId w:val="7"/>
  </w:num>
  <w:num w:numId="14" w16cid:durableId="1444614709">
    <w:abstractNumId w:val="13"/>
  </w:num>
  <w:num w:numId="15" w16cid:durableId="377709092">
    <w:abstractNumId w:val="4"/>
  </w:num>
  <w:num w:numId="16" w16cid:durableId="229118460">
    <w:abstractNumId w:val="0"/>
  </w:num>
  <w:num w:numId="17" w16cid:durableId="17467621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9C"/>
    <w:rsid w:val="00005102"/>
    <w:rsid w:val="00014C63"/>
    <w:rsid w:val="00017C89"/>
    <w:rsid w:val="00020A9E"/>
    <w:rsid w:val="0002465C"/>
    <w:rsid w:val="00036CC5"/>
    <w:rsid w:val="0004564D"/>
    <w:rsid w:val="0006633A"/>
    <w:rsid w:val="00071C3F"/>
    <w:rsid w:val="00097BA3"/>
    <w:rsid w:val="000A61E7"/>
    <w:rsid w:val="000E5C74"/>
    <w:rsid w:val="0019079B"/>
    <w:rsid w:val="001A53F9"/>
    <w:rsid w:val="001B0465"/>
    <w:rsid w:val="001D0E8C"/>
    <w:rsid w:val="002149A8"/>
    <w:rsid w:val="00234840"/>
    <w:rsid w:val="00235F3F"/>
    <w:rsid w:val="00245220"/>
    <w:rsid w:val="00257819"/>
    <w:rsid w:val="002733F4"/>
    <w:rsid w:val="002C02ED"/>
    <w:rsid w:val="002C6257"/>
    <w:rsid w:val="002D3A8F"/>
    <w:rsid w:val="002E74B1"/>
    <w:rsid w:val="00310E33"/>
    <w:rsid w:val="0033141A"/>
    <w:rsid w:val="0033211D"/>
    <w:rsid w:val="0033733D"/>
    <w:rsid w:val="00355014"/>
    <w:rsid w:val="00367BF0"/>
    <w:rsid w:val="003C1209"/>
    <w:rsid w:val="003D09A4"/>
    <w:rsid w:val="003D662D"/>
    <w:rsid w:val="003F14A5"/>
    <w:rsid w:val="003F6687"/>
    <w:rsid w:val="00471824"/>
    <w:rsid w:val="00495C0E"/>
    <w:rsid w:val="004A6041"/>
    <w:rsid w:val="004C3128"/>
    <w:rsid w:val="004C3B4D"/>
    <w:rsid w:val="004D70AF"/>
    <w:rsid w:val="00566D16"/>
    <w:rsid w:val="0059481A"/>
    <w:rsid w:val="006748BC"/>
    <w:rsid w:val="00680C5C"/>
    <w:rsid w:val="00682D7F"/>
    <w:rsid w:val="006A1F8C"/>
    <w:rsid w:val="006A77AB"/>
    <w:rsid w:val="00706820"/>
    <w:rsid w:val="00726DC1"/>
    <w:rsid w:val="00733A01"/>
    <w:rsid w:val="00756C87"/>
    <w:rsid w:val="0078578B"/>
    <w:rsid w:val="007E4581"/>
    <w:rsid w:val="007F3553"/>
    <w:rsid w:val="008063C1"/>
    <w:rsid w:val="00827BA0"/>
    <w:rsid w:val="00852B13"/>
    <w:rsid w:val="008576CF"/>
    <w:rsid w:val="008B7E6F"/>
    <w:rsid w:val="00934856"/>
    <w:rsid w:val="00944030"/>
    <w:rsid w:val="00984665"/>
    <w:rsid w:val="009F66E6"/>
    <w:rsid w:val="00A04678"/>
    <w:rsid w:val="00A13A2F"/>
    <w:rsid w:val="00A623F1"/>
    <w:rsid w:val="00AE0D49"/>
    <w:rsid w:val="00B154B9"/>
    <w:rsid w:val="00B20CFA"/>
    <w:rsid w:val="00B275A9"/>
    <w:rsid w:val="00B50276"/>
    <w:rsid w:val="00B602FF"/>
    <w:rsid w:val="00BA1487"/>
    <w:rsid w:val="00BC4A37"/>
    <w:rsid w:val="00BD2443"/>
    <w:rsid w:val="00C15429"/>
    <w:rsid w:val="00C30702"/>
    <w:rsid w:val="00C349D3"/>
    <w:rsid w:val="00C45848"/>
    <w:rsid w:val="00C526E3"/>
    <w:rsid w:val="00C7570E"/>
    <w:rsid w:val="00C9638C"/>
    <w:rsid w:val="00C96692"/>
    <w:rsid w:val="00CD560B"/>
    <w:rsid w:val="00D10E73"/>
    <w:rsid w:val="00D229C5"/>
    <w:rsid w:val="00D45383"/>
    <w:rsid w:val="00D50AE6"/>
    <w:rsid w:val="00D5170D"/>
    <w:rsid w:val="00D63A15"/>
    <w:rsid w:val="00D92535"/>
    <w:rsid w:val="00E37FA2"/>
    <w:rsid w:val="00E55994"/>
    <w:rsid w:val="00E5752C"/>
    <w:rsid w:val="00E85790"/>
    <w:rsid w:val="00EC1BF3"/>
    <w:rsid w:val="00ED7A56"/>
    <w:rsid w:val="00EE4434"/>
    <w:rsid w:val="00F3509C"/>
    <w:rsid w:val="00F54F9C"/>
    <w:rsid w:val="00F606F4"/>
    <w:rsid w:val="00F801D5"/>
    <w:rsid w:val="00F9580F"/>
    <w:rsid w:val="00FA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1A002"/>
  <w15:chartTrackingRefBased/>
  <w15:docId w15:val="{084DB484-DF7B-4145-A09B-57419FD4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E0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0D49"/>
  </w:style>
  <w:style w:type="paragraph" w:styleId="Zpat">
    <w:name w:val="footer"/>
    <w:basedOn w:val="Normln"/>
    <w:link w:val="ZpatChar"/>
    <w:uiPriority w:val="99"/>
    <w:unhideWhenUsed/>
    <w:rsid w:val="00AE0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0D49"/>
  </w:style>
  <w:style w:type="paragraph" w:styleId="Odstavecseseznamem">
    <w:name w:val="List Paragraph"/>
    <w:basedOn w:val="Normln"/>
    <w:uiPriority w:val="34"/>
    <w:qFormat/>
    <w:rsid w:val="00AE0D49"/>
    <w:pPr>
      <w:ind w:left="720"/>
      <w:contextualSpacing/>
    </w:pPr>
  </w:style>
  <w:style w:type="paragraph" w:styleId="Bezmezer">
    <w:name w:val="No Spacing"/>
    <w:uiPriority w:val="1"/>
    <w:qFormat/>
    <w:rsid w:val="00097B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st">
    <w:name w:val="st"/>
    <w:basedOn w:val="Standardnpsmoodstavce"/>
    <w:rsid w:val="0019079B"/>
  </w:style>
  <w:style w:type="paragraph" w:customStyle="1" w:styleId="Default1">
    <w:name w:val="Default1"/>
    <w:basedOn w:val="Normln"/>
    <w:next w:val="Normln"/>
    <w:rsid w:val="0019079B"/>
    <w:pPr>
      <w:autoSpaceDE w:val="0"/>
      <w:autoSpaceDN w:val="0"/>
      <w:adjustRightInd w:val="0"/>
      <w:spacing w:after="56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altext">
    <w:name w:val="normaltext"/>
    <w:rsid w:val="00E85790"/>
  </w:style>
  <w:style w:type="paragraph" w:customStyle="1" w:styleId="NBSheading">
    <w:name w:val="NBS heading"/>
    <w:basedOn w:val="Normln"/>
    <w:rsid w:val="00E85790"/>
    <w:pPr>
      <w:tabs>
        <w:tab w:val="left" w:pos="284"/>
        <w:tab w:val="left" w:pos="680"/>
      </w:tabs>
      <w:spacing w:after="0" w:line="240" w:lineRule="auto"/>
      <w:ind w:left="680" w:hanging="680"/>
    </w:pPr>
    <w:rPr>
      <w:rFonts w:ascii="Arial" w:eastAsia="Times New Roman" w:hAnsi="Arial" w:cs="Times New Roman"/>
      <w:b/>
      <w:sz w:val="24"/>
      <w:szCs w:val="20"/>
      <w:lang w:val="en-US"/>
    </w:rPr>
  </w:style>
  <w:style w:type="paragraph" w:customStyle="1" w:styleId="introtext">
    <w:name w:val="introtext"/>
    <w:basedOn w:val="Normln"/>
    <w:rsid w:val="001D0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">
    <w:name w:val="bodytext"/>
    <w:basedOn w:val="Normln"/>
    <w:rsid w:val="001D0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1D0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1D0E8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1D0E8C"/>
  </w:style>
  <w:style w:type="paragraph" w:styleId="Zkladntext">
    <w:name w:val="Body Text"/>
    <w:basedOn w:val="Normln"/>
    <w:link w:val="ZkladntextChar"/>
    <w:uiPriority w:val="99"/>
    <w:semiHidden/>
    <w:unhideWhenUsed/>
    <w:rsid w:val="001D0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D0E8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apple-converted-space">
    <w:name w:val="xapple-converted-space"/>
    <w:basedOn w:val="Standardnpsmoodstavce"/>
    <w:rsid w:val="00CD560B"/>
  </w:style>
  <w:style w:type="paragraph" w:customStyle="1" w:styleId="xmsobodytext">
    <w:name w:val="xmsobodytext"/>
    <w:basedOn w:val="Normln"/>
    <w:rsid w:val="00CD5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C1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20" w:color="auto"/>
            <w:right w:val="none" w:sz="0" w:space="0" w:color="auto"/>
          </w:divBdr>
        </w:div>
      </w:divsChild>
    </w:div>
    <w:div w:id="9103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7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03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273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40606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2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6393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25503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51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8992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3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03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5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2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8014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1863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Zahradníček</dc:creator>
  <cp:keywords/>
  <dc:description/>
  <cp:lastModifiedBy>Barbora Kyšková</cp:lastModifiedBy>
  <cp:revision>13</cp:revision>
  <dcterms:created xsi:type="dcterms:W3CDTF">2022-11-06T11:48:00Z</dcterms:created>
  <dcterms:modified xsi:type="dcterms:W3CDTF">2024-04-21T14:43:00Z</dcterms:modified>
</cp:coreProperties>
</file>