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7CA6B7F4" w:rsidR="00CF2C5B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</w:t>
      </w:r>
      <w:r w:rsidR="00B25A0A">
        <w:rPr>
          <w:rFonts w:ascii="Tahoma" w:hAnsi="Tahoma" w:cs="Tahoma"/>
          <w:b/>
          <w:caps/>
        </w:rPr>
        <w:t>VEŘEJNÉ ZAKÁZKY</w:t>
      </w:r>
    </w:p>
    <w:p w14:paraId="75E7380C" w14:textId="77777777" w:rsidR="00DA1BC7" w:rsidRPr="00C82AC2" w:rsidRDefault="00DA1BC7" w:rsidP="00CF2C5B">
      <w:pPr>
        <w:jc w:val="center"/>
        <w:rPr>
          <w:rFonts w:ascii="Tahoma" w:hAnsi="Tahoma" w:cs="Tahoma"/>
          <w:b/>
          <w:caps/>
        </w:rPr>
      </w:pPr>
    </w:p>
    <w:p w14:paraId="1CD57E49" w14:textId="17A60558" w:rsidR="00301B3C" w:rsidRPr="00301B3C" w:rsidRDefault="00CF2C5B" w:rsidP="00D54657">
      <w:pPr>
        <w:pStyle w:val="Zkladntext"/>
        <w:spacing w:before="120"/>
        <w:jc w:val="center"/>
        <w:rPr>
          <w:rFonts w:eastAsia="Times New Roman"/>
          <w:b/>
          <w:sz w:val="24"/>
          <w:szCs w:val="24"/>
        </w:rPr>
      </w:pPr>
      <w:r w:rsidRPr="00DA1BC7">
        <w:rPr>
          <w:b/>
          <w:iCs/>
          <w:caps/>
          <w:sz w:val="24"/>
          <w:szCs w:val="24"/>
        </w:rPr>
        <w:t xml:space="preserve">název: </w:t>
      </w:r>
      <w:r w:rsidR="00301B3C" w:rsidRPr="00DA1BC7">
        <w:rPr>
          <w:rFonts w:eastAsia="Times New Roman"/>
          <w:b/>
          <w:sz w:val="24"/>
          <w:szCs w:val="24"/>
        </w:rPr>
        <w:t>„</w:t>
      </w:r>
      <w:r w:rsidR="00D54657">
        <w:rPr>
          <w:rFonts w:eastAsia="Times New Roman"/>
          <w:b/>
          <w:sz w:val="24"/>
          <w:szCs w:val="24"/>
        </w:rPr>
        <w:t>Sanace sklepních prostor budovy Domova mládeže</w:t>
      </w:r>
      <w:r w:rsidR="00301B3C" w:rsidRPr="00301B3C">
        <w:rPr>
          <w:rFonts w:eastAsia="Times New Roman"/>
          <w:b/>
          <w:sz w:val="24"/>
          <w:szCs w:val="24"/>
        </w:rPr>
        <w:t>“</w:t>
      </w:r>
    </w:p>
    <w:p w14:paraId="1FFFB068" w14:textId="455A6E31" w:rsidR="00B25A0A" w:rsidRPr="00B25A0A" w:rsidRDefault="00B25A0A" w:rsidP="00301B3C">
      <w:pPr>
        <w:jc w:val="center"/>
        <w:rPr>
          <w:b/>
          <w:sz w:val="28"/>
          <w:szCs w:val="28"/>
        </w:rPr>
      </w:pPr>
    </w:p>
    <w:p w14:paraId="67495D7C" w14:textId="2AB436EC" w:rsidR="00626FC5" w:rsidRDefault="006F08F8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  <w:r w:rsidRPr="002470CC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2470CC">
        <w:rPr>
          <w:rFonts w:ascii="Tahoma" w:hAnsi="Tahoma" w:cs="Tahoma"/>
          <w:bCs/>
        </w:rPr>
        <w:t>předloží</w:t>
      </w:r>
      <w:r w:rsidR="00BE60F6" w:rsidRPr="002470CC">
        <w:rPr>
          <w:rFonts w:ascii="Tahoma" w:hAnsi="Tahoma" w:cs="Tahoma"/>
          <w:b/>
          <w:bCs/>
        </w:rPr>
        <w:t xml:space="preserve"> </w:t>
      </w:r>
      <w:r w:rsidR="00626FC5" w:rsidRPr="00626FC5">
        <w:rPr>
          <w:rFonts w:ascii="Tahoma" w:hAnsi="Tahoma" w:cs="Tahoma"/>
        </w:rPr>
        <w:t>3</w:t>
      </w:r>
      <w:r w:rsidR="00626FC5">
        <w:rPr>
          <w:rFonts w:ascii="Tahoma" w:hAnsi="Tahoma" w:cs="Tahoma"/>
          <w:b/>
          <w:bCs/>
        </w:rPr>
        <w:t xml:space="preserve"> </w:t>
      </w:r>
      <w:r w:rsidR="00626FC5" w:rsidRPr="002470CC">
        <w:rPr>
          <w:rFonts w:ascii="Tahoma" w:hAnsi="Tahoma" w:cs="Tahoma"/>
        </w:rPr>
        <w:t>referenční zakázky, jejichž předmětem bylo zpracování projektové dokumentace občanské vybavenosti</w:t>
      </w:r>
      <w:r w:rsidR="000B0692">
        <w:rPr>
          <w:rFonts w:ascii="Tahoma" w:hAnsi="Tahoma" w:cs="Tahoma"/>
        </w:rPr>
        <w:t xml:space="preserve">, </w:t>
      </w:r>
      <w:r w:rsidR="006F2FD6" w:rsidRPr="002470CC">
        <w:rPr>
          <w:rFonts w:ascii="Tahoma" w:hAnsi="Tahoma" w:cs="Tahoma"/>
        </w:rPr>
        <w:t xml:space="preserve">s minimální hodnotou investičních nákladů </w:t>
      </w:r>
      <w:r w:rsidR="006F2FD6">
        <w:rPr>
          <w:rFonts w:ascii="Tahoma" w:hAnsi="Tahoma" w:cs="Tahoma"/>
        </w:rPr>
        <w:t>3</w:t>
      </w:r>
      <w:r w:rsidR="006F2FD6" w:rsidRPr="002470CC">
        <w:rPr>
          <w:rFonts w:ascii="Tahoma" w:hAnsi="Tahoma" w:cs="Tahoma"/>
        </w:rPr>
        <w:t xml:space="preserve"> mil. Kč bez DPH u každé z nich</w:t>
      </w:r>
      <w:r w:rsidR="006F2FD6">
        <w:rPr>
          <w:rFonts w:ascii="Tahoma" w:hAnsi="Tahoma" w:cs="Tahoma"/>
        </w:rPr>
        <w:t xml:space="preserve">, </w:t>
      </w:r>
      <w:r w:rsidR="00D551CB">
        <w:rPr>
          <w:rFonts w:ascii="Tahoma" w:hAnsi="Tahoma" w:cs="Tahoma"/>
        </w:rPr>
        <w:t>obsahující</w:t>
      </w:r>
      <w:r w:rsidR="00BF3228">
        <w:rPr>
          <w:rFonts w:ascii="Tahoma" w:hAnsi="Tahoma" w:cs="Tahoma"/>
        </w:rPr>
        <w:t xml:space="preserve"> </w:t>
      </w:r>
      <w:r w:rsidR="006F2FD6">
        <w:rPr>
          <w:rFonts w:ascii="Tahoma" w:hAnsi="Tahoma" w:cs="Tahoma"/>
        </w:rPr>
        <w:t xml:space="preserve">rovněž </w:t>
      </w:r>
      <w:r w:rsidR="000B0692">
        <w:rPr>
          <w:rFonts w:ascii="Tahoma" w:hAnsi="Tahoma" w:cs="Tahoma"/>
        </w:rPr>
        <w:t>sanační práce</w:t>
      </w:r>
      <w:r w:rsidR="006F2FD6">
        <w:rPr>
          <w:rFonts w:ascii="Tahoma" w:hAnsi="Tahoma" w:cs="Tahoma"/>
        </w:rPr>
        <w:t>.</w:t>
      </w:r>
      <w:r w:rsidR="00626FC5" w:rsidRPr="002470CC">
        <w:rPr>
          <w:rFonts w:ascii="Tahoma" w:hAnsi="Tahoma" w:cs="Tahoma"/>
          <w:b/>
          <w:bCs/>
        </w:rPr>
        <w:t xml:space="preserve"> </w:t>
      </w:r>
      <w:r w:rsidR="00626FC5" w:rsidRPr="002470CC">
        <w:rPr>
          <w:rFonts w:ascii="Tahoma" w:hAnsi="Tahoma" w:cs="Tahoma"/>
        </w:rPr>
        <w:t xml:space="preserve">V tomto seznamu budou </w:t>
      </w:r>
      <w:r w:rsidR="00626FC5" w:rsidRPr="00637916">
        <w:rPr>
          <w:rFonts w:ascii="Tahoma" w:hAnsi="Tahoma" w:cs="Tahoma"/>
        </w:rPr>
        <w:t xml:space="preserve">uvedeny zakázky dokončené v posledních </w:t>
      </w:r>
      <w:r w:rsidR="00F645B3">
        <w:rPr>
          <w:rFonts w:ascii="Tahoma" w:hAnsi="Tahoma" w:cs="Tahoma"/>
        </w:rPr>
        <w:t>7</w:t>
      </w:r>
      <w:r w:rsidR="00626FC5" w:rsidRPr="00637916">
        <w:rPr>
          <w:rFonts w:ascii="Tahoma" w:hAnsi="Tahoma" w:cs="Tahoma"/>
        </w:rPr>
        <w:t xml:space="preserve"> letech před zahájením tohoto výběrového řízení</w:t>
      </w:r>
      <w:r w:rsidR="009C176F">
        <w:rPr>
          <w:rFonts w:ascii="Tahoma" w:hAnsi="Tahoma" w:cs="Tahoma"/>
        </w:rPr>
        <w:t>,</w:t>
      </w:r>
      <w:r w:rsidR="00626FC5" w:rsidRPr="00637916">
        <w:rPr>
          <w:rFonts w:ascii="Tahoma" w:hAnsi="Tahoma" w:cs="Tahoma"/>
        </w:rPr>
        <w:t xml:space="preserve"> u nichž byl rovněž vykonáván </w:t>
      </w:r>
      <w:r w:rsidR="009C176F">
        <w:rPr>
          <w:rFonts w:ascii="Tahoma" w:hAnsi="Tahoma" w:cs="Tahoma"/>
        </w:rPr>
        <w:t>dozor projektanta</w:t>
      </w:r>
      <w:r w:rsidR="00BD403D">
        <w:rPr>
          <w:rFonts w:ascii="Tahoma" w:hAnsi="Tahoma" w:cs="Tahoma"/>
        </w:rPr>
        <w:t>.</w:t>
      </w:r>
    </w:p>
    <w:p w14:paraId="6BA6F609" w14:textId="77777777" w:rsidR="0032118E" w:rsidRDefault="0032118E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……………………………………</w:t>
      </w:r>
      <w:bookmarkStart w:id="0" w:name="_GoBack"/>
      <w:bookmarkEnd w:id="0"/>
      <w:r w:rsidR="004A68FD" w:rsidRPr="0018025B">
        <w:rPr>
          <w:rFonts w:ascii="Tahoma" w:hAnsi="Tahoma" w:cs="Tahoma"/>
        </w:rPr>
        <w:t>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2810640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0B07323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54C3A9A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1796F1A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14C03B34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2DABF69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5FB50A2D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73275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E756B" w14:textId="77777777" w:rsidR="00FF5B5D" w:rsidRDefault="00FF5B5D" w:rsidP="004B3A2F">
      <w:pPr>
        <w:spacing w:after="0" w:line="240" w:lineRule="auto"/>
      </w:pPr>
      <w:r>
        <w:separator/>
      </w:r>
    </w:p>
  </w:endnote>
  <w:endnote w:type="continuationSeparator" w:id="0">
    <w:p w14:paraId="1169EA5B" w14:textId="77777777" w:rsidR="00FF5B5D" w:rsidRDefault="00FF5B5D" w:rsidP="004B3A2F">
      <w:pPr>
        <w:spacing w:after="0" w:line="240" w:lineRule="auto"/>
      </w:pPr>
      <w:r>
        <w:continuationSeparator/>
      </w:r>
    </w:p>
  </w:endnote>
  <w:endnote w:type="continuationNotice" w:id="1">
    <w:p w14:paraId="50A08E98" w14:textId="77777777" w:rsidR="00FF5B5D" w:rsidRDefault="00FF5B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Textové pole 1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5B8EBFEA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5B8EBFEA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97202" w14:textId="77777777" w:rsidR="00FF5B5D" w:rsidRDefault="00FF5B5D" w:rsidP="004B3A2F">
      <w:pPr>
        <w:spacing w:after="0" w:line="240" w:lineRule="auto"/>
      </w:pPr>
      <w:r>
        <w:separator/>
      </w:r>
    </w:p>
  </w:footnote>
  <w:footnote w:type="continuationSeparator" w:id="0">
    <w:p w14:paraId="0C0D3053" w14:textId="77777777" w:rsidR="00FF5B5D" w:rsidRDefault="00FF5B5D" w:rsidP="004B3A2F">
      <w:pPr>
        <w:spacing w:after="0" w:line="240" w:lineRule="auto"/>
      </w:pPr>
      <w:r>
        <w:continuationSeparator/>
      </w:r>
    </w:p>
  </w:footnote>
  <w:footnote w:type="continuationNotice" w:id="1">
    <w:p w14:paraId="3140794A" w14:textId="77777777" w:rsidR="00FF5B5D" w:rsidRDefault="00FF5B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C6412" w14:textId="2F002959" w:rsidR="00BE5911" w:rsidRPr="00D54657" w:rsidRDefault="00D54657" w:rsidP="00D54657">
    <w:pPr>
      <w:rPr>
        <w:rFonts w:ascii="Tahoma" w:hAnsi="Tahoma" w:cs="Tahoma"/>
        <w:b/>
      </w:rPr>
    </w:pPr>
    <w:r>
      <w:rPr>
        <w:rFonts w:ascii="Tahoma" w:hAnsi="Tahoma" w:cs="Tahoma"/>
        <w:b/>
      </w:rPr>
      <w:t xml:space="preserve">Příloha č. </w:t>
    </w:r>
    <w:r>
      <w:rPr>
        <w:rFonts w:ascii="Tahoma" w:hAnsi="Tahoma" w:cs="Tahoma"/>
        <w:b/>
      </w:rPr>
      <w:t>4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2037"/>
    <w:rsid w:val="00006BDC"/>
    <w:rsid w:val="0004146B"/>
    <w:rsid w:val="000458F4"/>
    <w:rsid w:val="00063BFA"/>
    <w:rsid w:val="00075EFF"/>
    <w:rsid w:val="00086C77"/>
    <w:rsid w:val="00087378"/>
    <w:rsid w:val="000951F9"/>
    <w:rsid w:val="000970DB"/>
    <w:rsid w:val="000B0692"/>
    <w:rsid w:val="00100027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520D"/>
    <w:rsid w:val="001E5DED"/>
    <w:rsid w:val="00221284"/>
    <w:rsid w:val="00236EE0"/>
    <w:rsid w:val="002470CC"/>
    <w:rsid w:val="0029477F"/>
    <w:rsid w:val="002D47D5"/>
    <w:rsid w:val="002F1539"/>
    <w:rsid w:val="002F1BE6"/>
    <w:rsid w:val="00301B3C"/>
    <w:rsid w:val="00303646"/>
    <w:rsid w:val="00310AC7"/>
    <w:rsid w:val="0032118E"/>
    <w:rsid w:val="0039296F"/>
    <w:rsid w:val="003C10D8"/>
    <w:rsid w:val="003D1EB1"/>
    <w:rsid w:val="004021C6"/>
    <w:rsid w:val="00453B50"/>
    <w:rsid w:val="00463FAB"/>
    <w:rsid w:val="0047580E"/>
    <w:rsid w:val="004A68FD"/>
    <w:rsid w:val="004B3A2F"/>
    <w:rsid w:val="004C01A3"/>
    <w:rsid w:val="004D4B99"/>
    <w:rsid w:val="004E5FB9"/>
    <w:rsid w:val="004F2590"/>
    <w:rsid w:val="0052107D"/>
    <w:rsid w:val="00531C1A"/>
    <w:rsid w:val="005453A2"/>
    <w:rsid w:val="00550D32"/>
    <w:rsid w:val="00553392"/>
    <w:rsid w:val="00571E0B"/>
    <w:rsid w:val="00617FED"/>
    <w:rsid w:val="00626FC5"/>
    <w:rsid w:val="00637916"/>
    <w:rsid w:val="00642A4E"/>
    <w:rsid w:val="00646A54"/>
    <w:rsid w:val="00653323"/>
    <w:rsid w:val="00653AF0"/>
    <w:rsid w:val="00684CAD"/>
    <w:rsid w:val="006B7CBA"/>
    <w:rsid w:val="006C1DB3"/>
    <w:rsid w:val="006D72BD"/>
    <w:rsid w:val="006E3C33"/>
    <w:rsid w:val="006F08F8"/>
    <w:rsid w:val="006F2FD6"/>
    <w:rsid w:val="006F3C87"/>
    <w:rsid w:val="007221E6"/>
    <w:rsid w:val="00723D82"/>
    <w:rsid w:val="00732756"/>
    <w:rsid w:val="00744A8C"/>
    <w:rsid w:val="00745F70"/>
    <w:rsid w:val="0074747B"/>
    <w:rsid w:val="007532BE"/>
    <w:rsid w:val="00753B87"/>
    <w:rsid w:val="007569B6"/>
    <w:rsid w:val="00764FA6"/>
    <w:rsid w:val="0077077C"/>
    <w:rsid w:val="007913B0"/>
    <w:rsid w:val="00796AA7"/>
    <w:rsid w:val="007A5654"/>
    <w:rsid w:val="007B0898"/>
    <w:rsid w:val="00815972"/>
    <w:rsid w:val="008413A2"/>
    <w:rsid w:val="00851294"/>
    <w:rsid w:val="00882EDF"/>
    <w:rsid w:val="008B2268"/>
    <w:rsid w:val="008F04F2"/>
    <w:rsid w:val="00932A43"/>
    <w:rsid w:val="009351AF"/>
    <w:rsid w:val="00940C9D"/>
    <w:rsid w:val="00940F26"/>
    <w:rsid w:val="00954DE5"/>
    <w:rsid w:val="0096226B"/>
    <w:rsid w:val="00982DAF"/>
    <w:rsid w:val="009B1E70"/>
    <w:rsid w:val="009C176F"/>
    <w:rsid w:val="009D2169"/>
    <w:rsid w:val="009D73B0"/>
    <w:rsid w:val="009F4794"/>
    <w:rsid w:val="009F6645"/>
    <w:rsid w:val="00A337B3"/>
    <w:rsid w:val="00A9154D"/>
    <w:rsid w:val="00A9516D"/>
    <w:rsid w:val="00AA2DE7"/>
    <w:rsid w:val="00AD5AB3"/>
    <w:rsid w:val="00B10C7B"/>
    <w:rsid w:val="00B146DE"/>
    <w:rsid w:val="00B25A0A"/>
    <w:rsid w:val="00B35710"/>
    <w:rsid w:val="00B63A52"/>
    <w:rsid w:val="00BA29DA"/>
    <w:rsid w:val="00BB6C7B"/>
    <w:rsid w:val="00BC0A2A"/>
    <w:rsid w:val="00BD403D"/>
    <w:rsid w:val="00BE5911"/>
    <w:rsid w:val="00BE60F6"/>
    <w:rsid w:val="00BF1F8C"/>
    <w:rsid w:val="00BF3228"/>
    <w:rsid w:val="00C00D2B"/>
    <w:rsid w:val="00C02A14"/>
    <w:rsid w:val="00C0751E"/>
    <w:rsid w:val="00C20BB7"/>
    <w:rsid w:val="00C5719F"/>
    <w:rsid w:val="00C82AC2"/>
    <w:rsid w:val="00C92ED3"/>
    <w:rsid w:val="00CB214B"/>
    <w:rsid w:val="00CB3EE1"/>
    <w:rsid w:val="00CE584F"/>
    <w:rsid w:val="00CF2C5B"/>
    <w:rsid w:val="00D4041A"/>
    <w:rsid w:val="00D54657"/>
    <w:rsid w:val="00D551CB"/>
    <w:rsid w:val="00D61D92"/>
    <w:rsid w:val="00DA1BC7"/>
    <w:rsid w:val="00DB0DE1"/>
    <w:rsid w:val="00DB308D"/>
    <w:rsid w:val="00DC70D8"/>
    <w:rsid w:val="00DC7727"/>
    <w:rsid w:val="00DD71CC"/>
    <w:rsid w:val="00DE4047"/>
    <w:rsid w:val="00E069F8"/>
    <w:rsid w:val="00E269E3"/>
    <w:rsid w:val="00E52BE5"/>
    <w:rsid w:val="00E534CB"/>
    <w:rsid w:val="00E53B36"/>
    <w:rsid w:val="00E63BC4"/>
    <w:rsid w:val="00E644BD"/>
    <w:rsid w:val="00E72E97"/>
    <w:rsid w:val="00EB3874"/>
    <w:rsid w:val="00EC0884"/>
    <w:rsid w:val="00EC6FD8"/>
    <w:rsid w:val="00ED103E"/>
    <w:rsid w:val="00ED281C"/>
    <w:rsid w:val="00F0489A"/>
    <w:rsid w:val="00F15427"/>
    <w:rsid w:val="00F309C8"/>
    <w:rsid w:val="00F30CD7"/>
    <w:rsid w:val="00F32D8F"/>
    <w:rsid w:val="00F33EB8"/>
    <w:rsid w:val="00F40FB1"/>
    <w:rsid w:val="00F4287C"/>
    <w:rsid w:val="00F62432"/>
    <w:rsid w:val="00F62DC4"/>
    <w:rsid w:val="00F645B3"/>
    <w:rsid w:val="00F80F5A"/>
    <w:rsid w:val="00F84157"/>
    <w:rsid w:val="00F919DD"/>
    <w:rsid w:val="00FB7DB2"/>
    <w:rsid w:val="00FE30F5"/>
    <w:rsid w:val="00FF0F4A"/>
    <w:rsid w:val="00FF1C13"/>
    <w:rsid w:val="00FF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2FBFA-AA8C-4712-97A2-DBA116E2B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Kamila Žiltová</cp:lastModifiedBy>
  <cp:revision>29</cp:revision>
  <cp:lastPrinted>2024-02-01T11:34:00Z</cp:lastPrinted>
  <dcterms:created xsi:type="dcterms:W3CDTF">2024-02-06T07:55:00Z</dcterms:created>
  <dcterms:modified xsi:type="dcterms:W3CDTF">2025-05-13T10:29:00Z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