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94E2A4" w14:textId="21F23A1C" w:rsidR="00135843" w:rsidRPr="00135843" w:rsidRDefault="00135843" w:rsidP="00135843">
      <w:pPr>
        <w:pStyle w:val="Zkladntext22"/>
        <w:rPr>
          <w:rFonts w:ascii="Tahoma" w:hAnsi="Tahoma" w:cs="Tahoma"/>
          <w:b/>
          <w:bCs/>
          <w:sz w:val="16"/>
          <w:szCs w:val="16"/>
        </w:rPr>
      </w:pPr>
      <w:r w:rsidRPr="00135843">
        <w:rPr>
          <w:rFonts w:ascii="Tahoma" w:hAnsi="Tahoma" w:cs="Tahoma"/>
          <w:b/>
          <w:bCs/>
          <w:sz w:val="16"/>
          <w:szCs w:val="16"/>
        </w:rPr>
        <w:t>Příloha č. 2</w:t>
      </w:r>
    </w:p>
    <w:p w14:paraId="166E70FE" w14:textId="77777777" w:rsidR="00135843" w:rsidRDefault="00135843" w:rsidP="00135843">
      <w:pPr>
        <w:rPr>
          <w:rFonts w:ascii="Tahoma" w:hAnsi="Tahoma" w:cs="Tahoma"/>
          <w:b/>
          <w:szCs w:val="28"/>
        </w:rPr>
      </w:pPr>
    </w:p>
    <w:p w14:paraId="25F1788C" w14:textId="77777777" w:rsidR="00135843" w:rsidRPr="00135843" w:rsidRDefault="00135843" w:rsidP="00135843">
      <w:pPr>
        <w:spacing w:before="360"/>
        <w:jc w:val="center"/>
        <w:rPr>
          <w:rFonts w:ascii="Tahoma" w:hAnsi="Tahoma" w:cs="Tahoma"/>
          <w:b/>
          <w:sz w:val="20"/>
          <w:szCs w:val="20"/>
        </w:rPr>
      </w:pPr>
      <w:r w:rsidRPr="00135843">
        <w:rPr>
          <w:rFonts w:ascii="Tahoma" w:hAnsi="Tahoma" w:cs="Tahoma"/>
          <w:b/>
          <w:sz w:val="20"/>
          <w:szCs w:val="20"/>
        </w:rPr>
        <w:t xml:space="preserve">ČESTNÉ PROHLÁŠENÍ O SPLNĚNÍ ZÁKLADNÍ ZPŮSOBILOSTI </w:t>
      </w:r>
    </w:p>
    <w:p w14:paraId="3BAA5625" w14:textId="77777777" w:rsidR="00135843" w:rsidRPr="00135843" w:rsidRDefault="00135843" w:rsidP="00135843">
      <w:pPr>
        <w:spacing w:before="120"/>
        <w:jc w:val="center"/>
        <w:rPr>
          <w:rFonts w:ascii="Tahoma" w:hAnsi="Tahoma" w:cs="Tahoma"/>
          <w:b/>
          <w:caps/>
          <w:sz w:val="20"/>
          <w:szCs w:val="20"/>
        </w:rPr>
      </w:pPr>
      <w:r w:rsidRPr="00135843">
        <w:rPr>
          <w:rFonts w:ascii="Tahoma" w:hAnsi="Tahoma" w:cs="Tahoma"/>
          <w:b/>
          <w:sz w:val="20"/>
          <w:szCs w:val="20"/>
        </w:rPr>
        <w:t>A KE STŘETU ZÁJMŮ</w:t>
      </w:r>
    </w:p>
    <w:p w14:paraId="10B7A7A1" w14:textId="77777777" w:rsidR="00135843" w:rsidRPr="00135843" w:rsidRDefault="00135843" w:rsidP="00135843">
      <w:pPr>
        <w:spacing w:before="120" w:after="120"/>
        <w:jc w:val="center"/>
        <w:rPr>
          <w:rFonts w:ascii="Tahoma" w:hAnsi="Tahoma" w:cs="Tahoma"/>
          <w:caps/>
          <w:sz w:val="20"/>
          <w:szCs w:val="20"/>
        </w:rPr>
      </w:pPr>
      <w:r w:rsidRPr="00135843">
        <w:rPr>
          <w:rFonts w:ascii="Tahoma" w:hAnsi="Tahoma" w:cs="Tahoma"/>
          <w:sz w:val="20"/>
          <w:szCs w:val="20"/>
        </w:rPr>
        <w:t>v rámci veřejné zakázky</w:t>
      </w:r>
    </w:p>
    <w:p w14:paraId="70A68B53" w14:textId="1C3D9A51" w:rsidR="00135843" w:rsidRDefault="00135843" w:rsidP="00135843">
      <w:pPr>
        <w:pStyle w:val="Zkladntext"/>
        <w:spacing w:before="120"/>
        <w:jc w:val="center"/>
        <w:rPr>
          <w:rFonts w:ascii="Tahoma" w:hAnsi="Tahoma" w:cs="Tahoma"/>
          <w:b/>
          <w:sz w:val="20"/>
          <w:szCs w:val="20"/>
        </w:rPr>
      </w:pPr>
      <w:r w:rsidRPr="00135843">
        <w:rPr>
          <w:rFonts w:ascii="Tahoma" w:hAnsi="Tahoma" w:cs="Tahoma"/>
          <w:b/>
          <w:sz w:val="20"/>
          <w:szCs w:val="20"/>
        </w:rPr>
        <w:t>„</w:t>
      </w:r>
      <w:r w:rsidR="002C31FA">
        <w:rPr>
          <w:rFonts w:ascii="Tahoma" w:hAnsi="Tahoma" w:cs="Tahoma"/>
          <w:b/>
          <w:sz w:val="20"/>
          <w:szCs w:val="20"/>
        </w:rPr>
        <w:t>Výroba, dodávka a montáž nábytku do lékárny Orlová</w:t>
      </w:r>
      <w:r w:rsidRPr="00135843">
        <w:rPr>
          <w:rFonts w:ascii="Tahoma" w:hAnsi="Tahoma" w:cs="Tahoma"/>
          <w:b/>
          <w:sz w:val="20"/>
          <w:szCs w:val="20"/>
        </w:rPr>
        <w:t>“</w:t>
      </w:r>
    </w:p>
    <w:p w14:paraId="6A22B462" w14:textId="77777777" w:rsidR="00135843" w:rsidRPr="00135843" w:rsidRDefault="00135843" w:rsidP="00135843">
      <w:pPr>
        <w:pStyle w:val="Zkladntext"/>
        <w:spacing w:before="120"/>
        <w:jc w:val="center"/>
        <w:rPr>
          <w:rFonts w:ascii="Tahoma" w:hAnsi="Tahoma" w:cs="Tahoma"/>
          <w:b/>
          <w:sz w:val="20"/>
          <w:szCs w:val="20"/>
        </w:rPr>
      </w:pPr>
    </w:p>
    <w:p w14:paraId="403BE610" w14:textId="77777777" w:rsidR="00135843" w:rsidRPr="00135843" w:rsidRDefault="00135843" w:rsidP="00135843">
      <w:pPr>
        <w:pStyle w:val="Zkladntext"/>
        <w:spacing w:before="120"/>
        <w:jc w:val="center"/>
        <w:rPr>
          <w:rFonts w:ascii="Tahoma" w:hAnsi="Tahoma" w:cs="Tahoma"/>
          <w:b/>
          <w:sz w:val="20"/>
          <w:szCs w:val="20"/>
        </w:rPr>
      </w:pPr>
    </w:p>
    <w:p w14:paraId="54F5D7D7" w14:textId="77777777" w:rsidR="00135843" w:rsidRDefault="00135843" w:rsidP="00135843">
      <w:pPr>
        <w:jc w:val="both"/>
        <w:rPr>
          <w:rFonts w:ascii="Tahoma" w:hAnsi="Tahoma" w:cs="Tahoma"/>
          <w:sz w:val="20"/>
          <w:szCs w:val="20"/>
        </w:rPr>
      </w:pPr>
      <w:r w:rsidRPr="00135843">
        <w:rPr>
          <w:rFonts w:ascii="Tahoma" w:hAnsi="Tahoma" w:cs="Tahoma"/>
          <w:sz w:val="20"/>
          <w:szCs w:val="20"/>
        </w:rPr>
        <w:t xml:space="preserve">Tímto </w:t>
      </w:r>
      <w:r w:rsidRPr="00135843">
        <w:rPr>
          <w:rFonts w:ascii="Tahoma" w:hAnsi="Tahoma" w:cs="Tahoma"/>
          <w:b/>
          <w:sz w:val="20"/>
          <w:szCs w:val="20"/>
        </w:rPr>
        <w:t>čestně prohlašuji</w:t>
      </w:r>
      <w:r w:rsidRPr="00135843">
        <w:rPr>
          <w:rFonts w:ascii="Tahoma" w:hAnsi="Tahoma" w:cs="Tahoma"/>
          <w:sz w:val="20"/>
          <w:szCs w:val="20"/>
        </w:rPr>
        <w:t>, že:</w:t>
      </w:r>
    </w:p>
    <w:p w14:paraId="73480180" w14:textId="77777777" w:rsidR="00135843" w:rsidRPr="00135843" w:rsidRDefault="00135843" w:rsidP="00135843">
      <w:pPr>
        <w:jc w:val="both"/>
        <w:rPr>
          <w:rFonts w:ascii="Tahoma" w:hAnsi="Tahoma" w:cs="Tahoma"/>
          <w:sz w:val="20"/>
          <w:szCs w:val="20"/>
        </w:rPr>
      </w:pPr>
    </w:p>
    <w:p w14:paraId="76663FC0" w14:textId="77777777" w:rsidR="00135843" w:rsidRDefault="00135843" w:rsidP="00135843">
      <w:pPr>
        <w:numPr>
          <w:ilvl w:val="0"/>
          <w:numId w:val="1"/>
        </w:numPr>
        <w:spacing w:before="120" w:after="0" w:line="240" w:lineRule="auto"/>
        <w:jc w:val="both"/>
        <w:rPr>
          <w:rFonts w:ascii="Tahoma" w:hAnsi="Tahoma" w:cs="Tahoma"/>
          <w:bCs/>
          <w:sz w:val="20"/>
          <w:szCs w:val="20"/>
        </w:rPr>
      </w:pPr>
      <w:r w:rsidRPr="00135843">
        <w:rPr>
          <w:rFonts w:ascii="Tahoma" w:hAnsi="Tahoma" w:cs="Tahoma"/>
          <w:bCs/>
          <w:sz w:val="20"/>
          <w:szCs w:val="20"/>
        </w:rPr>
        <w:t>Statutární orgán/všichni jeho členové i dodavatel splňují základní způsobilost analogicky podle § 74 zákona č. 134/2016 Sb., o zadávání veřejných zakázek, ve znění pozdějších předpisů.</w:t>
      </w:r>
    </w:p>
    <w:p w14:paraId="338C320E" w14:textId="77777777" w:rsidR="00135843" w:rsidRPr="00135843" w:rsidRDefault="00135843" w:rsidP="00135843">
      <w:pPr>
        <w:spacing w:before="120" w:after="0" w:line="240" w:lineRule="auto"/>
        <w:ind w:left="720"/>
        <w:jc w:val="both"/>
        <w:rPr>
          <w:rFonts w:ascii="Tahoma" w:hAnsi="Tahoma" w:cs="Tahoma"/>
          <w:bCs/>
          <w:sz w:val="20"/>
          <w:szCs w:val="20"/>
        </w:rPr>
      </w:pPr>
    </w:p>
    <w:p w14:paraId="4BA89120" w14:textId="77777777" w:rsidR="00135843" w:rsidRDefault="00135843" w:rsidP="00135843">
      <w:pPr>
        <w:numPr>
          <w:ilvl w:val="0"/>
          <w:numId w:val="1"/>
        </w:numPr>
        <w:spacing w:before="120" w:after="0" w:line="240" w:lineRule="auto"/>
        <w:jc w:val="both"/>
        <w:rPr>
          <w:rFonts w:ascii="Tahoma" w:hAnsi="Tahoma" w:cs="Tahoma"/>
          <w:bCs/>
          <w:sz w:val="20"/>
          <w:szCs w:val="20"/>
        </w:rPr>
      </w:pPr>
      <w:r w:rsidRPr="00135843">
        <w:rPr>
          <w:rFonts w:ascii="Tahoma" w:hAnsi="Tahoma" w:cs="Tahoma"/>
          <w:bCs/>
          <w:sz w:val="20"/>
          <w:szCs w:val="20"/>
        </w:rPr>
        <w:t>Jako dodavatel nejsme obchodní společností, ve které veřejný funkcionář uvedený v § 2 odst. 1 písm. c) zákona č. 159/2006 Sb., o střetu zájmů, ve znění pozdějších předpisů (člen vlády nebo vedoucí jiného ústředního správního úřadu, v jehož čele není člen vlády), nebo jím ovládaná osoba vlastní podíl představující alespoň 25% účast společníka v obchodní společnosti.</w:t>
      </w:r>
    </w:p>
    <w:p w14:paraId="6E468D79" w14:textId="77777777" w:rsidR="00135843" w:rsidRDefault="00135843" w:rsidP="00135843">
      <w:pPr>
        <w:pStyle w:val="Odstavecseseznamem"/>
        <w:rPr>
          <w:rFonts w:ascii="Tahoma" w:hAnsi="Tahoma" w:cs="Tahoma"/>
          <w:bCs/>
          <w:sz w:val="20"/>
          <w:szCs w:val="20"/>
        </w:rPr>
      </w:pPr>
    </w:p>
    <w:p w14:paraId="6C7F64AF" w14:textId="77777777" w:rsidR="00135843" w:rsidRPr="00135843" w:rsidRDefault="00135843" w:rsidP="00135843">
      <w:pPr>
        <w:spacing w:before="120" w:after="0" w:line="240" w:lineRule="auto"/>
        <w:ind w:left="720"/>
        <w:jc w:val="both"/>
        <w:rPr>
          <w:rFonts w:ascii="Tahoma" w:hAnsi="Tahoma" w:cs="Tahoma"/>
          <w:bCs/>
          <w:sz w:val="20"/>
          <w:szCs w:val="20"/>
        </w:rPr>
      </w:pPr>
    </w:p>
    <w:p w14:paraId="1CD45384" w14:textId="77777777" w:rsidR="00135843" w:rsidRPr="00135843" w:rsidRDefault="00135843" w:rsidP="00135843">
      <w:pPr>
        <w:numPr>
          <w:ilvl w:val="0"/>
          <w:numId w:val="1"/>
        </w:numPr>
        <w:spacing w:before="120" w:after="0" w:line="240" w:lineRule="auto"/>
        <w:jc w:val="both"/>
        <w:rPr>
          <w:rFonts w:ascii="Tahoma" w:hAnsi="Tahoma" w:cs="Tahoma"/>
          <w:bCs/>
          <w:sz w:val="20"/>
          <w:szCs w:val="20"/>
        </w:rPr>
      </w:pPr>
      <w:r w:rsidRPr="00135843">
        <w:rPr>
          <w:rFonts w:ascii="Tahoma" w:hAnsi="Tahoma" w:cs="Tahoma"/>
          <w:bCs/>
          <w:sz w:val="20"/>
          <w:szCs w:val="20"/>
        </w:rPr>
        <w:t>Současně prohlašuji, že žádné finanční prostředky, které obdržím za plnění veřejné zakázky, přímo ani nepřímo nezpřístupním fyzickým nebo právnickým osobám, subjektům či orgánům s nimi spojeným uvedeným v sankčním seznamu v příloze nařízení Rady (EU) č. 269/2014 ve spojení s prováděcím nařízením Rady (EU) č. 2022/581, nařízení Rady (EU) č. 208/2014 a nařízení Rady (ES) č. 765/2006 nebo v jejich prospěch.</w:t>
      </w:r>
    </w:p>
    <w:p w14:paraId="1894AF18" w14:textId="77777777" w:rsidR="00135843" w:rsidRPr="00135843" w:rsidRDefault="00135843" w:rsidP="00135843">
      <w:pPr>
        <w:spacing w:before="120"/>
        <w:jc w:val="both"/>
        <w:rPr>
          <w:rFonts w:ascii="Tahoma" w:hAnsi="Tahoma" w:cs="Tahoma"/>
          <w:b/>
          <w:bCs/>
          <w:sz w:val="20"/>
          <w:szCs w:val="20"/>
        </w:rPr>
      </w:pPr>
    </w:p>
    <w:p w14:paraId="1B0DF1C7" w14:textId="77777777" w:rsidR="00135843" w:rsidRPr="00135843" w:rsidRDefault="00135843" w:rsidP="00135843">
      <w:pPr>
        <w:jc w:val="both"/>
        <w:rPr>
          <w:rFonts w:ascii="Tahoma" w:hAnsi="Tahoma" w:cs="Tahoma"/>
          <w:b/>
          <w:bCs/>
          <w:sz w:val="20"/>
          <w:szCs w:val="20"/>
        </w:rPr>
      </w:pPr>
    </w:p>
    <w:p w14:paraId="010132C4" w14:textId="77777777" w:rsidR="00135843" w:rsidRPr="00135843" w:rsidRDefault="00135843" w:rsidP="00135843">
      <w:pPr>
        <w:jc w:val="center"/>
        <w:rPr>
          <w:rFonts w:ascii="Tahoma" w:hAnsi="Tahoma" w:cs="Tahoma"/>
          <w:bCs/>
          <w:sz w:val="20"/>
          <w:szCs w:val="20"/>
        </w:rPr>
      </w:pPr>
    </w:p>
    <w:p w14:paraId="26054A05" w14:textId="77777777" w:rsidR="00135843" w:rsidRPr="00135843" w:rsidRDefault="00135843" w:rsidP="00135843">
      <w:pPr>
        <w:spacing w:before="240"/>
        <w:jc w:val="both"/>
        <w:rPr>
          <w:rFonts w:ascii="Tahoma" w:hAnsi="Tahoma" w:cs="Tahoma"/>
          <w:sz w:val="20"/>
          <w:szCs w:val="20"/>
        </w:rPr>
      </w:pPr>
    </w:p>
    <w:p w14:paraId="66855387" w14:textId="77777777" w:rsidR="00135843" w:rsidRPr="00135843" w:rsidRDefault="00135843" w:rsidP="00135843">
      <w:pPr>
        <w:spacing w:before="240"/>
        <w:rPr>
          <w:rFonts w:ascii="Tahoma" w:hAnsi="Tahoma" w:cs="Tahoma"/>
          <w:sz w:val="20"/>
          <w:szCs w:val="20"/>
        </w:rPr>
      </w:pPr>
    </w:p>
    <w:p w14:paraId="23E25B3E" w14:textId="77777777" w:rsidR="00135843" w:rsidRPr="00135843" w:rsidRDefault="00135843" w:rsidP="00135843">
      <w:pPr>
        <w:spacing w:before="240"/>
        <w:jc w:val="both"/>
        <w:rPr>
          <w:rFonts w:ascii="Tahoma" w:hAnsi="Tahoma" w:cs="Tahoma"/>
          <w:sz w:val="20"/>
          <w:szCs w:val="20"/>
        </w:rPr>
      </w:pPr>
      <w:r w:rsidRPr="00135843">
        <w:rPr>
          <w:rFonts w:ascii="Tahoma" w:hAnsi="Tahoma" w:cs="Tahoma"/>
          <w:sz w:val="20"/>
          <w:szCs w:val="20"/>
        </w:rPr>
        <w:t>V ………………… dne ……………</w:t>
      </w:r>
    </w:p>
    <w:p w14:paraId="3DD3189D" w14:textId="77777777" w:rsidR="00135843" w:rsidRPr="00135843" w:rsidRDefault="00135843" w:rsidP="00135843">
      <w:pPr>
        <w:pBdr>
          <w:top w:val="dotted" w:sz="4" w:space="1" w:color="000000"/>
        </w:pBdr>
        <w:tabs>
          <w:tab w:val="left" w:pos="1620"/>
          <w:tab w:val="left" w:pos="4860"/>
        </w:tabs>
        <w:spacing w:before="60"/>
        <w:ind w:left="5940" w:right="-130"/>
        <w:jc w:val="center"/>
        <w:rPr>
          <w:rFonts w:ascii="Tahoma" w:hAnsi="Tahoma" w:cs="Tahoma"/>
          <w:sz w:val="20"/>
          <w:szCs w:val="20"/>
        </w:rPr>
      </w:pPr>
      <w:r w:rsidRPr="00135843">
        <w:rPr>
          <w:rFonts w:ascii="Tahoma" w:hAnsi="Tahoma" w:cs="Tahoma"/>
          <w:sz w:val="20"/>
          <w:szCs w:val="20"/>
        </w:rPr>
        <w:t>Podpis osoby oprávněné jednat jménem nebo za dodavatele</w:t>
      </w:r>
    </w:p>
    <w:p w14:paraId="666416A0" w14:textId="77777777" w:rsidR="00135843" w:rsidRPr="00165634" w:rsidRDefault="00135843" w:rsidP="00135843">
      <w:pPr>
        <w:pStyle w:val="Zkladntext"/>
        <w:rPr>
          <w:rFonts w:ascii="Tahoma" w:hAnsi="Tahoma" w:cs="Tahoma"/>
          <w:sz w:val="20"/>
          <w:szCs w:val="20"/>
        </w:rPr>
      </w:pPr>
    </w:p>
    <w:p w14:paraId="017552CB" w14:textId="4835ACB3" w:rsidR="000B3934" w:rsidRPr="00C0596A" w:rsidRDefault="000B3934" w:rsidP="00C0596A"/>
    <w:sectPr w:rsidR="000B3934" w:rsidRPr="00C0596A" w:rsidSect="00A771C5">
      <w:headerReference w:type="default" r:id="rId7"/>
      <w:footerReference w:type="default" r:id="rId8"/>
      <w:pgSz w:w="11906" w:h="16838"/>
      <w:pgMar w:top="2694" w:right="1417" w:bottom="1985" w:left="1417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F5C74A" w14:textId="77777777" w:rsidR="002B1966" w:rsidRDefault="002B1966" w:rsidP="00A9577A">
      <w:pPr>
        <w:spacing w:after="0" w:line="240" w:lineRule="auto"/>
      </w:pPr>
      <w:r>
        <w:separator/>
      </w:r>
    </w:p>
  </w:endnote>
  <w:endnote w:type="continuationSeparator" w:id="0">
    <w:p w14:paraId="3A3152F8" w14:textId="77777777" w:rsidR="002B1966" w:rsidRDefault="002B1966" w:rsidP="00A957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C32601D-5556-4564-B512-E119AB678C65}"/>
    <w:embedBold r:id="rId2" w:fontKey="{E3DFB190-F3EA-47F7-A2C0-0E3F32124A73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3" w:fontKey="{B8CE4B93-0BDC-4AFA-827E-C87A5599193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6ED06DDC-5AA9-4F30-80A6-940150F89163}"/>
    <w:embedBold r:id="rId5" w:fontKey="{6836F14E-4542-4350-A2C5-5ADA921B3FD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AB6D3332-17AC-4534-A2D1-1C48378D778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A7DD63" w14:textId="77777777" w:rsidR="00135843" w:rsidRPr="00BB2E82" w:rsidRDefault="00135843" w:rsidP="00135843">
    <w:pPr>
      <w:jc w:val="center"/>
      <w:rPr>
        <w:rFonts w:ascii="Tahoma" w:hAnsi="Tahoma" w:cs="Tahoma"/>
        <w:sz w:val="16"/>
        <w:szCs w:val="16"/>
      </w:rPr>
    </w:pPr>
    <w:r w:rsidRPr="00BB2E82">
      <w:rPr>
        <w:rFonts w:ascii="Tahoma" w:hAnsi="Tahoma" w:cs="Tahoma"/>
        <w:sz w:val="16"/>
        <w:szCs w:val="16"/>
      </w:rPr>
      <w:t>Nemocnice Karviná – Ráj, příspěvková organizace</w:t>
    </w:r>
  </w:p>
  <w:p w14:paraId="4FE51846" w14:textId="77777777" w:rsidR="00135843" w:rsidRPr="00BB2E82" w:rsidRDefault="00135843" w:rsidP="00135843">
    <w:pPr>
      <w:jc w:val="center"/>
      <w:rPr>
        <w:rFonts w:ascii="Tahoma" w:hAnsi="Tahoma" w:cs="Tahoma"/>
        <w:sz w:val="16"/>
        <w:szCs w:val="16"/>
      </w:rPr>
    </w:pPr>
    <w:r w:rsidRPr="00BB2E82">
      <w:rPr>
        <w:rFonts w:ascii="Tahoma" w:hAnsi="Tahoma" w:cs="Tahoma"/>
        <w:sz w:val="16"/>
        <w:szCs w:val="16"/>
      </w:rPr>
      <w:t xml:space="preserve">Vydmuchov 399/5, 734 01 Karviná, tel: 596 383 11, e-mail: </w:t>
    </w:r>
    <w:hyperlink r:id="rId1" w:history="1">
      <w:r w:rsidRPr="00BB2E82">
        <w:rPr>
          <w:rStyle w:val="Hypertextovodkaz"/>
          <w:rFonts w:ascii="Tahoma" w:hAnsi="Tahoma" w:cs="Tahoma"/>
          <w:sz w:val="16"/>
          <w:szCs w:val="16"/>
        </w:rPr>
        <w:t>nspka@nspka.cz</w:t>
      </w:r>
    </w:hyperlink>
    <w:r w:rsidRPr="00BB2E82">
      <w:rPr>
        <w:rFonts w:ascii="Tahoma" w:hAnsi="Tahoma" w:cs="Tahoma"/>
        <w:sz w:val="16"/>
        <w:szCs w:val="16"/>
      </w:rPr>
      <w:t>, www.nspka.cz</w:t>
    </w:r>
  </w:p>
  <w:p w14:paraId="7A784FBB" w14:textId="70B36AC5" w:rsidR="00CC3A44" w:rsidRDefault="00CC3A4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504CFA" w14:textId="77777777" w:rsidR="002B1966" w:rsidRDefault="002B1966" w:rsidP="00A9577A">
      <w:pPr>
        <w:spacing w:after="0" w:line="240" w:lineRule="auto"/>
      </w:pPr>
      <w:r>
        <w:separator/>
      </w:r>
    </w:p>
  </w:footnote>
  <w:footnote w:type="continuationSeparator" w:id="0">
    <w:p w14:paraId="5027C716" w14:textId="77777777" w:rsidR="002B1966" w:rsidRDefault="002B1966" w:rsidP="00A957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77E503" w14:textId="459A2E4A" w:rsidR="00A9577A" w:rsidRDefault="00A9577A">
    <w:pPr>
      <w:pStyle w:val="Zhlav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4033151" wp14:editId="1DABF1B6">
          <wp:simplePos x="0" y="0"/>
          <wp:positionH relativeFrom="margin">
            <wp:posOffset>4876800</wp:posOffset>
          </wp:positionH>
          <wp:positionV relativeFrom="paragraph">
            <wp:posOffset>243205</wp:posOffset>
          </wp:positionV>
          <wp:extent cx="1057275" cy="460375"/>
          <wp:effectExtent l="0" t="0" r="9525" b="0"/>
          <wp:wrapNone/>
          <wp:docPr id="208" name="Obrázek 2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ek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7275" cy="460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5A9A30AE" wp14:editId="46EE9CAE">
          <wp:simplePos x="0" y="0"/>
          <wp:positionH relativeFrom="margin">
            <wp:posOffset>0</wp:posOffset>
          </wp:positionH>
          <wp:positionV relativeFrom="paragraph">
            <wp:posOffset>172085</wp:posOffset>
          </wp:positionV>
          <wp:extent cx="2038350" cy="609467"/>
          <wp:effectExtent l="0" t="0" r="0" b="635"/>
          <wp:wrapNone/>
          <wp:docPr id="209" name="Obrázek 2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8350" cy="6094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8B23B68"/>
    <w:multiLevelType w:val="hybridMultilevel"/>
    <w:tmpl w:val="1CD8D7D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642725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577A"/>
    <w:rsid w:val="000B3934"/>
    <w:rsid w:val="000B6844"/>
    <w:rsid w:val="00135843"/>
    <w:rsid w:val="00144CDA"/>
    <w:rsid w:val="00174AED"/>
    <w:rsid w:val="00296609"/>
    <w:rsid w:val="002B1966"/>
    <w:rsid w:val="002C31FA"/>
    <w:rsid w:val="00386CA9"/>
    <w:rsid w:val="003B2086"/>
    <w:rsid w:val="00473787"/>
    <w:rsid w:val="00504D03"/>
    <w:rsid w:val="00510710"/>
    <w:rsid w:val="005E51AD"/>
    <w:rsid w:val="0068593C"/>
    <w:rsid w:val="00860769"/>
    <w:rsid w:val="00984E75"/>
    <w:rsid w:val="009E4B28"/>
    <w:rsid w:val="00A771C5"/>
    <w:rsid w:val="00A9577A"/>
    <w:rsid w:val="00AB4C05"/>
    <w:rsid w:val="00B07B65"/>
    <w:rsid w:val="00B761A9"/>
    <w:rsid w:val="00C01617"/>
    <w:rsid w:val="00C0596A"/>
    <w:rsid w:val="00CC3A44"/>
    <w:rsid w:val="00D96C10"/>
    <w:rsid w:val="00E30293"/>
    <w:rsid w:val="00E44AF2"/>
    <w:rsid w:val="00E84A65"/>
    <w:rsid w:val="00EC27D4"/>
    <w:rsid w:val="00F53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0FE343"/>
  <w15:chartTrackingRefBased/>
  <w15:docId w15:val="{F9943BDA-0FFE-4945-A404-BDDA743F8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A957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9577A"/>
  </w:style>
  <w:style w:type="paragraph" w:styleId="Zpat">
    <w:name w:val="footer"/>
    <w:basedOn w:val="Normln"/>
    <w:link w:val="ZpatChar"/>
    <w:uiPriority w:val="99"/>
    <w:unhideWhenUsed/>
    <w:rsid w:val="00A957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9577A"/>
  </w:style>
  <w:style w:type="character" w:styleId="Hypertextovodkaz">
    <w:name w:val="Hyperlink"/>
    <w:basedOn w:val="Standardnpsmoodstavce"/>
    <w:uiPriority w:val="99"/>
    <w:unhideWhenUsed/>
    <w:rsid w:val="00CC3A44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CC3A44"/>
    <w:rPr>
      <w:color w:val="605E5C"/>
      <w:shd w:val="clear" w:color="auto" w:fill="E1DFDD"/>
    </w:rPr>
  </w:style>
  <w:style w:type="paragraph" w:styleId="Zkladntext">
    <w:name w:val="Body Text"/>
    <w:basedOn w:val="Normln"/>
    <w:link w:val="ZkladntextChar"/>
    <w:rsid w:val="00135843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135843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harCharCharCharCharChar">
    <w:name w:val="Char Char Char Char Char Char"/>
    <w:basedOn w:val="Normln"/>
    <w:rsid w:val="00135843"/>
    <w:pPr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Zkladntext22">
    <w:name w:val="Základní text 22"/>
    <w:basedOn w:val="Normln"/>
    <w:rsid w:val="00135843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Odstavecseseznamem">
    <w:name w:val="List Paragraph"/>
    <w:basedOn w:val="Normln"/>
    <w:uiPriority w:val="34"/>
    <w:qFormat/>
    <w:rsid w:val="0013584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6267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97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92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nspka@nspka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179</Words>
  <Characters>1060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Hovjacká Jana</cp:lastModifiedBy>
  <cp:revision>5</cp:revision>
  <dcterms:created xsi:type="dcterms:W3CDTF">2022-01-20T07:16:00Z</dcterms:created>
  <dcterms:modified xsi:type="dcterms:W3CDTF">2025-04-23T08:15:00Z</dcterms:modified>
</cp:coreProperties>
</file>