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AD0E5" w14:textId="77777777" w:rsidR="009771B1" w:rsidRPr="00792F85" w:rsidRDefault="009771B1" w:rsidP="00472292">
      <w:pPr>
        <w:rPr>
          <w:b/>
        </w:rPr>
      </w:pPr>
    </w:p>
    <w:p w14:paraId="44C5072E" w14:textId="7399F0CB" w:rsidR="00C7683D" w:rsidRPr="00792F85" w:rsidRDefault="007B4174" w:rsidP="00524EC9">
      <w:pPr>
        <w:jc w:val="center"/>
        <w:rPr>
          <w:b/>
          <w:sz w:val="36"/>
          <w:szCs w:val="32"/>
        </w:rPr>
      </w:pPr>
      <w:r>
        <w:rPr>
          <w:b/>
          <w:sz w:val="36"/>
          <w:szCs w:val="32"/>
        </w:rPr>
        <w:t>S</w:t>
      </w:r>
      <w:r w:rsidR="00524EC9" w:rsidRPr="00792F85">
        <w:rPr>
          <w:b/>
          <w:sz w:val="36"/>
          <w:szCs w:val="32"/>
        </w:rPr>
        <w:t>mlouv</w:t>
      </w:r>
      <w:r>
        <w:rPr>
          <w:b/>
          <w:sz w:val="36"/>
          <w:szCs w:val="32"/>
        </w:rPr>
        <w:t>a</w:t>
      </w:r>
      <w:r w:rsidR="004056DD">
        <w:rPr>
          <w:b/>
          <w:sz w:val="36"/>
          <w:szCs w:val="32"/>
        </w:rPr>
        <w:t xml:space="preserve"> o dílo</w:t>
      </w:r>
      <w:r>
        <w:rPr>
          <w:b/>
          <w:sz w:val="36"/>
          <w:szCs w:val="32"/>
        </w:rPr>
        <w:t xml:space="preserve"> č. 2.7/27.6./2024</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2F1C1534" w:rsidR="00C7683D" w:rsidRPr="00BE2229" w:rsidRDefault="004056DD" w:rsidP="00764305">
            <w:pPr>
              <w:jc w:val="center"/>
              <w:rPr>
                <w:b/>
                <w:sz w:val="22"/>
              </w:rPr>
            </w:pPr>
            <w:r>
              <w:rPr>
                <w:b/>
                <w:sz w:val="22"/>
              </w:rPr>
              <w:t>ZHOTOVITEL</w:t>
            </w:r>
          </w:p>
        </w:tc>
        <w:tc>
          <w:tcPr>
            <w:tcW w:w="5141" w:type="dxa"/>
            <w:shd w:val="pct25" w:color="auto" w:fill="auto"/>
          </w:tcPr>
          <w:p w14:paraId="415CB3BE" w14:textId="6FF89194" w:rsidR="00C7683D" w:rsidRPr="00BE2229" w:rsidRDefault="00EA3B71" w:rsidP="00764305">
            <w:pPr>
              <w:jc w:val="center"/>
              <w:rPr>
                <w:b/>
                <w:sz w:val="22"/>
              </w:rPr>
            </w:pPr>
            <w:r>
              <w:rPr>
                <w:b/>
                <w:sz w:val="22"/>
              </w:rPr>
              <w:t>OBJEDNATEL</w:t>
            </w:r>
          </w:p>
        </w:tc>
      </w:tr>
      <w:tr w:rsidR="00BE2229" w:rsidRPr="00BE2229" w14:paraId="62430618" w14:textId="77777777" w:rsidTr="00761F4C">
        <w:trPr>
          <w:jc w:val="center"/>
        </w:trPr>
        <w:tc>
          <w:tcPr>
            <w:tcW w:w="4748" w:type="dxa"/>
          </w:tcPr>
          <w:p w14:paraId="6897589D" w14:textId="73B42EC3" w:rsidR="00C7683D" w:rsidRPr="00BE2229" w:rsidRDefault="00C7683D" w:rsidP="007B4174">
            <w:pPr>
              <w:rPr>
                <w:sz w:val="22"/>
              </w:rPr>
            </w:pPr>
            <w:r w:rsidRPr="00BE2229">
              <w:rPr>
                <w:sz w:val="22"/>
              </w:rPr>
              <w:t xml:space="preserve">Název: </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6272EE24" w:rsidR="00C7683D" w:rsidRPr="00BE2229" w:rsidRDefault="00C7683D" w:rsidP="007B4174">
            <w:pPr>
              <w:rPr>
                <w:sz w:val="22"/>
              </w:rPr>
            </w:pPr>
            <w:r w:rsidRPr="00BE2229">
              <w:rPr>
                <w:sz w:val="22"/>
              </w:rPr>
              <w:t xml:space="preserve">Sídlo: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6E26CC4B" w:rsidR="00C7683D" w:rsidRPr="00BE2229" w:rsidRDefault="00A6002D" w:rsidP="007B4174">
            <w:pPr>
              <w:rPr>
                <w:sz w:val="22"/>
              </w:rPr>
            </w:pPr>
            <w:r w:rsidRPr="00BE2229">
              <w:rPr>
                <w:sz w:val="22"/>
              </w:rPr>
              <w:t>Tel./e-mail</w:t>
            </w:r>
            <w:r w:rsidR="00C7683D" w:rsidRPr="00BE2229">
              <w:rPr>
                <w:sz w:val="22"/>
              </w:rPr>
              <w:t xml:space="preserve">: </w:t>
            </w:r>
          </w:p>
        </w:tc>
        <w:tc>
          <w:tcPr>
            <w:tcW w:w="5141" w:type="dxa"/>
            <w:vAlign w:val="center"/>
          </w:tcPr>
          <w:p w14:paraId="612A5AAE" w14:textId="5E6C55A2" w:rsidR="00C7683D" w:rsidRPr="00BE2229" w:rsidRDefault="00A6002D" w:rsidP="00761F4C">
            <w:pPr>
              <w:rPr>
                <w:sz w:val="22"/>
              </w:rPr>
            </w:pPr>
            <w:r w:rsidRPr="00BE2229">
              <w:rPr>
                <w:sz w:val="22"/>
              </w:rPr>
              <w:t xml:space="preserve">Tel./e-mail: </w:t>
            </w:r>
            <w:r w:rsidR="00715F9F" w:rsidRPr="00BE2229">
              <w:rPr>
                <w:sz w:val="22"/>
              </w:rPr>
              <w:t>602</w:t>
            </w:r>
            <w:r w:rsidR="00F573EC">
              <w:rPr>
                <w:sz w:val="22"/>
              </w:rPr>
              <w:t> </w:t>
            </w:r>
            <w:r w:rsidR="00715F9F" w:rsidRPr="00BE2229">
              <w:rPr>
                <w:sz w:val="22"/>
              </w:rPr>
              <w:t>759</w:t>
            </w:r>
            <w:r w:rsidR="00F573EC">
              <w:rPr>
                <w:sz w:val="22"/>
              </w:rPr>
              <w:t xml:space="preserve"> </w:t>
            </w:r>
            <w:r w:rsidR="00715F9F" w:rsidRPr="00BE2229">
              <w:rPr>
                <w:sz w:val="22"/>
              </w:rPr>
              <w:t>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617844B1" w:rsidR="00C7683D" w:rsidRPr="00BE2229" w:rsidRDefault="00A6002D" w:rsidP="007B4174">
            <w:pPr>
              <w:rPr>
                <w:sz w:val="22"/>
              </w:rPr>
            </w:pPr>
            <w:r w:rsidRPr="00BE2229">
              <w:rPr>
                <w:sz w:val="22"/>
              </w:rPr>
              <w:t>Osoba oprávněná jednat: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7B4174" w:rsidRPr="007B4174" w14:paraId="2CE035E2" w14:textId="77777777" w:rsidTr="00761F4C">
        <w:trPr>
          <w:jc w:val="center"/>
        </w:trPr>
        <w:tc>
          <w:tcPr>
            <w:tcW w:w="4748" w:type="dxa"/>
          </w:tcPr>
          <w:p w14:paraId="66DD4074" w14:textId="5DF0266C" w:rsidR="009326F5" w:rsidRPr="007B4174" w:rsidRDefault="00A6002D" w:rsidP="00F57C30">
            <w:pPr>
              <w:rPr>
                <w:sz w:val="22"/>
              </w:rPr>
            </w:pPr>
            <w:r w:rsidRPr="007B4174">
              <w:rPr>
                <w:sz w:val="22"/>
              </w:rPr>
              <w:t xml:space="preserve">IČ: </w:t>
            </w:r>
          </w:p>
          <w:p w14:paraId="50FE9BE6" w14:textId="7958CF80" w:rsidR="00C7683D" w:rsidRPr="007B4174" w:rsidRDefault="00A6002D" w:rsidP="007B4174">
            <w:pPr>
              <w:rPr>
                <w:sz w:val="22"/>
              </w:rPr>
            </w:pPr>
            <w:r w:rsidRPr="007B4174">
              <w:rPr>
                <w:sz w:val="22"/>
              </w:rPr>
              <w:t>DIČ:</w:t>
            </w:r>
          </w:p>
        </w:tc>
        <w:tc>
          <w:tcPr>
            <w:tcW w:w="5141" w:type="dxa"/>
            <w:vAlign w:val="center"/>
          </w:tcPr>
          <w:p w14:paraId="52AFA6C3" w14:textId="06D77D4C" w:rsidR="006B73FD" w:rsidRPr="007B4174" w:rsidRDefault="00A6002D" w:rsidP="00761F4C">
            <w:pPr>
              <w:rPr>
                <w:rStyle w:val="Siln"/>
                <w:b w:val="0"/>
                <w:bCs w:val="0"/>
                <w:sz w:val="22"/>
              </w:rPr>
            </w:pPr>
            <w:r w:rsidRPr="007B4174">
              <w:rPr>
                <w:sz w:val="22"/>
              </w:rPr>
              <w:t xml:space="preserve">IČ: </w:t>
            </w:r>
            <w:r w:rsidR="00F573EC" w:rsidRPr="007B4174">
              <w:rPr>
                <w:sz w:val="22"/>
              </w:rPr>
              <w:t>1</w:t>
            </w:r>
            <w:r w:rsidR="00715F9F" w:rsidRPr="007B4174">
              <w:rPr>
                <w:sz w:val="22"/>
              </w:rPr>
              <w:t>3644327</w:t>
            </w:r>
            <w:r w:rsidRPr="007B4174">
              <w:rPr>
                <w:rStyle w:val="Siln"/>
                <w:b w:val="0"/>
                <w:sz w:val="22"/>
              </w:rPr>
              <w:t xml:space="preserve"> </w:t>
            </w:r>
          </w:p>
          <w:p w14:paraId="379D695F" w14:textId="77777777" w:rsidR="00C7683D" w:rsidRPr="007B4174" w:rsidRDefault="006B73FD" w:rsidP="00AF137C">
            <w:pPr>
              <w:rPr>
                <w:bCs/>
                <w:sz w:val="22"/>
              </w:rPr>
            </w:pPr>
            <w:r w:rsidRPr="007B4174">
              <w:rPr>
                <w:rStyle w:val="Siln"/>
                <w:b w:val="0"/>
                <w:sz w:val="22"/>
              </w:rPr>
              <w:t>DIČ:</w:t>
            </w:r>
            <w:r w:rsidR="00AF137C" w:rsidRPr="007B4174">
              <w:rPr>
                <w:rStyle w:val="Siln"/>
                <w:b w:val="0"/>
                <w:sz w:val="22"/>
              </w:rPr>
              <w:t xml:space="preserve"> CZ-13644327</w:t>
            </w:r>
          </w:p>
        </w:tc>
      </w:tr>
      <w:tr w:rsidR="00BE2229" w:rsidRPr="00BE2229" w14:paraId="208BEB28" w14:textId="77777777" w:rsidTr="00761F4C">
        <w:trPr>
          <w:jc w:val="center"/>
        </w:trPr>
        <w:tc>
          <w:tcPr>
            <w:tcW w:w="4748" w:type="dxa"/>
          </w:tcPr>
          <w:p w14:paraId="307FE6CF" w14:textId="5F1D6572"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p>
          <w:p w14:paraId="35C66685" w14:textId="2817B59C" w:rsidR="00A6002D" w:rsidRPr="00BE2229" w:rsidRDefault="00A6002D" w:rsidP="007B4174">
            <w:pPr>
              <w:rPr>
                <w:sz w:val="22"/>
              </w:rPr>
            </w:pPr>
            <w:r w:rsidRPr="00BE2229">
              <w:rPr>
                <w:sz w:val="22"/>
              </w:rPr>
              <w:t>Číslo účtu:</w:t>
            </w:r>
            <w:r w:rsidR="00AF137C" w:rsidRPr="00BE2229">
              <w:rPr>
                <w:sz w:val="22"/>
              </w:rPr>
              <w:t xml:space="preserve"> </w:t>
            </w:r>
          </w:p>
        </w:tc>
        <w:tc>
          <w:tcPr>
            <w:tcW w:w="5141" w:type="dxa"/>
            <w:vAlign w:val="center"/>
          </w:tcPr>
          <w:p w14:paraId="1757D58F" w14:textId="48241445"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309ED825" w:rsidR="00C7683D" w:rsidRPr="00BE2229" w:rsidRDefault="00AF137C" w:rsidP="00AF137C">
            <w:pPr>
              <w:rPr>
                <w:sz w:val="22"/>
              </w:rPr>
            </w:pPr>
            <w:r w:rsidRPr="00BE2229">
              <w:rPr>
                <w:sz w:val="22"/>
              </w:rPr>
              <w:t xml:space="preserve"> </w:t>
            </w:r>
          </w:p>
        </w:tc>
        <w:tc>
          <w:tcPr>
            <w:tcW w:w="5141" w:type="dxa"/>
            <w:vAlign w:val="center"/>
          </w:tcPr>
          <w:p w14:paraId="6EF080C8" w14:textId="1A6F1F09" w:rsidR="00C7683D" w:rsidRPr="00BE2229" w:rsidRDefault="00A27B1E" w:rsidP="0032035A">
            <w:pPr>
              <w:pStyle w:val="Normln0"/>
              <w:widowControl/>
              <w:tabs>
                <w:tab w:val="left" w:pos="2801"/>
              </w:tabs>
              <w:rPr>
                <w:sz w:val="22"/>
              </w:rPr>
            </w:pPr>
            <w:r w:rsidRPr="00BE2229">
              <w:rPr>
                <w:sz w:val="22"/>
              </w:rPr>
              <w:t>O</w:t>
            </w:r>
            <w:r w:rsidR="0032035A" w:rsidRPr="00BE2229">
              <w:rPr>
                <w:sz w:val="22"/>
              </w:rPr>
              <w:t>sob</w:t>
            </w:r>
            <w:r w:rsidR="00C862AE">
              <w:rPr>
                <w:sz w:val="22"/>
              </w:rPr>
              <w:t>y</w:t>
            </w:r>
            <w:r w:rsidR="0032035A" w:rsidRPr="00BE2229">
              <w:rPr>
                <w:sz w:val="22"/>
              </w:rPr>
              <w:t xml:space="preserve"> oprávněn</w:t>
            </w:r>
            <w:r w:rsidR="00C862AE">
              <w:rPr>
                <w:sz w:val="22"/>
              </w:rPr>
              <w:t>é</w:t>
            </w:r>
            <w:r w:rsidR="0032035A" w:rsidRPr="00BE2229">
              <w:rPr>
                <w:sz w:val="22"/>
              </w:rPr>
              <w:t xml:space="preserve"> jednat ve věcech technických: </w:t>
            </w:r>
            <w:r w:rsidR="00C862AE">
              <w:rPr>
                <w:sz w:val="22"/>
              </w:rPr>
              <w:t xml:space="preserve">Bc. Pavla Jurečková, tel: 602 175 206; </w:t>
            </w:r>
            <w:r w:rsidR="00715F9F" w:rsidRPr="00BE2229">
              <w:rPr>
                <w:sz w:val="22"/>
              </w:rPr>
              <w:t xml:space="preserve">Ing. </w:t>
            </w:r>
            <w:r w:rsidR="00C3564B" w:rsidRPr="00BE2229">
              <w:rPr>
                <w:sz w:val="22"/>
              </w:rPr>
              <w:t>Petr Vavřiňák</w:t>
            </w:r>
            <w:r w:rsidR="00F573EC">
              <w:rPr>
                <w:sz w:val="22"/>
              </w:rPr>
              <w:t>, tel.: 724 037 106</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4E4FC272"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4945AC">
        <w:rPr>
          <w:sz w:val="22"/>
          <w:szCs w:val="22"/>
        </w:rPr>
        <w:t>Zhotovitel</w:t>
      </w:r>
      <w:r w:rsidRPr="00792F85">
        <w:rPr>
          <w:sz w:val="22"/>
          <w:szCs w:val="22"/>
        </w:rPr>
        <w:t xml:space="preserve"> plátcem DPH, prohlašuje, že bankovní účet uvedený v čl. I této smlouvy je bankovním účtem zveřejněným ve smyslu zákona č. 235/2004 Sb., o dani z přidané hodnoty, ve znění pozdějších předpisů (dále jen „zákon o DPH“). V případě změny účtu </w:t>
      </w:r>
      <w:r w:rsidR="004945AC">
        <w:rPr>
          <w:sz w:val="22"/>
          <w:szCs w:val="22"/>
        </w:rPr>
        <w:t>Zhotovitel</w:t>
      </w:r>
      <w:r w:rsidR="00154068">
        <w:rPr>
          <w:sz w:val="22"/>
          <w:szCs w:val="22"/>
        </w:rPr>
        <w:t>e</w:t>
      </w:r>
      <w:r w:rsidRPr="00792F85">
        <w:rPr>
          <w:sz w:val="22"/>
          <w:szCs w:val="22"/>
        </w:rPr>
        <w:t xml:space="preserve"> je </w:t>
      </w:r>
      <w:r w:rsidR="004945AC">
        <w:rPr>
          <w:sz w:val="22"/>
          <w:szCs w:val="22"/>
        </w:rPr>
        <w:t>Zhotovitel</w:t>
      </w:r>
      <w:r w:rsidRPr="00792F85">
        <w:rPr>
          <w:sz w:val="22"/>
          <w:szCs w:val="22"/>
        </w:rPr>
        <w:t xml:space="preserve"> povinen doložit vlastnictví k novému účtu, a to kopií příslušné smlouvy nebo potvrzením peněžního ústavu; je-li </w:t>
      </w:r>
      <w:r w:rsidR="004945AC">
        <w:rPr>
          <w:sz w:val="22"/>
          <w:szCs w:val="22"/>
        </w:rPr>
        <w:t>Zhotovitel</w:t>
      </w:r>
      <w:r w:rsidRPr="00792F85">
        <w:rPr>
          <w:sz w:val="22"/>
          <w:szCs w:val="22"/>
        </w:rPr>
        <w:t xml:space="preserve">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065D50DB" w:rsidR="00792F85" w:rsidRDefault="004945AC"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Pr>
          <w:sz w:val="22"/>
          <w:szCs w:val="22"/>
        </w:rPr>
        <w:t>Zhotovitel</w:t>
      </w:r>
      <w:r w:rsidR="00792F85" w:rsidRPr="00792F85">
        <w:rPr>
          <w:sz w:val="22"/>
          <w:szCs w:val="22"/>
        </w:rPr>
        <w:t xml:space="preserve">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6D4E2E91" w:rsidR="006D0571" w:rsidRPr="006D0571" w:rsidRDefault="00C94773" w:rsidP="00361E65">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Předmětem Smlouvy a těchto obchodních podmínek </w:t>
      </w:r>
      <w:r w:rsidR="00154068">
        <w:rPr>
          <w:sz w:val="22"/>
          <w:szCs w:val="22"/>
        </w:rPr>
        <w:t>j</w:t>
      </w:r>
      <w:r w:rsidR="00F969E6">
        <w:rPr>
          <w:sz w:val="22"/>
          <w:szCs w:val="22"/>
        </w:rPr>
        <w:t>e</w:t>
      </w:r>
      <w:r w:rsidR="00154068">
        <w:rPr>
          <w:sz w:val="22"/>
          <w:szCs w:val="22"/>
        </w:rPr>
        <w:t xml:space="preserve"> </w:t>
      </w:r>
      <w:r w:rsidR="00C862AE">
        <w:rPr>
          <w:sz w:val="22"/>
          <w:szCs w:val="22"/>
        </w:rPr>
        <w:t>o</w:t>
      </w:r>
      <w:r w:rsidR="00C862AE" w:rsidRPr="00C862AE">
        <w:rPr>
          <w:sz w:val="22"/>
          <w:szCs w:val="22"/>
        </w:rPr>
        <w:t>prava žákovských WC</w:t>
      </w:r>
      <w:r w:rsidR="00C862AE">
        <w:rPr>
          <w:sz w:val="22"/>
          <w:szCs w:val="22"/>
        </w:rPr>
        <w:t>,</w:t>
      </w:r>
      <w:r w:rsidR="00C862AE" w:rsidRPr="00C862AE">
        <w:rPr>
          <w:sz w:val="22"/>
          <w:szCs w:val="22"/>
        </w:rPr>
        <w:t xml:space="preserve"> </w:t>
      </w:r>
      <w:r w:rsidR="00C862AE">
        <w:rPr>
          <w:sz w:val="22"/>
          <w:szCs w:val="22"/>
        </w:rPr>
        <w:t>v</w:t>
      </w:r>
      <w:r w:rsidR="00C862AE" w:rsidRPr="00C862AE">
        <w:rPr>
          <w:sz w:val="22"/>
          <w:szCs w:val="22"/>
        </w:rPr>
        <w:t>ýměna stávajících obkladů, dlažby, pisoárů, toalet, dveří k toaletám a umyvadel, včetně potřebného příslušenství</w:t>
      </w:r>
      <w:r w:rsidR="00C862AE">
        <w:rPr>
          <w:sz w:val="22"/>
          <w:szCs w:val="22"/>
        </w:rPr>
        <w:t xml:space="preserve"> </w:t>
      </w:r>
      <w:r w:rsidR="00F969E6" w:rsidRPr="00796F0C">
        <w:rPr>
          <w:sz w:val="22"/>
          <w:szCs w:val="22"/>
        </w:rPr>
        <w:t xml:space="preserve">dle </w:t>
      </w:r>
      <w:r w:rsidR="00C862AE">
        <w:rPr>
          <w:sz w:val="22"/>
          <w:szCs w:val="22"/>
        </w:rPr>
        <w:t xml:space="preserve">hrubého </w:t>
      </w:r>
      <w:r w:rsidR="00F969E6">
        <w:rPr>
          <w:sz w:val="22"/>
          <w:szCs w:val="22"/>
        </w:rPr>
        <w:t>položkového rozpočtu</w:t>
      </w:r>
      <w:r w:rsidR="00F969E6" w:rsidRPr="00796F0C">
        <w:rPr>
          <w:sz w:val="22"/>
          <w:szCs w:val="22"/>
        </w:rPr>
        <w:t xml:space="preserve"> uvedené</w:t>
      </w:r>
      <w:r w:rsidR="00F969E6">
        <w:rPr>
          <w:sz w:val="22"/>
          <w:szCs w:val="22"/>
        </w:rPr>
        <w:t>ho</w:t>
      </w:r>
      <w:r w:rsidR="00F969E6" w:rsidRPr="00796F0C">
        <w:rPr>
          <w:sz w:val="22"/>
          <w:szCs w:val="22"/>
        </w:rPr>
        <w:t xml:space="preserve"> </w:t>
      </w:r>
      <w:r w:rsidR="00361E65" w:rsidRPr="00361E65">
        <w:rPr>
          <w:sz w:val="22"/>
          <w:szCs w:val="22"/>
        </w:rPr>
        <w:t xml:space="preserve">uvedené v příloze č. 1 („Příloha č. 1: </w:t>
      </w:r>
      <w:r w:rsidR="00F969E6">
        <w:rPr>
          <w:sz w:val="22"/>
          <w:szCs w:val="22"/>
        </w:rPr>
        <w:t>Položkový rozpočet</w:t>
      </w:r>
      <w:r w:rsidR="00847885">
        <w:rPr>
          <w:sz w:val="22"/>
          <w:szCs w:val="22"/>
        </w:rPr>
        <w:t>).</w:t>
      </w:r>
      <w:r w:rsidR="00C862AE" w:rsidRPr="00C862AE">
        <w:t xml:space="preserve"> </w:t>
      </w:r>
      <w:r w:rsidR="00C862AE" w:rsidRPr="00C862AE">
        <w:rPr>
          <w:sz w:val="22"/>
          <w:szCs w:val="22"/>
        </w:rPr>
        <w:t xml:space="preserve">Obklady a dlažba budou vybrány zadavatelem z minimálně pěti nabídnutých možností. Barva </w:t>
      </w:r>
      <w:r w:rsidR="00C862AE">
        <w:rPr>
          <w:sz w:val="22"/>
          <w:szCs w:val="22"/>
        </w:rPr>
        <w:t>malby</w:t>
      </w:r>
      <w:r w:rsidR="00C862AE" w:rsidRPr="00C862AE">
        <w:rPr>
          <w:sz w:val="22"/>
          <w:szCs w:val="22"/>
        </w:rPr>
        <w:t xml:space="preserve"> bude bílá, barva zárubní bude vybrána zadavatelem z minimálně pěti nabídnutých možností. Součástí zakázky bude i příprava odpadu a přívodu vody do 2. NP.</w:t>
      </w:r>
    </w:p>
    <w:p w14:paraId="6F05863D" w14:textId="0AC4874C" w:rsidR="00847885" w:rsidRPr="006D0571" w:rsidRDefault="006D0571" w:rsidP="00847885">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4945AC">
        <w:rPr>
          <w:sz w:val="22"/>
          <w:szCs w:val="22"/>
        </w:rPr>
        <w:t>Zhotovitel</w:t>
      </w:r>
      <w:r w:rsidR="00847885">
        <w:rPr>
          <w:sz w:val="22"/>
          <w:szCs w:val="22"/>
        </w:rPr>
        <w:t>em</w:t>
      </w:r>
      <w:r w:rsidRPr="005A3F97">
        <w:rPr>
          <w:sz w:val="22"/>
          <w:szCs w:val="22"/>
        </w:rPr>
        <w:t xml:space="preserve"> k veřejné zakázce označené “</w:t>
      </w:r>
      <w:r w:rsidR="00C862AE" w:rsidRPr="00C862AE">
        <w:rPr>
          <w:sz w:val="22"/>
          <w:szCs w:val="22"/>
        </w:rPr>
        <w:t>Oprava žákovských WC</w:t>
      </w:r>
      <w:r w:rsidR="00847885" w:rsidRPr="00847885">
        <w:rPr>
          <w:sz w:val="22"/>
          <w:szCs w:val="22"/>
        </w:rPr>
        <w:t>.</w:t>
      </w:r>
      <w:r w:rsidRPr="005A3F97">
        <w:rPr>
          <w:sz w:val="22"/>
          <w:szCs w:val="22"/>
        </w:rPr>
        <w:t xml:space="preserve">“ </w:t>
      </w:r>
      <w:r w:rsidR="00847885">
        <w:rPr>
          <w:sz w:val="22"/>
          <w:szCs w:val="22"/>
        </w:rPr>
        <w:t>A v souladu s položkovým rozpočtem uvedeným v příloze č.</w:t>
      </w:r>
      <w:r w:rsidR="00C862AE">
        <w:rPr>
          <w:sz w:val="22"/>
          <w:szCs w:val="22"/>
        </w:rPr>
        <w:t> </w:t>
      </w:r>
      <w:r w:rsidR="00847885">
        <w:rPr>
          <w:sz w:val="22"/>
          <w:szCs w:val="22"/>
        </w:rPr>
        <w:t xml:space="preserve">1 </w:t>
      </w:r>
      <w:r w:rsidR="00847885" w:rsidRPr="00361E65">
        <w:rPr>
          <w:sz w:val="22"/>
          <w:szCs w:val="22"/>
        </w:rPr>
        <w:t xml:space="preserve">(„Příloha č. 1: </w:t>
      </w:r>
      <w:r w:rsidR="00847885">
        <w:rPr>
          <w:sz w:val="22"/>
          <w:szCs w:val="22"/>
        </w:rPr>
        <w:t>Položkový rozpočet).</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495A4ACF" w:rsidR="006D0571" w:rsidRPr="006D0571" w:rsidRDefault="00EA3B71" w:rsidP="006D0571">
      <w:pPr>
        <w:pStyle w:val="OdstavecSmlouvy"/>
        <w:keepLines w:val="0"/>
        <w:widowControl w:val="0"/>
        <w:numPr>
          <w:ilvl w:val="0"/>
          <w:numId w:val="30"/>
        </w:numPr>
        <w:tabs>
          <w:tab w:val="clear" w:pos="426"/>
          <w:tab w:val="left" w:pos="708"/>
        </w:tabs>
        <w:spacing w:before="120" w:after="0"/>
        <w:rPr>
          <w:sz w:val="22"/>
          <w:szCs w:val="22"/>
        </w:rPr>
      </w:pPr>
      <w:r>
        <w:rPr>
          <w:sz w:val="22"/>
          <w:szCs w:val="22"/>
        </w:rPr>
        <w:t>Objednatel</w:t>
      </w:r>
      <w:r w:rsidR="00C7683D" w:rsidRPr="006D0571">
        <w:rPr>
          <w:sz w:val="22"/>
          <w:szCs w:val="22"/>
        </w:rPr>
        <w:t xml:space="preserve"> se tímto zavazuje za podmínek stanovených touto kupní smlouvou předmět smlouvy včetně průvodních dokladů převzít</w:t>
      </w:r>
      <w:r w:rsidR="00E71D3F" w:rsidRPr="006D0571">
        <w:rPr>
          <w:sz w:val="22"/>
          <w:szCs w:val="22"/>
        </w:rPr>
        <w:t>,</w:t>
      </w:r>
      <w:r w:rsidR="00C7683D" w:rsidRPr="006D0571">
        <w:rPr>
          <w:sz w:val="22"/>
          <w:szCs w:val="22"/>
        </w:rPr>
        <w:t xml:space="preserve"> a zaplatit za něj </w:t>
      </w:r>
      <w:r w:rsidR="004945AC">
        <w:rPr>
          <w:sz w:val="22"/>
          <w:szCs w:val="22"/>
        </w:rPr>
        <w:t>Zhotovitel</w:t>
      </w:r>
      <w:r w:rsidR="00051BCA">
        <w:rPr>
          <w:sz w:val="22"/>
          <w:szCs w:val="22"/>
        </w:rPr>
        <w:t>i</w:t>
      </w:r>
      <w:r w:rsidR="00C7683D" w:rsidRPr="006D0571">
        <w:rPr>
          <w:sz w:val="22"/>
          <w:szCs w:val="22"/>
        </w:rPr>
        <w:t xml:space="preserve">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0EDFA7B8" w14:textId="50B97752" w:rsidR="001178D1" w:rsidRPr="001178D1" w:rsidRDefault="001178D1" w:rsidP="001178D1">
      <w:pPr>
        <w:pStyle w:val="OdstavecSmlouvy"/>
        <w:widowControl w:val="0"/>
        <w:tabs>
          <w:tab w:val="left" w:pos="708"/>
        </w:tabs>
        <w:spacing w:before="120"/>
        <w:rPr>
          <w:color w:val="FF0000"/>
          <w:sz w:val="22"/>
          <w:szCs w:val="22"/>
        </w:rPr>
      </w:pPr>
      <w:r w:rsidRPr="001639F2">
        <w:rPr>
          <w:color w:val="FF0000"/>
          <w:sz w:val="22"/>
          <w:szCs w:val="22"/>
        </w:rPr>
        <w:t xml:space="preserve">VARIANTA </w:t>
      </w:r>
      <w:proofErr w:type="gramStart"/>
      <w:r w:rsidRPr="001639F2">
        <w:rPr>
          <w:color w:val="FF0000"/>
          <w:sz w:val="22"/>
          <w:szCs w:val="22"/>
        </w:rPr>
        <w:t>A - pro</w:t>
      </w:r>
      <w:proofErr w:type="gramEnd"/>
      <w:r w:rsidRPr="001639F2">
        <w:rPr>
          <w:color w:val="FF0000"/>
          <w:sz w:val="22"/>
          <w:szCs w:val="22"/>
        </w:rPr>
        <w:t xml:space="preserve"> plátce DPH:</w:t>
      </w:r>
      <w:r>
        <w:rPr>
          <w:rStyle w:val="Znakapoznpodarou"/>
          <w:color w:val="FF0000"/>
          <w:sz w:val="22"/>
          <w:szCs w:val="22"/>
        </w:rPr>
        <w:footnoteReference w:id="1"/>
      </w:r>
    </w:p>
    <w:p w14:paraId="3531E4BC" w14:textId="1194539E" w:rsidR="001178D1" w:rsidRPr="00BD5E9D" w:rsidRDefault="001178D1" w:rsidP="001178D1">
      <w:pPr>
        <w:pStyle w:val="OdstavecSmlouvy"/>
        <w:keepLines w:val="0"/>
        <w:widowControl w:val="0"/>
        <w:numPr>
          <w:ilvl w:val="0"/>
          <w:numId w:val="36"/>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Pr>
          <w:b/>
          <w:sz w:val="22"/>
          <w:szCs w:val="22"/>
        </w:rPr>
        <w:t xml:space="preserve">……… </w:t>
      </w:r>
      <w:bookmarkStart w:id="0" w:name="_GoBack"/>
      <w:bookmarkEnd w:id="0"/>
      <w:r w:rsidRPr="00BD5E9D">
        <w:rPr>
          <w:b/>
          <w:sz w:val="22"/>
          <w:szCs w:val="22"/>
        </w:rPr>
        <w:t>Kč bez DPH</w:t>
      </w:r>
      <w:r w:rsidRPr="00BD5E9D">
        <w:rPr>
          <w:sz w:val="22"/>
          <w:szCs w:val="22"/>
        </w:rPr>
        <w:t xml:space="preserve">, tj. </w:t>
      </w:r>
      <w:r>
        <w:rPr>
          <w:b/>
          <w:sz w:val="22"/>
          <w:szCs w:val="22"/>
        </w:rPr>
        <w:t xml:space="preserve">……… </w:t>
      </w:r>
      <w:r w:rsidRPr="00BD5E9D">
        <w:rPr>
          <w:b/>
          <w:sz w:val="22"/>
          <w:szCs w:val="22"/>
        </w:rPr>
        <w:t>Kč včetně DPH</w:t>
      </w:r>
      <w:r w:rsidRPr="00BD5E9D">
        <w:rPr>
          <w:sz w:val="22"/>
          <w:szCs w:val="22"/>
        </w:rPr>
        <w:t xml:space="preserve">, z toho samotné DPH činí </w:t>
      </w:r>
      <w:r>
        <w:rPr>
          <w:b/>
          <w:sz w:val="22"/>
          <w:szCs w:val="22"/>
        </w:rPr>
        <w:t xml:space="preserve">……… </w:t>
      </w:r>
      <w:r w:rsidRPr="00BD5E9D">
        <w:rPr>
          <w:b/>
          <w:sz w:val="22"/>
          <w:szCs w:val="22"/>
        </w:rPr>
        <w:t>Kč</w:t>
      </w:r>
      <w:r w:rsidRPr="00BD5E9D">
        <w:rPr>
          <w:sz w:val="22"/>
          <w:szCs w:val="22"/>
        </w:rPr>
        <w:t xml:space="preserve">. </w:t>
      </w:r>
    </w:p>
    <w:p w14:paraId="5620BE30" w14:textId="12469323" w:rsidR="001178D1" w:rsidRPr="001178D1" w:rsidRDefault="001178D1" w:rsidP="001178D1">
      <w:pPr>
        <w:pStyle w:val="OdstavecSmlouvy"/>
        <w:widowControl w:val="0"/>
        <w:tabs>
          <w:tab w:val="left" w:pos="708"/>
        </w:tabs>
        <w:spacing w:before="120"/>
        <w:rPr>
          <w:color w:val="FF0000"/>
          <w:sz w:val="22"/>
          <w:szCs w:val="22"/>
          <w:vertAlign w:val="superscript"/>
        </w:rPr>
      </w:pPr>
      <w:r w:rsidRPr="006B32D4">
        <w:rPr>
          <w:color w:val="FF0000"/>
          <w:sz w:val="22"/>
          <w:szCs w:val="22"/>
        </w:rPr>
        <w:t xml:space="preserve">VARIANTA </w:t>
      </w:r>
      <w:proofErr w:type="gramStart"/>
      <w:r w:rsidRPr="006B32D4">
        <w:rPr>
          <w:color w:val="FF0000"/>
          <w:sz w:val="22"/>
          <w:szCs w:val="22"/>
        </w:rPr>
        <w:t>B - pro</w:t>
      </w:r>
      <w:proofErr w:type="gramEnd"/>
      <w:r w:rsidRPr="006B32D4">
        <w:rPr>
          <w:color w:val="FF0000"/>
          <w:sz w:val="22"/>
          <w:szCs w:val="22"/>
        </w:rPr>
        <w:t xml:space="preserve"> neplátce DPH:</w:t>
      </w:r>
      <w:r>
        <w:rPr>
          <w:color w:val="FF0000"/>
          <w:sz w:val="22"/>
          <w:szCs w:val="22"/>
          <w:vertAlign w:val="superscript"/>
        </w:rPr>
        <w:t>1</w:t>
      </w:r>
    </w:p>
    <w:p w14:paraId="412D12A0" w14:textId="77777777" w:rsidR="001178D1" w:rsidRPr="00BD5E9D" w:rsidRDefault="001178D1" w:rsidP="001178D1">
      <w:pPr>
        <w:pStyle w:val="OdstavecSmlouvy"/>
        <w:widowControl w:val="0"/>
        <w:numPr>
          <w:ilvl w:val="0"/>
          <w:numId w:val="37"/>
        </w:numPr>
        <w:tabs>
          <w:tab w:val="left" w:pos="708"/>
        </w:tabs>
        <w:spacing w:before="120"/>
        <w:rPr>
          <w:sz w:val="22"/>
          <w:szCs w:val="22"/>
        </w:rPr>
      </w:pPr>
      <w:r w:rsidRPr="00BD5E9D">
        <w:rPr>
          <w:sz w:val="22"/>
          <w:szCs w:val="22"/>
        </w:rPr>
        <w:t xml:space="preserve">Celková cena dodávky byla stanovena dohodou obou účastníků smlouvy, a činí </w:t>
      </w:r>
      <w:r w:rsidRPr="00BD5E9D">
        <w:rPr>
          <w:b/>
          <w:bCs/>
          <w:sz w:val="22"/>
          <w:szCs w:val="22"/>
        </w:rPr>
        <w:t>………, Kč</w:t>
      </w:r>
      <w:r w:rsidRPr="00BD5E9D">
        <w:rPr>
          <w:sz w:val="22"/>
          <w:szCs w:val="22"/>
        </w:rPr>
        <w:t>. Prodávající prohlašuje, že není plátcem DPH.</w:t>
      </w:r>
    </w:p>
    <w:p w14:paraId="13713A20" w14:textId="50C5B49E" w:rsidR="00125DFE" w:rsidRPr="00BD5E9D" w:rsidRDefault="00125DFE" w:rsidP="001178D1">
      <w:pPr>
        <w:pStyle w:val="OdstavecSmlouvy"/>
        <w:widowControl w:val="0"/>
        <w:numPr>
          <w:ilvl w:val="0"/>
          <w:numId w:val="37"/>
        </w:numPr>
        <w:tabs>
          <w:tab w:val="left" w:pos="708"/>
        </w:tabs>
        <w:spacing w:before="120"/>
        <w:rPr>
          <w:sz w:val="22"/>
          <w:szCs w:val="22"/>
        </w:rPr>
      </w:pPr>
      <w:r w:rsidRPr="00BD5E9D">
        <w:rPr>
          <w:sz w:val="22"/>
          <w:szCs w:val="22"/>
        </w:rPr>
        <w:t xml:space="preserve">Celková cena </w:t>
      </w:r>
      <w:r w:rsidR="00C862AE">
        <w:rPr>
          <w:sz w:val="22"/>
          <w:szCs w:val="22"/>
        </w:rPr>
        <w:t>stavebních prací</w:t>
      </w:r>
      <w:r w:rsidRPr="00BD5E9D">
        <w:rPr>
          <w:sz w:val="22"/>
          <w:szCs w:val="22"/>
        </w:rPr>
        <w:t xml:space="preserve"> byla stanovena dohodou obou účastníků smlouvy, a činí</w:t>
      </w:r>
      <w:r w:rsidR="00C862AE">
        <w:rPr>
          <w:sz w:val="22"/>
          <w:szCs w:val="22"/>
        </w:rPr>
        <w:t xml:space="preserve"> </w:t>
      </w:r>
      <w:r w:rsidR="00C862AE">
        <w:rPr>
          <w:b/>
          <w:sz w:val="22"/>
          <w:szCs w:val="22"/>
        </w:rPr>
        <w:t>………</w:t>
      </w:r>
      <w:r w:rsidR="00C862AE">
        <w:rPr>
          <w:b/>
          <w:sz w:val="22"/>
          <w:szCs w:val="22"/>
        </w:rPr>
        <w:t xml:space="preserve"> </w:t>
      </w:r>
      <w:r w:rsidRPr="00BD5E9D">
        <w:rPr>
          <w:b/>
          <w:sz w:val="22"/>
          <w:szCs w:val="22"/>
        </w:rPr>
        <w:t>Kč bez DPH</w:t>
      </w:r>
      <w:r w:rsidRPr="00BD5E9D">
        <w:rPr>
          <w:sz w:val="22"/>
          <w:szCs w:val="22"/>
        </w:rPr>
        <w:t xml:space="preserve">, tj. </w:t>
      </w:r>
      <w:r w:rsidR="00C862AE">
        <w:rPr>
          <w:b/>
          <w:sz w:val="22"/>
          <w:szCs w:val="22"/>
        </w:rPr>
        <w:t>………</w:t>
      </w:r>
      <w:r w:rsidRPr="00BD5E9D">
        <w:rPr>
          <w:b/>
          <w:sz w:val="22"/>
          <w:szCs w:val="22"/>
        </w:rPr>
        <w:t xml:space="preserve"> Kč včetně DPH</w:t>
      </w:r>
      <w:r w:rsidRPr="00BD5E9D">
        <w:rPr>
          <w:sz w:val="22"/>
          <w:szCs w:val="22"/>
        </w:rPr>
        <w:t xml:space="preserve">, z toho samotné DPH činí </w:t>
      </w:r>
      <w:r w:rsidR="00C862AE">
        <w:rPr>
          <w:b/>
          <w:sz w:val="22"/>
          <w:szCs w:val="22"/>
        </w:rPr>
        <w:t>………</w:t>
      </w:r>
      <w:r w:rsidR="00C862AE">
        <w:rPr>
          <w:b/>
          <w:sz w:val="22"/>
          <w:szCs w:val="22"/>
        </w:rPr>
        <w:t xml:space="preserve"> </w:t>
      </w:r>
      <w:r w:rsidRPr="00BD5E9D">
        <w:rPr>
          <w:b/>
          <w:sz w:val="22"/>
          <w:szCs w:val="22"/>
        </w:rPr>
        <w:t>Kč</w:t>
      </w:r>
      <w:r w:rsidRPr="00BD5E9D">
        <w:rPr>
          <w:sz w:val="22"/>
          <w:szCs w:val="22"/>
        </w:rPr>
        <w:t xml:space="preserve">. </w:t>
      </w:r>
    </w:p>
    <w:p w14:paraId="415ADE80" w14:textId="3A531CB5" w:rsidR="006B32D4" w:rsidRPr="006B32D4" w:rsidRDefault="006B32D4" w:rsidP="001178D1">
      <w:pPr>
        <w:pStyle w:val="OdstavecSmlouvy"/>
        <w:widowControl w:val="0"/>
        <w:numPr>
          <w:ilvl w:val="0"/>
          <w:numId w:val="37"/>
        </w:numPr>
        <w:tabs>
          <w:tab w:val="left" w:pos="708"/>
        </w:tabs>
        <w:spacing w:before="120"/>
        <w:rPr>
          <w:sz w:val="22"/>
          <w:szCs w:val="22"/>
        </w:rPr>
      </w:pPr>
      <w:r w:rsidRPr="001639F2">
        <w:rPr>
          <w:sz w:val="22"/>
          <w:szCs w:val="22"/>
        </w:rPr>
        <w:t xml:space="preserve">Podrobný rozpis </w:t>
      </w:r>
      <w:r w:rsidR="00051BCA">
        <w:rPr>
          <w:sz w:val="22"/>
          <w:szCs w:val="22"/>
        </w:rPr>
        <w:t>stavebních prací a materiálu</w:t>
      </w:r>
      <w:r w:rsidRPr="001639F2">
        <w:rPr>
          <w:sz w:val="22"/>
          <w:szCs w:val="22"/>
        </w:rPr>
        <w:t xml:space="preserve"> je uveden v příloze </w:t>
      </w:r>
      <w:r w:rsidR="00361E65">
        <w:rPr>
          <w:sz w:val="22"/>
          <w:szCs w:val="22"/>
        </w:rPr>
        <w:t xml:space="preserve">č. </w:t>
      </w:r>
      <w:r w:rsidR="00361E65" w:rsidRPr="00361E65">
        <w:rPr>
          <w:sz w:val="22"/>
          <w:szCs w:val="22"/>
        </w:rPr>
        <w:t>1 této smlouvy = Položkový rozpočet.</w:t>
      </w:r>
    </w:p>
    <w:p w14:paraId="3FD9C01D" w14:textId="2E59F3AB" w:rsidR="00C7683D" w:rsidRPr="00792F85"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4945AC">
        <w:rPr>
          <w:sz w:val="22"/>
          <w:szCs w:val="22"/>
        </w:rPr>
        <w:t>Zhotovitel</w:t>
      </w:r>
      <w:r w:rsidR="00051BCA">
        <w:rPr>
          <w:sz w:val="22"/>
          <w:szCs w:val="22"/>
        </w:rPr>
        <w:t>e</w:t>
      </w:r>
      <w:r w:rsidRPr="00792F85">
        <w:rPr>
          <w:sz w:val="22"/>
          <w:szCs w:val="22"/>
        </w:rPr>
        <w:t xml:space="preserve"> spojené s dodávkou </w:t>
      </w:r>
      <w:r w:rsidR="00B2298F" w:rsidRPr="00792F85">
        <w:rPr>
          <w:sz w:val="22"/>
          <w:szCs w:val="22"/>
        </w:rPr>
        <w:t>předmětu plnění</w:t>
      </w:r>
      <w:r w:rsidRPr="00792F85">
        <w:rPr>
          <w:sz w:val="22"/>
          <w:szCs w:val="22"/>
        </w:rPr>
        <w:t xml:space="preserve"> (vč.</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74F47EE9" w:rsidR="00C3564B"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4945AC">
        <w:rPr>
          <w:sz w:val="22"/>
          <w:szCs w:val="22"/>
        </w:rPr>
        <w:t>Zhotovitel</w:t>
      </w:r>
      <w:r w:rsidR="00C21021">
        <w:rPr>
          <w:sz w:val="22"/>
          <w:szCs w:val="22"/>
        </w:rPr>
        <w:t>em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EA3B71">
        <w:rPr>
          <w:sz w:val="22"/>
          <w:szCs w:val="22"/>
        </w:rPr>
        <w:t>Objednatel</w:t>
      </w:r>
      <w:r w:rsidR="00C21021">
        <w:rPr>
          <w:sz w:val="22"/>
          <w:szCs w:val="22"/>
        </w:rPr>
        <w:t>i</w:t>
      </w:r>
      <w:r w:rsidRPr="00792F85">
        <w:rPr>
          <w:sz w:val="22"/>
          <w:szCs w:val="22"/>
        </w:rPr>
        <w:t xml:space="preserve">. </w:t>
      </w:r>
    </w:p>
    <w:p w14:paraId="2421CBAB" w14:textId="77777777" w:rsidR="00C3564B" w:rsidRPr="00792F85"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5D1C004B" w14:textId="707C18EC" w:rsidR="00C7683D" w:rsidRPr="00792F85"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w:t>
      </w:r>
      <w:r w:rsidR="0047160F">
        <w:rPr>
          <w:sz w:val="22"/>
          <w:szCs w:val="22"/>
        </w:rPr>
        <w:t>í</w:t>
      </w:r>
      <w:r w:rsidRPr="00792F85">
        <w:rPr>
          <w:sz w:val="22"/>
          <w:szCs w:val="22"/>
        </w:rPr>
        <w:t xml:space="preserve"> budou uvedeny nesprávné údaje, je </w:t>
      </w:r>
      <w:r w:rsidR="00EA3B71">
        <w:rPr>
          <w:sz w:val="22"/>
          <w:szCs w:val="22"/>
        </w:rPr>
        <w:t>Objednatel</w:t>
      </w:r>
      <w:r w:rsidRPr="00792F85">
        <w:rPr>
          <w:sz w:val="22"/>
          <w:szCs w:val="22"/>
        </w:rPr>
        <w:t xml:space="preserve"> oprávněn ji vrátit zpět </w:t>
      </w:r>
      <w:r w:rsidR="004945AC">
        <w:rPr>
          <w:sz w:val="22"/>
          <w:szCs w:val="22"/>
        </w:rPr>
        <w:t>Zhotovitel</w:t>
      </w:r>
      <w:r w:rsidR="0047160F">
        <w:rPr>
          <w:sz w:val="22"/>
          <w:szCs w:val="22"/>
        </w:rPr>
        <w:t>i</w:t>
      </w:r>
      <w:r w:rsidRPr="00792F85">
        <w:rPr>
          <w:sz w:val="22"/>
          <w:szCs w:val="22"/>
        </w:rPr>
        <w:t xml:space="preserve">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 xml:space="preserve">počne běžet doručením nové, opravené faktury </w:t>
      </w:r>
      <w:r w:rsidR="00E95EC7">
        <w:rPr>
          <w:sz w:val="22"/>
          <w:szCs w:val="22"/>
        </w:rPr>
        <w:t>Objednatel</w:t>
      </w:r>
      <w:r w:rsidR="0047160F">
        <w:rPr>
          <w:sz w:val="22"/>
          <w:szCs w:val="22"/>
        </w:rPr>
        <w:t>i</w:t>
      </w:r>
      <w:r w:rsidRPr="00792F85">
        <w:rPr>
          <w:sz w:val="22"/>
          <w:szCs w:val="22"/>
        </w:rPr>
        <w:t>.</w:t>
      </w:r>
    </w:p>
    <w:p w14:paraId="16442A1F" w14:textId="453D5299" w:rsidR="00C7683D" w:rsidRPr="00792F85" w:rsidRDefault="00C7683D" w:rsidP="001178D1">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 xml:space="preserve">Kupní cena bude považována za uhrazenou, bude-li nejpozději v den její splatnosti připsána ve </w:t>
      </w:r>
      <w:r w:rsidRPr="00792F85">
        <w:rPr>
          <w:sz w:val="22"/>
          <w:szCs w:val="22"/>
        </w:rPr>
        <w:lastRenderedPageBreak/>
        <w:t xml:space="preserve">prospěch účtu </w:t>
      </w:r>
      <w:r w:rsidR="004945AC">
        <w:rPr>
          <w:sz w:val="22"/>
          <w:szCs w:val="22"/>
        </w:rPr>
        <w:t>Zhotovitel</w:t>
      </w:r>
      <w:r w:rsidR="0047160F">
        <w:rPr>
          <w:sz w:val="22"/>
          <w:szCs w:val="22"/>
        </w:rPr>
        <w:t>e</w:t>
      </w:r>
      <w:r w:rsidRPr="00792F85">
        <w:rPr>
          <w:sz w:val="22"/>
          <w:szCs w:val="22"/>
        </w:rPr>
        <w:t xml:space="preserve"> uvedeného v záhlaví této smlouvy.</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37D497D7" w:rsidR="00C7683D" w:rsidRPr="00792F85" w:rsidRDefault="004945AC" w:rsidP="005A3F97">
      <w:pPr>
        <w:pStyle w:val="OdstavecSmlouvy"/>
        <w:keepLines w:val="0"/>
        <w:widowControl w:val="0"/>
        <w:numPr>
          <w:ilvl w:val="0"/>
          <w:numId w:val="32"/>
        </w:numPr>
        <w:tabs>
          <w:tab w:val="clear" w:pos="426"/>
          <w:tab w:val="left" w:pos="708"/>
        </w:tabs>
        <w:spacing w:before="120" w:after="0"/>
        <w:rPr>
          <w:sz w:val="22"/>
          <w:szCs w:val="22"/>
        </w:rPr>
      </w:pPr>
      <w:r>
        <w:rPr>
          <w:sz w:val="22"/>
          <w:szCs w:val="22"/>
        </w:rPr>
        <w:t>Zhotovitel</w:t>
      </w:r>
      <w:r w:rsidR="00C7683D" w:rsidRPr="00792F85">
        <w:rPr>
          <w:sz w:val="22"/>
          <w:szCs w:val="22"/>
        </w:rPr>
        <w:t xml:space="preserve"> </w:t>
      </w:r>
      <w:r w:rsidR="00775420">
        <w:rPr>
          <w:sz w:val="22"/>
          <w:szCs w:val="22"/>
        </w:rPr>
        <w:t xml:space="preserve">provede stavební práce nejpozději </w:t>
      </w:r>
      <w:r w:rsidR="00F9409B" w:rsidRPr="00792F85">
        <w:rPr>
          <w:b/>
          <w:sz w:val="22"/>
          <w:szCs w:val="22"/>
        </w:rPr>
        <w:t>d</w:t>
      </w:r>
      <w:r w:rsidR="006E7445" w:rsidRPr="00792F85">
        <w:rPr>
          <w:b/>
          <w:sz w:val="22"/>
          <w:szCs w:val="22"/>
        </w:rPr>
        <w:t xml:space="preserve">o </w:t>
      </w:r>
      <w:r w:rsidR="00775420">
        <w:rPr>
          <w:b/>
          <w:sz w:val="22"/>
          <w:szCs w:val="22"/>
        </w:rPr>
        <w:t>3</w:t>
      </w:r>
      <w:r w:rsidR="00C862AE">
        <w:rPr>
          <w:b/>
          <w:sz w:val="22"/>
          <w:szCs w:val="22"/>
        </w:rPr>
        <w:t>0</w:t>
      </w:r>
      <w:r w:rsidR="00775420">
        <w:rPr>
          <w:b/>
          <w:sz w:val="22"/>
          <w:szCs w:val="22"/>
        </w:rPr>
        <w:t>. 0</w:t>
      </w:r>
      <w:r w:rsidR="00C862AE">
        <w:rPr>
          <w:b/>
          <w:sz w:val="22"/>
          <w:szCs w:val="22"/>
        </w:rPr>
        <w:t>9</w:t>
      </w:r>
      <w:r w:rsidR="00775420">
        <w:rPr>
          <w:b/>
          <w:sz w:val="22"/>
          <w:szCs w:val="22"/>
        </w:rPr>
        <w:t>. 202</w:t>
      </w:r>
      <w:r w:rsidR="00C862AE">
        <w:rPr>
          <w:b/>
          <w:sz w:val="22"/>
          <w:szCs w:val="22"/>
        </w:rPr>
        <w:t>5</w:t>
      </w:r>
      <w:r w:rsidR="00C7683D" w:rsidRPr="00792F85">
        <w:rPr>
          <w:sz w:val="22"/>
          <w:szCs w:val="22"/>
        </w:rPr>
        <w:t xml:space="preserve">. </w:t>
      </w:r>
    </w:p>
    <w:p w14:paraId="739F69C5" w14:textId="4F687748"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EA3B71">
        <w:rPr>
          <w:sz w:val="22"/>
          <w:szCs w:val="22"/>
        </w:rPr>
        <w:t>Objednatel</w:t>
      </w:r>
      <w:r w:rsidR="00775420">
        <w:rPr>
          <w:sz w:val="22"/>
          <w:szCs w:val="22"/>
        </w:rPr>
        <w:t>e</w:t>
      </w:r>
      <w:r w:rsidR="00131A6F" w:rsidRPr="004B0CB7">
        <w:rPr>
          <w:sz w:val="22"/>
          <w:szCs w:val="22"/>
        </w:rPr>
        <w:t xml:space="preserve">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EA3B71">
        <w:rPr>
          <w:sz w:val="22"/>
          <w:szCs w:val="22"/>
        </w:rPr>
        <w:t>Objednatel</w:t>
      </w:r>
      <w:r w:rsidR="00775420">
        <w:rPr>
          <w:sz w:val="22"/>
          <w:szCs w:val="22"/>
        </w:rPr>
        <w:t>e</w:t>
      </w:r>
      <w:r w:rsidRPr="004B0CB7">
        <w:rPr>
          <w:sz w:val="22"/>
          <w:szCs w:val="22"/>
        </w:rPr>
        <w:t xml:space="preserve"> k převzetí zboží je statutární zástupce, </w:t>
      </w:r>
      <w:r w:rsidR="00814CC9">
        <w:rPr>
          <w:sz w:val="22"/>
          <w:szCs w:val="22"/>
        </w:rPr>
        <w:t xml:space="preserve">kontaktní </w:t>
      </w:r>
      <w:r w:rsidRPr="004B0CB7">
        <w:rPr>
          <w:sz w:val="22"/>
          <w:szCs w:val="22"/>
        </w:rPr>
        <w:t>osob</w:t>
      </w:r>
      <w:r w:rsidR="00814CC9">
        <w:rPr>
          <w:sz w:val="22"/>
          <w:szCs w:val="22"/>
        </w:rPr>
        <w:t xml:space="preserve">y </w:t>
      </w:r>
      <w:r w:rsidR="00EA3B71">
        <w:rPr>
          <w:sz w:val="22"/>
          <w:szCs w:val="22"/>
        </w:rPr>
        <w:t>Objednatel</w:t>
      </w:r>
      <w:r w:rsidR="00814CC9">
        <w:rPr>
          <w:sz w:val="22"/>
          <w:szCs w:val="22"/>
        </w:rPr>
        <w:t>e</w:t>
      </w:r>
      <w:r w:rsidRPr="004B0CB7">
        <w:rPr>
          <w:sz w:val="22"/>
          <w:szCs w:val="22"/>
        </w:rPr>
        <w:t>, či jimi pověřená osoba.</w:t>
      </w:r>
    </w:p>
    <w:p w14:paraId="19190414" w14:textId="3DF824DB"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Dodávan</w:t>
      </w:r>
      <w:r w:rsidR="00FA699B">
        <w:rPr>
          <w:sz w:val="22"/>
          <w:szCs w:val="22"/>
        </w:rPr>
        <w:t>ý</w:t>
      </w:r>
      <w:r w:rsidRPr="00D36580">
        <w:rPr>
          <w:sz w:val="22"/>
          <w:szCs w:val="22"/>
        </w:rPr>
        <w:t xml:space="preserve"> </w:t>
      </w:r>
      <w:r w:rsidR="00FA699B">
        <w:rPr>
          <w:sz w:val="22"/>
          <w:szCs w:val="22"/>
        </w:rPr>
        <w:t>materiál</w:t>
      </w:r>
      <w:r w:rsidRPr="00D36580">
        <w:rPr>
          <w:sz w:val="22"/>
          <w:szCs w:val="22"/>
        </w:rPr>
        <w:t xml:space="preserve">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6918AB">
        <w:rPr>
          <w:sz w:val="22"/>
          <w:szCs w:val="22"/>
        </w:rPr>
        <w:t>.</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4AC21D30" w:rsidR="00C7683D" w:rsidRPr="00792F85" w:rsidRDefault="00C7683D" w:rsidP="00C7683D">
      <w:pPr>
        <w:tabs>
          <w:tab w:val="left" w:pos="3191"/>
        </w:tabs>
        <w:jc w:val="center"/>
        <w:rPr>
          <w:b/>
          <w:sz w:val="22"/>
          <w:szCs w:val="22"/>
        </w:rPr>
      </w:pPr>
      <w:r w:rsidRPr="00792F85">
        <w:rPr>
          <w:b/>
          <w:sz w:val="22"/>
          <w:szCs w:val="22"/>
        </w:rPr>
        <w:t>Záruka</w:t>
      </w:r>
    </w:p>
    <w:p w14:paraId="22D0A66C" w14:textId="379965C6" w:rsidR="00D36580" w:rsidRPr="00D36580" w:rsidRDefault="004945AC" w:rsidP="00D36580">
      <w:pPr>
        <w:pStyle w:val="OdstavecSmlouvy"/>
        <w:keepLines w:val="0"/>
        <w:widowControl w:val="0"/>
        <w:numPr>
          <w:ilvl w:val="0"/>
          <w:numId w:val="33"/>
        </w:numPr>
        <w:tabs>
          <w:tab w:val="clear" w:pos="426"/>
          <w:tab w:val="left" w:pos="708"/>
        </w:tabs>
        <w:spacing w:before="120" w:after="0"/>
        <w:rPr>
          <w:sz w:val="22"/>
          <w:szCs w:val="22"/>
        </w:rPr>
      </w:pPr>
      <w:r>
        <w:rPr>
          <w:sz w:val="22"/>
          <w:szCs w:val="22"/>
        </w:rPr>
        <w:t>Zhotovitel</w:t>
      </w:r>
      <w:r w:rsidR="00D36580" w:rsidRPr="00D36580">
        <w:rPr>
          <w:sz w:val="22"/>
          <w:szCs w:val="22"/>
        </w:rPr>
        <w:t xml:space="preserve"> </w:t>
      </w:r>
      <w:r w:rsidR="00EA3B71">
        <w:rPr>
          <w:sz w:val="22"/>
          <w:szCs w:val="22"/>
        </w:rPr>
        <w:t>Objednatel</w:t>
      </w:r>
      <w:r w:rsidR="00FA699B">
        <w:rPr>
          <w:sz w:val="22"/>
          <w:szCs w:val="22"/>
        </w:rPr>
        <w:t>i</w:t>
      </w:r>
      <w:r w:rsidR="00D36580" w:rsidRPr="00D36580">
        <w:rPr>
          <w:sz w:val="22"/>
          <w:szCs w:val="22"/>
        </w:rPr>
        <w:t xml:space="preserve"> poskytuje záruku </w:t>
      </w:r>
      <w:r w:rsidR="00DE52F0">
        <w:rPr>
          <w:sz w:val="22"/>
          <w:szCs w:val="22"/>
        </w:rPr>
        <w:t>n</w:t>
      </w:r>
      <w:r w:rsidR="00D36580" w:rsidRPr="00D36580">
        <w:rPr>
          <w:sz w:val="22"/>
          <w:szCs w:val="22"/>
        </w:rPr>
        <w:t xml:space="preserve">a jakost </w:t>
      </w:r>
      <w:r w:rsidR="00FA699B">
        <w:rPr>
          <w:sz w:val="22"/>
          <w:szCs w:val="22"/>
        </w:rPr>
        <w:t xml:space="preserve">provedení stavebních prací </w:t>
      </w:r>
      <w:r w:rsidR="00D36580" w:rsidRPr="00D36580">
        <w:rPr>
          <w:sz w:val="22"/>
          <w:szCs w:val="22"/>
        </w:rPr>
        <w:t>(dále jen „záruka“) ve smyslu § 2113 a násl. občanského zákoníku, a to v délce 24 měsíců</w:t>
      </w:r>
      <w:r w:rsidR="00DE52F0">
        <w:rPr>
          <w:sz w:val="22"/>
          <w:szCs w:val="22"/>
        </w:rPr>
        <w:t xml:space="preserve"> </w:t>
      </w:r>
      <w:r w:rsidR="00D36580" w:rsidRPr="00D36580">
        <w:rPr>
          <w:sz w:val="22"/>
          <w:szCs w:val="22"/>
        </w:rPr>
        <w:t>(dále též „záruční doba“).</w:t>
      </w:r>
    </w:p>
    <w:p w14:paraId="398D53B4" w14:textId="0AC67BF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w:t>
      </w:r>
      <w:r w:rsidR="00DE52F0">
        <w:rPr>
          <w:sz w:val="22"/>
          <w:szCs w:val="22"/>
        </w:rPr>
        <w:t>předmětu smlouvy</w:t>
      </w:r>
      <w:r w:rsidRPr="00D36580">
        <w:rPr>
          <w:sz w:val="22"/>
          <w:szCs w:val="22"/>
        </w:rPr>
        <w:t xml:space="preserve">. Záruční doba se staví po dobu, po kterou nemůže </w:t>
      </w:r>
      <w:r w:rsidR="00EA3B71">
        <w:rPr>
          <w:sz w:val="22"/>
          <w:szCs w:val="22"/>
        </w:rPr>
        <w:t>Objednatel</w:t>
      </w:r>
      <w:r w:rsidRPr="00D36580">
        <w:rPr>
          <w:sz w:val="22"/>
          <w:szCs w:val="22"/>
        </w:rPr>
        <w:t xml:space="preserve"> řádně užívat </w:t>
      </w:r>
      <w:r w:rsidR="00DE52F0">
        <w:rPr>
          <w:sz w:val="22"/>
          <w:szCs w:val="22"/>
        </w:rPr>
        <w:t xml:space="preserve">předmět smlouvy </w:t>
      </w:r>
      <w:r w:rsidRPr="00D36580">
        <w:rPr>
          <w:sz w:val="22"/>
          <w:szCs w:val="22"/>
        </w:rPr>
        <w:t xml:space="preserve">pro vady, za které nese odpovědnost </w:t>
      </w:r>
      <w:r w:rsidR="004945AC">
        <w:rPr>
          <w:sz w:val="22"/>
          <w:szCs w:val="22"/>
        </w:rPr>
        <w:t>Zhotovitel</w:t>
      </w:r>
      <w:r w:rsidRPr="00D36580">
        <w:rPr>
          <w:sz w:val="22"/>
          <w:szCs w:val="22"/>
        </w:rPr>
        <w:t>.</w:t>
      </w:r>
    </w:p>
    <w:p w14:paraId="34FE2ED2" w14:textId="7266536F"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4945AC">
        <w:rPr>
          <w:sz w:val="22"/>
          <w:szCs w:val="22"/>
        </w:rPr>
        <w:t>Zhotovitel</w:t>
      </w:r>
      <w:r w:rsidRPr="00792F85">
        <w:rPr>
          <w:sz w:val="22"/>
          <w:szCs w:val="22"/>
        </w:rPr>
        <w:t xml:space="preserve"> garantuje a</w:t>
      </w:r>
      <w:r w:rsidR="00831C28" w:rsidRPr="00792F85">
        <w:rPr>
          <w:sz w:val="22"/>
          <w:szCs w:val="22"/>
        </w:rPr>
        <w:t> </w:t>
      </w:r>
      <w:r w:rsidRPr="00792F85">
        <w:rPr>
          <w:sz w:val="22"/>
          <w:szCs w:val="22"/>
        </w:rPr>
        <w:t xml:space="preserve">zajišťuje v místě plnění předmětu smlouvy s reakční dobou </w:t>
      </w:r>
      <w:r w:rsidR="00C94773" w:rsidRPr="00792F85">
        <w:rPr>
          <w:sz w:val="22"/>
          <w:szCs w:val="22"/>
        </w:rPr>
        <w:t xml:space="preserve">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2440EAE8"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4945AC">
        <w:rPr>
          <w:sz w:val="22"/>
          <w:szCs w:val="22"/>
        </w:rPr>
        <w:t>Zhotovitel</w:t>
      </w:r>
      <w:r w:rsidR="00A16653">
        <w:rPr>
          <w:sz w:val="22"/>
          <w:szCs w:val="22"/>
        </w:rPr>
        <w:t>e</w:t>
      </w:r>
      <w:r w:rsidRPr="00792F85">
        <w:rPr>
          <w:sz w:val="22"/>
          <w:szCs w:val="22"/>
        </w:rPr>
        <w:t xml:space="preserve"> </w:t>
      </w:r>
      <w:r w:rsidR="00A16653">
        <w:rPr>
          <w:sz w:val="22"/>
          <w:szCs w:val="22"/>
        </w:rPr>
        <w:t>s provedením</w:t>
      </w:r>
      <w:r w:rsidRPr="00792F85">
        <w:rPr>
          <w:sz w:val="22"/>
          <w:szCs w:val="22"/>
        </w:rPr>
        <w:t xml:space="preserve"> předmětu smlouvy podle této kupní smlouvy má </w:t>
      </w:r>
      <w:r w:rsidR="00EA3B71">
        <w:rPr>
          <w:sz w:val="22"/>
          <w:szCs w:val="22"/>
        </w:rPr>
        <w:t>Objednatel</w:t>
      </w:r>
      <w:r w:rsidRPr="00792F85">
        <w:rPr>
          <w:sz w:val="22"/>
          <w:szCs w:val="22"/>
        </w:rPr>
        <w:t xml:space="preserve"> nárok na smluvní pokutu ve výši 0,</w:t>
      </w:r>
      <w:r w:rsidR="00287AA9">
        <w:rPr>
          <w:sz w:val="22"/>
          <w:szCs w:val="22"/>
        </w:rPr>
        <w:t>05</w:t>
      </w:r>
      <w:r w:rsidR="007438EF">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0321BE41"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EA3B71">
        <w:rPr>
          <w:sz w:val="22"/>
          <w:szCs w:val="22"/>
        </w:rPr>
        <w:t>Objednatel</w:t>
      </w:r>
      <w:r w:rsidR="009752B1">
        <w:rPr>
          <w:sz w:val="22"/>
          <w:szCs w:val="22"/>
        </w:rPr>
        <w:t>e</w:t>
      </w:r>
      <w:r w:rsidRPr="00792F85">
        <w:rPr>
          <w:sz w:val="22"/>
          <w:szCs w:val="22"/>
        </w:rPr>
        <w:t xml:space="preserve">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65B65691"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4945AC">
        <w:rPr>
          <w:sz w:val="22"/>
          <w:szCs w:val="22"/>
        </w:rPr>
        <w:t>Zhotovitel</w:t>
      </w:r>
      <w:r w:rsidR="009752B1">
        <w:rPr>
          <w:sz w:val="22"/>
          <w:szCs w:val="22"/>
        </w:rPr>
        <w:t>e</w:t>
      </w:r>
      <w:r w:rsidRPr="00792F85">
        <w:rPr>
          <w:sz w:val="22"/>
          <w:szCs w:val="22"/>
        </w:rPr>
        <w:t xml:space="preserve"> s odstraněním záručních závad přes stanovenou lhůtu má </w:t>
      </w:r>
      <w:r w:rsidR="00EA3B71">
        <w:rPr>
          <w:sz w:val="22"/>
          <w:szCs w:val="22"/>
        </w:rPr>
        <w:t>Objednatel</w:t>
      </w:r>
      <w:r w:rsidRPr="00792F85">
        <w:rPr>
          <w:sz w:val="22"/>
          <w:szCs w:val="22"/>
        </w:rPr>
        <w:t xml:space="preserve"> nárok na smluvní pokutu ve výši 0,</w:t>
      </w:r>
      <w:r w:rsidR="00287AA9">
        <w:rPr>
          <w:sz w:val="22"/>
          <w:szCs w:val="22"/>
        </w:rPr>
        <w:t>05</w:t>
      </w:r>
      <w:r w:rsidR="007438EF">
        <w:rPr>
          <w:sz w:val="22"/>
          <w:szCs w:val="22"/>
        </w:rPr>
        <w:t xml:space="preserve"> </w:t>
      </w:r>
      <w:r w:rsidRPr="00792F85">
        <w:rPr>
          <w:sz w:val="22"/>
          <w:szCs w:val="22"/>
        </w:rPr>
        <w:t xml:space="preserve">% z kupní ceny </w:t>
      </w:r>
      <w:r w:rsidR="009752B1">
        <w:rPr>
          <w:sz w:val="22"/>
          <w:szCs w:val="22"/>
        </w:rPr>
        <w:t xml:space="preserve">části </w:t>
      </w:r>
      <w:r w:rsidRPr="00792F85">
        <w:rPr>
          <w:sz w:val="22"/>
          <w:szCs w:val="22"/>
        </w:rPr>
        <w:t xml:space="preserve">opravovaného </w:t>
      </w:r>
      <w:r w:rsidR="009752B1">
        <w:rPr>
          <w:sz w:val="22"/>
          <w:szCs w:val="22"/>
        </w:rPr>
        <w:t>předmětu smlouvy</w:t>
      </w:r>
      <w:r w:rsidRPr="00792F85">
        <w:rPr>
          <w:sz w:val="22"/>
          <w:szCs w:val="22"/>
        </w:rPr>
        <w:t>,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08865BFC" w14:textId="3D1BFA71"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w:t>
      </w:r>
      <w:r w:rsidRPr="00792F85">
        <w:rPr>
          <w:sz w:val="22"/>
          <w:szCs w:val="22"/>
        </w:rPr>
        <w:lastRenderedPageBreak/>
        <w:t xml:space="preserve">uveřejňování těchto smluv a o registru smluv (zákon o registru smluv), provede uveřejnění v souladu se zákonem </w:t>
      </w:r>
      <w:r w:rsidR="00EA3B71">
        <w:rPr>
          <w:sz w:val="22"/>
          <w:szCs w:val="22"/>
        </w:rPr>
        <w:t>Objednatel</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34A277CA"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EA3B71">
        <w:rPr>
          <w:sz w:val="22"/>
          <w:szCs w:val="22"/>
        </w:rPr>
        <w:t>Objednatel</w:t>
      </w:r>
      <w:r w:rsidR="003428B3">
        <w:rPr>
          <w:sz w:val="22"/>
          <w:szCs w:val="22"/>
        </w:rPr>
        <w:t>em</w:t>
      </w:r>
      <w:r w:rsidRPr="00287AA9">
        <w:rPr>
          <w:sz w:val="22"/>
          <w:szCs w:val="22"/>
        </w:rPr>
        <w:t xml:space="preserve"> zpracovávány pouze pro účely plnění práv a povinností vyplývajících z této smlouvy; k jiným účelům nebudou tyto osobní údaje </w:t>
      </w:r>
      <w:r w:rsidR="00EA3B71">
        <w:rPr>
          <w:sz w:val="22"/>
          <w:szCs w:val="22"/>
        </w:rPr>
        <w:t>Objednatel</w:t>
      </w:r>
      <w:r w:rsidR="003428B3">
        <w:rPr>
          <w:sz w:val="22"/>
          <w:szCs w:val="22"/>
        </w:rPr>
        <w:t>em</w:t>
      </w:r>
      <w:r w:rsidRPr="00287AA9">
        <w:rPr>
          <w:sz w:val="22"/>
          <w:szCs w:val="22"/>
        </w:rPr>
        <w:t xml:space="preserve"> použity. </w:t>
      </w:r>
      <w:r w:rsidR="00EA3B71">
        <w:rPr>
          <w:sz w:val="22"/>
          <w:szCs w:val="22"/>
        </w:rPr>
        <w:t>Objednatel</w:t>
      </w:r>
      <w:r w:rsidRPr="00287AA9">
        <w:rPr>
          <w:sz w:val="22"/>
          <w:szCs w:val="22"/>
        </w:rPr>
        <w:t xml:space="preserve"> při zpracovávání osobních údajů dodržuje platné právní předpisy. Podrobné informace o ochraně osobních údajů jsou uvedeny na oficiálních webových stránkách </w:t>
      </w:r>
      <w:r w:rsidR="00EA3B71">
        <w:rPr>
          <w:sz w:val="22"/>
          <w:szCs w:val="22"/>
        </w:rPr>
        <w:t>Objednatel</w:t>
      </w:r>
      <w:r w:rsidR="003428B3">
        <w:rPr>
          <w:sz w:val="22"/>
          <w:szCs w:val="22"/>
        </w:rPr>
        <w:t>e</w:t>
      </w:r>
      <w:r>
        <w:rPr>
          <w:sz w:val="22"/>
          <w:szCs w:val="22"/>
        </w:rPr>
        <w:t xml:space="preserve"> (</w:t>
      </w:r>
      <w:r w:rsidRPr="00287AA9">
        <w:rPr>
          <w:sz w:val="22"/>
          <w:szCs w:val="22"/>
        </w:rPr>
        <w:t>https://www.sse-najizdarne.cz/ochrana-</w:t>
      </w:r>
      <w:proofErr w:type="spellStart"/>
      <w:r w:rsidRPr="00287AA9">
        <w:rPr>
          <w:sz w:val="22"/>
          <w:szCs w:val="22"/>
        </w:rPr>
        <w:t>osobnich</w:t>
      </w:r>
      <w:proofErr w:type="spellEnd"/>
      <w:r w:rsidRPr="00287AA9">
        <w:rPr>
          <w:sz w:val="22"/>
          <w:szCs w:val="22"/>
        </w:rPr>
        <w:t>-</w:t>
      </w:r>
      <w:proofErr w:type="spellStart"/>
      <w:r w:rsidRPr="00287AA9">
        <w:rPr>
          <w:sz w:val="22"/>
          <w:szCs w:val="22"/>
        </w:rPr>
        <w:t>udaju</w:t>
      </w:r>
      <w:proofErr w:type="spellEnd"/>
      <w:r w:rsidRPr="00287AA9">
        <w:rPr>
          <w:sz w:val="22"/>
          <w:szCs w:val="22"/>
        </w:rPr>
        <w:t>/</w:t>
      </w:r>
      <w:r>
        <w:rPr>
          <w:sz w:val="22"/>
          <w:szCs w:val="22"/>
        </w:rPr>
        <w:t>).</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42DEC148" w:rsidR="00287AA9" w:rsidRPr="00E710D8" w:rsidRDefault="00287AA9" w:rsidP="00E710D8">
      <w:pPr>
        <w:pStyle w:val="OdstavecSmlouvy"/>
        <w:keepLines w:val="0"/>
        <w:widowControl w:val="0"/>
        <w:numPr>
          <w:ilvl w:val="0"/>
          <w:numId w:val="35"/>
        </w:numPr>
        <w:tabs>
          <w:tab w:val="clear" w:pos="426"/>
          <w:tab w:val="left" w:pos="708"/>
        </w:tabs>
        <w:spacing w:before="120" w:after="0"/>
        <w:rPr>
          <w:sz w:val="22"/>
          <w:szCs w:val="22"/>
        </w:rPr>
      </w:pPr>
      <w:r w:rsidRPr="00E710D8">
        <w:rPr>
          <w:sz w:val="22"/>
          <w:szCs w:val="22"/>
        </w:rPr>
        <w:t>Nedílnou součástí této smlouvy j</w:t>
      </w:r>
      <w:r w:rsidR="002B799A" w:rsidRPr="00E710D8">
        <w:rPr>
          <w:sz w:val="22"/>
          <w:szCs w:val="22"/>
        </w:rPr>
        <w:t xml:space="preserve">e </w:t>
      </w:r>
      <w:r w:rsidRPr="00E710D8">
        <w:rPr>
          <w:sz w:val="22"/>
          <w:szCs w:val="22"/>
        </w:rPr>
        <w:t xml:space="preserve">Příloha č. 1: </w:t>
      </w:r>
      <w:r w:rsidR="00E710D8" w:rsidRPr="00E710D8">
        <w:rPr>
          <w:sz w:val="22"/>
          <w:szCs w:val="22"/>
        </w:rPr>
        <w:t xml:space="preserve">Položkový rozpočet. </w:t>
      </w:r>
      <w:r w:rsidRPr="00E710D8">
        <w:rPr>
          <w:sz w:val="22"/>
          <w:szCs w:val="22"/>
        </w:rPr>
        <w:t xml:space="preserve"> </w:t>
      </w:r>
    </w:p>
    <w:p w14:paraId="52E98096" w14:textId="77777777" w:rsidR="00287AA9" w:rsidRPr="00792F85" w:rsidRDefault="00287AA9" w:rsidP="00E710D8">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039BDAAB" w14:textId="77777777" w:rsidR="002F557D" w:rsidRPr="00792F85" w:rsidRDefault="002F557D" w:rsidP="00C7683D">
      <w:pPr>
        <w:jc w:val="both"/>
        <w:rPr>
          <w:sz w:val="22"/>
          <w:szCs w:val="22"/>
        </w:rPr>
      </w:pPr>
    </w:p>
    <w:p w14:paraId="0D207D35" w14:textId="77777777" w:rsidR="00043518" w:rsidRPr="00792F85" w:rsidRDefault="00043518" w:rsidP="00C7683D">
      <w:pPr>
        <w:spacing w:line="480" w:lineRule="auto"/>
        <w:jc w:val="both"/>
        <w:rPr>
          <w:sz w:val="22"/>
          <w:szCs w:val="22"/>
        </w:rPr>
      </w:pPr>
    </w:p>
    <w:p w14:paraId="32701EBD" w14:textId="3BA10F70" w:rsidR="00C7683D" w:rsidRPr="00792F85" w:rsidRDefault="00C7683D" w:rsidP="007B4174">
      <w:pPr>
        <w:tabs>
          <w:tab w:val="left" w:leader="dot" w:pos="1701"/>
          <w:tab w:val="center" w:pos="6663"/>
        </w:tabs>
        <w:jc w:val="both"/>
        <w:rPr>
          <w:sz w:val="22"/>
          <w:szCs w:val="22"/>
        </w:rPr>
      </w:pPr>
      <w:r w:rsidRPr="00792F85">
        <w:rPr>
          <w:sz w:val="22"/>
          <w:szCs w:val="22"/>
        </w:rPr>
        <w:t xml:space="preserve">V </w:t>
      </w:r>
      <w:r w:rsidR="00C862AE">
        <w:rPr>
          <w:sz w:val="22"/>
          <w:szCs w:val="22"/>
        </w:rPr>
        <w:t>………</w:t>
      </w:r>
      <w:r w:rsidR="00AF137C" w:rsidRPr="00792F85">
        <w:rPr>
          <w:sz w:val="22"/>
          <w:szCs w:val="22"/>
        </w:rPr>
        <w:t xml:space="preserve"> </w:t>
      </w:r>
      <w:r w:rsidRPr="00792F85">
        <w:rPr>
          <w:sz w:val="22"/>
          <w:szCs w:val="22"/>
        </w:rPr>
        <w:t>dne</w:t>
      </w:r>
      <w:r w:rsidR="00D05574">
        <w:rPr>
          <w:sz w:val="22"/>
          <w:szCs w:val="22"/>
        </w:rPr>
        <w:t> </w:t>
      </w:r>
      <w:r w:rsidR="00C862AE">
        <w:rPr>
          <w:sz w:val="22"/>
          <w:szCs w:val="22"/>
        </w:rPr>
        <w:t>……….</w:t>
      </w:r>
      <w:r w:rsidR="007B4174">
        <w:rPr>
          <w:sz w:val="22"/>
          <w:szCs w:val="22"/>
        </w:rPr>
        <w:tab/>
      </w:r>
      <w:r w:rsidR="002B799A">
        <w:rPr>
          <w:sz w:val="22"/>
          <w:szCs w:val="22"/>
        </w:rPr>
        <w:t xml:space="preserve">V Ostravě </w:t>
      </w:r>
      <w:r w:rsidR="00D05574">
        <w:rPr>
          <w:sz w:val="22"/>
          <w:szCs w:val="22"/>
        </w:rPr>
        <w:t>dne</w:t>
      </w:r>
      <w:r w:rsidR="00171D3D">
        <w:rPr>
          <w:sz w:val="22"/>
          <w:szCs w:val="22"/>
        </w:rPr>
        <w:t xml:space="preserve"> </w:t>
      </w:r>
      <w:r w:rsidR="00C862AE">
        <w:rPr>
          <w:sz w:val="22"/>
          <w:szCs w:val="22"/>
        </w:rPr>
        <w:t>………</w:t>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6F6AC6E0" w:rsidR="00C94773" w:rsidRPr="00D05574" w:rsidRDefault="00C94773" w:rsidP="00C94773">
      <w:pPr>
        <w:tabs>
          <w:tab w:val="center" w:pos="1418"/>
          <w:tab w:val="center" w:pos="6663"/>
        </w:tabs>
        <w:rPr>
          <w:sz w:val="22"/>
          <w:szCs w:val="22"/>
        </w:rPr>
      </w:pPr>
      <w:r w:rsidRPr="00792F85">
        <w:rPr>
          <w:sz w:val="22"/>
          <w:szCs w:val="22"/>
        </w:rPr>
        <w:tab/>
        <w:t xml:space="preserve">Za </w:t>
      </w:r>
      <w:r w:rsidR="004945AC">
        <w:rPr>
          <w:sz w:val="22"/>
          <w:szCs w:val="22"/>
        </w:rPr>
        <w:t>Zhotovitel</w:t>
      </w:r>
      <w:r w:rsidR="003428B3">
        <w:rPr>
          <w:sz w:val="22"/>
          <w:szCs w:val="22"/>
        </w:rPr>
        <w:t>e</w:t>
      </w:r>
      <w:r w:rsidR="002B799A">
        <w:rPr>
          <w:sz w:val="22"/>
          <w:szCs w:val="22"/>
        </w:rPr>
        <w:tab/>
      </w:r>
      <w:r w:rsidR="002B799A" w:rsidRPr="00D05574">
        <w:rPr>
          <w:sz w:val="22"/>
          <w:szCs w:val="22"/>
        </w:rPr>
        <w:t xml:space="preserve">Za </w:t>
      </w:r>
      <w:r w:rsidR="00EA3B71">
        <w:rPr>
          <w:sz w:val="22"/>
          <w:szCs w:val="22"/>
        </w:rPr>
        <w:t>Objednatel</w:t>
      </w:r>
      <w:r w:rsidR="003428B3">
        <w:rPr>
          <w:sz w:val="22"/>
          <w:szCs w:val="22"/>
        </w:rPr>
        <w:t>e</w:t>
      </w:r>
    </w:p>
    <w:p w14:paraId="6D79B291" w14:textId="34A179C7" w:rsidR="00C94773" w:rsidRPr="00D05574" w:rsidRDefault="00C94773" w:rsidP="00C94773">
      <w:pPr>
        <w:tabs>
          <w:tab w:val="center" w:pos="1418"/>
          <w:tab w:val="center" w:pos="6663"/>
        </w:tabs>
        <w:rPr>
          <w:sz w:val="22"/>
          <w:szCs w:val="22"/>
        </w:rPr>
      </w:pPr>
      <w:r w:rsidRPr="00D05574">
        <w:rPr>
          <w:sz w:val="22"/>
          <w:szCs w:val="22"/>
        </w:rPr>
        <w:tab/>
      </w:r>
      <w:r w:rsidR="00C862AE">
        <w:rPr>
          <w:sz w:val="22"/>
          <w:szCs w:val="22"/>
        </w:rPr>
        <w:t>………</w:t>
      </w:r>
      <w:r w:rsidRPr="00D05574">
        <w:rPr>
          <w:sz w:val="22"/>
          <w:szCs w:val="22"/>
        </w:rPr>
        <w:tab/>
        <w:t>Ing. Tomáš Führer</w:t>
      </w:r>
    </w:p>
    <w:p w14:paraId="70C4584A" w14:textId="4EBA9B54" w:rsidR="00C94773" w:rsidRPr="00D05574" w:rsidRDefault="00C94773" w:rsidP="00C94773">
      <w:pPr>
        <w:tabs>
          <w:tab w:val="center" w:pos="1418"/>
          <w:tab w:val="center" w:pos="6663"/>
        </w:tabs>
        <w:jc w:val="both"/>
        <w:rPr>
          <w:sz w:val="22"/>
          <w:szCs w:val="22"/>
        </w:rPr>
      </w:pPr>
      <w:r w:rsidRPr="00D05574">
        <w:rPr>
          <w:sz w:val="22"/>
          <w:szCs w:val="22"/>
        </w:rPr>
        <w:tab/>
      </w:r>
      <w:r w:rsidR="00C862AE">
        <w:rPr>
          <w:sz w:val="22"/>
          <w:szCs w:val="22"/>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1"/>
      <w:footerReference w:type="even" r:id="rId12"/>
      <w:footerReference w:type="default" r:id="rId13"/>
      <w:headerReference w:type="first" r:id="rId14"/>
      <w:footerReference w:type="first" r:id="rId15"/>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2F6D6" w14:textId="77777777" w:rsidR="002902AA" w:rsidRDefault="002902AA">
      <w:r>
        <w:separator/>
      </w:r>
    </w:p>
  </w:endnote>
  <w:endnote w:type="continuationSeparator" w:id="0">
    <w:p w14:paraId="21D4275F" w14:textId="77777777" w:rsidR="002902AA" w:rsidRDefault="0029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FB8F6" w14:textId="5431093A" w:rsidR="00D53B5B" w:rsidRDefault="00BE2229" w:rsidP="00BE2229">
    <w:pPr>
      <w:pStyle w:val="Zpat"/>
      <w:tabs>
        <w:tab w:val="clear" w:pos="9072"/>
        <w:tab w:val="right" w:pos="9070"/>
      </w:tabs>
    </w:pPr>
    <w:r>
      <w:rPr>
        <w:snapToGrid w:val="0"/>
      </w:rPr>
      <w:tab/>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E23B37">
      <w:rPr>
        <w:noProof/>
        <w:snapToGrid w:val="0"/>
        <w:sz w:val="18"/>
      </w:rPr>
      <w:t>4</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E23B37">
      <w:rPr>
        <w:noProof/>
        <w:snapToGrid w:val="0"/>
        <w:sz w:val="18"/>
      </w:rPr>
      <w:t>4</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88184" w14:textId="134E8F4B" w:rsidR="00D53B5B" w:rsidRPr="00524EC9" w:rsidRDefault="00BE2229" w:rsidP="00524EC9">
    <w:pPr>
      <w:pStyle w:val="Zpat"/>
      <w:jc w:val="center"/>
    </w:pPr>
    <w:r>
      <w:tab/>
    </w:r>
    <w:r w:rsidR="00B13B3C">
      <w:rPr>
        <w:noProof/>
      </w:rPr>
      <w:drawing>
        <wp:inline distT="0" distB="0" distL="0" distR="0" wp14:anchorId="221BD85B" wp14:editId="5802B9D0">
          <wp:extent cx="1242378" cy="540000"/>
          <wp:effectExtent l="0" t="0" r="0" b="0"/>
          <wp:docPr id="631108451" name="Obrázek 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108451" name="Obrázek 1" descr="Obsah obrázku text, Písmo, logo, Grafi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242378" cy="540000"/>
                  </a:xfrm>
                  <a:prstGeom prst="rect">
                    <a:avLst/>
                  </a:prstGeom>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171D3D">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171D3D">
      <w:rPr>
        <w:noProof/>
        <w:snapToGrid w:val="0"/>
        <w:sz w:val="18"/>
      </w:rPr>
      <w:t>4</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467B9" w14:textId="77777777" w:rsidR="002902AA" w:rsidRDefault="002902AA">
      <w:r>
        <w:separator/>
      </w:r>
    </w:p>
  </w:footnote>
  <w:footnote w:type="continuationSeparator" w:id="0">
    <w:p w14:paraId="218FF6F4" w14:textId="77777777" w:rsidR="002902AA" w:rsidRDefault="002902AA">
      <w:r>
        <w:continuationSeparator/>
      </w:r>
    </w:p>
  </w:footnote>
  <w:footnote w:id="1">
    <w:p w14:paraId="762356C2" w14:textId="115C055E" w:rsidR="001178D1" w:rsidRDefault="001178D1">
      <w:pPr>
        <w:pStyle w:val="Textpoznpodarou"/>
      </w:pPr>
      <w:r>
        <w:rPr>
          <w:rStyle w:val="Znakapoznpodarou"/>
        </w:rPr>
        <w:footnoteRef/>
      </w:r>
      <w:r>
        <w:t xml:space="preserve"> Vyberte vhodnou variantu a druhou vymažte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4D84DB77" w:rsidR="00D53B5B" w:rsidRDefault="00D53B5B" w:rsidP="00A03D6D">
    <w:pPr>
      <w:pStyle w:val="Zkladntext"/>
      <w:jc w:val="center"/>
      <w:rPr>
        <w:rFonts w:ascii="Arial" w:hAnsi="Arial"/>
        <w:b w:val="0"/>
        <w:i/>
        <w:color w:val="C0C0C0"/>
        <w:sz w:val="18"/>
        <w:u w: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0D61E" w14:textId="26E68F36" w:rsidR="00D53B5B" w:rsidRPr="00524EC9" w:rsidRDefault="00B13B3C" w:rsidP="00524EC9">
    <w:pPr>
      <w:pStyle w:val="Zkladntext"/>
      <w:jc w:val="center"/>
      <w:rPr>
        <w:rFonts w:ascii="Arial" w:hAnsi="Arial"/>
        <w:b w:val="0"/>
        <w:color w:val="808080"/>
        <w:sz w:val="18"/>
        <w:u w:val="none"/>
      </w:rPr>
    </w:pPr>
    <w:r>
      <w:rPr>
        <w:rFonts w:ascii="Arial" w:hAnsi="Arial"/>
        <w:b w:val="0"/>
        <w:noProof/>
        <w:color w:val="808080"/>
        <w:sz w:val="18"/>
        <w:u w:val="none"/>
      </w:rPr>
      <w:drawing>
        <wp:inline distT="0" distB="0" distL="0" distR="0" wp14:anchorId="7610DB76" wp14:editId="369BCD9C">
          <wp:extent cx="4563522" cy="720000"/>
          <wp:effectExtent l="0" t="0" r="0" b="4445"/>
          <wp:docPr id="451814535" name="Obrázek 2" descr="Obsah obrázku text, Písmo,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14535" name="Obrázek 2" descr="Obsah obrázku text, Písmo, snímek obrazovky, řada/pruh&#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4563522"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7E44817"/>
    <w:multiLevelType w:val="hybridMultilevel"/>
    <w:tmpl w:val="C20E3326"/>
    <w:lvl w:ilvl="0" w:tplc="EB4EC1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4"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abstractNumId w:val="30"/>
  </w:num>
  <w:num w:numId="2">
    <w:abstractNumId w:val="15"/>
  </w:num>
  <w:num w:numId="3">
    <w:abstractNumId w:val="18"/>
  </w:num>
  <w:num w:numId="4">
    <w:abstractNumId w:val="33"/>
  </w:num>
  <w:num w:numId="5">
    <w:abstractNumId w:val="19"/>
  </w:num>
  <w:num w:numId="6">
    <w:abstractNumId w:val="9"/>
  </w:num>
  <w:num w:numId="7">
    <w:abstractNumId w:val="12"/>
  </w:num>
  <w:num w:numId="8">
    <w:abstractNumId w:val="25"/>
  </w:num>
  <w:num w:numId="9">
    <w:abstractNumId w:val="31"/>
  </w:num>
  <w:num w:numId="10">
    <w:abstractNumId w:val="7"/>
  </w:num>
  <w:num w:numId="11">
    <w:abstractNumId w:val="3"/>
  </w:num>
  <w:num w:numId="12">
    <w:abstractNumId w:val="5"/>
  </w:num>
  <w:num w:numId="13">
    <w:abstractNumId w:val="29"/>
  </w:num>
  <w:num w:numId="14">
    <w:abstractNumId w:val="0"/>
  </w:num>
  <w:num w:numId="15">
    <w:abstractNumId w:val="35"/>
  </w:num>
  <w:num w:numId="16">
    <w:abstractNumId w:val="2"/>
  </w:num>
  <w:num w:numId="17">
    <w:abstractNumId w:val="1"/>
  </w:num>
  <w:num w:numId="18">
    <w:abstractNumId w:val="4"/>
  </w:num>
  <w:num w:numId="19">
    <w:abstractNumId w:val="6"/>
  </w:num>
  <w:num w:numId="20">
    <w:abstractNumId w:val="13"/>
  </w:num>
  <w:num w:numId="21">
    <w:abstractNumId w:val="11"/>
  </w:num>
  <w:num w:numId="22">
    <w:abstractNumId w:val="21"/>
  </w:num>
  <w:num w:numId="23">
    <w:abstractNumId w:val="26"/>
  </w:num>
  <w:num w:numId="24">
    <w:abstractNumId w:val="24"/>
  </w:num>
  <w:num w:numId="25">
    <w:abstractNumId w:val="17"/>
  </w:num>
  <w:num w:numId="26">
    <w:abstractNumId w:val="34"/>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8"/>
  </w:num>
  <w:num w:numId="32">
    <w:abstractNumId w:val="27"/>
  </w:num>
  <w:num w:numId="33">
    <w:abstractNumId w:val="23"/>
  </w:num>
  <w:num w:numId="34">
    <w:abstractNumId w:val="10"/>
  </w:num>
  <w:num w:numId="35">
    <w:abstractNumId w:val="16"/>
  </w:num>
  <w:num w:numId="36">
    <w:abstractNumId w:val="20"/>
  </w:num>
  <w:num w:numId="3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06E12"/>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1BCA"/>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A4E34"/>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178D1"/>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4068"/>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1D3D"/>
    <w:rsid w:val="00172403"/>
    <w:rsid w:val="001745C9"/>
    <w:rsid w:val="0017633D"/>
    <w:rsid w:val="00177522"/>
    <w:rsid w:val="00181943"/>
    <w:rsid w:val="001829F2"/>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8B3"/>
    <w:rsid w:val="00342CFE"/>
    <w:rsid w:val="00343FFF"/>
    <w:rsid w:val="003476E2"/>
    <w:rsid w:val="00350930"/>
    <w:rsid w:val="0035565B"/>
    <w:rsid w:val="003564DE"/>
    <w:rsid w:val="00360835"/>
    <w:rsid w:val="00361E6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313A"/>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56DD"/>
    <w:rsid w:val="00406D02"/>
    <w:rsid w:val="00411141"/>
    <w:rsid w:val="00411923"/>
    <w:rsid w:val="00411ABF"/>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160F"/>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45AC"/>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34FA"/>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3C3"/>
    <w:rsid w:val="00645C39"/>
    <w:rsid w:val="00645F2A"/>
    <w:rsid w:val="00647792"/>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18AB"/>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4AE"/>
    <w:rsid w:val="0072766A"/>
    <w:rsid w:val="00727706"/>
    <w:rsid w:val="007320A1"/>
    <w:rsid w:val="0073599B"/>
    <w:rsid w:val="00737CA1"/>
    <w:rsid w:val="00741797"/>
    <w:rsid w:val="007417BD"/>
    <w:rsid w:val="00741CB5"/>
    <w:rsid w:val="0074244F"/>
    <w:rsid w:val="00742574"/>
    <w:rsid w:val="007438EF"/>
    <w:rsid w:val="00752E09"/>
    <w:rsid w:val="00757B97"/>
    <w:rsid w:val="00761F4C"/>
    <w:rsid w:val="00764305"/>
    <w:rsid w:val="00771780"/>
    <w:rsid w:val="0077180E"/>
    <w:rsid w:val="00771D31"/>
    <w:rsid w:val="00772EB1"/>
    <w:rsid w:val="00775420"/>
    <w:rsid w:val="0077630E"/>
    <w:rsid w:val="007771D2"/>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4174"/>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4CC9"/>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47885"/>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2B1"/>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16653"/>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5C34"/>
    <w:rsid w:val="00B0605C"/>
    <w:rsid w:val="00B06486"/>
    <w:rsid w:val="00B070D4"/>
    <w:rsid w:val="00B1074D"/>
    <w:rsid w:val="00B1116B"/>
    <w:rsid w:val="00B11555"/>
    <w:rsid w:val="00B13B3C"/>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021"/>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29CF"/>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862AE"/>
    <w:rsid w:val="00C90E1E"/>
    <w:rsid w:val="00C94457"/>
    <w:rsid w:val="00C94773"/>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2F25"/>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3AE7"/>
    <w:rsid w:val="00DA55DF"/>
    <w:rsid w:val="00DB0048"/>
    <w:rsid w:val="00DB2787"/>
    <w:rsid w:val="00DB51CD"/>
    <w:rsid w:val="00DB7645"/>
    <w:rsid w:val="00DC1D86"/>
    <w:rsid w:val="00DD0833"/>
    <w:rsid w:val="00DD2FA1"/>
    <w:rsid w:val="00DD396D"/>
    <w:rsid w:val="00DD5C74"/>
    <w:rsid w:val="00DD6C44"/>
    <w:rsid w:val="00DD7419"/>
    <w:rsid w:val="00DE4A72"/>
    <w:rsid w:val="00DE52F0"/>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3B37"/>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0D8"/>
    <w:rsid w:val="00E71D3F"/>
    <w:rsid w:val="00E74214"/>
    <w:rsid w:val="00E74A90"/>
    <w:rsid w:val="00E80CFA"/>
    <w:rsid w:val="00E83C42"/>
    <w:rsid w:val="00E85585"/>
    <w:rsid w:val="00E91759"/>
    <w:rsid w:val="00E917CE"/>
    <w:rsid w:val="00E91F0B"/>
    <w:rsid w:val="00E93235"/>
    <w:rsid w:val="00E93CE6"/>
    <w:rsid w:val="00E95EC7"/>
    <w:rsid w:val="00E96050"/>
    <w:rsid w:val="00E960E0"/>
    <w:rsid w:val="00E97131"/>
    <w:rsid w:val="00EA0107"/>
    <w:rsid w:val="00EA1DF5"/>
    <w:rsid w:val="00EA1E60"/>
    <w:rsid w:val="00EA3212"/>
    <w:rsid w:val="00EA3B71"/>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52AA6"/>
    <w:rsid w:val="00F53B90"/>
    <w:rsid w:val="00F5456B"/>
    <w:rsid w:val="00F548BF"/>
    <w:rsid w:val="00F548D6"/>
    <w:rsid w:val="00F55FFE"/>
    <w:rsid w:val="00F560D2"/>
    <w:rsid w:val="00F573EC"/>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969E6"/>
    <w:rsid w:val="00FA2A53"/>
    <w:rsid w:val="00FA2C7E"/>
    <w:rsid w:val="00FA59C4"/>
    <w:rsid w:val="00FA699B"/>
    <w:rsid w:val="00FB0A0B"/>
    <w:rsid w:val="00FB288C"/>
    <w:rsid w:val="00FB491E"/>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f8bb5f8-a511-48fa-8af4-7ad8f93db5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6" ma:contentTypeDescription="Vytvoří nový dokument" ma:contentTypeScope="" ma:versionID="6dacf39fb79eac2bc0b48d359be78167">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64bed5a1797cff335869944dd2a999b8"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66A3CD03-C161-4307-89B5-A8363B7A0CFD}">
  <ds:schemaRefs>
    <ds:schemaRef ds:uri="98f7a3c9-c4d7-409d-9095-ed610060110e"/>
    <ds:schemaRef ds:uri="http://schemas.microsoft.com/office/2006/metadata/properties"/>
    <ds:schemaRef ds:uri="cf8bb5f8-a511-48fa-8af4-7ad8f93db541"/>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BFA7ED0-4A63-4248-8544-3FA2EB806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CF010-3B8F-4F99-BBE4-AF0A909A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1436</Words>
  <Characters>8310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Vavřiňák Petr</cp:lastModifiedBy>
  <cp:revision>3</cp:revision>
  <cp:lastPrinted>2024-08-05T07:41:00Z</cp:lastPrinted>
  <dcterms:created xsi:type="dcterms:W3CDTF">2025-07-01T10:36:00Z</dcterms:created>
  <dcterms:modified xsi:type="dcterms:W3CDTF">2025-07-01T10:40:00Z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