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1CD57E49" w14:textId="78BB4A06" w:rsidR="00301B3C" w:rsidRPr="00301B3C" w:rsidRDefault="00CF2C5B" w:rsidP="00AA11E8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</w:t>
      </w:r>
      <w:r w:rsidR="00AA11E8">
        <w:rPr>
          <w:rFonts w:eastAsia="Times New Roman"/>
          <w:b/>
          <w:sz w:val="24"/>
          <w:szCs w:val="24"/>
        </w:rPr>
        <w:t>Zhotovení projektové dokumentace, výkon inženýrské činnosti, dozoru projektanta a koordinátora BOZP po dobu přípravy stavby Rekonstrukce střechy tělocvičny“</w:t>
      </w:r>
      <w:r w:rsidR="00301B3C" w:rsidRPr="00301B3C">
        <w:rPr>
          <w:rFonts w:eastAsia="Times New Roman"/>
          <w:b/>
          <w:sz w:val="24"/>
          <w:szCs w:val="24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1DA9C114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 xml:space="preserve">referenční zakázky, jejichž předmětem bylo zpracování projektové dokumentace občanské </w:t>
      </w:r>
      <w:r w:rsidR="00626FC5" w:rsidRPr="005C20BE">
        <w:rPr>
          <w:rFonts w:ascii="Tahoma" w:hAnsi="Tahoma" w:cs="Tahoma"/>
        </w:rPr>
        <w:t>vybavenosti</w:t>
      </w:r>
      <w:r w:rsidR="007D34C0" w:rsidRPr="005C20BE">
        <w:rPr>
          <w:rFonts w:ascii="Tahoma" w:hAnsi="Tahoma" w:cs="Tahoma"/>
        </w:rPr>
        <w:t xml:space="preserve"> </w:t>
      </w:r>
      <w:r w:rsidR="00EA26E2" w:rsidRPr="005C20BE">
        <w:rPr>
          <w:rFonts w:ascii="Tahoma" w:hAnsi="Tahoma" w:cs="Tahoma"/>
        </w:rPr>
        <w:t>charakteru a rozsahu opravy/rekonstrukce střechy</w:t>
      </w:r>
      <w:r w:rsidR="000B0692" w:rsidRPr="005C20BE">
        <w:rPr>
          <w:rFonts w:ascii="Tahoma" w:hAnsi="Tahoma" w:cs="Tahoma"/>
        </w:rPr>
        <w:t xml:space="preserve">, </w:t>
      </w:r>
      <w:r w:rsidR="006F2FD6" w:rsidRPr="005C20BE">
        <w:rPr>
          <w:rFonts w:ascii="Tahoma" w:hAnsi="Tahoma" w:cs="Tahoma"/>
        </w:rPr>
        <w:t xml:space="preserve">s minimální hodnotou investičních nákladů </w:t>
      </w:r>
      <w:r w:rsidR="00AA11E8" w:rsidRPr="005C20BE">
        <w:rPr>
          <w:rFonts w:ascii="Tahoma" w:hAnsi="Tahoma" w:cs="Tahoma"/>
        </w:rPr>
        <w:t>5</w:t>
      </w:r>
      <w:r w:rsidR="006F2FD6" w:rsidRPr="005C20BE">
        <w:rPr>
          <w:rFonts w:ascii="Tahoma" w:hAnsi="Tahoma" w:cs="Tahoma"/>
        </w:rPr>
        <w:t xml:space="preserve"> mil. Kč bez DPH u každé z nich.</w:t>
      </w:r>
      <w:r w:rsidR="00626FC5" w:rsidRPr="005C20BE">
        <w:rPr>
          <w:rFonts w:ascii="Tahoma" w:hAnsi="Tahoma" w:cs="Tahoma"/>
          <w:b/>
          <w:bCs/>
        </w:rPr>
        <w:t xml:space="preserve"> </w:t>
      </w:r>
      <w:r w:rsidR="00626FC5" w:rsidRPr="005C20BE">
        <w:rPr>
          <w:rFonts w:ascii="Tahoma" w:hAnsi="Tahoma" w:cs="Tahoma"/>
        </w:rPr>
        <w:t>V tomto seznamu budou u</w:t>
      </w:r>
      <w:r w:rsidR="00626FC5" w:rsidRPr="00637916">
        <w:rPr>
          <w:rFonts w:ascii="Tahoma" w:hAnsi="Tahoma" w:cs="Tahoma"/>
        </w:rPr>
        <w:t xml:space="preserve">vedeny zakázky dokončené v posledních </w:t>
      </w:r>
      <w:r w:rsidR="00AA11E8">
        <w:rPr>
          <w:rFonts w:ascii="Tahoma" w:hAnsi="Tahoma" w:cs="Tahoma"/>
        </w:rPr>
        <w:t>5</w:t>
      </w:r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9C176F">
        <w:rPr>
          <w:rFonts w:ascii="Tahoma" w:hAnsi="Tahoma" w:cs="Tahoma"/>
        </w:rPr>
        <w:t>,</w:t>
      </w:r>
      <w:r w:rsidR="00626FC5" w:rsidRPr="00637916">
        <w:rPr>
          <w:rFonts w:ascii="Tahoma" w:hAnsi="Tahoma" w:cs="Tahoma"/>
        </w:rPr>
        <w:t xml:space="preserve"> u nichž byl rovněž vykonáván </w:t>
      </w:r>
      <w:r w:rsidR="009C176F">
        <w:rPr>
          <w:rFonts w:ascii="Tahoma" w:hAnsi="Tahoma" w:cs="Tahoma"/>
        </w:rPr>
        <w:t>dozor projektanta</w:t>
      </w:r>
      <w:r w:rsidR="00BD403D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DD1E1C">
      <w:headerReference w:type="default" r:id="rId8"/>
      <w:footerReference w:type="default" r:id="rId9"/>
      <w:pgSz w:w="16838" w:h="11906" w:orient="landscape"/>
      <w:pgMar w:top="426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6E456" w14:textId="77777777" w:rsidR="0081728C" w:rsidRDefault="0081728C" w:rsidP="004B3A2F">
      <w:pPr>
        <w:spacing w:after="0" w:line="240" w:lineRule="auto"/>
      </w:pPr>
      <w:r>
        <w:separator/>
      </w:r>
    </w:p>
  </w:endnote>
  <w:endnote w:type="continuationSeparator" w:id="0">
    <w:p w14:paraId="39564F5A" w14:textId="77777777" w:rsidR="0081728C" w:rsidRDefault="0081728C" w:rsidP="004B3A2F">
      <w:pPr>
        <w:spacing w:after="0" w:line="240" w:lineRule="auto"/>
      </w:pPr>
      <w:r>
        <w:continuationSeparator/>
      </w:r>
    </w:p>
  </w:endnote>
  <w:endnote w:type="continuationNotice" w:id="1">
    <w:p w14:paraId="082C50DD" w14:textId="77777777" w:rsidR="0081728C" w:rsidRDefault="008172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01578" w14:textId="77777777" w:rsidR="0081728C" w:rsidRDefault="0081728C" w:rsidP="004B3A2F">
      <w:pPr>
        <w:spacing w:after="0" w:line="240" w:lineRule="auto"/>
      </w:pPr>
      <w:r>
        <w:separator/>
      </w:r>
    </w:p>
  </w:footnote>
  <w:footnote w:type="continuationSeparator" w:id="0">
    <w:p w14:paraId="5F6FF6B9" w14:textId="77777777" w:rsidR="0081728C" w:rsidRDefault="0081728C" w:rsidP="004B3A2F">
      <w:pPr>
        <w:spacing w:after="0" w:line="240" w:lineRule="auto"/>
      </w:pPr>
      <w:r>
        <w:continuationSeparator/>
      </w:r>
    </w:p>
  </w:footnote>
  <w:footnote w:type="continuationNotice" w:id="1">
    <w:p w14:paraId="22FE4A2F" w14:textId="77777777" w:rsidR="0081728C" w:rsidRDefault="008172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1C110" w14:textId="36A20E96" w:rsidR="00AA11E8" w:rsidRPr="00AA11E8" w:rsidRDefault="00AA11E8" w:rsidP="00AA11E8">
    <w:pPr>
      <w:tabs>
        <w:tab w:val="center" w:pos="4536"/>
        <w:tab w:val="right" w:pos="9072"/>
      </w:tabs>
      <w:spacing w:after="0" w:line="240" w:lineRule="auto"/>
      <w:jc w:val="right"/>
      <w:rPr>
        <w:rFonts w:ascii="Tahoma" w:eastAsia="Times New Roman" w:hAnsi="Tahoma" w:cs="Tahoma"/>
        <w:sz w:val="16"/>
        <w:szCs w:val="16"/>
        <w:lang w:eastAsia="cs-CZ"/>
      </w:rPr>
    </w:pPr>
    <w:r w:rsidRPr="00AA11E8">
      <w:rPr>
        <w:rFonts w:ascii="Tahoma" w:eastAsia="Times New Roman" w:hAnsi="Tahoma" w:cs="Tahoma"/>
        <w:sz w:val="16"/>
        <w:szCs w:val="16"/>
        <w:lang w:eastAsia="cs-CZ"/>
      </w:rPr>
      <w:t xml:space="preserve">Příloha č. </w:t>
    </w:r>
    <w:r>
      <w:rPr>
        <w:rFonts w:ascii="Tahoma" w:eastAsia="Times New Roman" w:hAnsi="Tahoma" w:cs="Tahoma"/>
        <w:sz w:val="16"/>
        <w:szCs w:val="16"/>
        <w:lang w:eastAsia="cs-CZ"/>
      </w:rPr>
      <w:t>3</w:t>
    </w:r>
    <w:r w:rsidRPr="00AA11E8">
      <w:rPr>
        <w:rFonts w:ascii="Tahoma" w:eastAsia="Times New Roman" w:hAnsi="Tahoma" w:cs="Tahoma"/>
        <w:sz w:val="16"/>
        <w:szCs w:val="16"/>
        <w:lang w:eastAsia="cs-CZ"/>
      </w:rPr>
      <w:t xml:space="preserve"> ZD – Čestné prohlášení</w:t>
    </w:r>
    <w:r>
      <w:rPr>
        <w:rFonts w:ascii="Tahoma" w:eastAsia="Times New Roman" w:hAnsi="Tahoma" w:cs="Tahoma"/>
        <w:sz w:val="16"/>
        <w:szCs w:val="16"/>
        <w:lang w:eastAsia="cs-CZ"/>
      </w:rPr>
      <w:t xml:space="preserve"> referenční zakázky</w:t>
    </w:r>
  </w:p>
  <w:p w14:paraId="2ACC6412" w14:textId="1D9C34C9" w:rsidR="00BE5911" w:rsidRDefault="00BE5911" w:rsidP="00BE5911">
    <w:pPr>
      <w:pStyle w:val="Zhlav"/>
    </w:pPr>
    <w:r>
      <w:tab/>
    </w:r>
    <w:r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330016681">
    <w:abstractNumId w:val="0"/>
  </w:num>
  <w:num w:numId="2" w16cid:durableId="1117867770">
    <w:abstractNumId w:val="2"/>
  </w:num>
  <w:num w:numId="3" w16cid:durableId="1411197555">
    <w:abstractNumId w:val="3"/>
  </w:num>
  <w:num w:numId="4" w16cid:durableId="234553652">
    <w:abstractNumId w:val="4"/>
  </w:num>
  <w:num w:numId="5" w16cid:durableId="142607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9477F"/>
    <w:rsid w:val="002C6D99"/>
    <w:rsid w:val="002D47D5"/>
    <w:rsid w:val="002F1539"/>
    <w:rsid w:val="002F1BE6"/>
    <w:rsid w:val="00301B3C"/>
    <w:rsid w:val="00303646"/>
    <w:rsid w:val="00310AC7"/>
    <w:rsid w:val="0032118E"/>
    <w:rsid w:val="0039296F"/>
    <w:rsid w:val="003C10D8"/>
    <w:rsid w:val="003D1EB1"/>
    <w:rsid w:val="004021C6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53392"/>
    <w:rsid w:val="00571E0B"/>
    <w:rsid w:val="005C20BE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2FD6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7D34C0"/>
    <w:rsid w:val="00815972"/>
    <w:rsid w:val="0081728C"/>
    <w:rsid w:val="00820F43"/>
    <w:rsid w:val="008413A2"/>
    <w:rsid w:val="00851294"/>
    <w:rsid w:val="00877F0E"/>
    <w:rsid w:val="00882EDF"/>
    <w:rsid w:val="008B2268"/>
    <w:rsid w:val="008F04F2"/>
    <w:rsid w:val="009022A3"/>
    <w:rsid w:val="00932A43"/>
    <w:rsid w:val="009351AF"/>
    <w:rsid w:val="00940C9D"/>
    <w:rsid w:val="00940F26"/>
    <w:rsid w:val="00954DE5"/>
    <w:rsid w:val="0096226B"/>
    <w:rsid w:val="00981EB3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11E8"/>
    <w:rsid w:val="00AA2DE7"/>
    <w:rsid w:val="00AD5AB3"/>
    <w:rsid w:val="00B10C7B"/>
    <w:rsid w:val="00B146DE"/>
    <w:rsid w:val="00B25A0A"/>
    <w:rsid w:val="00B35710"/>
    <w:rsid w:val="00B63A52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551CB"/>
    <w:rsid w:val="00D61D92"/>
    <w:rsid w:val="00DA1BC7"/>
    <w:rsid w:val="00DB0DE1"/>
    <w:rsid w:val="00DB308D"/>
    <w:rsid w:val="00DC70D8"/>
    <w:rsid w:val="00DC7727"/>
    <w:rsid w:val="00DD1E1C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A26E2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432"/>
    <w:rsid w:val="00F62DC4"/>
    <w:rsid w:val="00F645B3"/>
    <w:rsid w:val="00F80F5A"/>
    <w:rsid w:val="00F84157"/>
    <w:rsid w:val="00F919DD"/>
    <w:rsid w:val="00FA2DE8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2786F-CC83-49B8-8938-569D8E1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Lucie Chudobová</cp:lastModifiedBy>
  <cp:revision>32</cp:revision>
  <cp:lastPrinted>2024-02-01T11:34:00Z</cp:lastPrinted>
  <dcterms:created xsi:type="dcterms:W3CDTF">2024-02-06T07:55:00Z</dcterms:created>
  <dcterms:modified xsi:type="dcterms:W3CDTF">2025-07-15T05:29:00Z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