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4EE" w:rsidRDefault="005B24EE">
      <w:pPr>
        <w:spacing w:after="0" w:line="240" w:lineRule="auto"/>
        <w:rPr>
          <w:b/>
          <w:bCs/>
        </w:rPr>
      </w:pPr>
    </w:p>
    <w:p w:rsidR="005B24EE" w:rsidRPr="00324F27" w:rsidRDefault="00D27C90" w:rsidP="005B24E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>Příloha č. 6</w:t>
      </w:r>
      <w:r w:rsidR="005B24EE"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Technick</w:t>
      </w:r>
      <w:r w:rsidR="00EF3A00"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>á specifikace</w:t>
      </w:r>
    </w:p>
    <w:p w:rsidR="0067579D" w:rsidRDefault="0067579D" w:rsidP="005B24EE">
      <w:pPr>
        <w:rPr>
          <w:rFonts w:ascii="Times New Roman" w:eastAsia="Times New Roman" w:hAnsi="Times New Roman" w:cs="Times New Roman"/>
          <w:b/>
          <w:bCs/>
        </w:rPr>
      </w:pPr>
    </w:p>
    <w:p w:rsidR="00324F27" w:rsidRPr="00324F27" w:rsidRDefault="00324F27" w:rsidP="00324F2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>1. část</w:t>
      </w:r>
      <w:r w:rsidR="00BE39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>- Plenkové kalhotky zalepovací pro dospělé denní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9"/>
        <w:gridCol w:w="3402"/>
      </w:tblGrid>
      <w:tr w:rsidR="00A02B23" w:rsidRPr="00324F27" w:rsidTr="00506153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2B23" w:rsidRPr="00324F27" w:rsidRDefault="00A02B23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bookmarkStart w:id="0" w:name="_GoBack"/>
            <w:bookmarkEnd w:id="0"/>
            <w:r w:rsidRPr="00A02B23">
              <w:rPr>
                <w:rFonts w:ascii="Times New Roman" w:eastAsia="Times New Roman" w:hAnsi="Times New Roman" w:cs="Times New Roman"/>
                <w:b/>
                <w:lang w:eastAsia="cs-CZ"/>
              </w:rPr>
              <w:t>Požadovaná vlastnost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2B23" w:rsidRPr="00A02B23" w:rsidRDefault="00A02B23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02B23">
              <w:rPr>
                <w:rFonts w:ascii="Times New Roman" w:eastAsia="Times New Roman" w:hAnsi="Times New Roman" w:cs="Times New Roman"/>
                <w:b/>
                <w:lang w:eastAsia="cs-CZ"/>
              </w:rPr>
              <w:t>Způsob doložení</w:t>
            </w:r>
          </w:p>
        </w:tc>
      </w:tr>
      <w:tr w:rsidR="00A02B23" w:rsidRPr="00324F27" w:rsidTr="00506153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23" w:rsidRPr="00A02B23" w:rsidRDefault="00A02B23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4 fixační lepítka k opakovanému připevnění se suchým zipem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23" w:rsidRDefault="00A02B23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</w:t>
            </w:r>
          </w:p>
        </w:tc>
      </w:tr>
      <w:tr w:rsidR="00A02B23" w:rsidRPr="00324F27" w:rsidTr="00506153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23" w:rsidRPr="00324F27" w:rsidRDefault="00A02B23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Dermatologicky testované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23" w:rsidRPr="00324F27" w:rsidRDefault="00A02B23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list/certifikát</w:t>
            </w:r>
          </w:p>
        </w:tc>
      </w:tr>
      <w:tr w:rsidR="00A02B23" w:rsidRPr="00324F27" w:rsidTr="00506153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23" w:rsidRDefault="00A02B23" w:rsidP="00A02B2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Neobsahuj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 xml:space="preserve"> latex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23" w:rsidRDefault="00A02B23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list/certifikát</w:t>
            </w:r>
          </w:p>
        </w:tc>
      </w:tr>
      <w:tr w:rsidR="00A02B2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B23" w:rsidRPr="00324F27" w:rsidRDefault="00A02B23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Hypoalergenní, neparfémované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23" w:rsidRPr="00324F27" w:rsidRDefault="00BE39B1" w:rsidP="00324F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B1" w:rsidRPr="00324F27" w:rsidRDefault="00BE39B1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pH 5,5 na povrchu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Default="00BE39B1" w:rsidP="00BE39B1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506153">
        <w:trPr>
          <w:trHeight w:val="289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B1" w:rsidRPr="00324F27" w:rsidRDefault="00BE39B1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Funkční indikátor savosti, vyčerpání absorpční kapacity rozpoznatelné na základě rozpuštění indikátoru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Default="00BE39B1" w:rsidP="00BE39B1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B1" w:rsidRPr="00324F27" w:rsidRDefault="00BE39B1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Vnitřní a vnější hydrofóbní pásky proti postrannímu protékání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Default="00BE39B1" w:rsidP="00BE39B1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B1" w:rsidRPr="00324F27" w:rsidRDefault="00BE39B1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Anatomicky tvarované postranní pásky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Default="00BE39B1" w:rsidP="00BE39B1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B1" w:rsidRPr="00324F27" w:rsidRDefault="00BE39B1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Neutralizér zápachu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Default="00BE39B1" w:rsidP="00BE39B1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B1" w:rsidRPr="00324F27" w:rsidRDefault="00BE39B1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Obsah superabsorbentu - přemění tekutinu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na gel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Default="00BE39B1" w:rsidP="00BE39B1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B1" w:rsidRPr="00324F27" w:rsidRDefault="00BE39B1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Splnění nařízení EU 2017/745 (MDR)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Pr="00BE39B1" w:rsidRDefault="00BE39B1" w:rsidP="00BE39B1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 w:rsidRPr="00BE39B1">
              <w:rPr>
                <w:rFonts w:ascii="Times New Roman" w:eastAsia="Times New Roman" w:hAnsi="Times New Roman" w:cs="Times New Roman"/>
                <w:lang w:eastAsia="cs-CZ"/>
              </w:rPr>
              <w:t>prohlášení o shodě dle MDR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Default="00506153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 velikost M min. ISO savost 2 100 ml, obvod boků 90 – 120 cm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153" w:rsidRPr="00BE39B1" w:rsidRDefault="00506153" w:rsidP="00BE39B1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ISO – certifikát nezávislé laboratoře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Default="00506153" w:rsidP="005061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 velikost L min. ISO savost 2 200 ml, obvod boků 120 – 150 cm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53" w:rsidRPr="00BE39B1" w:rsidRDefault="00506153" w:rsidP="00506153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rozměry – produktový list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Pr="00506153" w:rsidRDefault="00506153" w:rsidP="005061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506153">
              <w:rPr>
                <w:rFonts w:ascii="Times New Roman" w:eastAsia="Times New Roman" w:hAnsi="Times New Roman" w:cs="Times New Roman"/>
                <w:b/>
                <w:lang w:eastAsia="cs-CZ"/>
              </w:rPr>
              <w:t>Tolerance +/-10 cm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53" w:rsidRPr="00BE39B1" w:rsidRDefault="00506153" w:rsidP="00506153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324F27" w:rsidRDefault="00324F27" w:rsidP="005B24EE">
      <w:pPr>
        <w:rPr>
          <w:rFonts w:ascii="Times New Roman" w:eastAsia="Times New Roman" w:hAnsi="Times New Roman" w:cs="Times New Roman"/>
          <w:b/>
          <w:bCs/>
        </w:rPr>
      </w:pPr>
    </w:p>
    <w:p w:rsidR="00506153" w:rsidRPr="00324F27" w:rsidRDefault="00506153" w:rsidP="005061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>. část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Plenkové kalhotky zalepovací pro dospělé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noční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9"/>
        <w:gridCol w:w="3402"/>
      </w:tblGrid>
      <w:tr w:rsidR="00506153" w:rsidRPr="00324F27" w:rsidTr="00506153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02B23">
              <w:rPr>
                <w:rFonts w:ascii="Times New Roman" w:eastAsia="Times New Roman" w:hAnsi="Times New Roman" w:cs="Times New Roman"/>
                <w:b/>
                <w:lang w:eastAsia="cs-CZ"/>
              </w:rPr>
              <w:t>Požadovaná vlastnost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6153" w:rsidRPr="00A02B23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02B23">
              <w:rPr>
                <w:rFonts w:ascii="Times New Roman" w:eastAsia="Times New Roman" w:hAnsi="Times New Roman" w:cs="Times New Roman"/>
                <w:b/>
                <w:lang w:eastAsia="cs-CZ"/>
              </w:rPr>
              <w:t>Způsob doložení</w:t>
            </w:r>
          </w:p>
        </w:tc>
      </w:tr>
      <w:tr w:rsidR="00506153" w:rsidRPr="00324F27" w:rsidTr="00506153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Pr="00A02B23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4 fixační lepítka k opakovanému připevnění se suchým zipem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153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</w:t>
            </w:r>
          </w:p>
        </w:tc>
      </w:tr>
      <w:tr w:rsidR="00506153" w:rsidRPr="00324F27" w:rsidTr="00506153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Dermatologicky testované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list/certifikát</w:t>
            </w:r>
          </w:p>
        </w:tc>
      </w:tr>
      <w:tr w:rsidR="00506153" w:rsidRPr="00324F27" w:rsidTr="00506153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Neobsahuj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 xml:space="preserve"> latex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153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list/certifikát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Hypoalergenní, neparfémované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pH 5,5 na povrchu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6153" w:rsidRDefault="00506153" w:rsidP="00EA73DD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506153" w:rsidRPr="00324F27" w:rsidTr="00506153">
        <w:trPr>
          <w:trHeight w:val="289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Funkční indikátor savosti, vyčerpání absorpční kapacity rozpoznatelné na základě rozpuštění indikátoru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6153" w:rsidRDefault="00506153" w:rsidP="00EA73DD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Vnitřní a vnější hydrofóbní pásky proti postrannímu protékání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6153" w:rsidRDefault="00506153" w:rsidP="00EA73DD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Anatomicky tvarované postranní pásky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6153" w:rsidRDefault="00506153" w:rsidP="00EA73DD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Neutralizér zápachu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6153" w:rsidRDefault="00506153" w:rsidP="00EA73DD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Obsah superabsorbentu - přemění tekutinu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324F27">
              <w:rPr>
                <w:rFonts w:ascii="Times New Roman" w:eastAsia="Times New Roman" w:hAnsi="Times New Roman" w:cs="Times New Roman"/>
                <w:lang w:eastAsia="cs-CZ"/>
              </w:rPr>
              <w:t>na gel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6153" w:rsidRDefault="00506153" w:rsidP="00EA73DD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Pr="00324F27" w:rsidRDefault="00506153" w:rsidP="00EA73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Splnění nařízení EU 2017/745 (MDR)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6153" w:rsidRPr="00BE39B1" w:rsidRDefault="00506153" w:rsidP="00EA73DD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 w:rsidRPr="00BE39B1">
              <w:rPr>
                <w:rFonts w:ascii="Times New Roman" w:eastAsia="Times New Roman" w:hAnsi="Times New Roman" w:cs="Times New Roman"/>
                <w:lang w:eastAsia="cs-CZ"/>
              </w:rPr>
              <w:t>prohlášení o shodě dle MDR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Default="00506153" w:rsidP="005061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 velikost M min. ISO savost 2 800 ml, obvod boků 90 – 120 cm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153" w:rsidRPr="00BE39B1" w:rsidRDefault="00506153" w:rsidP="00506153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ISO – certifikát nezávislé laboratoře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Default="00506153" w:rsidP="005061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 velikost L min. ISO savost 3 000 ml, obvod boků 120 – 150 cm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06153" w:rsidRPr="00BE39B1" w:rsidRDefault="00506153" w:rsidP="00506153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rozměry – produktový list</w:t>
            </w: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Default="00506153" w:rsidP="005061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 velikost XL min. ISO savost 3 200 ml, obvod boků 150 – 170 cm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53" w:rsidRPr="00BE39B1" w:rsidRDefault="00506153" w:rsidP="00506153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06153" w:rsidRPr="00324F27" w:rsidTr="00506153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53" w:rsidRDefault="00506153" w:rsidP="005061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06153">
              <w:rPr>
                <w:rFonts w:ascii="Times New Roman" w:eastAsia="Times New Roman" w:hAnsi="Times New Roman" w:cs="Times New Roman"/>
                <w:b/>
                <w:lang w:eastAsia="cs-CZ"/>
              </w:rPr>
              <w:t>Tolerance +/-10 cm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6153" w:rsidRPr="00BE39B1" w:rsidRDefault="00506153" w:rsidP="00506153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506153" w:rsidRPr="00324F27" w:rsidRDefault="00506153" w:rsidP="005B24EE">
      <w:pPr>
        <w:rPr>
          <w:rFonts w:ascii="Times New Roman" w:eastAsia="Times New Roman" w:hAnsi="Times New Roman" w:cs="Times New Roman"/>
          <w:b/>
          <w:bCs/>
        </w:rPr>
      </w:pPr>
    </w:p>
    <w:p w:rsidR="00324F27" w:rsidRDefault="00324F27" w:rsidP="005B24EE">
      <w:pPr>
        <w:rPr>
          <w:rFonts w:ascii="Times New Roman" w:eastAsia="Times New Roman" w:hAnsi="Times New Roman" w:cs="Times New Roman"/>
          <w:b/>
          <w:bCs/>
        </w:rPr>
      </w:pPr>
    </w:p>
    <w:p w:rsidR="00E356E0" w:rsidRDefault="00E356E0" w:rsidP="00BE39B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6E0" w:rsidRDefault="00E356E0" w:rsidP="00E356E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39B1" w:rsidRPr="00324F27" w:rsidRDefault="00BE39B1" w:rsidP="00BE39B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část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Inkontinenční podložky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9"/>
        <w:gridCol w:w="3402"/>
      </w:tblGrid>
      <w:tr w:rsidR="00BE39B1" w:rsidRPr="00324F27" w:rsidTr="00E356E0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39B1" w:rsidRPr="00324F27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02B23">
              <w:rPr>
                <w:rFonts w:ascii="Times New Roman" w:eastAsia="Times New Roman" w:hAnsi="Times New Roman" w:cs="Times New Roman"/>
                <w:b/>
                <w:lang w:eastAsia="cs-CZ"/>
              </w:rPr>
              <w:t>Požadovaná vlastnost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39B1" w:rsidRPr="00A02B23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02B23">
              <w:rPr>
                <w:rFonts w:ascii="Times New Roman" w:eastAsia="Times New Roman" w:hAnsi="Times New Roman" w:cs="Times New Roman"/>
                <w:b/>
                <w:lang w:eastAsia="cs-CZ"/>
              </w:rPr>
              <w:t>Způsob doložení</w:t>
            </w:r>
          </w:p>
        </w:tc>
      </w:tr>
      <w:tr w:rsidR="00BE39B1" w:rsidRPr="00324F27" w:rsidTr="00E356E0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B1" w:rsidRPr="00324F27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Dermatologicky testované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B1" w:rsidRPr="00324F27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list/certifikát</w:t>
            </w:r>
          </w:p>
        </w:tc>
      </w:tr>
      <w:tr w:rsidR="00BE39B1" w:rsidRPr="00324F27" w:rsidTr="00E356E0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B1" w:rsidRDefault="00BE39B1" w:rsidP="00BE39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Savé jádro se nesmí shrnovat a drolit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B1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9B0B00" w:rsidRPr="00324F27" w:rsidTr="00E356E0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B00" w:rsidRDefault="009B0B00" w:rsidP="009B0B0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Pokrytí netkanou textilií, po celém obvodu uzavřené, okraje zpevněné fólií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B00" w:rsidRDefault="009B0B00" w:rsidP="009B0B0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E356E0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B1" w:rsidRPr="00324F27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Nepropustná spodní vrstva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B1" w:rsidRPr="00324F27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E356E0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B1" w:rsidRPr="00324F27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Protiskluzová spodní vrstva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Default="00BE39B1" w:rsidP="00F07725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E356E0">
        <w:trPr>
          <w:trHeight w:val="289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B1" w:rsidRPr="00324F27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Savé jádro ze 100 % buničiny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Default="00BE39B1" w:rsidP="00F07725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BE39B1" w:rsidRPr="00324F27" w:rsidTr="009B0B00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B1" w:rsidRPr="00324F27" w:rsidRDefault="00BE39B1" w:rsidP="00F0772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Splnění nařízení EU 2017/745 (MDR)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39B1" w:rsidRPr="00BE39B1" w:rsidRDefault="00BE39B1" w:rsidP="00F07725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 w:rsidRPr="00BE39B1">
              <w:rPr>
                <w:rFonts w:ascii="Times New Roman" w:eastAsia="Times New Roman" w:hAnsi="Times New Roman" w:cs="Times New Roman"/>
                <w:lang w:eastAsia="cs-CZ"/>
              </w:rPr>
              <w:t>prohlášení o shodě dle MDR</w:t>
            </w:r>
          </w:p>
        </w:tc>
      </w:tr>
      <w:tr w:rsidR="00E356E0" w:rsidRPr="00324F27" w:rsidTr="00E356E0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6E0" w:rsidRDefault="00E356E0" w:rsidP="00E356E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Podložka 60 x 60 cm, min. ISO savost 700 ml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6E0" w:rsidRPr="00BE39B1" w:rsidRDefault="00E356E0" w:rsidP="00A816A3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ISO </w:t>
            </w:r>
            <w:r w:rsidR="00A816A3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certifikát nezávislé laboratoře</w:t>
            </w:r>
          </w:p>
        </w:tc>
      </w:tr>
      <w:tr w:rsidR="00E356E0" w:rsidRPr="00324F27" w:rsidTr="009B0B00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6E0" w:rsidRDefault="00E356E0" w:rsidP="00E356E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Podložka 60 x 90 cm, min. ISO savost 970 ml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6E0" w:rsidRPr="00BE39B1" w:rsidRDefault="00E356E0" w:rsidP="00A816A3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rozměry </w:t>
            </w:r>
            <w:r w:rsidR="00A816A3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produktový list</w:t>
            </w:r>
          </w:p>
        </w:tc>
      </w:tr>
    </w:tbl>
    <w:p w:rsidR="00BE39B1" w:rsidRDefault="00BE39B1" w:rsidP="00BE39B1">
      <w:pPr>
        <w:rPr>
          <w:rFonts w:ascii="Times New Roman" w:eastAsia="Times New Roman" w:hAnsi="Times New Roman" w:cs="Times New Roman"/>
          <w:b/>
          <w:bCs/>
        </w:rPr>
      </w:pPr>
    </w:p>
    <w:p w:rsidR="00506153" w:rsidRDefault="00506153" w:rsidP="00BE39B1">
      <w:pPr>
        <w:rPr>
          <w:rFonts w:ascii="Times New Roman" w:eastAsia="Times New Roman" w:hAnsi="Times New Roman" w:cs="Times New Roman"/>
          <w:b/>
          <w:bCs/>
        </w:rPr>
      </w:pPr>
    </w:p>
    <w:p w:rsidR="002B0ABE" w:rsidRPr="00324F27" w:rsidRDefault="002B0ABE" w:rsidP="002B0AB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část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324F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Inkontinenční podložk</w:t>
      </w:r>
      <w:r w:rsidR="00C85401"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 záložkami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9"/>
        <w:gridCol w:w="3402"/>
      </w:tblGrid>
      <w:tr w:rsidR="002B0ABE" w:rsidRPr="00324F27" w:rsidTr="00A2768C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0ABE" w:rsidRPr="00324F27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02B23">
              <w:rPr>
                <w:rFonts w:ascii="Times New Roman" w:eastAsia="Times New Roman" w:hAnsi="Times New Roman" w:cs="Times New Roman"/>
                <w:b/>
                <w:lang w:eastAsia="cs-CZ"/>
              </w:rPr>
              <w:t>Požadovaná vlastnost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0ABE" w:rsidRPr="00A02B23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02B23">
              <w:rPr>
                <w:rFonts w:ascii="Times New Roman" w:eastAsia="Times New Roman" w:hAnsi="Times New Roman" w:cs="Times New Roman"/>
                <w:b/>
                <w:lang w:eastAsia="cs-CZ"/>
              </w:rPr>
              <w:t>Způsob doložení</w:t>
            </w:r>
          </w:p>
        </w:tc>
      </w:tr>
      <w:tr w:rsidR="002B0ABE" w:rsidRPr="00324F27" w:rsidTr="00A2768C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BE" w:rsidRPr="00324F27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Dermatologicky testované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BE" w:rsidRPr="00324F27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list/certifikát</w:t>
            </w:r>
          </w:p>
        </w:tc>
      </w:tr>
      <w:tr w:rsidR="002B0ABE" w:rsidRPr="00324F27" w:rsidTr="00A2768C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BE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Savé jádro se nesmí shrnovat a drolit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BE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2B0ABE" w:rsidRPr="00324F27" w:rsidTr="00A2768C">
        <w:trPr>
          <w:trHeight w:val="34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BE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Pokrytí netkanou textilií, po celém obvodu uzavřené, okraje zpevněné fólií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BE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2B0ABE" w:rsidRPr="00324F27" w:rsidTr="00A2768C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ABE" w:rsidRPr="00324F27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Nepropustná spodní vrstva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BE" w:rsidRPr="00324F27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2B0ABE" w:rsidRPr="00324F27" w:rsidTr="00A2768C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ABE" w:rsidRPr="00324F27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Protiskluzová spodní vrstva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0ABE" w:rsidRDefault="002B0ABE" w:rsidP="00A2768C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2B0ABE" w:rsidRPr="00324F27" w:rsidTr="00A2768C">
        <w:trPr>
          <w:trHeight w:val="289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ABE" w:rsidRPr="00324F27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Savé jádro ze 100 % buničiny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0ABE" w:rsidRDefault="002B0ABE" w:rsidP="00A2768C">
            <w:pPr>
              <w:spacing w:after="0"/>
            </w:pPr>
            <w:r w:rsidRPr="00B95711">
              <w:rPr>
                <w:rFonts w:ascii="Times New Roman" w:eastAsia="Times New Roman" w:hAnsi="Times New Roman" w:cs="Times New Roman"/>
                <w:lang w:eastAsia="cs-CZ"/>
              </w:rPr>
              <w:t>produktový list/čestné prohlášení</w:t>
            </w:r>
          </w:p>
        </w:tc>
      </w:tr>
      <w:tr w:rsidR="002B0ABE" w:rsidRPr="00324F27" w:rsidTr="002B0ABE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BE" w:rsidRPr="00324F27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Splnění nařízení EU 2017/745 (MDR)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0ABE" w:rsidRPr="00BE39B1" w:rsidRDefault="002B0ABE" w:rsidP="00A2768C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 w:rsidRPr="00BE39B1">
              <w:rPr>
                <w:rFonts w:ascii="Times New Roman" w:eastAsia="Times New Roman" w:hAnsi="Times New Roman" w:cs="Times New Roman"/>
                <w:lang w:eastAsia="cs-CZ"/>
              </w:rPr>
              <w:t>prohlášení o shodě dle MDR</w:t>
            </w:r>
          </w:p>
        </w:tc>
      </w:tr>
      <w:tr w:rsidR="002B0ABE" w:rsidRPr="00324F27" w:rsidTr="00A2768C">
        <w:trPr>
          <w:trHeight w:val="300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BE" w:rsidRDefault="002B0ABE" w:rsidP="002B0AB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Podložka 90 x 170 cm se záložkami, min. ISO savost 1 200 ml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ABE" w:rsidRPr="00BE39B1" w:rsidRDefault="002B0ABE" w:rsidP="00A2768C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ISO - certifikát nezávislé laboratoře</w:t>
            </w:r>
          </w:p>
        </w:tc>
      </w:tr>
      <w:tr w:rsidR="002B0ABE" w:rsidRPr="00324F27" w:rsidTr="002B0ABE">
        <w:trPr>
          <w:trHeight w:val="3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BE" w:rsidRDefault="002B0ABE" w:rsidP="00A2768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06153">
              <w:rPr>
                <w:rFonts w:ascii="Times New Roman" w:eastAsia="Times New Roman" w:hAnsi="Times New Roman" w:cs="Times New Roman"/>
                <w:b/>
                <w:lang w:eastAsia="cs-CZ"/>
              </w:rPr>
              <w:t>Tolerance +/-10 cm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BE" w:rsidRPr="00BE39B1" w:rsidRDefault="002B0ABE" w:rsidP="00A2768C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rozměry - produktový list</w:t>
            </w:r>
          </w:p>
        </w:tc>
      </w:tr>
    </w:tbl>
    <w:p w:rsidR="002B0ABE" w:rsidRDefault="002B0ABE" w:rsidP="002B0ABE">
      <w:pPr>
        <w:rPr>
          <w:rFonts w:ascii="Times New Roman" w:eastAsia="Times New Roman" w:hAnsi="Times New Roman" w:cs="Times New Roman"/>
          <w:b/>
          <w:bCs/>
        </w:rPr>
      </w:pPr>
    </w:p>
    <w:p w:rsidR="00506153" w:rsidRDefault="00506153" w:rsidP="00BE39B1">
      <w:pPr>
        <w:rPr>
          <w:rFonts w:ascii="Times New Roman" w:eastAsia="Times New Roman" w:hAnsi="Times New Roman" w:cs="Times New Roman"/>
          <w:b/>
          <w:bCs/>
        </w:rPr>
      </w:pPr>
    </w:p>
    <w:p w:rsidR="00506153" w:rsidRDefault="00506153" w:rsidP="00BE39B1">
      <w:pPr>
        <w:rPr>
          <w:rFonts w:ascii="Times New Roman" w:eastAsia="Times New Roman" w:hAnsi="Times New Roman" w:cs="Times New Roman"/>
          <w:b/>
          <w:bCs/>
        </w:rPr>
      </w:pPr>
    </w:p>
    <w:p w:rsidR="00506153" w:rsidRDefault="00506153" w:rsidP="00BE39B1">
      <w:pPr>
        <w:rPr>
          <w:rFonts w:ascii="Times New Roman" w:eastAsia="Times New Roman" w:hAnsi="Times New Roman" w:cs="Times New Roman"/>
          <w:b/>
          <w:bCs/>
        </w:rPr>
      </w:pPr>
    </w:p>
    <w:p w:rsidR="00506153" w:rsidRDefault="00506153" w:rsidP="00BE39B1">
      <w:pPr>
        <w:rPr>
          <w:rFonts w:ascii="Times New Roman" w:eastAsia="Times New Roman" w:hAnsi="Times New Roman" w:cs="Times New Roman"/>
          <w:b/>
          <w:bCs/>
        </w:rPr>
      </w:pPr>
    </w:p>
    <w:sectPr w:rsidR="0050615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B54" w:rsidRDefault="00180B54" w:rsidP="005B24EE">
      <w:pPr>
        <w:spacing w:after="0" w:line="240" w:lineRule="auto"/>
      </w:pPr>
      <w:r>
        <w:separator/>
      </w:r>
    </w:p>
  </w:endnote>
  <w:endnote w:type="continuationSeparator" w:id="0">
    <w:p w:rsidR="00180B54" w:rsidRDefault="00180B54" w:rsidP="005B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B54" w:rsidRDefault="00180B54" w:rsidP="005B24EE">
      <w:pPr>
        <w:spacing w:after="0" w:line="240" w:lineRule="auto"/>
      </w:pPr>
      <w:r>
        <w:separator/>
      </w:r>
    </w:p>
  </w:footnote>
  <w:footnote w:type="continuationSeparator" w:id="0">
    <w:p w:rsidR="00180B54" w:rsidRDefault="00180B54" w:rsidP="005B2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4C" w:rsidRDefault="005B0E4C" w:rsidP="005B24EE">
    <w:pPr>
      <w:pStyle w:val="Zhlav"/>
      <w:rPr>
        <w:rFonts w:ascii="Times New Roman" w:hAnsi="Times New Roman" w:cs="Times New Roman"/>
        <w:i/>
      </w:rPr>
    </w:pPr>
  </w:p>
  <w:p w:rsidR="005B0E4C" w:rsidRDefault="005B0E4C" w:rsidP="005B24EE">
    <w:pPr>
      <w:pStyle w:val="Zhlav"/>
      <w:rPr>
        <w:rFonts w:ascii="Times New Roman" w:hAnsi="Times New Roman" w:cs="Times New Roman"/>
        <w:i/>
      </w:rPr>
    </w:pPr>
  </w:p>
  <w:p w:rsidR="00C01DDD" w:rsidRDefault="005B0E4C" w:rsidP="005B24EE">
    <w:pPr>
      <w:pStyle w:val="Zhlav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VZ: Dodávka </w:t>
    </w:r>
    <w:r w:rsidR="00324F27">
      <w:rPr>
        <w:rFonts w:ascii="Times New Roman" w:hAnsi="Times New Roman" w:cs="Times New Roman"/>
        <w:i/>
      </w:rPr>
      <w:t>inkontinenčních pomůcek</w:t>
    </w:r>
  </w:p>
  <w:p w:rsidR="005B0E4C" w:rsidRPr="00E813FB" w:rsidRDefault="005B0E4C" w:rsidP="005B24EE">
    <w:pPr>
      <w:pStyle w:val="Zhlav"/>
      <w:rPr>
        <w:rFonts w:ascii="Times New Roman" w:hAnsi="Times New Roman" w:cs="Times New Roman"/>
        <w:i/>
      </w:rPr>
    </w:pPr>
    <w:r w:rsidRPr="00E813FB">
      <w:rPr>
        <w:rFonts w:ascii="Times New Roman" w:hAnsi="Times New Roman" w:cs="Times New Roman"/>
        <w:i/>
      </w:rPr>
      <w:t>Číslo VZ: TRI/Buj/202</w:t>
    </w:r>
    <w:r w:rsidR="00BE0633">
      <w:rPr>
        <w:rFonts w:ascii="Times New Roman" w:hAnsi="Times New Roman" w:cs="Times New Roman"/>
        <w:i/>
      </w:rPr>
      <w:t>5</w:t>
    </w:r>
    <w:r w:rsidRPr="00E813FB">
      <w:rPr>
        <w:rFonts w:ascii="Times New Roman" w:hAnsi="Times New Roman" w:cs="Times New Roman"/>
        <w:i/>
      </w:rPr>
      <w:t>/</w:t>
    </w:r>
    <w:r w:rsidR="00950C2C">
      <w:rPr>
        <w:rFonts w:ascii="Times New Roman" w:hAnsi="Times New Roman" w:cs="Times New Roman"/>
        <w:i/>
      </w:rPr>
      <w:t>21</w:t>
    </w:r>
    <w:r w:rsidR="00324F27">
      <w:rPr>
        <w:rFonts w:ascii="Times New Roman" w:hAnsi="Times New Roman" w:cs="Times New Roman"/>
        <w:i/>
      </w:rPr>
      <w:t>/inkontinence</w:t>
    </w:r>
  </w:p>
  <w:p w:rsidR="005B0E4C" w:rsidRDefault="005B0E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kern w:val="1"/>
        <w:vertAlign w:val="subscript"/>
      </w:rPr>
    </w:lvl>
  </w:abstractNum>
  <w:abstractNum w:abstractNumId="1" w15:restartNumberingAfterBreak="0">
    <w:nsid w:val="023E3C64"/>
    <w:multiLevelType w:val="hybridMultilevel"/>
    <w:tmpl w:val="69DEF1FC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85B90"/>
    <w:multiLevelType w:val="hybridMultilevel"/>
    <w:tmpl w:val="AC1C5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3732A"/>
    <w:multiLevelType w:val="hybridMultilevel"/>
    <w:tmpl w:val="00B80C72"/>
    <w:lvl w:ilvl="0" w:tplc="C93230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C7459"/>
    <w:multiLevelType w:val="hybridMultilevel"/>
    <w:tmpl w:val="6FE2C0B2"/>
    <w:lvl w:ilvl="0" w:tplc="EFFA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87AAB"/>
    <w:multiLevelType w:val="hybridMultilevel"/>
    <w:tmpl w:val="7F3471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D1B1E"/>
    <w:multiLevelType w:val="hybridMultilevel"/>
    <w:tmpl w:val="25101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C0642"/>
    <w:multiLevelType w:val="hybridMultilevel"/>
    <w:tmpl w:val="598A942E"/>
    <w:lvl w:ilvl="0" w:tplc="5FDA950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B75DF"/>
    <w:multiLevelType w:val="hybridMultilevel"/>
    <w:tmpl w:val="2C38E74C"/>
    <w:lvl w:ilvl="0" w:tplc="F8404BC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A0939"/>
    <w:multiLevelType w:val="hybridMultilevel"/>
    <w:tmpl w:val="223011A2"/>
    <w:lvl w:ilvl="0" w:tplc="016E36F8">
      <w:start w:val="1"/>
      <w:numFmt w:val="bullet"/>
      <w:lvlText w:val=""/>
      <w:lvlJc w:val="left"/>
      <w:pPr>
        <w:ind w:left="1069" w:hanging="360"/>
      </w:pPr>
      <w:rPr>
        <w:rFonts w:ascii="Symbol" w:eastAsia="Arial Unicode MS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A2046E2"/>
    <w:multiLevelType w:val="hybridMultilevel"/>
    <w:tmpl w:val="A5D6B3B4"/>
    <w:lvl w:ilvl="0" w:tplc="488A65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F36EB5"/>
    <w:multiLevelType w:val="hybridMultilevel"/>
    <w:tmpl w:val="BBC64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165E7"/>
    <w:multiLevelType w:val="hybridMultilevel"/>
    <w:tmpl w:val="624C959C"/>
    <w:lvl w:ilvl="0" w:tplc="6082D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A2C18"/>
    <w:multiLevelType w:val="hybridMultilevel"/>
    <w:tmpl w:val="82E85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02A55"/>
    <w:multiLevelType w:val="hybridMultilevel"/>
    <w:tmpl w:val="050AA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6216D"/>
    <w:multiLevelType w:val="hybridMultilevel"/>
    <w:tmpl w:val="1E96D5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577CD"/>
    <w:multiLevelType w:val="hybridMultilevel"/>
    <w:tmpl w:val="2E6A0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1962"/>
    <w:multiLevelType w:val="hybridMultilevel"/>
    <w:tmpl w:val="0B0E73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130BB"/>
    <w:multiLevelType w:val="hybridMultilevel"/>
    <w:tmpl w:val="60B45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5"/>
  </w:num>
  <w:num w:numId="4">
    <w:abstractNumId w:val="8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16"/>
  </w:num>
  <w:num w:numId="12">
    <w:abstractNumId w:val="1"/>
  </w:num>
  <w:num w:numId="13">
    <w:abstractNumId w:val="3"/>
  </w:num>
  <w:num w:numId="14">
    <w:abstractNumId w:val="11"/>
  </w:num>
  <w:num w:numId="15">
    <w:abstractNumId w:val="2"/>
  </w:num>
  <w:num w:numId="16">
    <w:abstractNumId w:val="6"/>
  </w:num>
  <w:num w:numId="17">
    <w:abstractNumId w:val="14"/>
  </w:num>
  <w:num w:numId="18">
    <w:abstractNumId w:val="1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D2B"/>
    <w:rsid w:val="00023A8D"/>
    <w:rsid w:val="00031ECF"/>
    <w:rsid w:val="00076CE0"/>
    <w:rsid w:val="00082A1F"/>
    <w:rsid w:val="000D7114"/>
    <w:rsid w:val="00103C7F"/>
    <w:rsid w:val="00104575"/>
    <w:rsid w:val="00107148"/>
    <w:rsid w:val="00160CBF"/>
    <w:rsid w:val="00180B54"/>
    <w:rsid w:val="001F2CD1"/>
    <w:rsid w:val="00202199"/>
    <w:rsid w:val="00212A37"/>
    <w:rsid w:val="00215E74"/>
    <w:rsid w:val="00244ADB"/>
    <w:rsid w:val="00277566"/>
    <w:rsid w:val="002862A4"/>
    <w:rsid w:val="00286B8D"/>
    <w:rsid w:val="002A6E10"/>
    <w:rsid w:val="002B0ABE"/>
    <w:rsid w:val="00324CC5"/>
    <w:rsid w:val="00324F27"/>
    <w:rsid w:val="003622B0"/>
    <w:rsid w:val="00364FCB"/>
    <w:rsid w:val="00374724"/>
    <w:rsid w:val="003B589B"/>
    <w:rsid w:val="003C537D"/>
    <w:rsid w:val="003D56BC"/>
    <w:rsid w:val="003D677D"/>
    <w:rsid w:val="003E39E4"/>
    <w:rsid w:val="003F5421"/>
    <w:rsid w:val="0041480B"/>
    <w:rsid w:val="0045741F"/>
    <w:rsid w:val="0047321B"/>
    <w:rsid w:val="004906F9"/>
    <w:rsid w:val="00506153"/>
    <w:rsid w:val="00533D46"/>
    <w:rsid w:val="0054185C"/>
    <w:rsid w:val="005710F2"/>
    <w:rsid w:val="00577CEA"/>
    <w:rsid w:val="0059284B"/>
    <w:rsid w:val="005B0E4C"/>
    <w:rsid w:val="005B24EE"/>
    <w:rsid w:val="005B4AD2"/>
    <w:rsid w:val="005D4DF1"/>
    <w:rsid w:val="005F5250"/>
    <w:rsid w:val="00621522"/>
    <w:rsid w:val="00635FA6"/>
    <w:rsid w:val="006703ED"/>
    <w:rsid w:val="00673C60"/>
    <w:rsid w:val="0067579D"/>
    <w:rsid w:val="006A0D2B"/>
    <w:rsid w:val="006A76F9"/>
    <w:rsid w:val="006B1546"/>
    <w:rsid w:val="006B4271"/>
    <w:rsid w:val="006C0694"/>
    <w:rsid w:val="006C27AB"/>
    <w:rsid w:val="0071209B"/>
    <w:rsid w:val="0072026C"/>
    <w:rsid w:val="00747CA2"/>
    <w:rsid w:val="007634AF"/>
    <w:rsid w:val="00763A0F"/>
    <w:rsid w:val="00771D38"/>
    <w:rsid w:val="007754FD"/>
    <w:rsid w:val="0083472E"/>
    <w:rsid w:val="008B4F63"/>
    <w:rsid w:val="00903C9A"/>
    <w:rsid w:val="00914629"/>
    <w:rsid w:val="00920C1F"/>
    <w:rsid w:val="00950C2C"/>
    <w:rsid w:val="0098694C"/>
    <w:rsid w:val="009A245E"/>
    <w:rsid w:val="009B0B00"/>
    <w:rsid w:val="009B1064"/>
    <w:rsid w:val="009D179C"/>
    <w:rsid w:val="009F1EA7"/>
    <w:rsid w:val="00A02B23"/>
    <w:rsid w:val="00A32DD4"/>
    <w:rsid w:val="00A333F3"/>
    <w:rsid w:val="00A816A3"/>
    <w:rsid w:val="00AF7A2A"/>
    <w:rsid w:val="00B07F7B"/>
    <w:rsid w:val="00B118E3"/>
    <w:rsid w:val="00B30F62"/>
    <w:rsid w:val="00BA561A"/>
    <w:rsid w:val="00BB387A"/>
    <w:rsid w:val="00BD556B"/>
    <w:rsid w:val="00BE0633"/>
    <w:rsid w:val="00BE39B1"/>
    <w:rsid w:val="00C01DDD"/>
    <w:rsid w:val="00C63795"/>
    <w:rsid w:val="00C85401"/>
    <w:rsid w:val="00D266E4"/>
    <w:rsid w:val="00D27C90"/>
    <w:rsid w:val="00D81DD6"/>
    <w:rsid w:val="00DA0B92"/>
    <w:rsid w:val="00DA4FA2"/>
    <w:rsid w:val="00E02FBF"/>
    <w:rsid w:val="00E23115"/>
    <w:rsid w:val="00E356E0"/>
    <w:rsid w:val="00E4670C"/>
    <w:rsid w:val="00E96263"/>
    <w:rsid w:val="00EA46BD"/>
    <w:rsid w:val="00ED103C"/>
    <w:rsid w:val="00EF3A00"/>
    <w:rsid w:val="00F22691"/>
    <w:rsid w:val="00F57559"/>
    <w:rsid w:val="00F76D6E"/>
    <w:rsid w:val="00FE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C8D67A-4E2E-45C2-89E5-F53FD49A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paragraph" w:styleId="Nadpis1">
    <w:name w:val="heading 1"/>
    <w:basedOn w:val="Normln"/>
    <w:link w:val="Nadpis1Char"/>
    <w:uiPriority w:val="9"/>
    <w:qFormat/>
    <w:rsid w:val="00724512"/>
    <w:pPr>
      <w:widowControl w:val="0"/>
      <w:spacing w:after="0" w:line="240" w:lineRule="auto"/>
      <w:ind w:left="15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72451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qFormat/>
    <w:rsid w:val="0072451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qFormat/>
    <w:rsid w:val="00D96EEB"/>
  </w:style>
  <w:style w:type="character" w:customStyle="1" w:styleId="ZpatChar">
    <w:name w:val="Zápatí Char"/>
    <w:basedOn w:val="Standardnpsmoodstavce"/>
    <w:link w:val="Zpat"/>
    <w:qFormat/>
    <w:rsid w:val="00D96E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rsid w:val="0072451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qFormat/>
    <w:rsid w:val="001B6FFB"/>
    <w:pPr>
      <w:widowControl w:val="0"/>
      <w:spacing w:after="0" w:line="240" w:lineRule="auto"/>
      <w:ind w:left="708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96EEB"/>
    <w:pPr>
      <w:spacing w:after="120"/>
      <w:ind w:left="283"/>
    </w:p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link w:val="ZpatChar"/>
    <w:rsid w:val="00D96E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5B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24EE"/>
  </w:style>
  <w:style w:type="table" w:styleId="Mkatabulky">
    <w:name w:val="Table Grid"/>
    <w:basedOn w:val="Normlntabulka"/>
    <w:uiPriority w:val="39"/>
    <w:rsid w:val="00031ECF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</Pages>
  <Words>545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Srkal</dc:creator>
  <dc:description/>
  <cp:lastModifiedBy>103717</cp:lastModifiedBy>
  <cp:revision>45</cp:revision>
  <cp:lastPrinted>2025-07-21T12:45:00Z</cp:lastPrinted>
  <dcterms:created xsi:type="dcterms:W3CDTF">2023-02-03T10:24:00Z</dcterms:created>
  <dcterms:modified xsi:type="dcterms:W3CDTF">2025-07-23T07:47:00Z</dcterms:modified>
  <dc:language>cs-CZ</dc:language>
</cp:coreProperties>
</file>