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73B62" w14:textId="77777777" w:rsidR="005308C2" w:rsidRPr="00201923" w:rsidRDefault="005308C2" w:rsidP="005308C2">
      <w:pPr>
        <w:spacing w:before="120" w:after="0" w:line="240" w:lineRule="auto"/>
        <w:jc w:val="both"/>
        <w:rPr>
          <w:rFonts w:ascii="Tahoma" w:hAnsi="Tahoma" w:cs="Tahoma"/>
        </w:rPr>
      </w:pPr>
    </w:p>
    <w:p w14:paraId="2E1F558C" w14:textId="2973685B" w:rsidR="005308C2" w:rsidRPr="00201923" w:rsidRDefault="005308C2" w:rsidP="005308C2">
      <w:pPr>
        <w:spacing w:before="120" w:after="0" w:line="240" w:lineRule="auto"/>
        <w:jc w:val="both"/>
        <w:rPr>
          <w:rFonts w:ascii="Tahoma" w:hAnsi="Tahoma" w:cs="Tahoma"/>
        </w:rPr>
      </w:pPr>
      <w:r w:rsidRPr="00201923">
        <w:rPr>
          <w:rFonts w:ascii="Tahoma" w:hAnsi="Tahoma" w:cs="Tahoma"/>
        </w:rPr>
        <w:t xml:space="preserve">Předmětem veřejné zakázky je uzavření kupní smlouvy na dodávku a zprovoznění aktivních prvků vnitřní datové infrastruktury Střední zdravotnické školy Karviná. </w:t>
      </w:r>
    </w:p>
    <w:p w14:paraId="7F54BC99" w14:textId="476CA5BE" w:rsidR="005308C2" w:rsidRPr="00201923" w:rsidRDefault="005308C2" w:rsidP="005308C2">
      <w:pPr>
        <w:spacing w:before="120" w:after="0" w:line="240" w:lineRule="auto"/>
        <w:jc w:val="both"/>
        <w:rPr>
          <w:rFonts w:ascii="Tahoma" w:hAnsi="Tahoma" w:cs="Tahoma"/>
        </w:rPr>
      </w:pPr>
      <w:r w:rsidRPr="00201923">
        <w:rPr>
          <w:rFonts w:ascii="Tahoma" w:hAnsi="Tahoma" w:cs="Tahoma"/>
        </w:rPr>
        <w:t>Součástí plnění je zejména dodávka:</w:t>
      </w:r>
    </w:p>
    <w:p w14:paraId="70D42D58" w14:textId="77777777" w:rsidR="005308C2" w:rsidRPr="00201923" w:rsidRDefault="005308C2" w:rsidP="005308C2">
      <w:pPr>
        <w:numPr>
          <w:ilvl w:val="0"/>
          <w:numId w:val="17"/>
        </w:numPr>
        <w:spacing w:before="120" w:after="0" w:line="240" w:lineRule="auto"/>
        <w:jc w:val="both"/>
        <w:rPr>
          <w:rFonts w:ascii="Tahoma" w:hAnsi="Tahoma" w:cs="Tahoma"/>
        </w:rPr>
      </w:pPr>
      <w:r w:rsidRPr="00201923">
        <w:rPr>
          <w:rFonts w:ascii="Tahoma" w:hAnsi="Tahoma" w:cs="Tahoma"/>
        </w:rPr>
        <w:t>1 ks agregačního switche,</w:t>
      </w:r>
    </w:p>
    <w:p w14:paraId="16DC7B3D" w14:textId="77777777" w:rsidR="005308C2" w:rsidRPr="00201923" w:rsidRDefault="005308C2" w:rsidP="005308C2">
      <w:pPr>
        <w:numPr>
          <w:ilvl w:val="0"/>
          <w:numId w:val="17"/>
        </w:numPr>
        <w:spacing w:before="120" w:after="0" w:line="240" w:lineRule="auto"/>
        <w:jc w:val="both"/>
        <w:rPr>
          <w:rFonts w:ascii="Tahoma" w:hAnsi="Tahoma" w:cs="Tahoma"/>
        </w:rPr>
      </w:pPr>
      <w:r w:rsidRPr="00201923">
        <w:rPr>
          <w:rFonts w:ascii="Tahoma" w:hAnsi="Tahoma" w:cs="Tahoma"/>
        </w:rPr>
        <w:t xml:space="preserve">3 ks 48portových </w:t>
      </w:r>
      <w:proofErr w:type="spellStart"/>
      <w:r w:rsidRPr="00201923">
        <w:rPr>
          <w:rFonts w:ascii="Tahoma" w:hAnsi="Tahoma" w:cs="Tahoma"/>
        </w:rPr>
        <w:t>switchů</w:t>
      </w:r>
      <w:proofErr w:type="spellEnd"/>
      <w:r w:rsidRPr="00201923">
        <w:rPr>
          <w:rFonts w:ascii="Tahoma" w:hAnsi="Tahoma" w:cs="Tahoma"/>
        </w:rPr>
        <w:t>,</w:t>
      </w:r>
    </w:p>
    <w:p w14:paraId="237086CA" w14:textId="77777777" w:rsidR="005308C2" w:rsidRPr="00201923" w:rsidRDefault="005308C2" w:rsidP="005308C2">
      <w:pPr>
        <w:numPr>
          <w:ilvl w:val="0"/>
          <w:numId w:val="17"/>
        </w:numPr>
        <w:spacing w:before="120" w:after="0" w:line="240" w:lineRule="auto"/>
        <w:jc w:val="both"/>
        <w:rPr>
          <w:rFonts w:ascii="Tahoma" w:hAnsi="Tahoma" w:cs="Tahoma"/>
        </w:rPr>
      </w:pPr>
      <w:r w:rsidRPr="00201923">
        <w:rPr>
          <w:rFonts w:ascii="Tahoma" w:hAnsi="Tahoma" w:cs="Tahoma"/>
        </w:rPr>
        <w:t xml:space="preserve">4 ks 48portových </w:t>
      </w:r>
      <w:proofErr w:type="spellStart"/>
      <w:r w:rsidRPr="00201923">
        <w:rPr>
          <w:rFonts w:ascii="Tahoma" w:hAnsi="Tahoma" w:cs="Tahoma"/>
        </w:rPr>
        <w:t>switchů</w:t>
      </w:r>
      <w:proofErr w:type="spellEnd"/>
      <w:r w:rsidRPr="00201923">
        <w:rPr>
          <w:rFonts w:ascii="Tahoma" w:hAnsi="Tahoma" w:cs="Tahoma"/>
        </w:rPr>
        <w:t xml:space="preserve"> s podporou </w:t>
      </w:r>
      <w:proofErr w:type="spellStart"/>
      <w:r w:rsidRPr="00201923">
        <w:rPr>
          <w:rFonts w:ascii="Tahoma" w:hAnsi="Tahoma" w:cs="Tahoma"/>
        </w:rPr>
        <w:t>PoE</w:t>
      </w:r>
      <w:proofErr w:type="spellEnd"/>
      <w:r w:rsidRPr="00201923">
        <w:rPr>
          <w:rFonts w:ascii="Tahoma" w:hAnsi="Tahoma" w:cs="Tahoma"/>
        </w:rPr>
        <w:t>+,</w:t>
      </w:r>
    </w:p>
    <w:p w14:paraId="2EEFACA1" w14:textId="77777777" w:rsidR="005308C2" w:rsidRPr="00201923" w:rsidRDefault="005308C2" w:rsidP="005308C2">
      <w:pPr>
        <w:numPr>
          <w:ilvl w:val="0"/>
          <w:numId w:val="17"/>
        </w:numPr>
        <w:spacing w:before="120" w:after="0" w:line="240" w:lineRule="auto"/>
        <w:jc w:val="both"/>
        <w:rPr>
          <w:rFonts w:ascii="Tahoma" w:hAnsi="Tahoma" w:cs="Tahoma"/>
        </w:rPr>
      </w:pPr>
      <w:r w:rsidRPr="00201923">
        <w:rPr>
          <w:rFonts w:ascii="Tahoma" w:hAnsi="Tahoma" w:cs="Tahoma"/>
        </w:rPr>
        <w:t>25 ks bezdrátových přístupových bodů,</w:t>
      </w:r>
    </w:p>
    <w:p w14:paraId="3BBE6DA3" w14:textId="77777777" w:rsidR="005308C2" w:rsidRPr="00201923" w:rsidRDefault="005308C2" w:rsidP="005308C2">
      <w:pPr>
        <w:numPr>
          <w:ilvl w:val="0"/>
          <w:numId w:val="17"/>
        </w:numPr>
        <w:spacing w:before="120" w:after="0" w:line="240" w:lineRule="auto"/>
        <w:jc w:val="both"/>
        <w:rPr>
          <w:rFonts w:ascii="Tahoma" w:hAnsi="Tahoma" w:cs="Tahoma"/>
        </w:rPr>
      </w:pPr>
      <w:r w:rsidRPr="00201923">
        <w:rPr>
          <w:rFonts w:ascii="Tahoma" w:hAnsi="Tahoma" w:cs="Tahoma"/>
        </w:rPr>
        <w:t>1 ks serveru včetně požadovaných operačních systémů a licencí,</w:t>
      </w:r>
    </w:p>
    <w:p w14:paraId="1380D531" w14:textId="77777777" w:rsidR="005308C2" w:rsidRPr="00201923" w:rsidRDefault="005308C2" w:rsidP="005308C2">
      <w:pPr>
        <w:numPr>
          <w:ilvl w:val="0"/>
          <w:numId w:val="17"/>
        </w:numPr>
        <w:spacing w:before="120" w:after="0" w:line="240" w:lineRule="auto"/>
        <w:jc w:val="both"/>
        <w:rPr>
          <w:rFonts w:ascii="Tahoma" w:hAnsi="Tahoma" w:cs="Tahoma"/>
        </w:rPr>
      </w:pPr>
      <w:r w:rsidRPr="00201923">
        <w:rPr>
          <w:rFonts w:ascii="Tahoma" w:hAnsi="Tahoma" w:cs="Tahoma"/>
        </w:rPr>
        <w:t>1 ks UPS,</w:t>
      </w:r>
    </w:p>
    <w:p w14:paraId="507F7D82" w14:textId="77777777" w:rsidR="005308C2" w:rsidRPr="00201923" w:rsidRDefault="005308C2" w:rsidP="005308C2">
      <w:pPr>
        <w:numPr>
          <w:ilvl w:val="0"/>
          <w:numId w:val="17"/>
        </w:numPr>
        <w:spacing w:before="120" w:after="0" w:line="240" w:lineRule="auto"/>
        <w:jc w:val="both"/>
        <w:rPr>
          <w:rFonts w:ascii="Tahoma" w:hAnsi="Tahoma" w:cs="Tahoma"/>
        </w:rPr>
      </w:pPr>
      <w:r w:rsidRPr="00201923">
        <w:rPr>
          <w:rFonts w:ascii="Tahoma" w:hAnsi="Tahoma" w:cs="Tahoma"/>
        </w:rPr>
        <w:t>1 ks síťového úložiště NAS,</w:t>
      </w:r>
    </w:p>
    <w:p w14:paraId="45FED3B8" w14:textId="77777777" w:rsidR="005308C2" w:rsidRPr="00201923" w:rsidRDefault="005308C2" w:rsidP="005308C2">
      <w:pPr>
        <w:numPr>
          <w:ilvl w:val="0"/>
          <w:numId w:val="17"/>
        </w:numPr>
        <w:spacing w:before="120" w:after="0" w:line="240" w:lineRule="auto"/>
        <w:jc w:val="both"/>
        <w:rPr>
          <w:rFonts w:ascii="Tahoma" w:hAnsi="Tahoma" w:cs="Tahoma"/>
        </w:rPr>
      </w:pPr>
      <w:r w:rsidRPr="00201923">
        <w:rPr>
          <w:rFonts w:ascii="Tahoma" w:hAnsi="Tahoma" w:cs="Tahoma"/>
        </w:rPr>
        <w:t>zálohovacího, monitorovacího a reportovacího softwarového řešení,</w:t>
      </w:r>
    </w:p>
    <w:p w14:paraId="5C0D1E79" w14:textId="77777777" w:rsidR="005308C2" w:rsidRPr="00201923" w:rsidRDefault="005308C2" w:rsidP="005308C2">
      <w:pPr>
        <w:numPr>
          <w:ilvl w:val="0"/>
          <w:numId w:val="17"/>
        </w:numPr>
        <w:spacing w:before="120" w:after="0" w:line="240" w:lineRule="auto"/>
        <w:jc w:val="both"/>
        <w:rPr>
          <w:rFonts w:ascii="Tahoma" w:hAnsi="Tahoma" w:cs="Tahoma"/>
        </w:rPr>
      </w:pPr>
      <w:r w:rsidRPr="00201923">
        <w:rPr>
          <w:rFonts w:ascii="Tahoma" w:hAnsi="Tahoma" w:cs="Tahoma"/>
        </w:rPr>
        <w:t>příslušných licencí, optických modulů, propojovacích kabelů a montážního příslušenství nezbytného pro úplné a funkční provedení dodávky.</w:t>
      </w:r>
    </w:p>
    <w:p w14:paraId="7E56DF9F" w14:textId="77777777" w:rsidR="005308C2" w:rsidRPr="00201923" w:rsidRDefault="005308C2" w:rsidP="005308C2">
      <w:pPr>
        <w:spacing w:before="120" w:after="0" w:line="240" w:lineRule="auto"/>
        <w:jc w:val="both"/>
        <w:rPr>
          <w:rFonts w:ascii="Tahoma" w:hAnsi="Tahoma" w:cs="Tahoma"/>
        </w:rPr>
      </w:pPr>
      <w:r w:rsidRPr="00201923">
        <w:rPr>
          <w:rFonts w:ascii="Tahoma" w:hAnsi="Tahoma" w:cs="Tahoma"/>
        </w:rPr>
        <w:t>Součástí předmětu veřejné zakázky je rovněž doprava, montáž a instalace dodaných zařízení, jejich umístění do datových rozvaděčů a v prostorách školy, konfigurace, zabezpečení, vzájemné propojení a integrace do stávající datové infrastruktury zadavatele. Dodavatel provede zejména nastavení aktivních síťových prvků a bezdrátové sítě, konfiguraci serverového, úložného a zálohovacího řešení, instalaci příslušných licencí a softwarových komponent, aktualizaci firmware a operačních systémů, nastavení správy, monitoringu, přístupových oprávnění a bezpečnostních funkcí.</w:t>
      </w:r>
    </w:p>
    <w:p w14:paraId="65CDC488" w14:textId="77777777" w:rsidR="005308C2" w:rsidRPr="00201923" w:rsidRDefault="005308C2" w:rsidP="005308C2">
      <w:pPr>
        <w:spacing w:before="120" w:after="0" w:line="240" w:lineRule="auto"/>
        <w:jc w:val="both"/>
        <w:rPr>
          <w:rFonts w:ascii="Tahoma" w:hAnsi="Tahoma" w:cs="Tahoma"/>
        </w:rPr>
      </w:pPr>
      <w:r w:rsidRPr="00201923">
        <w:rPr>
          <w:rFonts w:ascii="Tahoma" w:hAnsi="Tahoma" w:cs="Tahoma"/>
        </w:rPr>
        <w:t>Plnění zahrnuje také provedení funkčních, komunikačních a bezpečnostních zkoušek, ověření interoperability všech dodaných komponent se stávající infrastrukturou školy, odstranění zjištěných nedostatků, uvedení celého řešení do plně provozuschopného stavu a předání příslušných protokolů. Dodavatel dále zpracuje a předá dokumentaci skutečného provedení, přehled konfigurace, licencí, záručních a servisních podmínek a další provozní dokumentaci potřebnou pro řádnou správu dodaného řešení.</w:t>
      </w:r>
    </w:p>
    <w:p w14:paraId="24506C24" w14:textId="7B9D0FE1" w:rsidR="00201923" w:rsidRPr="00201923" w:rsidRDefault="00201923" w:rsidP="005308C2">
      <w:pPr>
        <w:spacing w:before="120" w:after="0" w:line="240" w:lineRule="auto"/>
        <w:jc w:val="both"/>
        <w:rPr>
          <w:rFonts w:ascii="Tahoma" w:hAnsi="Tahoma" w:cs="Tahoma"/>
        </w:rPr>
      </w:pPr>
      <w:r w:rsidRPr="00201923">
        <w:rPr>
          <w:rFonts w:ascii="Tahoma" w:hAnsi="Tahoma" w:cs="Tahoma"/>
        </w:rPr>
        <w:t xml:space="preserve">Upřesnění k firewallu: Zadavatel již disponuje vlastním </w:t>
      </w:r>
      <w:proofErr w:type="spellStart"/>
      <w:r w:rsidRPr="00201923">
        <w:rPr>
          <w:rFonts w:ascii="Tahoma" w:hAnsi="Tahoma" w:cs="Tahoma"/>
        </w:rPr>
        <w:t>firewallovým</w:t>
      </w:r>
      <w:proofErr w:type="spellEnd"/>
      <w:r w:rsidRPr="00201923">
        <w:rPr>
          <w:rFonts w:ascii="Tahoma" w:hAnsi="Tahoma" w:cs="Tahoma"/>
        </w:rPr>
        <w:t xml:space="preserve"> zařízením. Pořízení ani dodávka nového firewallu není předmětem této veřejné zakázky. </w:t>
      </w:r>
      <w:r w:rsidR="00695C6A" w:rsidRPr="00695C6A">
        <w:rPr>
          <w:rFonts w:ascii="Tahoma" w:hAnsi="Tahoma" w:cs="Tahoma"/>
        </w:rPr>
        <w:t xml:space="preserve">Zadavatel poskytne vybranému dodavateli nezbytné administrátorské přístupy. Licence UTM a </w:t>
      </w:r>
      <w:proofErr w:type="spellStart"/>
      <w:r w:rsidR="00695C6A" w:rsidRPr="00695C6A">
        <w:rPr>
          <w:rFonts w:ascii="Tahoma" w:hAnsi="Tahoma" w:cs="Tahoma"/>
        </w:rPr>
        <w:t>Advanced</w:t>
      </w:r>
      <w:proofErr w:type="spellEnd"/>
      <w:r w:rsidR="00695C6A" w:rsidRPr="00695C6A">
        <w:rPr>
          <w:rFonts w:ascii="Tahoma" w:hAnsi="Tahoma" w:cs="Tahoma"/>
        </w:rPr>
        <w:t xml:space="preserve"> </w:t>
      </w:r>
      <w:proofErr w:type="spellStart"/>
      <w:r w:rsidR="00695C6A" w:rsidRPr="00695C6A">
        <w:rPr>
          <w:rFonts w:ascii="Tahoma" w:hAnsi="Tahoma" w:cs="Tahoma"/>
        </w:rPr>
        <w:t>Security</w:t>
      </w:r>
      <w:proofErr w:type="spellEnd"/>
      <w:r w:rsidR="00695C6A" w:rsidRPr="00695C6A">
        <w:rPr>
          <w:rFonts w:ascii="Tahoma" w:hAnsi="Tahoma" w:cs="Tahoma"/>
        </w:rPr>
        <w:t xml:space="preserve"> jsou platné a jejich dodávka ani prodloužení není součástí plnění.</w:t>
      </w:r>
      <w:r w:rsidR="00695C6A">
        <w:rPr>
          <w:rFonts w:ascii="Tahoma" w:hAnsi="Tahoma" w:cs="Tahoma"/>
        </w:rPr>
        <w:t xml:space="preserve"> </w:t>
      </w:r>
      <w:proofErr w:type="spellStart"/>
      <w:r w:rsidRPr="00201923">
        <w:rPr>
          <w:rFonts w:ascii="Tahoma" w:hAnsi="Tahoma" w:cs="Tahoma"/>
        </w:rPr>
        <w:t>Součást</w:t>
      </w:r>
      <w:proofErr w:type="spellEnd"/>
      <w:r w:rsidRPr="00201923">
        <w:rPr>
          <w:rFonts w:ascii="Tahoma" w:hAnsi="Tahoma" w:cs="Tahoma"/>
        </w:rPr>
        <w:t>í plnění jsou však veškeré níže uvedené konfigurační, bezpečnostní a integrační práce na stávajícím firewallu, včetně jeho propojení s nově dodávanými aktivními prvky a ověření funkčnosti výsledného řešení. Veškeré náklady na tyto práce musí být zahrnuty v nabídkové ceně.</w:t>
      </w:r>
    </w:p>
    <w:p w14:paraId="21F9734B" w14:textId="31C88075" w:rsidR="005308C2" w:rsidRPr="00201923" w:rsidRDefault="005308C2" w:rsidP="005308C2">
      <w:pPr>
        <w:spacing w:before="120" w:after="0" w:line="240" w:lineRule="auto"/>
        <w:jc w:val="both"/>
        <w:rPr>
          <w:rFonts w:ascii="Tahoma" w:hAnsi="Tahoma" w:cs="Tahoma"/>
        </w:rPr>
      </w:pPr>
      <w:r w:rsidRPr="00201923">
        <w:rPr>
          <w:rFonts w:ascii="Tahoma" w:hAnsi="Tahoma" w:cs="Tahoma"/>
        </w:rPr>
        <w:t>Veškeré dodávky a související služby musí odpovídat požadavkům uvedeným v technické specifikaci a položkovém rozpočtu a musí splňovat relevantní povinné požadavky Standardu konektivity škol MŠMT 2022, č. j. MSMT-16039/2022-2, a souvisejících metodik. Dokument je přílohou č. 5 Zadávací dokumentace.</w:t>
      </w:r>
    </w:p>
    <w:p w14:paraId="26A514A5" w14:textId="23651A7D" w:rsidR="005308C2" w:rsidRPr="00201923" w:rsidRDefault="005308C2" w:rsidP="005308C2">
      <w:pPr>
        <w:spacing w:before="120" w:after="0" w:line="240" w:lineRule="auto"/>
        <w:jc w:val="both"/>
        <w:rPr>
          <w:rFonts w:ascii="Tahoma" w:hAnsi="Tahoma" w:cs="Tahoma"/>
          <w:b/>
          <w:bCs/>
        </w:rPr>
      </w:pPr>
      <w:r w:rsidRPr="00201923">
        <w:rPr>
          <w:rFonts w:ascii="Tahoma" w:hAnsi="Tahoma" w:cs="Tahoma"/>
        </w:rPr>
        <w:t xml:space="preserve">Předmětem této veřejné zakázky není realizace strukturované kabeláže ani související pasivní síťové infrastruktury. Kabelové trasy, datové rozvody, jejich zakončení, měření, certifikace a revize byly provedeny v rámci jiné veřejné zakázky. Dodavatel využije již vybudovanou pasivní infrastrukturu; součástí jeho plnění jsou pouze nezbytné přístrojové a krátké propojovací </w:t>
      </w:r>
      <w:r w:rsidRPr="00201923">
        <w:rPr>
          <w:rFonts w:ascii="Tahoma" w:hAnsi="Tahoma" w:cs="Tahoma"/>
        </w:rPr>
        <w:lastRenderedPageBreak/>
        <w:t>kabely, optické moduly a další příslušenství výslovně požadované technickou specifikací nebo nezbytné pro zapojení a zprovoznění dodávaných zařízení.</w:t>
      </w:r>
    </w:p>
    <w:p w14:paraId="108B8A76" w14:textId="77777777" w:rsidR="005308C2" w:rsidRPr="00201923" w:rsidRDefault="005308C2" w:rsidP="005308C2">
      <w:pPr>
        <w:spacing w:after="0" w:line="240" w:lineRule="auto"/>
        <w:rPr>
          <w:rFonts w:ascii="Tahoma" w:hAnsi="Tahoma" w:cs="Tahoma"/>
          <w:b/>
          <w:bCs/>
        </w:rPr>
      </w:pPr>
      <w:r w:rsidRPr="00201923">
        <w:rPr>
          <w:rFonts w:ascii="Tahoma" w:hAnsi="Tahoma" w:cs="Tahoma"/>
          <w:b/>
          <w:bCs/>
        </w:rPr>
        <w:br w:type="page"/>
      </w:r>
    </w:p>
    <w:p w14:paraId="41758753" w14:textId="77777777" w:rsidR="0017633A" w:rsidRPr="00201923" w:rsidRDefault="0017633A" w:rsidP="0017633A">
      <w:pPr>
        <w:pBdr>
          <w:bottom w:val="single" w:sz="4" w:space="1" w:color="auto"/>
        </w:pBdr>
        <w:spacing w:before="120" w:after="0" w:line="240" w:lineRule="auto"/>
        <w:jc w:val="both"/>
        <w:rPr>
          <w:rFonts w:ascii="Tahoma" w:hAnsi="Tahoma" w:cs="Tahoma"/>
          <w:b/>
          <w:bCs/>
        </w:rPr>
      </w:pPr>
      <w:r w:rsidRPr="00201923">
        <w:rPr>
          <w:rFonts w:ascii="Tahoma" w:hAnsi="Tahoma" w:cs="Tahoma"/>
          <w:b/>
          <w:bCs/>
        </w:rPr>
        <w:lastRenderedPageBreak/>
        <w:t>Agregační switch (1 ks)</w:t>
      </w:r>
    </w:p>
    <w:p w14:paraId="54D54242"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Minimální požadavky</w:t>
      </w:r>
    </w:p>
    <w:p w14:paraId="145BC64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Provedení do racku</w:t>
      </w:r>
    </w:p>
    <w:p w14:paraId="1FD265A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Paměť min. 8 GB</w:t>
      </w:r>
    </w:p>
    <w:p w14:paraId="659201D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Flash</w:t>
      </w:r>
      <w:proofErr w:type="spellEnd"/>
      <w:r w:rsidRPr="00201923">
        <w:rPr>
          <w:rFonts w:ascii="Tahoma" w:hAnsi="Tahoma" w:cs="Tahoma"/>
        </w:rPr>
        <w:t xml:space="preserve"> paměť min. 32 GB</w:t>
      </w:r>
    </w:p>
    <w:p w14:paraId="2D5E91D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Počet portů min. 24x SFP+, min. 4 porty s minimální podporou rychlosti 25 </w:t>
      </w:r>
      <w:proofErr w:type="spellStart"/>
      <w:r w:rsidRPr="00201923">
        <w:rPr>
          <w:rFonts w:ascii="Tahoma" w:hAnsi="Tahoma" w:cs="Tahoma"/>
        </w:rPr>
        <w:t>Gbps</w:t>
      </w:r>
      <w:proofErr w:type="spellEnd"/>
    </w:p>
    <w:p w14:paraId="200CD58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Celková propustnost přepínače min. 800 </w:t>
      </w:r>
      <w:proofErr w:type="spellStart"/>
      <w:r w:rsidRPr="00201923">
        <w:rPr>
          <w:rFonts w:ascii="Tahoma" w:hAnsi="Tahoma" w:cs="Tahoma"/>
        </w:rPr>
        <w:t>Gbps</w:t>
      </w:r>
      <w:proofErr w:type="spellEnd"/>
    </w:p>
    <w:p w14:paraId="27690E7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Celkovy</w:t>
      </w:r>
      <w:proofErr w:type="spellEnd"/>
      <w:r w:rsidRPr="00201923">
        <w:rPr>
          <w:rFonts w:ascii="Tahoma" w:hAnsi="Tahoma" w:cs="Tahoma"/>
        </w:rPr>
        <w:t xml:space="preserve">́ </w:t>
      </w:r>
      <w:proofErr w:type="spellStart"/>
      <w:r w:rsidRPr="00201923">
        <w:rPr>
          <w:rFonts w:ascii="Tahoma" w:hAnsi="Tahoma" w:cs="Tahoma"/>
        </w:rPr>
        <w:t>paketovy</w:t>
      </w:r>
      <w:proofErr w:type="spellEnd"/>
      <w:r w:rsidRPr="00201923">
        <w:rPr>
          <w:rFonts w:ascii="Tahoma" w:hAnsi="Tahoma" w:cs="Tahoma"/>
        </w:rPr>
        <w:t xml:space="preserve">́ </w:t>
      </w:r>
      <w:proofErr w:type="spellStart"/>
      <w:r w:rsidRPr="00201923">
        <w:rPr>
          <w:rFonts w:ascii="Tahoma" w:hAnsi="Tahoma" w:cs="Tahoma"/>
        </w:rPr>
        <w:t>výkon</w:t>
      </w:r>
      <w:proofErr w:type="spellEnd"/>
      <w:r w:rsidRPr="00201923">
        <w:rPr>
          <w:rFonts w:ascii="Tahoma" w:hAnsi="Tahoma" w:cs="Tahoma"/>
        </w:rPr>
        <w:t xml:space="preserve"> přepínače min. 600 </w:t>
      </w:r>
      <w:proofErr w:type="spellStart"/>
      <w:r w:rsidRPr="00201923">
        <w:rPr>
          <w:rFonts w:ascii="Tahoma" w:hAnsi="Tahoma" w:cs="Tahoma"/>
        </w:rPr>
        <w:t>Mpps</w:t>
      </w:r>
      <w:proofErr w:type="spellEnd"/>
    </w:p>
    <w:p w14:paraId="045BA97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Interní hot-swap AC napájecí zdroje, osazeno min. 2ks</w:t>
      </w:r>
    </w:p>
    <w:p w14:paraId="4B811EB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Energy</w:t>
      </w:r>
      <w:proofErr w:type="spellEnd"/>
      <w:r w:rsidRPr="00201923">
        <w:rPr>
          <w:rFonts w:ascii="Tahoma" w:hAnsi="Tahoma" w:cs="Tahoma"/>
        </w:rPr>
        <w:t xml:space="preserve"> </w:t>
      </w:r>
      <w:proofErr w:type="spellStart"/>
      <w:r w:rsidRPr="00201923">
        <w:rPr>
          <w:rFonts w:ascii="Tahoma" w:hAnsi="Tahoma" w:cs="Tahoma"/>
        </w:rPr>
        <w:t>Efficient</w:t>
      </w:r>
      <w:proofErr w:type="spellEnd"/>
      <w:r w:rsidRPr="00201923">
        <w:rPr>
          <w:rFonts w:ascii="Tahoma" w:hAnsi="Tahoma" w:cs="Tahoma"/>
        </w:rPr>
        <w:t xml:space="preserve"> Ethernet 802.3az</w:t>
      </w:r>
    </w:p>
    <w:p w14:paraId="3383F5D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Možnost stohování, Sestavení stohu přes standard síťové rozhraní</w:t>
      </w:r>
    </w:p>
    <w:p w14:paraId="687B557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Průměrná latence (max): 1 </w:t>
      </w:r>
      <w:proofErr w:type="spellStart"/>
      <w:r w:rsidRPr="00201923">
        <w:rPr>
          <w:rFonts w:ascii="Tahoma" w:hAnsi="Tahoma" w:cs="Tahoma"/>
        </w:rPr>
        <w:t>Gbps</w:t>
      </w:r>
      <w:proofErr w:type="spellEnd"/>
      <w:r w:rsidRPr="00201923">
        <w:rPr>
          <w:rFonts w:ascii="Tahoma" w:hAnsi="Tahoma" w:cs="Tahoma"/>
        </w:rPr>
        <w:t xml:space="preserve">: 1.99 </w:t>
      </w:r>
      <w:proofErr w:type="spellStart"/>
      <w:r w:rsidRPr="00201923">
        <w:rPr>
          <w:rFonts w:ascii="Tahoma" w:hAnsi="Tahoma" w:cs="Tahoma"/>
        </w:rPr>
        <w:t>μs</w:t>
      </w:r>
      <w:proofErr w:type="spellEnd"/>
      <w:r w:rsidRPr="00201923">
        <w:rPr>
          <w:rFonts w:ascii="Tahoma" w:hAnsi="Tahoma" w:cs="Tahoma"/>
        </w:rPr>
        <w:t xml:space="preserve"> / 10 </w:t>
      </w:r>
      <w:proofErr w:type="spellStart"/>
      <w:r w:rsidRPr="00201923">
        <w:rPr>
          <w:rFonts w:ascii="Tahoma" w:hAnsi="Tahoma" w:cs="Tahoma"/>
        </w:rPr>
        <w:t>Gbps</w:t>
      </w:r>
      <w:proofErr w:type="spellEnd"/>
      <w:r w:rsidRPr="00201923">
        <w:rPr>
          <w:rFonts w:ascii="Tahoma" w:hAnsi="Tahoma" w:cs="Tahoma"/>
        </w:rPr>
        <w:t xml:space="preserve">: 1.48 </w:t>
      </w:r>
      <w:proofErr w:type="spellStart"/>
      <w:r w:rsidRPr="00201923">
        <w:rPr>
          <w:rFonts w:ascii="Tahoma" w:hAnsi="Tahoma" w:cs="Tahoma"/>
        </w:rPr>
        <w:t>μs</w:t>
      </w:r>
      <w:proofErr w:type="spellEnd"/>
      <w:r w:rsidRPr="00201923">
        <w:rPr>
          <w:rFonts w:ascii="Tahoma" w:hAnsi="Tahoma" w:cs="Tahoma"/>
        </w:rPr>
        <w:t xml:space="preserve"> / 25 </w:t>
      </w:r>
      <w:proofErr w:type="spellStart"/>
      <w:r w:rsidRPr="00201923">
        <w:rPr>
          <w:rFonts w:ascii="Tahoma" w:hAnsi="Tahoma" w:cs="Tahoma"/>
        </w:rPr>
        <w:t>Gbps</w:t>
      </w:r>
      <w:proofErr w:type="spellEnd"/>
      <w:r w:rsidRPr="00201923">
        <w:rPr>
          <w:rFonts w:ascii="Tahoma" w:hAnsi="Tahoma" w:cs="Tahoma"/>
        </w:rPr>
        <w:t xml:space="preserve">: 2.85 </w:t>
      </w:r>
      <w:proofErr w:type="spellStart"/>
      <w:r w:rsidRPr="00201923">
        <w:rPr>
          <w:rFonts w:ascii="Tahoma" w:hAnsi="Tahoma" w:cs="Tahoma"/>
        </w:rPr>
        <w:t>μs</w:t>
      </w:r>
      <w:proofErr w:type="spellEnd"/>
      <w:r w:rsidRPr="00201923">
        <w:rPr>
          <w:rFonts w:ascii="Tahoma" w:hAnsi="Tahoma" w:cs="Tahoma"/>
        </w:rPr>
        <w:t xml:space="preserve"> / 50 </w:t>
      </w:r>
      <w:proofErr w:type="spellStart"/>
      <w:r w:rsidRPr="00201923">
        <w:rPr>
          <w:rFonts w:ascii="Tahoma" w:hAnsi="Tahoma" w:cs="Tahoma"/>
        </w:rPr>
        <w:t>Gbps</w:t>
      </w:r>
      <w:proofErr w:type="spellEnd"/>
      <w:r w:rsidRPr="00201923">
        <w:rPr>
          <w:rFonts w:ascii="Tahoma" w:hAnsi="Tahoma" w:cs="Tahoma"/>
        </w:rPr>
        <w:t xml:space="preserve">: 2.82 </w:t>
      </w:r>
      <w:proofErr w:type="spellStart"/>
      <w:r w:rsidRPr="00201923">
        <w:rPr>
          <w:rFonts w:ascii="Tahoma" w:hAnsi="Tahoma" w:cs="Tahoma"/>
        </w:rPr>
        <w:t>μs</w:t>
      </w:r>
      <w:proofErr w:type="spellEnd"/>
    </w:p>
    <w:p w14:paraId="5E8B2CB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jumbo rámců: min.9198 B</w:t>
      </w:r>
    </w:p>
    <w:p w14:paraId="1C4065C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VLAN 802.1Q: min. 4094 VLAN </w:t>
      </w:r>
      <w:proofErr w:type="spellStart"/>
      <w:r w:rsidRPr="00201923">
        <w:rPr>
          <w:rFonts w:ascii="Tahoma" w:hAnsi="Tahoma" w:cs="Tahoma"/>
        </w:rPr>
        <w:t>IDs</w:t>
      </w:r>
      <w:proofErr w:type="spellEnd"/>
    </w:p>
    <w:p w14:paraId="6D8DDE6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Automatická </w:t>
      </w:r>
      <w:proofErr w:type="spellStart"/>
      <w:r w:rsidRPr="00201923">
        <w:rPr>
          <w:rFonts w:ascii="Tahoma" w:hAnsi="Tahoma" w:cs="Tahoma"/>
        </w:rPr>
        <w:t>výměna</w:t>
      </w:r>
      <w:proofErr w:type="spellEnd"/>
      <w:r w:rsidRPr="00201923">
        <w:rPr>
          <w:rFonts w:ascii="Tahoma" w:hAnsi="Tahoma" w:cs="Tahoma"/>
        </w:rPr>
        <w:t xml:space="preserve"> informací, detekce: LLDP-MED</w:t>
      </w:r>
    </w:p>
    <w:p w14:paraId="769933E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Detekce jednosměrnosti optické linky: UDLD</w:t>
      </w:r>
    </w:p>
    <w:p w14:paraId="6E6A4C0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DHCP </w:t>
      </w:r>
      <w:proofErr w:type="spellStart"/>
      <w:r w:rsidRPr="00201923">
        <w:rPr>
          <w:rFonts w:ascii="Tahoma" w:hAnsi="Tahoma" w:cs="Tahoma"/>
        </w:rPr>
        <w:t>relay</w:t>
      </w:r>
      <w:proofErr w:type="spellEnd"/>
      <w:r w:rsidRPr="00201923">
        <w:rPr>
          <w:rFonts w:ascii="Tahoma" w:hAnsi="Tahoma" w:cs="Tahoma"/>
        </w:rPr>
        <w:t>: IPv4, IPv6 / NTP: IPv4, IPv6 / ACL: IPv4, IPv6</w:t>
      </w:r>
    </w:p>
    <w:p w14:paraId="7EF3EAF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BPDU </w:t>
      </w:r>
      <w:proofErr w:type="spellStart"/>
      <w:r w:rsidRPr="00201923">
        <w:rPr>
          <w:rFonts w:ascii="Tahoma" w:hAnsi="Tahoma" w:cs="Tahoma"/>
        </w:rPr>
        <w:t>guard</w:t>
      </w:r>
      <w:proofErr w:type="spellEnd"/>
      <w:r w:rsidRPr="00201923">
        <w:rPr>
          <w:rFonts w:ascii="Tahoma" w:hAnsi="Tahoma" w:cs="Tahoma"/>
        </w:rPr>
        <w:t xml:space="preserve">, ROOT </w:t>
      </w:r>
      <w:proofErr w:type="spellStart"/>
      <w:r w:rsidRPr="00201923">
        <w:rPr>
          <w:rFonts w:ascii="Tahoma" w:hAnsi="Tahoma" w:cs="Tahoma"/>
        </w:rPr>
        <w:t>guard</w:t>
      </w:r>
      <w:proofErr w:type="spellEnd"/>
      <w:r w:rsidRPr="00201923">
        <w:rPr>
          <w:rFonts w:ascii="Tahoma" w:hAnsi="Tahoma" w:cs="Tahoma"/>
        </w:rPr>
        <w:t xml:space="preserve">, DHCP </w:t>
      </w:r>
      <w:proofErr w:type="spellStart"/>
      <w:r w:rsidRPr="00201923">
        <w:rPr>
          <w:rFonts w:ascii="Tahoma" w:hAnsi="Tahoma" w:cs="Tahoma"/>
        </w:rPr>
        <w:t>snooping</w:t>
      </w:r>
      <w:proofErr w:type="spellEnd"/>
      <w:r w:rsidRPr="00201923">
        <w:rPr>
          <w:rFonts w:ascii="Tahoma" w:hAnsi="Tahoma" w:cs="Tahoma"/>
        </w:rPr>
        <w:t xml:space="preserve">, </w:t>
      </w:r>
      <w:proofErr w:type="spellStart"/>
      <w:r w:rsidRPr="00201923">
        <w:rPr>
          <w:rFonts w:ascii="Tahoma" w:hAnsi="Tahoma" w:cs="Tahoma"/>
        </w:rPr>
        <w:t>CoPP</w:t>
      </w:r>
      <w:proofErr w:type="spellEnd"/>
      <w:r w:rsidRPr="00201923">
        <w:rPr>
          <w:rFonts w:ascii="Tahoma" w:hAnsi="Tahoma" w:cs="Tahoma"/>
        </w:rPr>
        <w:t xml:space="preserve"> politiky</w:t>
      </w:r>
    </w:p>
    <w:p w14:paraId="6E8A86C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Ověřování 802.1X: min. 32 uživatelů na port</w:t>
      </w:r>
    </w:p>
    <w:p w14:paraId="5362952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Radius</w:t>
      </w:r>
      <w:proofErr w:type="spellEnd"/>
      <w:r w:rsidRPr="00201923">
        <w:rPr>
          <w:rFonts w:ascii="Tahoma" w:hAnsi="Tahoma" w:cs="Tahoma"/>
        </w:rPr>
        <w:t xml:space="preserve"> MAC </w:t>
      </w:r>
      <w:proofErr w:type="spellStart"/>
      <w:r w:rsidRPr="00201923">
        <w:rPr>
          <w:rFonts w:ascii="Tahoma" w:hAnsi="Tahoma" w:cs="Tahoma"/>
        </w:rPr>
        <w:t>authentizace</w:t>
      </w:r>
      <w:proofErr w:type="spellEnd"/>
    </w:p>
    <w:p w14:paraId="07FFFC6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Dynamické zařazování do VLAN a </w:t>
      </w:r>
      <w:proofErr w:type="spellStart"/>
      <w:r w:rsidRPr="00201923">
        <w:rPr>
          <w:rFonts w:ascii="Tahoma" w:hAnsi="Tahoma" w:cs="Tahoma"/>
        </w:rPr>
        <w:t>QoS</w:t>
      </w:r>
      <w:proofErr w:type="spellEnd"/>
    </w:p>
    <w:p w14:paraId="028337C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802.1X </w:t>
      </w:r>
      <w:proofErr w:type="spellStart"/>
      <w:r w:rsidRPr="00201923">
        <w:rPr>
          <w:rFonts w:ascii="Tahoma" w:hAnsi="Tahoma" w:cs="Tahoma"/>
        </w:rPr>
        <w:t>Guest</w:t>
      </w:r>
      <w:proofErr w:type="spellEnd"/>
      <w:r w:rsidRPr="00201923">
        <w:rPr>
          <w:rFonts w:ascii="Tahoma" w:hAnsi="Tahoma" w:cs="Tahoma"/>
        </w:rPr>
        <w:t xml:space="preserve"> VLAN</w:t>
      </w:r>
    </w:p>
    <w:p w14:paraId="7F000C9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Dynamic</w:t>
      </w:r>
      <w:proofErr w:type="spellEnd"/>
      <w:r w:rsidRPr="00201923">
        <w:rPr>
          <w:rFonts w:ascii="Tahoma" w:hAnsi="Tahoma" w:cs="Tahoma"/>
        </w:rPr>
        <w:t xml:space="preserve"> IPv4 lockdown</w:t>
      </w:r>
    </w:p>
    <w:p w14:paraId="3FEFA5E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Dynamic</w:t>
      </w:r>
      <w:proofErr w:type="spellEnd"/>
      <w:r w:rsidRPr="00201923">
        <w:rPr>
          <w:rFonts w:ascii="Tahoma" w:hAnsi="Tahoma" w:cs="Tahoma"/>
        </w:rPr>
        <w:t xml:space="preserve"> ARP </w:t>
      </w:r>
      <w:proofErr w:type="spellStart"/>
      <w:r w:rsidRPr="00201923">
        <w:rPr>
          <w:rFonts w:ascii="Tahoma" w:hAnsi="Tahoma" w:cs="Tahoma"/>
        </w:rPr>
        <w:t>protection</w:t>
      </w:r>
      <w:proofErr w:type="spellEnd"/>
    </w:p>
    <w:p w14:paraId="67BD077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Port </w:t>
      </w:r>
      <w:proofErr w:type="spellStart"/>
      <w:r w:rsidRPr="00201923">
        <w:rPr>
          <w:rFonts w:ascii="Tahoma" w:hAnsi="Tahoma" w:cs="Tahoma"/>
        </w:rPr>
        <w:t>security</w:t>
      </w:r>
      <w:proofErr w:type="spellEnd"/>
    </w:p>
    <w:p w14:paraId="59D3DA3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QoS</w:t>
      </w:r>
      <w:proofErr w:type="spellEnd"/>
      <w:r w:rsidRPr="00201923">
        <w:rPr>
          <w:rFonts w:ascii="Tahoma" w:hAnsi="Tahoma" w:cs="Tahoma"/>
        </w:rPr>
        <w:t>: IPv4, IPv6</w:t>
      </w:r>
    </w:p>
    <w:p w14:paraId="2F681B9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Počet front 802.</w:t>
      </w:r>
      <w:proofErr w:type="gramStart"/>
      <w:r w:rsidRPr="00201923">
        <w:rPr>
          <w:rFonts w:ascii="Tahoma" w:hAnsi="Tahoma" w:cs="Tahoma"/>
        </w:rPr>
        <w:t>1p</w:t>
      </w:r>
      <w:proofErr w:type="gramEnd"/>
      <w:r w:rsidRPr="00201923">
        <w:rPr>
          <w:rFonts w:ascii="Tahoma" w:hAnsi="Tahoma" w:cs="Tahoma"/>
        </w:rPr>
        <w:t xml:space="preserve"> </w:t>
      </w:r>
      <w:proofErr w:type="spellStart"/>
      <w:r w:rsidRPr="00201923">
        <w:rPr>
          <w:rFonts w:ascii="Tahoma" w:hAnsi="Tahoma" w:cs="Tahoma"/>
        </w:rPr>
        <w:t>QoS</w:t>
      </w:r>
      <w:proofErr w:type="spellEnd"/>
      <w:r w:rsidRPr="00201923">
        <w:rPr>
          <w:rFonts w:ascii="Tahoma" w:hAnsi="Tahoma" w:cs="Tahoma"/>
        </w:rPr>
        <w:t>: min. 8</w:t>
      </w:r>
    </w:p>
    <w:p w14:paraId="47F864D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Management formou CLI</w:t>
      </w:r>
    </w:p>
    <w:p w14:paraId="1F41BA9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OOBM port</w:t>
      </w:r>
    </w:p>
    <w:p w14:paraId="37A0F47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Konzolovy</w:t>
      </w:r>
      <w:proofErr w:type="spellEnd"/>
      <w:r w:rsidRPr="00201923">
        <w:rPr>
          <w:rFonts w:ascii="Tahoma" w:hAnsi="Tahoma" w:cs="Tahoma"/>
        </w:rPr>
        <w:t>́ port USB</w:t>
      </w:r>
    </w:p>
    <w:p w14:paraId="34CEAA5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Host port USB-A</w:t>
      </w:r>
    </w:p>
    <w:p w14:paraId="77694E7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managementu přes IPv4 i IPv6</w:t>
      </w:r>
    </w:p>
    <w:p w14:paraId="1DF38E3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SSHv2</w:t>
      </w:r>
    </w:p>
    <w:p w14:paraId="23A4626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SNMPv2c, SNMPv3</w:t>
      </w:r>
    </w:p>
    <w:p w14:paraId="745FAB4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Remote</w:t>
      </w:r>
      <w:proofErr w:type="spellEnd"/>
      <w:r w:rsidRPr="00201923">
        <w:rPr>
          <w:rFonts w:ascii="Tahoma" w:hAnsi="Tahoma" w:cs="Tahoma"/>
        </w:rPr>
        <w:t xml:space="preserve"> monitoring RMON</w:t>
      </w:r>
    </w:p>
    <w:p w14:paraId="153AED4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Omezení přístupu (management) ACL</w:t>
      </w:r>
    </w:p>
    <w:p w14:paraId="10ACB97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Duální </w:t>
      </w:r>
      <w:proofErr w:type="spellStart"/>
      <w:r w:rsidRPr="00201923">
        <w:rPr>
          <w:rFonts w:ascii="Tahoma" w:hAnsi="Tahoma" w:cs="Tahoma"/>
        </w:rPr>
        <w:t>flash</w:t>
      </w:r>
      <w:proofErr w:type="spellEnd"/>
      <w:r w:rsidRPr="00201923">
        <w:rPr>
          <w:rFonts w:ascii="Tahoma" w:hAnsi="Tahoma" w:cs="Tahoma"/>
        </w:rPr>
        <w:t xml:space="preserve"> image</w:t>
      </w:r>
    </w:p>
    <w:p w14:paraId="4D53144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TACACS+</w:t>
      </w:r>
    </w:p>
    <w:p w14:paraId="073E5ED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Analýza</w:t>
      </w:r>
      <w:proofErr w:type="spellEnd"/>
      <w:r w:rsidRPr="00201923">
        <w:rPr>
          <w:rFonts w:ascii="Tahoma" w:hAnsi="Tahoma" w:cs="Tahoma"/>
        </w:rPr>
        <w:t xml:space="preserve"> síťového provozu </w:t>
      </w:r>
      <w:proofErr w:type="spellStart"/>
      <w:r w:rsidRPr="00201923">
        <w:rPr>
          <w:rFonts w:ascii="Tahoma" w:hAnsi="Tahoma" w:cs="Tahoma"/>
        </w:rPr>
        <w:t>sFlow</w:t>
      </w:r>
      <w:proofErr w:type="spellEnd"/>
    </w:p>
    <w:p w14:paraId="7EC8E63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REST API</w:t>
      </w:r>
    </w:p>
    <w:p w14:paraId="7C33FDA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Cloud </w:t>
      </w:r>
      <w:proofErr w:type="spellStart"/>
      <w:r w:rsidRPr="00201923">
        <w:rPr>
          <w:rFonts w:ascii="Tahoma" w:hAnsi="Tahoma" w:cs="Tahoma"/>
        </w:rPr>
        <w:t>based</w:t>
      </w:r>
      <w:proofErr w:type="spellEnd"/>
      <w:r w:rsidRPr="00201923">
        <w:rPr>
          <w:rFonts w:ascii="Tahoma" w:hAnsi="Tahoma" w:cs="Tahoma"/>
        </w:rPr>
        <w:t xml:space="preserve"> management</w:t>
      </w:r>
    </w:p>
    <w:p w14:paraId="7197DD3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Unsupported</w:t>
      </w:r>
      <w:proofErr w:type="spellEnd"/>
      <w:r w:rsidRPr="00201923">
        <w:rPr>
          <w:rFonts w:ascii="Tahoma" w:hAnsi="Tahoma" w:cs="Tahoma"/>
        </w:rPr>
        <w:t xml:space="preserve"> Transceiver Mode UTM</w:t>
      </w:r>
    </w:p>
    <w:p w14:paraId="6A0F760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WEB UI</w:t>
      </w:r>
    </w:p>
    <w:p w14:paraId="6E30CB8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Operační systém s </w:t>
      </w:r>
      <w:proofErr w:type="spellStart"/>
      <w:r w:rsidRPr="00201923">
        <w:rPr>
          <w:rFonts w:ascii="Tahoma" w:hAnsi="Tahoma" w:cs="Tahoma"/>
        </w:rPr>
        <w:t>pokročilými</w:t>
      </w:r>
      <w:proofErr w:type="spellEnd"/>
      <w:r w:rsidRPr="00201923">
        <w:rPr>
          <w:rFonts w:ascii="Tahoma" w:hAnsi="Tahoma" w:cs="Tahoma"/>
        </w:rPr>
        <w:t xml:space="preserve"> funkcemi pro správu sítě</w:t>
      </w:r>
    </w:p>
    <w:p w14:paraId="60FCEF1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Centrální nástroj pro správu konfigurací a automatizaci změn v síti umožňující instalaci na interním serveru, provoz 25 zařízení</w:t>
      </w:r>
    </w:p>
    <w:p w14:paraId="626CC7D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Neomezená doživotní záruka, tj. záruka min. 5 let od ukončení prodeje daného modelu </w:t>
      </w:r>
      <w:proofErr w:type="spellStart"/>
      <w:r w:rsidRPr="00201923">
        <w:rPr>
          <w:rFonts w:ascii="Tahoma" w:hAnsi="Tahoma" w:cs="Tahoma"/>
        </w:rPr>
        <w:t>výrobce</w:t>
      </w:r>
      <w:proofErr w:type="spellEnd"/>
      <w:r w:rsidRPr="00201923">
        <w:rPr>
          <w:rFonts w:ascii="Tahoma" w:hAnsi="Tahoma" w:cs="Tahoma"/>
        </w:rPr>
        <w:t xml:space="preserve">, minimálně však 5 let od předání a převzetí zboží objednatelem. Součástí dodávky jsou rovněž platné podpory po celou dobu záruky. Záruka bude garantovaná </w:t>
      </w:r>
      <w:proofErr w:type="spellStart"/>
      <w:r w:rsidRPr="00201923">
        <w:rPr>
          <w:rFonts w:ascii="Tahoma" w:hAnsi="Tahoma" w:cs="Tahoma"/>
        </w:rPr>
        <w:t>výrobcem</w:t>
      </w:r>
      <w:proofErr w:type="spellEnd"/>
      <w:r w:rsidRPr="00201923">
        <w:rPr>
          <w:rFonts w:ascii="Tahoma" w:hAnsi="Tahoma" w:cs="Tahoma"/>
        </w:rPr>
        <w:t xml:space="preserve"> zařízení, dohledatelná na webu </w:t>
      </w:r>
      <w:proofErr w:type="spellStart"/>
      <w:r w:rsidRPr="00201923">
        <w:rPr>
          <w:rFonts w:ascii="Tahoma" w:hAnsi="Tahoma" w:cs="Tahoma"/>
        </w:rPr>
        <w:t>výrobce</w:t>
      </w:r>
      <w:proofErr w:type="spellEnd"/>
      <w:r w:rsidRPr="00201923">
        <w:rPr>
          <w:rFonts w:ascii="Tahoma" w:hAnsi="Tahoma" w:cs="Tahoma"/>
        </w:rPr>
        <w:t>.</w:t>
      </w:r>
    </w:p>
    <w:p w14:paraId="023AE9A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lastRenderedPageBreak/>
        <w:t>Součástí dodávky bude toto příslušenství:</w:t>
      </w:r>
    </w:p>
    <w:p w14:paraId="2921A89F"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 xml:space="preserve">5ks SFP+ transceiver 10GBASE-LR/LW, </w:t>
      </w:r>
      <w:proofErr w:type="spellStart"/>
      <w:r w:rsidRPr="00201923">
        <w:rPr>
          <w:rFonts w:ascii="Tahoma" w:hAnsi="Tahoma" w:cs="Tahoma"/>
        </w:rPr>
        <w:t>multirate</w:t>
      </w:r>
      <w:proofErr w:type="spellEnd"/>
      <w:r w:rsidRPr="00201923">
        <w:rPr>
          <w:rFonts w:ascii="Tahoma" w:hAnsi="Tahoma" w:cs="Tahoma"/>
        </w:rPr>
        <w:t xml:space="preserve">, SM </w:t>
      </w:r>
      <w:proofErr w:type="gramStart"/>
      <w:r w:rsidRPr="00201923">
        <w:rPr>
          <w:rFonts w:ascii="Tahoma" w:hAnsi="Tahoma" w:cs="Tahoma"/>
        </w:rPr>
        <w:t>10km</w:t>
      </w:r>
      <w:proofErr w:type="gramEnd"/>
      <w:r w:rsidRPr="00201923">
        <w:rPr>
          <w:rFonts w:ascii="Tahoma" w:hAnsi="Tahoma" w:cs="Tahoma"/>
        </w:rPr>
        <w:t xml:space="preserve">, 1310nm, LC duplex </w:t>
      </w:r>
    </w:p>
    <w:p w14:paraId="0B4E9B28"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 xml:space="preserve">1ks DAC kabel 10G SFP+ na SFP+ 3m délka pro propoj Server </w:t>
      </w:r>
      <w:r w:rsidRPr="00201923">
        <w:rPr>
          <w:rFonts w:ascii="Tahoma" w:hAnsi="Tahoma" w:cs="Tahoma"/>
        </w:rPr>
        <w:sym w:font="Wingdings" w:char="F0E0"/>
      </w:r>
      <w:r w:rsidRPr="00201923">
        <w:rPr>
          <w:rFonts w:ascii="Tahoma" w:hAnsi="Tahoma" w:cs="Tahoma"/>
        </w:rPr>
        <w:t xml:space="preserve"> Agregační switch, případně odpovídající propoj 2x SFP+ transceiver a optický kabel</w:t>
      </w:r>
    </w:p>
    <w:p w14:paraId="61A30B45"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 xml:space="preserve">2ks DAC kabel 10G SFP+ na SFP+ 1m délka pro propoj Access switch </w:t>
      </w:r>
      <w:r w:rsidRPr="00201923">
        <w:rPr>
          <w:rFonts w:ascii="Tahoma" w:hAnsi="Tahoma" w:cs="Tahoma"/>
        </w:rPr>
        <w:sym w:font="Wingdings" w:char="F0E0"/>
      </w:r>
      <w:r w:rsidRPr="00201923">
        <w:rPr>
          <w:rFonts w:ascii="Tahoma" w:hAnsi="Tahoma" w:cs="Tahoma"/>
        </w:rPr>
        <w:t xml:space="preserve"> Agregační switch</w:t>
      </w:r>
    </w:p>
    <w:p w14:paraId="46F449AE"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 xml:space="preserve">1ks SFP+ transceiver 10Gbps, 10GBASE-T RJ-45 </w:t>
      </w:r>
    </w:p>
    <w:p w14:paraId="24BB7C78" w14:textId="77777777" w:rsidR="0017633A" w:rsidRPr="00201923" w:rsidRDefault="0017633A" w:rsidP="0017633A">
      <w:pPr>
        <w:pBdr>
          <w:bottom w:val="single" w:sz="4" w:space="1" w:color="auto"/>
        </w:pBdr>
        <w:spacing w:before="120" w:after="0" w:line="240" w:lineRule="auto"/>
        <w:jc w:val="both"/>
        <w:rPr>
          <w:rFonts w:ascii="Tahoma" w:hAnsi="Tahoma" w:cs="Tahoma"/>
          <w:b/>
          <w:bCs/>
        </w:rPr>
      </w:pPr>
    </w:p>
    <w:p w14:paraId="47A2BC6B" w14:textId="77777777" w:rsidR="0017633A" w:rsidRPr="00201923" w:rsidRDefault="0017633A" w:rsidP="0017633A">
      <w:pPr>
        <w:pBdr>
          <w:bottom w:val="single" w:sz="4" w:space="1" w:color="auto"/>
        </w:pBdr>
        <w:spacing w:before="120" w:after="0" w:line="240" w:lineRule="auto"/>
        <w:jc w:val="both"/>
        <w:rPr>
          <w:rFonts w:ascii="Tahoma" w:hAnsi="Tahoma" w:cs="Tahoma"/>
          <w:b/>
          <w:bCs/>
        </w:rPr>
      </w:pPr>
      <w:r w:rsidRPr="00201923">
        <w:rPr>
          <w:rFonts w:ascii="Tahoma" w:hAnsi="Tahoma" w:cs="Tahoma"/>
          <w:b/>
          <w:bCs/>
        </w:rPr>
        <w:t>Switch 48 portů (3 ks)</w:t>
      </w:r>
    </w:p>
    <w:p w14:paraId="492330E2"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Minimální požadavky</w:t>
      </w:r>
    </w:p>
    <w:p w14:paraId="66172A0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Provedení do racku</w:t>
      </w:r>
    </w:p>
    <w:p w14:paraId="21B4969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Paměť: min. 4 GB</w:t>
      </w:r>
    </w:p>
    <w:p w14:paraId="28026B0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Flash</w:t>
      </w:r>
      <w:proofErr w:type="spellEnd"/>
      <w:r w:rsidRPr="00201923">
        <w:rPr>
          <w:rFonts w:ascii="Tahoma" w:hAnsi="Tahoma" w:cs="Tahoma"/>
        </w:rPr>
        <w:t xml:space="preserve"> paměť: min. 16 GB</w:t>
      </w:r>
    </w:p>
    <w:p w14:paraId="7FD110F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Třída zařízení: min. L2/L3 switch</w:t>
      </w:r>
    </w:p>
    <w:p w14:paraId="12856FC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Počet portů: min. 48x 10/100/1000 RJ45, 4x SFP+</w:t>
      </w:r>
    </w:p>
    <w:p w14:paraId="241E3C9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Celková propustnost přepínače: min. 176 </w:t>
      </w:r>
      <w:proofErr w:type="spellStart"/>
      <w:r w:rsidRPr="00201923">
        <w:rPr>
          <w:rFonts w:ascii="Tahoma" w:hAnsi="Tahoma" w:cs="Tahoma"/>
        </w:rPr>
        <w:t>Gbps</w:t>
      </w:r>
      <w:proofErr w:type="spellEnd"/>
    </w:p>
    <w:p w14:paraId="3706A2F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Celkový́ paketový́ výkon přepínače: min. 98 </w:t>
      </w:r>
      <w:proofErr w:type="spellStart"/>
      <w:r w:rsidRPr="00201923">
        <w:rPr>
          <w:rFonts w:ascii="Tahoma" w:hAnsi="Tahoma" w:cs="Tahoma"/>
        </w:rPr>
        <w:t>Mpps</w:t>
      </w:r>
      <w:proofErr w:type="spellEnd"/>
    </w:p>
    <w:p w14:paraId="14A726E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Paměťový́ buffer: min. 12 MB</w:t>
      </w:r>
    </w:p>
    <w:p w14:paraId="6B8CAD8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Energy</w:t>
      </w:r>
      <w:proofErr w:type="spellEnd"/>
      <w:r w:rsidRPr="00201923">
        <w:rPr>
          <w:rFonts w:ascii="Tahoma" w:hAnsi="Tahoma" w:cs="Tahoma"/>
        </w:rPr>
        <w:t xml:space="preserve"> </w:t>
      </w:r>
      <w:proofErr w:type="spellStart"/>
      <w:r w:rsidRPr="00201923">
        <w:rPr>
          <w:rFonts w:ascii="Tahoma" w:hAnsi="Tahoma" w:cs="Tahoma"/>
        </w:rPr>
        <w:t>Efficient</w:t>
      </w:r>
      <w:proofErr w:type="spellEnd"/>
      <w:r w:rsidRPr="00201923">
        <w:rPr>
          <w:rFonts w:ascii="Tahoma" w:hAnsi="Tahoma" w:cs="Tahoma"/>
        </w:rPr>
        <w:t xml:space="preserve"> Ethernet: min. 802.3az</w:t>
      </w:r>
    </w:p>
    <w:p w14:paraId="0EEA220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Průměrná latence: 1 </w:t>
      </w:r>
      <w:proofErr w:type="spellStart"/>
      <w:r w:rsidRPr="00201923">
        <w:rPr>
          <w:rFonts w:ascii="Tahoma" w:hAnsi="Tahoma" w:cs="Tahoma"/>
        </w:rPr>
        <w:t>Gbps</w:t>
      </w:r>
      <w:proofErr w:type="spellEnd"/>
      <w:r w:rsidRPr="00201923">
        <w:rPr>
          <w:rFonts w:ascii="Tahoma" w:hAnsi="Tahoma" w:cs="Tahoma"/>
        </w:rPr>
        <w:t xml:space="preserve">: max 2 </w:t>
      </w:r>
      <w:proofErr w:type="spellStart"/>
      <w:r w:rsidRPr="00201923">
        <w:rPr>
          <w:rFonts w:ascii="Tahoma" w:hAnsi="Tahoma" w:cs="Tahoma"/>
        </w:rPr>
        <w:t>μs</w:t>
      </w:r>
      <w:proofErr w:type="spellEnd"/>
      <w:r w:rsidRPr="00201923">
        <w:rPr>
          <w:rFonts w:ascii="Tahoma" w:hAnsi="Tahoma" w:cs="Tahoma"/>
        </w:rPr>
        <w:t xml:space="preserve">, 10 </w:t>
      </w:r>
      <w:proofErr w:type="spellStart"/>
      <w:r w:rsidRPr="00201923">
        <w:rPr>
          <w:rFonts w:ascii="Tahoma" w:hAnsi="Tahoma" w:cs="Tahoma"/>
        </w:rPr>
        <w:t>Gbps</w:t>
      </w:r>
      <w:proofErr w:type="spellEnd"/>
      <w:r w:rsidRPr="00201923">
        <w:rPr>
          <w:rFonts w:ascii="Tahoma" w:hAnsi="Tahoma" w:cs="Tahoma"/>
        </w:rPr>
        <w:t xml:space="preserve">: max 2 </w:t>
      </w:r>
      <w:proofErr w:type="spellStart"/>
      <w:r w:rsidRPr="00201923">
        <w:rPr>
          <w:rFonts w:ascii="Tahoma" w:hAnsi="Tahoma" w:cs="Tahoma"/>
        </w:rPr>
        <w:t>μs</w:t>
      </w:r>
      <w:proofErr w:type="spellEnd"/>
    </w:p>
    <w:p w14:paraId="47286ED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jumbo rámců: min. 9198 B</w:t>
      </w:r>
    </w:p>
    <w:p w14:paraId="7530F11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VLAN 802.1Q: min. 4094 VLAN </w:t>
      </w:r>
      <w:proofErr w:type="spellStart"/>
      <w:r w:rsidRPr="00201923">
        <w:rPr>
          <w:rFonts w:ascii="Tahoma" w:hAnsi="Tahoma" w:cs="Tahoma"/>
        </w:rPr>
        <w:t>IDs</w:t>
      </w:r>
      <w:proofErr w:type="spellEnd"/>
    </w:p>
    <w:p w14:paraId="719DE80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Automatická výměna informací, detekce: min. LLDP-MED</w:t>
      </w:r>
    </w:p>
    <w:p w14:paraId="51DB4B4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Detekce jednosměrnosti optické linky: min. UDLD</w:t>
      </w:r>
    </w:p>
    <w:p w14:paraId="64E4C56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DHCP </w:t>
      </w:r>
      <w:proofErr w:type="spellStart"/>
      <w:r w:rsidRPr="00201923">
        <w:rPr>
          <w:rFonts w:ascii="Tahoma" w:hAnsi="Tahoma" w:cs="Tahoma"/>
        </w:rPr>
        <w:t>relay</w:t>
      </w:r>
      <w:proofErr w:type="spellEnd"/>
      <w:r w:rsidRPr="00201923">
        <w:rPr>
          <w:rFonts w:ascii="Tahoma" w:hAnsi="Tahoma" w:cs="Tahoma"/>
        </w:rPr>
        <w:t xml:space="preserve">: min. IPv4, IPv6 (včetně </w:t>
      </w:r>
      <w:proofErr w:type="spellStart"/>
      <w:r w:rsidRPr="00201923">
        <w:rPr>
          <w:rFonts w:ascii="Tahoma" w:hAnsi="Tahoma" w:cs="Tahoma"/>
        </w:rPr>
        <w:t>option</w:t>
      </w:r>
      <w:proofErr w:type="spellEnd"/>
      <w:r w:rsidRPr="00201923">
        <w:rPr>
          <w:rFonts w:ascii="Tahoma" w:hAnsi="Tahoma" w:cs="Tahoma"/>
        </w:rPr>
        <w:t xml:space="preserve"> 82, 79)</w:t>
      </w:r>
    </w:p>
    <w:p w14:paraId="3776DB7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NTP: min. IPv4, IPv6 (včetně MD5 autentizace)</w:t>
      </w:r>
    </w:p>
    <w:p w14:paraId="65CF0BA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ACL: min. IPv4, IPv6</w:t>
      </w:r>
    </w:p>
    <w:p w14:paraId="52FFA75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BPDU </w:t>
      </w:r>
      <w:proofErr w:type="spellStart"/>
      <w:r w:rsidRPr="00201923">
        <w:rPr>
          <w:rFonts w:ascii="Tahoma" w:hAnsi="Tahoma" w:cs="Tahoma"/>
        </w:rPr>
        <w:t>guard</w:t>
      </w:r>
      <w:proofErr w:type="spellEnd"/>
    </w:p>
    <w:p w14:paraId="34C396F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ROOT </w:t>
      </w:r>
      <w:proofErr w:type="spellStart"/>
      <w:r w:rsidRPr="00201923">
        <w:rPr>
          <w:rFonts w:ascii="Tahoma" w:hAnsi="Tahoma" w:cs="Tahoma"/>
        </w:rPr>
        <w:t>guard</w:t>
      </w:r>
      <w:proofErr w:type="spellEnd"/>
    </w:p>
    <w:p w14:paraId="4E842E5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DHCP </w:t>
      </w:r>
      <w:proofErr w:type="spellStart"/>
      <w:r w:rsidRPr="00201923">
        <w:rPr>
          <w:rFonts w:ascii="Tahoma" w:hAnsi="Tahoma" w:cs="Tahoma"/>
        </w:rPr>
        <w:t>snooping</w:t>
      </w:r>
      <w:proofErr w:type="spellEnd"/>
    </w:p>
    <w:p w14:paraId="3FF2B5E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CoPP</w:t>
      </w:r>
      <w:proofErr w:type="spellEnd"/>
      <w:r w:rsidRPr="00201923">
        <w:rPr>
          <w:rFonts w:ascii="Tahoma" w:hAnsi="Tahoma" w:cs="Tahoma"/>
        </w:rPr>
        <w:t xml:space="preserve"> politiky </w:t>
      </w:r>
    </w:p>
    <w:p w14:paraId="5D39CAF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Ověřování 802.1X: min. 32 uživatelů na port</w:t>
      </w:r>
    </w:p>
    <w:p w14:paraId="0D2B5FD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Radius</w:t>
      </w:r>
      <w:proofErr w:type="spellEnd"/>
      <w:r w:rsidRPr="00201923">
        <w:rPr>
          <w:rFonts w:ascii="Tahoma" w:hAnsi="Tahoma" w:cs="Tahoma"/>
        </w:rPr>
        <w:t xml:space="preserve"> MAC autentizace </w:t>
      </w:r>
    </w:p>
    <w:p w14:paraId="540857E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Dynamické zařazování do VLAN a </w:t>
      </w:r>
      <w:proofErr w:type="spellStart"/>
      <w:r w:rsidRPr="00201923">
        <w:rPr>
          <w:rFonts w:ascii="Tahoma" w:hAnsi="Tahoma" w:cs="Tahoma"/>
        </w:rPr>
        <w:t>QoS</w:t>
      </w:r>
      <w:proofErr w:type="spellEnd"/>
      <w:r w:rsidRPr="00201923">
        <w:rPr>
          <w:rFonts w:ascii="Tahoma" w:hAnsi="Tahoma" w:cs="Tahoma"/>
        </w:rPr>
        <w:t xml:space="preserve"> </w:t>
      </w:r>
    </w:p>
    <w:p w14:paraId="5F2022F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802.1X </w:t>
      </w:r>
      <w:proofErr w:type="spellStart"/>
      <w:r w:rsidRPr="00201923">
        <w:rPr>
          <w:rFonts w:ascii="Tahoma" w:hAnsi="Tahoma" w:cs="Tahoma"/>
        </w:rPr>
        <w:t>Guest</w:t>
      </w:r>
      <w:proofErr w:type="spellEnd"/>
      <w:r w:rsidRPr="00201923">
        <w:rPr>
          <w:rFonts w:ascii="Tahoma" w:hAnsi="Tahoma" w:cs="Tahoma"/>
        </w:rPr>
        <w:t xml:space="preserve"> VLAN </w:t>
      </w:r>
    </w:p>
    <w:p w14:paraId="6EEB0BF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IP source </w:t>
      </w:r>
      <w:proofErr w:type="spellStart"/>
      <w:r w:rsidRPr="00201923">
        <w:rPr>
          <w:rFonts w:ascii="Tahoma" w:hAnsi="Tahoma" w:cs="Tahoma"/>
        </w:rPr>
        <w:t>address</w:t>
      </w:r>
      <w:proofErr w:type="spellEnd"/>
      <w:r w:rsidRPr="00201923">
        <w:rPr>
          <w:rFonts w:ascii="Tahoma" w:hAnsi="Tahoma" w:cs="Tahoma"/>
        </w:rPr>
        <w:t xml:space="preserve"> </w:t>
      </w:r>
      <w:proofErr w:type="spellStart"/>
      <w:r w:rsidRPr="00201923">
        <w:rPr>
          <w:rFonts w:ascii="Tahoma" w:hAnsi="Tahoma" w:cs="Tahoma"/>
        </w:rPr>
        <w:t>spoofing</w:t>
      </w:r>
      <w:proofErr w:type="spellEnd"/>
      <w:r w:rsidRPr="00201923">
        <w:rPr>
          <w:rFonts w:ascii="Tahoma" w:hAnsi="Tahoma" w:cs="Tahoma"/>
        </w:rPr>
        <w:t xml:space="preserve"> </w:t>
      </w:r>
    </w:p>
    <w:p w14:paraId="4A37DF1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Dynamic</w:t>
      </w:r>
      <w:proofErr w:type="spellEnd"/>
      <w:r w:rsidRPr="00201923">
        <w:rPr>
          <w:rFonts w:ascii="Tahoma" w:hAnsi="Tahoma" w:cs="Tahoma"/>
        </w:rPr>
        <w:t xml:space="preserve"> IPv4 lockdown </w:t>
      </w:r>
    </w:p>
    <w:p w14:paraId="5C75A09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Dynamic</w:t>
      </w:r>
      <w:proofErr w:type="spellEnd"/>
      <w:r w:rsidRPr="00201923">
        <w:rPr>
          <w:rFonts w:ascii="Tahoma" w:hAnsi="Tahoma" w:cs="Tahoma"/>
        </w:rPr>
        <w:t xml:space="preserve"> ARP </w:t>
      </w:r>
      <w:proofErr w:type="spellStart"/>
      <w:r w:rsidRPr="00201923">
        <w:rPr>
          <w:rFonts w:ascii="Tahoma" w:hAnsi="Tahoma" w:cs="Tahoma"/>
        </w:rPr>
        <w:t>protection</w:t>
      </w:r>
      <w:proofErr w:type="spellEnd"/>
    </w:p>
    <w:p w14:paraId="279F702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Port </w:t>
      </w:r>
      <w:proofErr w:type="spellStart"/>
      <w:r w:rsidRPr="00201923">
        <w:rPr>
          <w:rFonts w:ascii="Tahoma" w:hAnsi="Tahoma" w:cs="Tahoma"/>
        </w:rPr>
        <w:t>security</w:t>
      </w:r>
      <w:proofErr w:type="spellEnd"/>
    </w:p>
    <w:p w14:paraId="2A9EDFE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QoS</w:t>
      </w:r>
      <w:proofErr w:type="spellEnd"/>
      <w:r w:rsidRPr="00201923">
        <w:rPr>
          <w:rFonts w:ascii="Tahoma" w:hAnsi="Tahoma" w:cs="Tahoma"/>
        </w:rPr>
        <w:t>: min. IPv4, IPv6</w:t>
      </w:r>
    </w:p>
    <w:p w14:paraId="2BFFDF2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Počet front 802.</w:t>
      </w:r>
      <w:proofErr w:type="gramStart"/>
      <w:r w:rsidRPr="00201923">
        <w:rPr>
          <w:rFonts w:ascii="Tahoma" w:hAnsi="Tahoma" w:cs="Tahoma"/>
        </w:rPr>
        <w:t>1p</w:t>
      </w:r>
      <w:proofErr w:type="gramEnd"/>
      <w:r w:rsidRPr="00201923">
        <w:rPr>
          <w:rFonts w:ascii="Tahoma" w:hAnsi="Tahoma" w:cs="Tahoma"/>
        </w:rPr>
        <w:t xml:space="preserve"> </w:t>
      </w:r>
      <w:proofErr w:type="spellStart"/>
      <w:r w:rsidRPr="00201923">
        <w:rPr>
          <w:rFonts w:ascii="Tahoma" w:hAnsi="Tahoma" w:cs="Tahoma"/>
        </w:rPr>
        <w:t>QoS</w:t>
      </w:r>
      <w:proofErr w:type="spellEnd"/>
      <w:r w:rsidRPr="00201923">
        <w:rPr>
          <w:rFonts w:ascii="Tahoma" w:hAnsi="Tahoma" w:cs="Tahoma"/>
        </w:rPr>
        <w:t>: min. 8</w:t>
      </w:r>
    </w:p>
    <w:p w14:paraId="121FE2C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Management formou CLI</w:t>
      </w:r>
    </w:p>
    <w:p w14:paraId="6C4B0A4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Konzolový́ port USB</w:t>
      </w:r>
    </w:p>
    <w:p w14:paraId="15D67C3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Host port USB-A</w:t>
      </w:r>
    </w:p>
    <w:p w14:paraId="60693BC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managementu přes IPv4 i IPv6</w:t>
      </w:r>
    </w:p>
    <w:p w14:paraId="40261DC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SSHv2</w:t>
      </w:r>
    </w:p>
    <w:p w14:paraId="11520E4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SNMPv1, SNMPv2c, SNMPv3</w:t>
      </w:r>
    </w:p>
    <w:p w14:paraId="13FA743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Remote</w:t>
      </w:r>
      <w:proofErr w:type="spellEnd"/>
      <w:r w:rsidRPr="00201923">
        <w:rPr>
          <w:rFonts w:ascii="Tahoma" w:hAnsi="Tahoma" w:cs="Tahoma"/>
        </w:rPr>
        <w:t xml:space="preserve"> monitoring RMON</w:t>
      </w:r>
    </w:p>
    <w:p w14:paraId="0A4A15B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Omezení přístupu (management) ACL</w:t>
      </w:r>
    </w:p>
    <w:p w14:paraId="572FC0E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Duální </w:t>
      </w:r>
      <w:proofErr w:type="spellStart"/>
      <w:r w:rsidRPr="00201923">
        <w:rPr>
          <w:rFonts w:ascii="Tahoma" w:hAnsi="Tahoma" w:cs="Tahoma"/>
        </w:rPr>
        <w:t>flash</w:t>
      </w:r>
      <w:proofErr w:type="spellEnd"/>
      <w:r w:rsidRPr="00201923">
        <w:rPr>
          <w:rFonts w:ascii="Tahoma" w:hAnsi="Tahoma" w:cs="Tahoma"/>
        </w:rPr>
        <w:t xml:space="preserve"> image</w:t>
      </w:r>
    </w:p>
    <w:p w14:paraId="5E0768C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lastRenderedPageBreak/>
        <w:t>Podpora TACACS+</w:t>
      </w:r>
    </w:p>
    <w:p w14:paraId="5D4C845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Analýza síťového provozu </w:t>
      </w:r>
      <w:proofErr w:type="spellStart"/>
      <w:r w:rsidRPr="00201923">
        <w:rPr>
          <w:rFonts w:ascii="Tahoma" w:hAnsi="Tahoma" w:cs="Tahoma"/>
        </w:rPr>
        <w:t>sFlow</w:t>
      </w:r>
      <w:proofErr w:type="spellEnd"/>
    </w:p>
    <w:p w14:paraId="5B7E182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Port </w:t>
      </w:r>
      <w:proofErr w:type="spellStart"/>
      <w:r w:rsidRPr="00201923">
        <w:rPr>
          <w:rFonts w:ascii="Tahoma" w:hAnsi="Tahoma" w:cs="Tahoma"/>
        </w:rPr>
        <w:t>mirroring</w:t>
      </w:r>
      <w:proofErr w:type="spellEnd"/>
      <w:r w:rsidRPr="00201923">
        <w:rPr>
          <w:rFonts w:ascii="Tahoma" w:hAnsi="Tahoma" w:cs="Tahoma"/>
        </w:rPr>
        <w:t xml:space="preserve">, 4 </w:t>
      </w:r>
      <w:proofErr w:type="spellStart"/>
      <w:r w:rsidRPr="00201923">
        <w:rPr>
          <w:rFonts w:ascii="Tahoma" w:hAnsi="Tahoma" w:cs="Tahoma"/>
        </w:rPr>
        <w:t>mirroring</w:t>
      </w:r>
      <w:proofErr w:type="spellEnd"/>
      <w:r w:rsidRPr="00201923">
        <w:rPr>
          <w:rFonts w:ascii="Tahoma" w:hAnsi="Tahoma" w:cs="Tahoma"/>
        </w:rPr>
        <w:t xml:space="preserve"> </w:t>
      </w:r>
      <w:proofErr w:type="spellStart"/>
      <w:r w:rsidRPr="00201923">
        <w:rPr>
          <w:rFonts w:ascii="Tahoma" w:hAnsi="Tahoma" w:cs="Tahoma"/>
        </w:rPr>
        <w:t>groups</w:t>
      </w:r>
      <w:proofErr w:type="spellEnd"/>
    </w:p>
    <w:p w14:paraId="0F72925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Zero</w:t>
      </w:r>
      <w:proofErr w:type="spellEnd"/>
      <w:r w:rsidRPr="00201923">
        <w:rPr>
          <w:rFonts w:ascii="Tahoma" w:hAnsi="Tahoma" w:cs="Tahoma"/>
        </w:rPr>
        <w:t xml:space="preserve"> </w:t>
      </w:r>
      <w:proofErr w:type="spellStart"/>
      <w:r w:rsidRPr="00201923">
        <w:rPr>
          <w:rFonts w:ascii="Tahoma" w:hAnsi="Tahoma" w:cs="Tahoma"/>
        </w:rPr>
        <w:t>Touch</w:t>
      </w:r>
      <w:proofErr w:type="spellEnd"/>
      <w:r w:rsidRPr="00201923">
        <w:rPr>
          <w:rFonts w:ascii="Tahoma" w:hAnsi="Tahoma" w:cs="Tahoma"/>
        </w:rPr>
        <w:t xml:space="preserve"> </w:t>
      </w:r>
      <w:proofErr w:type="spellStart"/>
      <w:r w:rsidRPr="00201923">
        <w:rPr>
          <w:rFonts w:ascii="Tahoma" w:hAnsi="Tahoma" w:cs="Tahoma"/>
        </w:rPr>
        <w:t>Provisioning</w:t>
      </w:r>
      <w:proofErr w:type="spellEnd"/>
      <w:r w:rsidRPr="00201923">
        <w:rPr>
          <w:rFonts w:ascii="Tahoma" w:hAnsi="Tahoma" w:cs="Tahoma"/>
        </w:rPr>
        <w:t xml:space="preserve"> (ZTP)</w:t>
      </w:r>
    </w:p>
    <w:p w14:paraId="396540E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REST API</w:t>
      </w:r>
    </w:p>
    <w:p w14:paraId="7C78300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Cloud </w:t>
      </w:r>
      <w:proofErr w:type="spellStart"/>
      <w:r w:rsidRPr="00201923">
        <w:rPr>
          <w:rFonts w:ascii="Tahoma" w:hAnsi="Tahoma" w:cs="Tahoma"/>
        </w:rPr>
        <w:t>based</w:t>
      </w:r>
      <w:proofErr w:type="spellEnd"/>
      <w:r w:rsidRPr="00201923">
        <w:rPr>
          <w:rFonts w:ascii="Tahoma" w:hAnsi="Tahoma" w:cs="Tahoma"/>
        </w:rPr>
        <w:t xml:space="preserve"> management</w:t>
      </w:r>
    </w:p>
    <w:p w14:paraId="29D6EF9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Modul TPM</w:t>
      </w:r>
    </w:p>
    <w:p w14:paraId="35B1F0C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Vestavěné ventilátory chlazení</w:t>
      </w:r>
    </w:p>
    <w:p w14:paraId="066F17B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Unsupported</w:t>
      </w:r>
      <w:proofErr w:type="spellEnd"/>
      <w:r w:rsidRPr="00201923">
        <w:rPr>
          <w:rFonts w:ascii="Tahoma" w:hAnsi="Tahoma" w:cs="Tahoma"/>
        </w:rPr>
        <w:t xml:space="preserve"> Transceiver Mode UTM</w:t>
      </w:r>
    </w:p>
    <w:p w14:paraId="6EED0F3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WEB UI</w:t>
      </w:r>
    </w:p>
    <w:p w14:paraId="176D54A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Operační systém s pokročilými funkcemi pro správu sítě</w:t>
      </w:r>
    </w:p>
    <w:p w14:paraId="5855297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Centrální nástroj pro správu konfigurací a automatizaci změn v síti umožňující instalaci na interním serveru, provoz 25 zařízení</w:t>
      </w:r>
    </w:p>
    <w:p w14:paraId="562486C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Neomezená doživotní záruka, tj. záruka min. 5let od ukončení prodeje daného modelu výrobce, minimálně však 5 let od předání a převzetí zboží objednatelem. Součástí dodávky jsou rovněž platné podpory pro všechny dodané prvky po celou dobu záruky. Záruka bude garantovaná výrobcem zařízení, dohledatelná na webu výrobce.</w:t>
      </w:r>
    </w:p>
    <w:p w14:paraId="52547F1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Součástí dodávky bude toto příslušenství (pro každý Access switch):</w:t>
      </w:r>
    </w:p>
    <w:p w14:paraId="0E9CE25D"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 xml:space="preserve">1ks SFP+ transceiver 10GBASE-LR/LW, </w:t>
      </w:r>
      <w:proofErr w:type="spellStart"/>
      <w:r w:rsidRPr="00201923">
        <w:rPr>
          <w:rFonts w:ascii="Tahoma" w:hAnsi="Tahoma" w:cs="Tahoma"/>
        </w:rPr>
        <w:t>multirate</w:t>
      </w:r>
      <w:proofErr w:type="spellEnd"/>
      <w:r w:rsidRPr="00201923">
        <w:rPr>
          <w:rFonts w:ascii="Tahoma" w:hAnsi="Tahoma" w:cs="Tahoma"/>
        </w:rPr>
        <w:t xml:space="preserve">, SM </w:t>
      </w:r>
      <w:proofErr w:type="gramStart"/>
      <w:r w:rsidRPr="00201923">
        <w:rPr>
          <w:rFonts w:ascii="Tahoma" w:hAnsi="Tahoma" w:cs="Tahoma"/>
        </w:rPr>
        <w:t>10km</w:t>
      </w:r>
      <w:proofErr w:type="gramEnd"/>
      <w:r w:rsidRPr="00201923">
        <w:rPr>
          <w:rFonts w:ascii="Tahoma" w:hAnsi="Tahoma" w:cs="Tahoma"/>
        </w:rPr>
        <w:t>, 1310nm, LC duplex</w:t>
      </w:r>
    </w:p>
    <w:p w14:paraId="33A4BC10" w14:textId="77777777" w:rsidR="0017633A" w:rsidRPr="00201923" w:rsidRDefault="0017633A" w:rsidP="0017633A">
      <w:pPr>
        <w:rPr>
          <w:rFonts w:ascii="Tahoma" w:hAnsi="Tahoma" w:cs="Tahoma"/>
        </w:rPr>
      </w:pPr>
    </w:p>
    <w:p w14:paraId="51CF8715" w14:textId="77777777" w:rsidR="0017633A" w:rsidRPr="00201923" w:rsidRDefault="0017633A" w:rsidP="0017633A">
      <w:pPr>
        <w:pBdr>
          <w:bottom w:val="single" w:sz="4" w:space="1" w:color="auto"/>
        </w:pBdr>
        <w:spacing w:before="120" w:after="0" w:line="240" w:lineRule="auto"/>
        <w:jc w:val="both"/>
        <w:rPr>
          <w:rFonts w:ascii="Tahoma" w:hAnsi="Tahoma" w:cs="Tahoma"/>
          <w:b/>
          <w:bCs/>
        </w:rPr>
      </w:pPr>
      <w:r w:rsidRPr="00201923">
        <w:rPr>
          <w:rFonts w:ascii="Tahoma" w:hAnsi="Tahoma" w:cs="Tahoma"/>
          <w:b/>
          <w:bCs/>
        </w:rPr>
        <w:t xml:space="preserve">Switch 48 portů </w:t>
      </w:r>
      <w:proofErr w:type="spellStart"/>
      <w:r w:rsidRPr="00201923">
        <w:rPr>
          <w:rFonts w:ascii="Tahoma" w:hAnsi="Tahoma" w:cs="Tahoma"/>
          <w:b/>
          <w:bCs/>
        </w:rPr>
        <w:t>PoE</w:t>
      </w:r>
      <w:proofErr w:type="spellEnd"/>
      <w:r w:rsidRPr="00201923">
        <w:rPr>
          <w:rFonts w:ascii="Tahoma" w:hAnsi="Tahoma" w:cs="Tahoma"/>
          <w:b/>
          <w:bCs/>
        </w:rPr>
        <w:t>+ (4 ks)</w:t>
      </w:r>
    </w:p>
    <w:p w14:paraId="217DFF3B"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Minimální požadavky</w:t>
      </w:r>
    </w:p>
    <w:p w14:paraId="79B542A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Provedení do racku</w:t>
      </w:r>
    </w:p>
    <w:p w14:paraId="39CB517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Paměť: min. 4 GB</w:t>
      </w:r>
    </w:p>
    <w:p w14:paraId="4802319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Flash</w:t>
      </w:r>
      <w:proofErr w:type="spellEnd"/>
      <w:r w:rsidRPr="00201923">
        <w:rPr>
          <w:rFonts w:ascii="Tahoma" w:hAnsi="Tahoma" w:cs="Tahoma"/>
        </w:rPr>
        <w:t xml:space="preserve"> paměť: min. 16 GB</w:t>
      </w:r>
    </w:p>
    <w:p w14:paraId="1735D13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Třída zařízení: min. L2/L3 switch</w:t>
      </w:r>
    </w:p>
    <w:p w14:paraId="06A6FC0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Počet portů: min. 48x 10/100/1000 RJ45, 4x SFP+</w:t>
      </w:r>
    </w:p>
    <w:p w14:paraId="4F1F46F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Napájení portů </w:t>
      </w:r>
      <w:proofErr w:type="spellStart"/>
      <w:r w:rsidRPr="00201923">
        <w:rPr>
          <w:rFonts w:ascii="Tahoma" w:hAnsi="Tahoma" w:cs="Tahoma"/>
        </w:rPr>
        <w:t>PoE</w:t>
      </w:r>
      <w:proofErr w:type="spellEnd"/>
      <w:r w:rsidRPr="00201923">
        <w:rPr>
          <w:rFonts w:ascii="Tahoma" w:hAnsi="Tahoma" w:cs="Tahoma"/>
        </w:rPr>
        <w:t>+ na všech portech: min. 802.3af, 802.3at</w:t>
      </w:r>
    </w:p>
    <w:p w14:paraId="7DF3962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PoE</w:t>
      </w:r>
      <w:proofErr w:type="spellEnd"/>
      <w:r w:rsidRPr="00201923">
        <w:rPr>
          <w:rFonts w:ascii="Tahoma" w:hAnsi="Tahoma" w:cs="Tahoma"/>
        </w:rPr>
        <w:t xml:space="preserve"> napájení: min. 370 W</w:t>
      </w:r>
    </w:p>
    <w:p w14:paraId="04D4372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Celková propustnost přepínače: min. 176 </w:t>
      </w:r>
      <w:proofErr w:type="spellStart"/>
      <w:r w:rsidRPr="00201923">
        <w:rPr>
          <w:rFonts w:ascii="Tahoma" w:hAnsi="Tahoma" w:cs="Tahoma"/>
        </w:rPr>
        <w:t>Gbps</w:t>
      </w:r>
      <w:proofErr w:type="spellEnd"/>
    </w:p>
    <w:p w14:paraId="5C53A21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Celkový́ paketový́ výkon přepínače: min. 98 </w:t>
      </w:r>
      <w:proofErr w:type="spellStart"/>
      <w:r w:rsidRPr="00201923">
        <w:rPr>
          <w:rFonts w:ascii="Tahoma" w:hAnsi="Tahoma" w:cs="Tahoma"/>
        </w:rPr>
        <w:t>Mpps</w:t>
      </w:r>
      <w:proofErr w:type="spellEnd"/>
    </w:p>
    <w:p w14:paraId="0F7F040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Paměťový́ buffer: min. 12 MB</w:t>
      </w:r>
    </w:p>
    <w:p w14:paraId="16CB7EE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Energy</w:t>
      </w:r>
      <w:proofErr w:type="spellEnd"/>
      <w:r w:rsidRPr="00201923">
        <w:rPr>
          <w:rFonts w:ascii="Tahoma" w:hAnsi="Tahoma" w:cs="Tahoma"/>
        </w:rPr>
        <w:t xml:space="preserve"> </w:t>
      </w:r>
      <w:proofErr w:type="spellStart"/>
      <w:r w:rsidRPr="00201923">
        <w:rPr>
          <w:rFonts w:ascii="Tahoma" w:hAnsi="Tahoma" w:cs="Tahoma"/>
        </w:rPr>
        <w:t>Efficient</w:t>
      </w:r>
      <w:proofErr w:type="spellEnd"/>
      <w:r w:rsidRPr="00201923">
        <w:rPr>
          <w:rFonts w:ascii="Tahoma" w:hAnsi="Tahoma" w:cs="Tahoma"/>
        </w:rPr>
        <w:t xml:space="preserve"> Ethernet: min. 802.3az</w:t>
      </w:r>
    </w:p>
    <w:p w14:paraId="17D03A6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Průměrná latence </w:t>
      </w:r>
    </w:p>
    <w:p w14:paraId="2A5CB2F8"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 xml:space="preserve">1 </w:t>
      </w:r>
      <w:proofErr w:type="spellStart"/>
      <w:r w:rsidRPr="00201923">
        <w:rPr>
          <w:rFonts w:ascii="Tahoma" w:hAnsi="Tahoma" w:cs="Tahoma"/>
        </w:rPr>
        <w:t>Gbps</w:t>
      </w:r>
      <w:proofErr w:type="spellEnd"/>
      <w:r w:rsidRPr="00201923">
        <w:rPr>
          <w:rFonts w:ascii="Tahoma" w:hAnsi="Tahoma" w:cs="Tahoma"/>
        </w:rPr>
        <w:t xml:space="preserve">: max 2 </w:t>
      </w:r>
      <w:proofErr w:type="spellStart"/>
      <w:r w:rsidRPr="00201923">
        <w:rPr>
          <w:rFonts w:ascii="Tahoma" w:hAnsi="Tahoma" w:cs="Tahoma"/>
        </w:rPr>
        <w:t>μs</w:t>
      </w:r>
      <w:proofErr w:type="spellEnd"/>
    </w:p>
    <w:p w14:paraId="414AA71D"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 xml:space="preserve">10 </w:t>
      </w:r>
      <w:proofErr w:type="spellStart"/>
      <w:r w:rsidRPr="00201923">
        <w:rPr>
          <w:rFonts w:ascii="Tahoma" w:hAnsi="Tahoma" w:cs="Tahoma"/>
        </w:rPr>
        <w:t>Gbps</w:t>
      </w:r>
      <w:proofErr w:type="spellEnd"/>
      <w:r w:rsidRPr="00201923">
        <w:rPr>
          <w:rFonts w:ascii="Tahoma" w:hAnsi="Tahoma" w:cs="Tahoma"/>
        </w:rPr>
        <w:t xml:space="preserve">: max 2 </w:t>
      </w:r>
      <w:proofErr w:type="spellStart"/>
      <w:r w:rsidRPr="00201923">
        <w:rPr>
          <w:rFonts w:ascii="Tahoma" w:hAnsi="Tahoma" w:cs="Tahoma"/>
        </w:rPr>
        <w:t>μs</w:t>
      </w:r>
      <w:proofErr w:type="spellEnd"/>
    </w:p>
    <w:p w14:paraId="67F9E74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jumbo rámců: min. 9198 B</w:t>
      </w:r>
    </w:p>
    <w:p w14:paraId="7929EC7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VLAN 802.1Q: min. 4094 VLAN </w:t>
      </w:r>
      <w:proofErr w:type="spellStart"/>
      <w:r w:rsidRPr="00201923">
        <w:rPr>
          <w:rFonts w:ascii="Tahoma" w:hAnsi="Tahoma" w:cs="Tahoma"/>
        </w:rPr>
        <w:t>IDs</w:t>
      </w:r>
      <w:proofErr w:type="spellEnd"/>
    </w:p>
    <w:p w14:paraId="5861D6D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Automatická výměna informací, detekce: min. LLDP-MED</w:t>
      </w:r>
    </w:p>
    <w:p w14:paraId="3C7AE95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Detekce jednosměrnosti optické linky: min. UDLD</w:t>
      </w:r>
    </w:p>
    <w:p w14:paraId="525596A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DHCP </w:t>
      </w:r>
      <w:proofErr w:type="spellStart"/>
      <w:r w:rsidRPr="00201923">
        <w:rPr>
          <w:rFonts w:ascii="Tahoma" w:hAnsi="Tahoma" w:cs="Tahoma"/>
        </w:rPr>
        <w:t>relay</w:t>
      </w:r>
      <w:proofErr w:type="spellEnd"/>
      <w:r w:rsidRPr="00201923">
        <w:rPr>
          <w:rFonts w:ascii="Tahoma" w:hAnsi="Tahoma" w:cs="Tahoma"/>
        </w:rPr>
        <w:t xml:space="preserve">: min. IPv4, IPv6 (včetně </w:t>
      </w:r>
      <w:proofErr w:type="spellStart"/>
      <w:r w:rsidRPr="00201923">
        <w:rPr>
          <w:rFonts w:ascii="Tahoma" w:hAnsi="Tahoma" w:cs="Tahoma"/>
        </w:rPr>
        <w:t>option</w:t>
      </w:r>
      <w:proofErr w:type="spellEnd"/>
      <w:r w:rsidRPr="00201923">
        <w:rPr>
          <w:rFonts w:ascii="Tahoma" w:hAnsi="Tahoma" w:cs="Tahoma"/>
        </w:rPr>
        <w:t xml:space="preserve"> 82, 79)</w:t>
      </w:r>
    </w:p>
    <w:p w14:paraId="3881506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NTP: min. IPv4, IPv6 (včetně MD5 autentizace)</w:t>
      </w:r>
    </w:p>
    <w:p w14:paraId="53F70B3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ACL: min. IPv4, IPv6</w:t>
      </w:r>
    </w:p>
    <w:p w14:paraId="4775F78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BPDU </w:t>
      </w:r>
      <w:proofErr w:type="spellStart"/>
      <w:r w:rsidRPr="00201923">
        <w:rPr>
          <w:rFonts w:ascii="Tahoma" w:hAnsi="Tahoma" w:cs="Tahoma"/>
        </w:rPr>
        <w:t>guard</w:t>
      </w:r>
      <w:proofErr w:type="spellEnd"/>
    </w:p>
    <w:p w14:paraId="13A4BE0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ROOT </w:t>
      </w:r>
      <w:proofErr w:type="spellStart"/>
      <w:r w:rsidRPr="00201923">
        <w:rPr>
          <w:rFonts w:ascii="Tahoma" w:hAnsi="Tahoma" w:cs="Tahoma"/>
        </w:rPr>
        <w:t>guard</w:t>
      </w:r>
      <w:proofErr w:type="spellEnd"/>
    </w:p>
    <w:p w14:paraId="321A9B7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DHCP </w:t>
      </w:r>
      <w:proofErr w:type="spellStart"/>
      <w:r w:rsidRPr="00201923">
        <w:rPr>
          <w:rFonts w:ascii="Tahoma" w:hAnsi="Tahoma" w:cs="Tahoma"/>
        </w:rPr>
        <w:t>snooping</w:t>
      </w:r>
      <w:proofErr w:type="spellEnd"/>
    </w:p>
    <w:p w14:paraId="41CAC8F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CoPP</w:t>
      </w:r>
      <w:proofErr w:type="spellEnd"/>
      <w:r w:rsidRPr="00201923">
        <w:rPr>
          <w:rFonts w:ascii="Tahoma" w:hAnsi="Tahoma" w:cs="Tahoma"/>
        </w:rPr>
        <w:t xml:space="preserve"> politiky </w:t>
      </w:r>
    </w:p>
    <w:p w14:paraId="1B8BC5E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Ověřování 802.1X: min. 32 uživatelů na port</w:t>
      </w:r>
    </w:p>
    <w:p w14:paraId="5C340E8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Radius</w:t>
      </w:r>
      <w:proofErr w:type="spellEnd"/>
      <w:r w:rsidRPr="00201923">
        <w:rPr>
          <w:rFonts w:ascii="Tahoma" w:hAnsi="Tahoma" w:cs="Tahoma"/>
        </w:rPr>
        <w:t xml:space="preserve"> MAC autentizace </w:t>
      </w:r>
    </w:p>
    <w:p w14:paraId="541E223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Dynamické zařazování do VLAN a </w:t>
      </w:r>
      <w:proofErr w:type="spellStart"/>
      <w:r w:rsidRPr="00201923">
        <w:rPr>
          <w:rFonts w:ascii="Tahoma" w:hAnsi="Tahoma" w:cs="Tahoma"/>
        </w:rPr>
        <w:t>QoS</w:t>
      </w:r>
      <w:proofErr w:type="spellEnd"/>
      <w:r w:rsidRPr="00201923">
        <w:rPr>
          <w:rFonts w:ascii="Tahoma" w:hAnsi="Tahoma" w:cs="Tahoma"/>
        </w:rPr>
        <w:t xml:space="preserve"> </w:t>
      </w:r>
    </w:p>
    <w:p w14:paraId="231280C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lastRenderedPageBreak/>
        <w:t xml:space="preserve">Podpora 802.1X </w:t>
      </w:r>
      <w:proofErr w:type="spellStart"/>
      <w:r w:rsidRPr="00201923">
        <w:rPr>
          <w:rFonts w:ascii="Tahoma" w:hAnsi="Tahoma" w:cs="Tahoma"/>
        </w:rPr>
        <w:t>Guest</w:t>
      </w:r>
      <w:proofErr w:type="spellEnd"/>
      <w:r w:rsidRPr="00201923">
        <w:rPr>
          <w:rFonts w:ascii="Tahoma" w:hAnsi="Tahoma" w:cs="Tahoma"/>
        </w:rPr>
        <w:t xml:space="preserve"> VLAN </w:t>
      </w:r>
    </w:p>
    <w:p w14:paraId="17E3170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IP source </w:t>
      </w:r>
      <w:proofErr w:type="spellStart"/>
      <w:r w:rsidRPr="00201923">
        <w:rPr>
          <w:rFonts w:ascii="Tahoma" w:hAnsi="Tahoma" w:cs="Tahoma"/>
        </w:rPr>
        <w:t>address</w:t>
      </w:r>
      <w:proofErr w:type="spellEnd"/>
      <w:r w:rsidRPr="00201923">
        <w:rPr>
          <w:rFonts w:ascii="Tahoma" w:hAnsi="Tahoma" w:cs="Tahoma"/>
        </w:rPr>
        <w:t xml:space="preserve"> </w:t>
      </w:r>
      <w:proofErr w:type="spellStart"/>
      <w:r w:rsidRPr="00201923">
        <w:rPr>
          <w:rFonts w:ascii="Tahoma" w:hAnsi="Tahoma" w:cs="Tahoma"/>
        </w:rPr>
        <w:t>spoofing</w:t>
      </w:r>
      <w:proofErr w:type="spellEnd"/>
      <w:r w:rsidRPr="00201923">
        <w:rPr>
          <w:rFonts w:ascii="Tahoma" w:hAnsi="Tahoma" w:cs="Tahoma"/>
        </w:rPr>
        <w:t xml:space="preserve"> </w:t>
      </w:r>
    </w:p>
    <w:p w14:paraId="7DF64A7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Dynamic</w:t>
      </w:r>
      <w:proofErr w:type="spellEnd"/>
      <w:r w:rsidRPr="00201923">
        <w:rPr>
          <w:rFonts w:ascii="Tahoma" w:hAnsi="Tahoma" w:cs="Tahoma"/>
        </w:rPr>
        <w:t xml:space="preserve"> IPv4 lockdown </w:t>
      </w:r>
    </w:p>
    <w:p w14:paraId="6C94A86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Dynamic</w:t>
      </w:r>
      <w:proofErr w:type="spellEnd"/>
      <w:r w:rsidRPr="00201923">
        <w:rPr>
          <w:rFonts w:ascii="Tahoma" w:hAnsi="Tahoma" w:cs="Tahoma"/>
        </w:rPr>
        <w:t xml:space="preserve"> ARP </w:t>
      </w:r>
      <w:proofErr w:type="spellStart"/>
      <w:r w:rsidRPr="00201923">
        <w:rPr>
          <w:rFonts w:ascii="Tahoma" w:hAnsi="Tahoma" w:cs="Tahoma"/>
        </w:rPr>
        <w:t>protection</w:t>
      </w:r>
      <w:proofErr w:type="spellEnd"/>
    </w:p>
    <w:p w14:paraId="1E0D4F2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Port </w:t>
      </w:r>
      <w:proofErr w:type="spellStart"/>
      <w:r w:rsidRPr="00201923">
        <w:rPr>
          <w:rFonts w:ascii="Tahoma" w:hAnsi="Tahoma" w:cs="Tahoma"/>
        </w:rPr>
        <w:t>security</w:t>
      </w:r>
      <w:proofErr w:type="spellEnd"/>
    </w:p>
    <w:p w14:paraId="7FA2A65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QoS</w:t>
      </w:r>
      <w:proofErr w:type="spellEnd"/>
      <w:r w:rsidRPr="00201923">
        <w:rPr>
          <w:rFonts w:ascii="Tahoma" w:hAnsi="Tahoma" w:cs="Tahoma"/>
        </w:rPr>
        <w:t>: min. IPv4, IPv6</w:t>
      </w:r>
    </w:p>
    <w:p w14:paraId="1DD45EA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Počet front 802.</w:t>
      </w:r>
      <w:proofErr w:type="gramStart"/>
      <w:r w:rsidRPr="00201923">
        <w:rPr>
          <w:rFonts w:ascii="Tahoma" w:hAnsi="Tahoma" w:cs="Tahoma"/>
        </w:rPr>
        <w:t>1p</w:t>
      </w:r>
      <w:proofErr w:type="gramEnd"/>
      <w:r w:rsidRPr="00201923">
        <w:rPr>
          <w:rFonts w:ascii="Tahoma" w:hAnsi="Tahoma" w:cs="Tahoma"/>
        </w:rPr>
        <w:t xml:space="preserve"> </w:t>
      </w:r>
      <w:proofErr w:type="spellStart"/>
      <w:r w:rsidRPr="00201923">
        <w:rPr>
          <w:rFonts w:ascii="Tahoma" w:hAnsi="Tahoma" w:cs="Tahoma"/>
        </w:rPr>
        <w:t>QoS</w:t>
      </w:r>
      <w:proofErr w:type="spellEnd"/>
      <w:r w:rsidRPr="00201923">
        <w:rPr>
          <w:rFonts w:ascii="Tahoma" w:hAnsi="Tahoma" w:cs="Tahoma"/>
        </w:rPr>
        <w:t>: min. 8</w:t>
      </w:r>
    </w:p>
    <w:p w14:paraId="773F061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Management formou CLI</w:t>
      </w:r>
    </w:p>
    <w:p w14:paraId="47D9F57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Konzolový́ port USB</w:t>
      </w:r>
    </w:p>
    <w:p w14:paraId="0FAA2D1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Host port USB-A</w:t>
      </w:r>
    </w:p>
    <w:p w14:paraId="0E90D64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managementu přes IPv4 i IPv6</w:t>
      </w:r>
    </w:p>
    <w:p w14:paraId="65790C2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SSHv2</w:t>
      </w:r>
    </w:p>
    <w:p w14:paraId="6FD3198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SNMPv1, SNMPv2c, SNMPv3</w:t>
      </w:r>
    </w:p>
    <w:p w14:paraId="1086BA6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Remote</w:t>
      </w:r>
      <w:proofErr w:type="spellEnd"/>
      <w:r w:rsidRPr="00201923">
        <w:rPr>
          <w:rFonts w:ascii="Tahoma" w:hAnsi="Tahoma" w:cs="Tahoma"/>
        </w:rPr>
        <w:t xml:space="preserve"> monitoring RMON</w:t>
      </w:r>
    </w:p>
    <w:p w14:paraId="1BA9554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Omezení přístupu (management) ACL</w:t>
      </w:r>
    </w:p>
    <w:p w14:paraId="4A39ABE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Duální </w:t>
      </w:r>
      <w:proofErr w:type="spellStart"/>
      <w:r w:rsidRPr="00201923">
        <w:rPr>
          <w:rFonts w:ascii="Tahoma" w:hAnsi="Tahoma" w:cs="Tahoma"/>
        </w:rPr>
        <w:t>flash</w:t>
      </w:r>
      <w:proofErr w:type="spellEnd"/>
      <w:r w:rsidRPr="00201923">
        <w:rPr>
          <w:rFonts w:ascii="Tahoma" w:hAnsi="Tahoma" w:cs="Tahoma"/>
        </w:rPr>
        <w:t xml:space="preserve"> image</w:t>
      </w:r>
    </w:p>
    <w:p w14:paraId="2183D93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TACACS+</w:t>
      </w:r>
    </w:p>
    <w:p w14:paraId="5A2FE95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Analýza síťového provozu </w:t>
      </w:r>
      <w:proofErr w:type="spellStart"/>
      <w:r w:rsidRPr="00201923">
        <w:rPr>
          <w:rFonts w:ascii="Tahoma" w:hAnsi="Tahoma" w:cs="Tahoma"/>
        </w:rPr>
        <w:t>sFlow</w:t>
      </w:r>
      <w:proofErr w:type="spellEnd"/>
    </w:p>
    <w:p w14:paraId="7B17A5D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Port </w:t>
      </w:r>
      <w:proofErr w:type="spellStart"/>
      <w:r w:rsidRPr="00201923">
        <w:rPr>
          <w:rFonts w:ascii="Tahoma" w:hAnsi="Tahoma" w:cs="Tahoma"/>
        </w:rPr>
        <w:t>mirroring</w:t>
      </w:r>
      <w:proofErr w:type="spellEnd"/>
      <w:r w:rsidRPr="00201923">
        <w:rPr>
          <w:rFonts w:ascii="Tahoma" w:hAnsi="Tahoma" w:cs="Tahoma"/>
        </w:rPr>
        <w:t xml:space="preserve">, 4 </w:t>
      </w:r>
      <w:proofErr w:type="spellStart"/>
      <w:r w:rsidRPr="00201923">
        <w:rPr>
          <w:rFonts w:ascii="Tahoma" w:hAnsi="Tahoma" w:cs="Tahoma"/>
        </w:rPr>
        <w:t>mirroring</w:t>
      </w:r>
      <w:proofErr w:type="spellEnd"/>
      <w:r w:rsidRPr="00201923">
        <w:rPr>
          <w:rFonts w:ascii="Tahoma" w:hAnsi="Tahoma" w:cs="Tahoma"/>
        </w:rPr>
        <w:t xml:space="preserve"> </w:t>
      </w:r>
      <w:proofErr w:type="spellStart"/>
      <w:r w:rsidRPr="00201923">
        <w:rPr>
          <w:rFonts w:ascii="Tahoma" w:hAnsi="Tahoma" w:cs="Tahoma"/>
        </w:rPr>
        <w:t>groups</w:t>
      </w:r>
      <w:proofErr w:type="spellEnd"/>
    </w:p>
    <w:p w14:paraId="55411C6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Zero</w:t>
      </w:r>
      <w:proofErr w:type="spellEnd"/>
      <w:r w:rsidRPr="00201923">
        <w:rPr>
          <w:rFonts w:ascii="Tahoma" w:hAnsi="Tahoma" w:cs="Tahoma"/>
        </w:rPr>
        <w:t xml:space="preserve"> </w:t>
      </w:r>
      <w:proofErr w:type="spellStart"/>
      <w:r w:rsidRPr="00201923">
        <w:rPr>
          <w:rFonts w:ascii="Tahoma" w:hAnsi="Tahoma" w:cs="Tahoma"/>
        </w:rPr>
        <w:t>Touch</w:t>
      </w:r>
      <w:proofErr w:type="spellEnd"/>
      <w:r w:rsidRPr="00201923">
        <w:rPr>
          <w:rFonts w:ascii="Tahoma" w:hAnsi="Tahoma" w:cs="Tahoma"/>
        </w:rPr>
        <w:t xml:space="preserve"> </w:t>
      </w:r>
      <w:proofErr w:type="spellStart"/>
      <w:r w:rsidRPr="00201923">
        <w:rPr>
          <w:rFonts w:ascii="Tahoma" w:hAnsi="Tahoma" w:cs="Tahoma"/>
        </w:rPr>
        <w:t>Provisioning</w:t>
      </w:r>
      <w:proofErr w:type="spellEnd"/>
      <w:r w:rsidRPr="00201923">
        <w:rPr>
          <w:rFonts w:ascii="Tahoma" w:hAnsi="Tahoma" w:cs="Tahoma"/>
        </w:rPr>
        <w:t xml:space="preserve"> (ZTP)</w:t>
      </w:r>
    </w:p>
    <w:p w14:paraId="3DEAFD8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REST API</w:t>
      </w:r>
    </w:p>
    <w:p w14:paraId="7B0CC54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Cloud </w:t>
      </w:r>
      <w:proofErr w:type="spellStart"/>
      <w:r w:rsidRPr="00201923">
        <w:rPr>
          <w:rFonts w:ascii="Tahoma" w:hAnsi="Tahoma" w:cs="Tahoma"/>
        </w:rPr>
        <w:t>based</w:t>
      </w:r>
      <w:proofErr w:type="spellEnd"/>
      <w:r w:rsidRPr="00201923">
        <w:rPr>
          <w:rFonts w:ascii="Tahoma" w:hAnsi="Tahoma" w:cs="Tahoma"/>
        </w:rPr>
        <w:t xml:space="preserve"> management</w:t>
      </w:r>
    </w:p>
    <w:p w14:paraId="33FA5A6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Modul TPM</w:t>
      </w:r>
    </w:p>
    <w:p w14:paraId="266B71F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Vestavěné ventilátory chlazení</w:t>
      </w:r>
    </w:p>
    <w:p w14:paraId="02FF17C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Unsupported</w:t>
      </w:r>
      <w:proofErr w:type="spellEnd"/>
      <w:r w:rsidRPr="00201923">
        <w:rPr>
          <w:rFonts w:ascii="Tahoma" w:hAnsi="Tahoma" w:cs="Tahoma"/>
        </w:rPr>
        <w:t xml:space="preserve"> Transceiver Mode UTM</w:t>
      </w:r>
    </w:p>
    <w:p w14:paraId="0F40C08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WEB UI</w:t>
      </w:r>
    </w:p>
    <w:p w14:paraId="4225F51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Operační systém s pokročilými funkcemi pro správu sítě</w:t>
      </w:r>
    </w:p>
    <w:p w14:paraId="4537AD1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Centrální nástroj pro správu konfigurací a automatizaci změn v síti umožňující instalaci na interním serveru, provoz 25 zařízení</w:t>
      </w:r>
    </w:p>
    <w:p w14:paraId="03F77D3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Neomezená doživotní záruka, tj. záruka min. 5let od ukončení prodeje daného modelu výrobce, minimálně však 5 let od předání a převzetí zboží objednatelem. Součástí dodávky jsou rovněž platné podpory pro všechny dodané prvky po celou dobu záruky. Záruka bude garantovaná výrobcem zařízení, dohledatelná na webu výrobce.</w:t>
      </w:r>
    </w:p>
    <w:p w14:paraId="488B22C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Součástí dodávky bude toto příslušenství (pro každý Access switch):</w:t>
      </w:r>
    </w:p>
    <w:p w14:paraId="1CC24C44"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 xml:space="preserve">1ks SFP+ transceiver 10GBASE-LR/LW, </w:t>
      </w:r>
      <w:proofErr w:type="spellStart"/>
      <w:r w:rsidRPr="00201923">
        <w:rPr>
          <w:rFonts w:ascii="Tahoma" w:hAnsi="Tahoma" w:cs="Tahoma"/>
        </w:rPr>
        <w:t>multirate</w:t>
      </w:r>
      <w:proofErr w:type="spellEnd"/>
      <w:r w:rsidRPr="00201923">
        <w:rPr>
          <w:rFonts w:ascii="Tahoma" w:hAnsi="Tahoma" w:cs="Tahoma"/>
        </w:rPr>
        <w:t xml:space="preserve">, SM </w:t>
      </w:r>
      <w:proofErr w:type="gramStart"/>
      <w:r w:rsidRPr="00201923">
        <w:rPr>
          <w:rFonts w:ascii="Tahoma" w:hAnsi="Tahoma" w:cs="Tahoma"/>
        </w:rPr>
        <w:t>10km</w:t>
      </w:r>
      <w:proofErr w:type="gramEnd"/>
      <w:r w:rsidRPr="00201923">
        <w:rPr>
          <w:rFonts w:ascii="Tahoma" w:hAnsi="Tahoma" w:cs="Tahoma"/>
        </w:rPr>
        <w:t>, 1310nm, LC duplex</w:t>
      </w:r>
    </w:p>
    <w:p w14:paraId="64F49EF9" w14:textId="77777777" w:rsidR="0017633A" w:rsidRPr="00201923" w:rsidRDefault="0017633A" w:rsidP="0017633A">
      <w:pPr>
        <w:pBdr>
          <w:bottom w:val="single" w:sz="4" w:space="1" w:color="auto"/>
        </w:pBdr>
        <w:spacing w:before="120" w:after="0" w:line="240" w:lineRule="auto"/>
        <w:jc w:val="both"/>
        <w:rPr>
          <w:rFonts w:ascii="Tahoma" w:hAnsi="Tahoma" w:cs="Tahoma"/>
          <w:b/>
          <w:bCs/>
        </w:rPr>
      </w:pPr>
    </w:p>
    <w:p w14:paraId="1783A13C" w14:textId="77777777" w:rsidR="0017633A" w:rsidRPr="00201923" w:rsidRDefault="0017633A" w:rsidP="0017633A">
      <w:pPr>
        <w:pBdr>
          <w:bottom w:val="single" w:sz="4" w:space="1" w:color="auto"/>
        </w:pBdr>
        <w:spacing w:before="120" w:after="0" w:line="240" w:lineRule="auto"/>
        <w:jc w:val="both"/>
        <w:rPr>
          <w:rFonts w:ascii="Tahoma" w:hAnsi="Tahoma" w:cs="Tahoma"/>
          <w:b/>
          <w:bCs/>
        </w:rPr>
      </w:pPr>
      <w:r w:rsidRPr="00201923">
        <w:rPr>
          <w:rFonts w:ascii="Tahoma" w:hAnsi="Tahoma" w:cs="Tahoma"/>
          <w:b/>
          <w:bCs/>
        </w:rPr>
        <w:t>Access pointy (25 ks)</w:t>
      </w:r>
    </w:p>
    <w:p w14:paraId="2FCD280E"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Minimální požadavky</w:t>
      </w:r>
    </w:p>
    <w:p w14:paraId="6C866FD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bezdrátových standardů: 802.</w:t>
      </w:r>
      <w:proofErr w:type="gramStart"/>
      <w:r w:rsidRPr="00201923">
        <w:rPr>
          <w:rFonts w:ascii="Tahoma" w:hAnsi="Tahoma" w:cs="Tahoma"/>
        </w:rPr>
        <w:t>11a</w:t>
      </w:r>
      <w:proofErr w:type="gramEnd"/>
      <w:r w:rsidRPr="00201923">
        <w:rPr>
          <w:rFonts w:ascii="Tahoma" w:hAnsi="Tahoma" w:cs="Tahoma"/>
        </w:rPr>
        <w:t>/b/g/n, 802.11ac wave2, 802.11ax</w:t>
      </w:r>
    </w:p>
    <w:p w14:paraId="7C7D3AE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Certifikace Wi-Fi Aliance: Wi-Fi CERTIFIED 6™ a Wi-Fi CERTIFIED WPA3™</w:t>
      </w:r>
    </w:p>
    <w:p w14:paraId="6B49D22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Pracovní režim AP bez kontroléru (autonomní)</w:t>
      </w:r>
    </w:p>
    <w:p w14:paraId="0A0F6C4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Pracovní režim AP řízené kontrolérem (</w:t>
      </w:r>
      <w:proofErr w:type="spellStart"/>
      <w:r w:rsidRPr="00201923">
        <w:rPr>
          <w:rFonts w:ascii="Tahoma" w:hAnsi="Tahoma" w:cs="Tahoma"/>
        </w:rPr>
        <w:t>lightweight</w:t>
      </w:r>
      <w:proofErr w:type="spellEnd"/>
      <w:r w:rsidRPr="00201923">
        <w:rPr>
          <w:rFonts w:ascii="Tahoma" w:hAnsi="Tahoma" w:cs="Tahoma"/>
        </w:rPr>
        <w:t>)</w:t>
      </w:r>
    </w:p>
    <w:p w14:paraId="0CBA628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Pracovní režim AP v roli kontroléru s možností správy až 120 AP</w:t>
      </w:r>
    </w:p>
    <w:p w14:paraId="65626A0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Počet portů ethernet LAN: 1x 100/1000 Mbit/s RJ45</w:t>
      </w:r>
    </w:p>
    <w:p w14:paraId="0B8A3CA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standardů IEEE 802.3af (</w:t>
      </w:r>
      <w:proofErr w:type="spellStart"/>
      <w:r w:rsidRPr="00201923">
        <w:rPr>
          <w:rFonts w:ascii="Tahoma" w:hAnsi="Tahoma" w:cs="Tahoma"/>
        </w:rPr>
        <w:t>PoE</w:t>
      </w:r>
      <w:proofErr w:type="spellEnd"/>
      <w:r w:rsidRPr="00201923">
        <w:rPr>
          <w:rFonts w:ascii="Tahoma" w:hAnsi="Tahoma" w:cs="Tahoma"/>
        </w:rPr>
        <w:t>), IEEE 802.3at (</w:t>
      </w:r>
      <w:proofErr w:type="spellStart"/>
      <w:r w:rsidRPr="00201923">
        <w:rPr>
          <w:rFonts w:ascii="Tahoma" w:hAnsi="Tahoma" w:cs="Tahoma"/>
        </w:rPr>
        <w:t>PoE</w:t>
      </w:r>
      <w:proofErr w:type="spellEnd"/>
      <w:r w:rsidRPr="00201923">
        <w:rPr>
          <w:rFonts w:ascii="Tahoma" w:hAnsi="Tahoma" w:cs="Tahoma"/>
        </w:rPr>
        <w:t>+)</w:t>
      </w:r>
    </w:p>
    <w:p w14:paraId="514494C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PoE</w:t>
      </w:r>
      <w:proofErr w:type="spellEnd"/>
      <w:r w:rsidRPr="00201923">
        <w:rPr>
          <w:rFonts w:ascii="Tahoma" w:hAnsi="Tahoma" w:cs="Tahoma"/>
        </w:rPr>
        <w:t xml:space="preserve"> IEEE 802.3af 15.4 W bez nutnosti redukce výkonu libovolného rádia</w:t>
      </w:r>
    </w:p>
    <w:p w14:paraId="4F0D4BA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napájení z AC napájecího zdroje</w:t>
      </w:r>
    </w:p>
    <w:p w14:paraId="4C1CDF1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Rozsah provozních teplot 0° až +50 °C bez nutnosti redukce výkonu nebo omezení funkcí</w:t>
      </w:r>
    </w:p>
    <w:p w14:paraId="0AA7A53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Vestavěná interní anténa MIMO, omni </w:t>
      </w:r>
      <w:proofErr w:type="spellStart"/>
      <w:r w:rsidRPr="00201923">
        <w:rPr>
          <w:rFonts w:ascii="Tahoma" w:hAnsi="Tahoma" w:cs="Tahoma"/>
        </w:rPr>
        <w:t>down-tilt</w:t>
      </w:r>
      <w:proofErr w:type="spellEnd"/>
    </w:p>
    <w:p w14:paraId="5C79EE5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lastRenderedPageBreak/>
        <w:t xml:space="preserve">Radiová část: </w:t>
      </w:r>
      <w:proofErr w:type="spellStart"/>
      <w:r w:rsidRPr="00201923">
        <w:rPr>
          <w:rFonts w:ascii="Tahoma" w:hAnsi="Tahoma" w:cs="Tahoma"/>
        </w:rPr>
        <w:t>dual</w:t>
      </w:r>
      <w:proofErr w:type="spellEnd"/>
      <w:r w:rsidRPr="00201923">
        <w:rPr>
          <w:rFonts w:ascii="Tahoma" w:hAnsi="Tahoma" w:cs="Tahoma"/>
        </w:rPr>
        <w:t xml:space="preserve"> band, současná podpora pásem 2,4GHz a 5GHz</w:t>
      </w:r>
    </w:p>
    <w:p w14:paraId="4CBA7F9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Minimální MIMO a počet </w:t>
      </w:r>
      <w:proofErr w:type="spellStart"/>
      <w:r w:rsidRPr="00201923">
        <w:rPr>
          <w:rFonts w:ascii="Tahoma" w:hAnsi="Tahoma" w:cs="Tahoma"/>
        </w:rPr>
        <w:t>spatial</w:t>
      </w:r>
      <w:proofErr w:type="spellEnd"/>
      <w:r w:rsidRPr="00201923">
        <w:rPr>
          <w:rFonts w:ascii="Tahoma" w:hAnsi="Tahoma" w:cs="Tahoma"/>
        </w:rPr>
        <w:t xml:space="preserve"> stream: 2x2:2</w:t>
      </w:r>
    </w:p>
    <w:p w14:paraId="29BE805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TWT, BSS </w:t>
      </w:r>
      <w:proofErr w:type="spellStart"/>
      <w:r w:rsidRPr="00201923">
        <w:rPr>
          <w:rFonts w:ascii="Tahoma" w:hAnsi="Tahoma" w:cs="Tahoma"/>
        </w:rPr>
        <w:t>Coloring</w:t>
      </w:r>
      <w:proofErr w:type="spellEnd"/>
      <w:r w:rsidRPr="00201923">
        <w:rPr>
          <w:rFonts w:ascii="Tahoma" w:hAnsi="Tahoma" w:cs="Tahoma"/>
        </w:rPr>
        <w:t xml:space="preserve"> a až 80 MHz kanál pro 802.11ax</w:t>
      </w:r>
    </w:p>
    <w:p w14:paraId="0C4EE02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HW podpora DL-OFDMA, UL-OFDMA a DL-MU-MIMO</w:t>
      </w:r>
    </w:p>
    <w:p w14:paraId="48F906E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Možnost nastavení vysílacího výkonu s krokem 0.5 </w:t>
      </w:r>
      <w:proofErr w:type="spellStart"/>
      <w:r w:rsidRPr="00201923">
        <w:rPr>
          <w:rFonts w:ascii="Tahoma" w:hAnsi="Tahoma" w:cs="Tahoma"/>
        </w:rPr>
        <w:t>dBm</w:t>
      </w:r>
      <w:proofErr w:type="spellEnd"/>
    </w:p>
    <w:p w14:paraId="148A157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Max data </w:t>
      </w:r>
      <w:proofErr w:type="spellStart"/>
      <w:r w:rsidRPr="00201923">
        <w:rPr>
          <w:rFonts w:ascii="Tahoma" w:hAnsi="Tahoma" w:cs="Tahoma"/>
        </w:rPr>
        <w:t>rate</w:t>
      </w:r>
      <w:proofErr w:type="spellEnd"/>
      <w:r w:rsidRPr="00201923">
        <w:rPr>
          <w:rFonts w:ascii="Tahoma" w:hAnsi="Tahoma" w:cs="Tahoma"/>
        </w:rPr>
        <w:t>: 1200 Mbit/s pro 5GHz a 574 Mbit/s pro 2,4GHz</w:t>
      </w:r>
    </w:p>
    <w:p w14:paraId="10658E3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Minimálně 16 inzerovaných BSSID na rádio</w:t>
      </w:r>
    </w:p>
    <w:p w14:paraId="230E42C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Nastavitelný́ DTIM interval pro jednotlivé SSID</w:t>
      </w:r>
    </w:p>
    <w:p w14:paraId="7524A1D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Automatické ladění kanálu a síly signálu v koordinaci s ostatními AP</w:t>
      </w:r>
    </w:p>
    <w:p w14:paraId="19625F6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Integrovaný́ TPM pro bezpečné uložení certifikátů</w:t>
      </w:r>
    </w:p>
    <w:p w14:paraId="6DF283E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WPA3-CNSA, WPA3-SAE, OWE</w:t>
      </w:r>
    </w:p>
    <w:p w14:paraId="0BBA0E9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802.11ac explicitního </w:t>
      </w:r>
      <w:proofErr w:type="spellStart"/>
      <w:r w:rsidRPr="00201923">
        <w:rPr>
          <w:rFonts w:ascii="Tahoma" w:hAnsi="Tahoma" w:cs="Tahoma"/>
        </w:rPr>
        <w:t>beamformingu</w:t>
      </w:r>
      <w:proofErr w:type="spellEnd"/>
    </w:p>
    <w:p w14:paraId="7BCE144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airtime</w:t>
      </w:r>
      <w:proofErr w:type="spellEnd"/>
      <w:r w:rsidRPr="00201923">
        <w:rPr>
          <w:rFonts w:ascii="Tahoma" w:hAnsi="Tahoma" w:cs="Tahoma"/>
        </w:rPr>
        <w:t xml:space="preserve"> </w:t>
      </w:r>
      <w:proofErr w:type="spellStart"/>
      <w:r w:rsidRPr="00201923">
        <w:rPr>
          <w:rFonts w:ascii="Tahoma" w:hAnsi="Tahoma" w:cs="Tahoma"/>
        </w:rPr>
        <w:t>fairness</w:t>
      </w:r>
      <w:proofErr w:type="spellEnd"/>
    </w:p>
    <w:p w14:paraId="2BEE250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Prioritizace jednotlivých SSID na základě vysílacího času</w:t>
      </w:r>
    </w:p>
    <w:p w14:paraId="6A0EF02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Vypínatelné indikační LED diody informující o stavu zařízení</w:t>
      </w:r>
    </w:p>
    <w:p w14:paraId="5A1F0E7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Prioritizace 5GHz pásma – Band </w:t>
      </w:r>
      <w:proofErr w:type="spellStart"/>
      <w:r w:rsidRPr="00201923">
        <w:rPr>
          <w:rFonts w:ascii="Tahoma" w:hAnsi="Tahoma" w:cs="Tahoma"/>
        </w:rPr>
        <w:t>Steering</w:t>
      </w:r>
      <w:proofErr w:type="spellEnd"/>
      <w:r w:rsidRPr="00201923">
        <w:rPr>
          <w:rFonts w:ascii="Tahoma" w:hAnsi="Tahoma" w:cs="Tahoma"/>
        </w:rPr>
        <w:t xml:space="preserve"> či obdobné</w:t>
      </w:r>
    </w:p>
    <w:p w14:paraId="747B857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Automatická detekce </w:t>
      </w:r>
      <w:proofErr w:type="spellStart"/>
      <w:r w:rsidRPr="00201923">
        <w:rPr>
          <w:rFonts w:ascii="Tahoma" w:hAnsi="Tahoma" w:cs="Tahoma"/>
        </w:rPr>
        <w:t>Rogue</w:t>
      </w:r>
      <w:proofErr w:type="spellEnd"/>
      <w:r w:rsidRPr="00201923">
        <w:rPr>
          <w:rFonts w:ascii="Tahoma" w:hAnsi="Tahoma" w:cs="Tahoma"/>
        </w:rPr>
        <w:t xml:space="preserve"> AP</w:t>
      </w:r>
    </w:p>
    <w:p w14:paraId="41BCC91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Mapování SSID do různých VLAN podle IEEE 802.1Q</w:t>
      </w:r>
    </w:p>
    <w:p w14:paraId="027BC93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VLAN </w:t>
      </w:r>
      <w:proofErr w:type="spellStart"/>
      <w:r w:rsidRPr="00201923">
        <w:rPr>
          <w:rFonts w:ascii="Tahoma" w:hAnsi="Tahoma" w:cs="Tahoma"/>
        </w:rPr>
        <w:t>Pooling</w:t>
      </w:r>
      <w:proofErr w:type="spellEnd"/>
    </w:p>
    <w:p w14:paraId="61E3ADA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WiFi</w:t>
      </w:r>
      <w:proofErr w:type="spellEnd"/>
      <w:r w:rsidRPr="00201923">
        <w:rPr>
          <w:rFonts w:ascii="Tahoma" w:hAnsi="Tahoma" w:cs="Tahoma"/>
        </w:rPr>
        <w:t xml:space="preserve"> MESH s protokolem pro optimální výběr cesty v rámci MESH stromu</w:t>
      </w:r>
    </w:p>
    <w:p w14:paraId="7689DBF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Layer-2 izolace bezdrátových klientů</w:t>
      </w:r>
    </w:p>
    <w:p w14:paraId="21C8DD6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Spektrální analýza v pásmech 2,4GHz a 5GHz (detekce zdroje rušivého signálu)</w:t>
      </w:r>
    </w:p>
    <w:p w14:paraId="31E2EC0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HW filtry pro filtraci intermodulačního rušení pocházejícím z mobilních sítí (</w:t>
      </w:r>
      <w:proofErr w:type="spellStart"/>
      <w:r w:rsidRPr="00201923">
        <w:rPr>
          <w:rFonts w:ascii="Tahoma" w:hAnsi="Tahoma" w:cs="Tahoma"/>
        </w:rPr>
        <w:t>Advanced</w:t>
      </w:r>
      <w:proofErr w:type="spellEnd"/>
      <w:r w:rsidRPr="00201923">
        <w:rPr>
          <w:rFonts w:ascii="Tahoma" w:hAnsi="Tahoma" w:cs="Tahoma"/>
        </w:rPr>
        <w:t xml:space="preserve"> </w:t>
      </w:r>
      <w:proofErr w:type="spellStart"/>
      <w:r w:rsidRPr="00201923">
        <w:rPr>
          <w:rFonts w:ascii="Tahoma" w:hAnsi="Tahoma" w:cs="Tahoma"/>
        </w:rPr>
        <w:t>Cellular</w:t>
      </w:r>
      <w:proofErr w:type="spellEnd"/>
      <w:r w:rsidRPr="00201923">
        <w:rPr>
          <w:rFonts w:ascii="Tahoma" w:hAnsi="Tahoma" w:cs="Tahoma"/>
        </w:rPr>
        <w:t xml:space="preserve"> </w:t>
      </w:r>
      <w:proofErr w:type="spellStart"/>
      <w:r w:rsidRPr="00201923">
        <w:rPr>
          <w:rFonts w:ascii="Tahoma" w:hAnsi="Tahoma" w:cs="Tahoma"/>
        </w:rPr>
        <w:t>Coexistence</w:t>
      </w:r>
      <w:proofErr w:type="spellEnd"/>
      <w:r w:rsidRPr="00201923">
        <w:rPr>
          <w:rFonts w:ascii="Tahoma" w:hAnsi="Tahoma" w:cs="Tahoma"/>
        </w:rPr>
        <w:t xml:space="preserve"> nebo obdobné)</w:t>
      </w:r>
    </w:p>
    <w:p w14:paraId="698564B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Detekce a monitorování problémů WLAN odchytáváním provozu na AP ve formátu PCAP a jeho zasíláním do Ethernetového analyzátoru (schopnost zachytávat rámce včetně 802.11 hlaviček)</w:t>
      </w:r>
    </w:p>
    <w:p w14:paraId="3D75A5B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Automatická identifikace připojeného zařízení a jeho operačního systému</w:t>
      </w:r>
    </w:p>
    <w:p w14:paraId="6562F9C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Předávání konektivity mezi AP při pohybu bez výpadku spojení – roaming</w:t>
      </w:r>
    </w:p>
    <w:p w14:paraId="211620A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Dynamické vyvažování zátěže klientů mezi AP se zohledněním zátěže, počtu klientů, síly signálu v koordinaci s ostatními AP</w:t>
      </w:r>
    </w:p>
    <w:p w14:paraId="68EEEE0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Optimalizace provozu: </w:t>
      </w:r>
      <w:proofErr w:type="spellStart"/>
      <w:r w:rsidRPr="00201923">
        <w:rPr>
          <w:rFonts w:ascii="Tahoma" w:hAnsi="Tahoma" w:cs="Tahoma"/>
        </w:rPr>
        <w:t>multicast</w:t>
      </w:r>
      <w:proofErr w:type="spellEnd"/>
      <w:r w:rsidRPr="00201923">
        <w:rPr>
          <w:rFonts w:ascii="Tahoma" w:hAnsi="Tahoma" w:cs="Tahoma"/>
        </w:rPr>
        <w:t>-to-</w:t>
      </w:r>
      <w:proofErr w:type="spellStart"/>
      <w:r w:rsidRPr="00201923">
        <w:rPr>
          <w:rFonts w:ascii="Tahoma" w:hAnsi="Tahoma" w:cs="Tahoma"/>
        </w:rPr>
        <w:t>unicast</w:t>
      </w:r>
      <w:proofErr w:type="spellEnd"/>
      <w:r w:rsidRPr="00201923">
        <w:rPr>
          <w:rFonts w:ascii="Tahoma" w:hAnsi="Tahoma" w:cs="Tahoma"/>
        </w:rPr>
        <w:t xml:space="preserve"> konverze</w:t>
      </w:r>
    </w:p>
    <w:p w14:paraId="312E29B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Možnost řízení </w:t>
      </w:r>
      <w:proofErr w:type="spellStart"/>
      <w:r w:rsidRPr="00201923">
        <w:rPr>
          <w:rFonts w:ascii="Tahoma" w:hAnsi="Tahoma" w:cs="Tahoma"/>
        </w:rPr>
        <w:t>QoS</w:t>
      </w:r>
      <w:proofErr w:type="spellEnd"/>
      <w:r w:rsidRPr="00201923">
        <w:rPr>
          <w:rFonts w:ascii="Tahoma" w:hAnsi="Tahoma" w:cs="Tahoma"/>
        </w:rPr>
        <w:t xml:space="preserve"> (šířky pásma) na základě aplikací (Office 365, Dropbox, Facebook, P2P sdílení, </w:t>
      </w:r>
      <w:proofErr w:type="spellStart"/>
      <w:r w:rsidRPr="00201923">
        <w:rPr>
          <w:rFonts w:ascii="Tahoma" w:hAnsi="Tahoma" w:cs="Tahoma"/>
        </w:rPr>
        <w:t>VoIP</w:t>
      </w:r>
      <w:proofErr w:type="spellEnd"/>
      <w:r w:rsidRPr="00201923">
        <w:rPr>
          <w:rFonts w:ascii="Tahoma" w:hAnsi="Tahoma" w:cs="Tahoma"/>
        </w:rPr>
        <w:t>, video aplikace)</w:t>
      </w:r>
    </w:p>
    <w:p w14:paraId="5303C4B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filtrování přístupu na web</w:t>
      </w:r>
    </w:p>
    <w:p w14:paraId="529DD1B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RadSec</w:t>
      </w:r>
      <w:proofErr w:type="spellEnd"/>
      <w:r w:rsidRPr="00201923">
        <w:rPr>
          <w:rFonts w:ascii="Tahoma" w:hAnsi="Tahoma" w:cs="Tahoma"/>
        </w:rPr>
        <w:t xml:space="preserve"> (RADIUS </w:t>
      </w:r>
      <w:proofErr w:type="spellStart"/>
      <w:r w:rsidRPr="00201923">
        <w:rPr>
          <w:rFonts w:ascii="Tahoma" w:hAnsi="Tahoma" w:cs="Tahoma"/>
        </w:rPr>
        <w:t>over</w:t>
      </w:r>
      <w:proofErr w:type="spellEnd"/>
      <w:r w:rsidRPr="00201923">
        <w:rPr>
          <w:rFonts w:ascii="Tahoma" w:hAnsi="Tahoma" w:cs="Tahoma"/>
        </w:rPr>
        <w:t xml:space="preserve"> TLS)</w:t>
      </w:r>
    </w:p>
    <w:p w14:paraId="0B83D07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802.11w ochrana management rámců</w:t>
      </w:r>
    </w:p>
    <w:p w14:paraId="5AE0734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Kensington</w:t>
      </w:r>
      <w:proofErr w:type="spellEnd"/>
      <w:r w:rsidRPr="00201923">
        <w:rPr>
          <w:rFonts w:ascii="Tahoma" w:hAnsi="Tahoma" w:cs="Tahoma"/>
        </w:rPr>
        <w:t xml:space="preserve"> </w:t>
      </w:r>
      <w:proofErr w:type="spellStart"/>
      <w:r w:rsidRPr="00201923">
        <w:rPr>
          <w:rFonts w:ascii="Tahoma" w:hAnsi="Tahoma" w:cs="Tahoma"/>
        </w:rPr>
        <w:t>lock</w:t>
      </w:r>
      <w:proofErr w:type="spellEnd"/>
    </w:p>
    <w:p w14:paraId="6FB2C6F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MAC a 802.1X autentizace Wi-Fi klientů s využitím lokální databáze v AP</w:t>
      </w:r>
    </w:p>
    <w:p w14:paraId="3888456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AP se ověřuje před připojením do LAN pomocí 802.</w:t>
      </w:r>
      <w:proofErr w:type="gramStart"/>
      <w:r w:rsidRPr="00201923">
        <w:rPr>
          <w:rFonts w:ascii="Tahoma" w:hAnsi="Tahoma" w:cs="Tahoma"/>
        </w:rPr>
        <w:t>1X - podpora</w:t>
      </w:r>
      <w:proofErr w:type="gramEnd"/>
      <w:r w:rsidRPr="00201923">
        <w:rPr>
          <w:rFonts w:ascii="Tahoma" w:hAnsi="Tahoma" w:cs="Tahoma"/>
        </w:rPr>
        <w:t xml:space="preserve"> PEAP a EAP-TLS </w:t>
      </w:r>
      <w:proofErr w:type="spellStart"/>
      <w:r w:rsidRPr="00201923">
        <w:rPr>
          <w:rFonts w:ascii="Tahoma" w:hAnsi="Tahoma" w:cs="Tahoma"/>
        </w:rPr>
        <w:t>suplicant</w:t>
      </w:r>
      <w:proofErr w:type="spellEnd"/>
    </w:p>
    <w:p w14:paraId="5EDB5F8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Volitelně možnost spravovat AP cloud management nástrojem</w:t>
      </w:r>
    </w:p>
    <w:p w14:paraId="20EB9E9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CLI formou </w:t>
      </w:r>
      <w:proofErr w:type="spellStart"/>
      <w:r w:rsidRPr="00201923">
        <w:rPr>
          <w:rFonts w:ascii="Tahoma" w:hAnsi="Tahoma" w:cs="Tahoma"/>
        </w:rPr>
        <w:t>serial</w:t>
      </w:r>
      <w:proofErr w:type="spellEnd"/>
      <w:r w:rsidRPr="00201923">
        <w:rPr>
          <w:rFonts w:ascii="Tahoma" w:hAnsi="Tahoma" w:cs="Tahoma"/>
        </w:rPr>
        <w:t xml:space="preserve"> konsole port</w:t>
      </w:r>
    </w:p>
    <w:p w14:paraId="0A30190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SSHv2, SNMPv2c a SNMPv3</w:t>
      </w:r>
    </w:p>
    <w:p w14:paraId="723D7D1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ZTP pomocí externího management SW jehož IP adresu získá z cloud aktivační služby poskytované výrobcem</w:t>
      </w:r>
    </w:p>
    <w:p w14:paraId="3BF4706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režimu SLEEP s max. spotřebou energie do 4 W.</w:t>
      </w:r>
    </w:p>
    <w:p w14:paraId="2B8947A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Součástí AP je </w:t>
      </w:r>
    </w:p>
    <w:p w14:paraId="4C8DE360"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příslušenství pro montáž na zeď nebo strop</w:t>
      </w:r>
    </w:p>
    <w:p w14:paraId="7A58A553"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propojovací patch kabel cca 0,5m</w:t>
      </w:r>
    </w:p>
    <w:p w14:paraId="35CB5DF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Neomezená doživotní záruka, tj. záruka min. 5let od ukončení prodeje daného modelu výrobce, minimálně však 5 let od předání a převzetí zboží objednatelem. Součástí </w:t>
      </w:r>
      <w:r w:rsidRPr="00201923">
        <w:rPr>
          <w:rFonts w:ascii="Tahoma" w:hAnsi="Tahoma" w:cs="Tahoma"/>
        </w:rPr>
        <w:lastRenderedPageBreak/>
        <w:t>dodávky jsou rovněž platné podpory pro všechny dodané prvky po celou dobu záruky. Záruka bude garantovaná výrobcem zařízení, dohledatelná na webu výrobce.</w:t>
      </w:r>
    </w:p>
    <w:p w14:paraId="55E1578D" w14:textId="77777777" w:rsidR="0017633A" w:rsidRPr="00201923" w:rsidRDefault="0017633A" w:rsidP="0017633A">
      <w:pPr>
        <w:pBdr>
          <w:bottom w:val="single" w:sz="4" w:space="1" w:color="auto"/>
        </w:pBdr>
        <w:spacing w:before="120" w:after="0" w:line="240" w:lineRule="auto"/>
        <w:jc w:val="both"/>
        <w:rPr>
          <w:rFonts w:ascii="Tahoma" w:hAnsi="Tahoma" w:cs="Tahoma"/>
          <w:b/>
          <w:bCs/>
        </w:rPr>
      </w:pPr>
    </w:p>
    <w:p w14:paraId="40E88F3E" w14:textId="77777777" w:rsidR="0017633A" w:rsidRPr="00201923" w:rsidRDefault="0017633A" w:rsidP="0017633A">
      <w:pPr>
        <w:pBdr>
          <w:bottom w:val="single" w:sz="4" w:space="1" w:color="auto"/>
        </w:pBdr>
        <w:spacing w:before="120" w:after="0" w:line="240" w:lineRule="auto"/>
        <w:jc w:val="both"/>
        <w:rPr>
          <w:rFonts w:ascii="Tahoma" w:hAnsi="Tahoma" w:cs="Tahoma"/>
          <w:b/>
          <w:bCs/>
        </w:rPr>
      </w:pPr>
      <w:r w:rsidRPr="00201923">
        <w:rPr>
          <w:rFonts w:ascii="Tahoma" w:hAnsi="Tahoma" w:cs="Tahoma"/>
          <w:b/>
          <w:bCs/>
        </w:rPr>
        <w:t>Server (1 ks)</w:t>
      </w:r>
    </w:p>
    <w:p w14:paraId="34CC2141"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Provedení/Design:</w:t>
      </w:r>
      <w:r w:rsidRPr="00201923">
        <w:rPr>
          <w:rFonts w:ascii="Tahoma" w:hAnsi="Tahoma" w:cs="Tahoma"/>
        </w:rPr>
        <w:tab/>
      </w:r>
    </w:p>
    <w:p w14:paraId="16248B6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provedení typu </w:t>
      </w:r>
      <w:proofErr w:type="spellStart"/>
      <w:r w:rsidRPr="00201923">
        <w:rPr>
          <w:rFonts w:ascii="Tahoma" w:hAnsi="Tahoma" w:cs="Tahoma"/>
        </w:rPr>
        <w:t>Rack</w:t>
      </w:r>
      <w:proofErr w:type="spellEnd"/>
      <w:r w:rsidRPr="00201923">
        <w:rPr>
          <w:rFonts w:ascii="Tahoma" w:hAnsi="Tahoma" w:cs="Tahoma"/>
        </w:rPr>
        <w:t>, max. 1U</w:t>
      </w:r>
    </w:p>
    <w:p w14:paraId="1304277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proofErr w:type="spellStart"/>
      <w:r w:rsidRPr="00201923">
        <w:rPr>
          <w:rFonts w:ascii="Tahoma" w:hAnsi="Tahoma" w:cs="Tahoma"/>
        </w:rPr>
        <w:t>Rails</w:t>
      </w:r>
      <w:proofErr w:type="spellEnd"/>
      <w:r w:rsidRPr="00201923">
        <w:rPr>
          <w:rFonts w:ascii="Tahoma" w:hAnsi="Tahoma" w:cs="Tahoma"/>
        </w:rPr>
        <w:t xml:space="preserve"> </w:t>
      </w:r>
      <w:proofErr w:type="spellStart"/>
      <w:r w:rsidRPr="00201923">
        <w:rPr>
          <w:rFonts w:ascii="Tahoma" w:hAnsi="Tahoma" w:cs="Tahoma"/>
        </w:rPr>
        <w:t>Kit</w:t>
      </w:r>
      <w:proofErr w:type="spellEnd"/>
      <w:r w:rsidRPr="00201923">
        <w:rPr>
          <w:rFonts w:ascii="Tahoma" w:hAnsi="Tahoma" w:cs="Tahoma"/>
        </w:rPr>
        <w:t xml:space="preserve"> (teleskopické ližiny) </w:t>
      </w:r>
    </w:p>
    <w:p w14:paraId="216AB32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Management </w:t>
      </w:r>
      <w:proofErr w:type="spellStart"/>
      <w:r w:rsidRPr="00201923">
        <w:rPr>
          <w:rFonts w:ascii="Tahoma" w:hAnsi="Tahoma" w:cs="Tahoma"/>
        </w:rPr>
        <w:t>Arm</w:t>
      </w:r>
      <w:proofErr w:type="spellEnd"/>
      <w:r w:rsidRPr="00201923">
        <w:rPr>
          <w:rFonts w:ascii="Tahoma" w:hAnsi="Tahoma" w:cs="Tahoma"/>
        </w:rPr>
        <w:t xml:space="preserve"> (zařízení pro organizaci kabelů)</w:t>
      </w:r>
    </w:p>
    <w:p w14:paraId="1568D955"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Procesor</w:t>
      </w:r>
    </w:p>
    <w:p w14:paraId="726661C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minimální hodnota benchmark procesoru dle www.cpubenchmark.net 43 000 bodů</w:t>
      </w:r>
    </w:p>
    <w:p w14:paraId="5CC0F4B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min. 16 jader procesoru (32 vláken)</w:t>
      </w:r>
    </w:p>
    <w:p w14:paraId="7178F4F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w:t>
      </w:r>
      <w:proofErr w:type="spellStart"/>
      <w:r w:rsidRPr="00201923">
        <w:rPr>
          <w:rFonts w:ascii="Tahoma" w:hAnsi="Tahoma" w:cs="Tahoma"/>
        </w:rPr>
        <w:t>PCIe</w:t>
      </w:r>
      <w:proofErr w:type="spellEnd"/>
      <w:r w:rsidRPr="00201923">
        <w:rPr>
          <w:rFonts w:ascii="Tahoma" w:hAnsi="Tahoma" w:cs="Tahoma"/>
        </w:rPr>
        <w:t xml:space="preserve"> 5.0 </w:t>
      </w:r>
    </w:p>
    <w:p w14:paraId="485A4B19"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Operační paměť</w:t>
      </w:r>
    </w:p>
    <w:p w14:paraId="4AFFCDB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DDR5, min. 4 800 MT/s</w:t>
      </w:r>
    </w:p>
    <w:p w14:paraId="52845BF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celková minimální osazená kapacita 128 GB RAM DDR5</w:t>
      </w:r>
    </w:p>
    <w:p w14:paraId="3ACA100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celková možnost rozšíření paměti min. 2048 GB RAM DDR5</w:t>
      </w:r>
    </w:p>
    <w:p w14:paraId="74D637A1"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Diskový řadič</w:t>
      </w:r>
    </w:p>
    <w:p w14:paraId="5921202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1 diskový řadič s podporou 6G SATA, 12G SAS a </w:t>
      </w:r>
      <w:proofErr w:type="spellStart"/>
      <w:r w:rsidRPr="00201923">
        <w:rPr>
          <w:rFonts w:ascii="Tahoma" w:hAnsi="Tahoma" w:cs="Tahoma"/>
        </w:rPr>
        <w:t>NVMe</w:t>
      </w:r>
      <w:proofErr w:type="spellEnd"/>
    </w:p>
    <w:p w14:paraId="66DC9F4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podpora RAID 0, 1, 5, 6, 10, 50, 60 s minimální kapacitou </w:t>
      </w:r>
      <w:proofErr w:type="spellStart"/>
      <w:r w:rsidRPr="00201923">
        <w:rPr>
          <w:rFonts w:ascii="Tahoma" w:hAnsi="Tahoma" w:cs="Tahoma"/>
        </w:rPr>
        <w:t>cache</w:t>
      </w:r>
      <w:proofErr w:type="spellEnd"/>
      <w:r w:rsidRPr="00201923">
        <w:rPr>
          <w:rFonts w:ascii="Tahoma" w:hAnsi="Tahoma" w:cs="Tahoma"/>
        </w:rPr>
        <w:t xml:space="preserve"> 4 GB zálohované paměti</w:t>
      </w:r>
    </w:p>
    <w:p w14:paraId="38D7A928"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Paměťové uložiště</w:t>
      </w:r>
    </w:p>
    <w:p w14:paraId="4481441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minimální počet nainstalovaných SSD disků: 3 x min. 3.84TB SFF SSD Hot-</w:t>
      </w:r>
      <w:proofErr w:type="spellStart"/>
      <w:r w:rsidRPr="00201923">
        <w:rPr>
          <w:rFonts w:ascii="Tahoma" w:hAnsi="Tahoma" w:cs="Tahoma"/>
        </w:rPr>
        <w:t>Plug</w:t>
      </w:r>
      <w:proofErr w:type="spellEnd"/>
      <w:r w:rsidRPr="00201923">
        <w:rPr>
          <w:rFonts w:ascii="Tahoma" w:hAnsi="Tahoma" w:cs="Tahoma"/>
        </w:rPr>
        <w:t xml:space="preserve"> s rozhraním disku </w:t>
      </w:r>
      <w:proofErr w:type="spellStart"/>
      <w:r w:rsidRPr="00201923">
        <w:rPr>
          <w:rFonts w:ascii="Tahoma" w:hAnsi="Tahoma" w:cs="Tahoma"/>
        </w:rPr>
        <w:t>NVMe</w:t>
      </w:r>
      <w:proofErr w:type="spellEnd"/>
      <w:r w:rsidRPr="00201923">
        <w:rPr>
          <w:rFonts w:ascii="Tahoma" w:hAnsi="Tahoma" w:cs="Tahoma"/>
        </w:rPr>
        <w:t xml:space="preserve"> a podporou výrobce serveru na úrovni firmware v RAID 5</w:t>
      </w:r>
    </w:p>
    <w:p w14:paraId="2E1EEB8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systémové uložiště (</w:t>
      </w:r>
      <w:proofErr w:type="spellStart"/>
      <w:r w:rsidRPr="00201923">
        <w:rPr>
          <w:rFonts w:ascii="Tahoma" w:hAnsi="Tahoma" w:cs="Tahoma"/>
        </w:rPr>
        <w:t>bootovací</w:t>
      </w:r>
      <w:proofErr w:type="spellEnd"/>
      <w:r w:rsidRPr="00201923">
        <w:rPr>
          <w:rFonts w:ascii="Tahoma" w:hAnsi="Tahoma" w:cs="Tahoma"/>
        </w:rPr>
        <w:t xml:space="preserve"> karta) min. 2x 480 GB v RAID 1, která nezabírá </w:t>
      </w:r>
      <w:proofErr w:type="spellStart"/>
      <w:r w:rsidRPr="00201923">
        <w:rPr>
          <w:rFonts w:ascii="Tahoma" w:hAnsi="Tahoma" w:cs="Tahoma"/>
        </w:rPr>
        <w:t>PCIe</w:t>
      </w:r>
      <w:proofErr w:type="spellEnd"/>
      <w:r w:rsidRPr="00201923">
        <w:rPr>
          <w:rFonts w:ascii="Tahoma" w:hAnsi="Tahoma" w:cs="Tahoma"/>
        </w:rPr>
        <w:t xml:space="preserve"> slot</w:t>
      </w:r>
    </w:p>
    <w:p w14:paraId="733F199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počet volných pozic pro případné rozšíření v rámci serveru: min. 4 pozice</w:t>
      </w:r>
    </w:p>
    <w:p w14:paraId="56C6D8B4"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Síťové rozhraní</w:t>
      </w:r>
      <w:r w:rsidRPr="00201923">
        <w:rPr>
          <w:rFonts w:ascii="Tahoma" w:hAnsi="Tahoma" w:cs="Tahoma"/>
        </w:rPr>
        <w:tab/>
      </w:r>
    </w:p>
    <w:p w14:paraId="2574597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2 portový 10 Gigabit </w:t>
      </w:r>
      <w:proofErr w:type="spellStart"/>
      <w:r w:rsidRPr="00201923">
        <w:rPr>
          <w:rFonts w:ascii="Tahoma" w:hAnsi="Tahoma" w:cs="Tahoma"/>
        </w:rPr>
        <w:t>Fiber</w:t>
      </w:r>
      <w:proofErr w:type="spellEnd"/>
      <w:r w:rsidRPr="00201923">
        <w:rPr>
          <w:rFonts w:ascii="Tahoma" w:hAnsi="Tahoma" w:cs="Tahoma"/>
        </w:rPr>
        <w:t xml:space="preserve"> (SFP+) adaptér</w:t>
      </w:r>
    </w:p>
    <w:p w14:paraId="7B990F88"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Napájecí zdroj</w:t>
      </w:r>
    </w:p>
    <w:p w14:paraId="39F5C46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redundantního napájení RPS</w:t>
      </w:r>
    </w:p>
    <w:p w14:paraId="247D525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2 osazené zdroje min. 1000 W každý</w:t>
      </w:r>
    </w:p>
    <w:p w14:paraId="76CD2ED8"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Další vlastnosti a parametry</w:t>
      </w:r>
    </w:p>
    <w:p w14:paraId="388B00B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podporované operační systémy: Microsoft Windows Server</w:t>
      </w:r>
    </w:p>
    <w:p w14:paraId="47A83EA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minimálně 3x USB 3.2 Gen1 slot</w:t>
      </w:r>
    </w:p>
    <w:p w14:paraId="1C779CE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min. 1 port HDMI nebo DP </w:t>
      </w:r>
    </w:p>
    <w:p w14:paraId="33CA16E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možnost sériového rozhraní </w:t>
      </w:r>
    </w:p>
    <w:p w14:paraId="6ADDEB2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min. 2 sloty PCI Express Gen5  </w:t>
      </w:r>
    </w:p>
    <w:p w14:paraId="5E93BA7E"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Management:</w:t>
      </w:r>
    </w:p>
    <w:p w14:paraId="646666F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eastAsia="Aptos" w:hAnsi="Tahoma" w:cs="Tahoma"/>
        </w:rPr>
        <w:t xml:space="preserve">Vzdálený přístup na konzoli serveru prostřednictvím počítačové sítě, vč. nastavení </w:t>
      </w:r>
      <w:proofErr w:type="spellStart"/>
      <w:r w:rsidRPr="00201923">
        <w:rPr>
          <w:rFonts w:ascii="Tahoma" w:eastAsia="Aptos" w:hAnsi="Tahoma" w:cs="Tahoma"/>
        </w:rPr>
        <w:t>BIOSu</w:t>
      </w:r>
      <w:proofErr w:type="spellEnd"/>
      <w:r w:rsidRPr="00201923">
        <w:rPr>
          <w:rFonts w:ascii="Tahoma" w:eastAsia="Aptos" w:hAnsi="Tahoma" w:cs="Tahoma"/>
        </w:rPr>
        <w:t>, je integrální součástí dodaného serveru a bez časového omezení.</w:t>
      </w:r>
    </w:p>
    <w:p w14:paraId="4787E5F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Umožňuje centrální vzdálenou správu výrobce, kde je možnost vytvářet a přiřazovat šablony nastavení </w:t>
      </w:r>
      <w:proofErr w:type="spellStart"/>
      <w:r w:rsidRPr="00201923">
        <w:rPr>
          <w:rFonts w:ascii="Tahoma" w:hAnsi="Tahoma" w:cs="Tahoma"/>
        </w:rPr>
        <w:t>BIOSu</w:t>
      </w:r>
      <w:proofErr w:type="spellEnd"/>
      <w:r w:rsidRPr="00201923">
        <w:rPr>
          <w:rFonts w:ascii="Tahoma" w:hAnsi="Tahoma" w:cs="Tahoma"/>
        </w:rPr>
        <w:t xml:space="preserve">, kontrolovat a instalovat firmware serverů a přistupovat </w:t>
      </w:r>
      <w:r w:rsidRPr="00201923">
        <w:rPr>
          <w:rFonts w:ascii="Tahoma" w:hAnsi="Tahoma" w:cs="Tahoma"/>
        </w:rPr>
        <w:lastRenderedPageBreak/>
        <w:t>vzdáleně na konzoli jednotlivých serverů, a to včetně ovládání klávesnice/myši a připojování vzdálených medií administrátora.</w:t>
      </w:r>
    </w:p>
    <w:p w14:paraId="438F3530" w14:textId="77777777" w:rsidR="0017633A" w:rsidRPr="00201923" w:rsidRDefault="0017633A" w:rsidP="0017633A">
      <w:pPr>
        <w:pStyle w:val="Odstavecseseznamem"/>
        <w:spacing w:before="120" w:after="0" w:line="240" w:lineRule="auto"/>
        <w:jc w:val="both"/>
        <w:rPr>
          <w:rFonts w:ascii="Tahoma" w:hAnsi="Tahoma" w:cs="Tahoma"/>
        </w:rPr>
      </w:pPr>
      <w:r w:rsidRPr="00201923">
        <w:rPr>
          <w:rFonts w:ascii="Tahoma" w:hAnsi="Tahoma" w:cs="Tahoma"/>
        </w:rPr>
        <w:t>Tento management je součástí dodávky a to vč. všech potřebných licencí.</w:t>
      </w:r>
    </w:p>
    <w:p w14:paraId="67F84C33" w14:textId="77777777" w:rsidR="0017633A" w:rsidRPr="00201923" w:rsidRDefault="0017633A" w:rsidP="0017633A">
      <w:pPr>
        <w:pStyle w:val="Odstavecseseznamem"/>
        <w:spacing w:before="120" w:after="0" w:line="240" w:lineRule="auto"/>
        <w:jc w:val="both"/>
        <w:rPr>
          <w:rFonts w:ascii="Tahoma" w:hAnsi="Tahoma" w:cs="Tahoma"/>
        </w:rPr>
      </w:pPr>
      <w:r w:rsidRPr="00201923">
        <w:rPr>
          <w:rFonts w:ascii="Tahoma" w:hAnsi="Tahoma" w:cs="Tahoma"/>
        </w:rPr>
        <w:t>Vzdálená správa využívá technologii HTML5. Přenos využívá šifrovanou komunikaci (např. HTTPS).</w:t>
      </w:r>
    </w:p>
    <w:p w14:paraId="3B903198"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Operační systém</w:t>
      </w:r>
    </w:p>
    <w:p w14:paraId="25CB71B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Microsoft Windows Server Standard – licence na 16 jader </w:t>
      </w:r>
    </w:p>
    <w:p w14:paraId="08D6E0CA" w14:textId="77777777" w:rsidR="0017633A" w:rsidRPr="00201923" w:rsidRDefault="0017633A" w:rsidP="0017633A">
      <w:pPr>
        <w:pStyle w:val="Odstavecseseznamem"/>
        <w:spacing w:before="120" w:after="0" w:line="240" w:lineRule="auto"/>
        <w:jc w:val="both"/>
        <w:rPr>
          <w:rFonts w:ascii="Tahoma" w:hAnsi="Tahoma" w:cs="Tahoma"/>
        </w:rPr>
      </w:pPr>
      <w:r w:rsidRPr="00201923">
        <w:rPr>
          <w:rFonts w:ascii="Tahoma" w:hAnsi="Tahoma" w:cs="Tahoma"/>
        </w:rPr>
        <w:t>(škola je zapsána v rejstříku škol a školských zařízení)</w:t>
      </w:r>
    </w:p>
    <w:p w14:paraId="367A4E4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Počet 2ks (4 VM stroje)</w:t>
      </w:r>
    </w:p>
    <w:p w14:paraId="0D1A73D5"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Terminál licence</w:t>
      </w:r>
    </w:p>
    <w:p w14:paraId="4ADA6B0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Windows Server 2025 RDS - 1 User CAL</w:t>
      </w:r>
    </w:p>
    <w:p w14:paraId="3848AB4F" w14:textId="77777777" w:rsidR="0017633A" w:rsidRPr="00201923" w:rsidRDefault="0017633A" w:rsidP="0017633A">
      <w:pPr>
        <w:pStyle w:val="Odstavecseseznamem"/>
        <w:spacing w:before="120" w:after="0" w:line="240" w:lineRule="auto"/>
        <w:jc w:val="both"/>
        <w:rPr>
          <w:rFonts w:ascii="Tahoma" w:hAnsi="Tahoma" w:cs="Tahoma"/>
        </w:rPr>
      </w:pPr>
      <w:r w:rsidRPr="00201923">
        <w:rPr>
          <w:rFonts w:ascii="Tahoma" w:hAnsi="Tahoma" w:cs="Tahoma"/>
        </w:rPr>
        <w:t>(škola je zapsána v rejstříku škol a školských zařízení)</w:t>
      </w:r>
    </w:p>
    <w:p w14:paraId="56E0BF4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Počet 4ks User CAL</w:t>
      </w:r>
    </w:p>
    <w:p w14:paraId="0716EEDF"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Záruka</w:t>
      </w:r>
      <w:r w:rsidRPr="00201923">
        <w:rPr>
          <w:rFonts w:ascii="Tahoma" w:hAnsi="Tahoma" w:cs="Tahoma"/>
        </w:rPr>
        <w:tab/>
      </w:r>
    </w:p>
    <w:p w14:paraId="15D69FF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5 let, ověření dostupné na webu výrobce, záruka bude garantovaná výrobcem zařízení</w:t>
      </w:r>
    </w:p>
    <w:p w14:paraId="65C31D4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Započetí opravy v místě objednatele následující pracovní den od nahlášení závady</w:t>
      </w:r>
    </w:p>
    <w:p w14:paraId="0947B54B" w14:textId="77777777" w:rsidR="0017633A" w:rsidRPr="00201923" w:rsidRDefault="0017633A" w:rsidP="0017633A">
      <w:pPr>
        <w:spacing w:before="120" w:after="0" w:line="240" w:lineRule="auto"/>
        <w:jc w:val="both"/>
        <w:rPr>
          <w:rFonts w:ascii="Tahoma" w:hAnsi="Tahoma" w:cs="Tahoma"/>
        </w:rPr>
      </w:pPr>
    </w:p>
    <w:p w14:paraId="1F02B911" w14:textId="77777777" w:rsidR="0017633A" w:rsidRPr="00201923" w:rsidRDefault="0017633A" w:rsidP="0017633A">
      <w:pPr>
        <w:pBdr>
          <w:bottom w:val="single" w:sz="4" w:space="1" w:color="auto"/>
        </w:pBdr>
        <w:spacing w:before="120" w:after="0" w:line="240" w:lineRule="auto"/>
        <w:jc w:val="both"/>
        <w:rPr>
          <w:rFonts w:ascii="Tahoma" w:hAnsi="Tahoma" w:cs="Tahoma"/>
          <w:b/>
          <w:bCs/>
        </w:rPr>
      </w:pPr>
      <w:r w:rsidRPr="00201923">
        <w:rPr>
          <w:rFonts w:ascii="Tahoma" w:hAnsi="Tahoma" w:cs="Tahoma"/>
          <w:b/>
          <w:bCs/>
        </w:rPr>
        <w:t>UPS (1 ks)</w:t>
      </w:r>
    </w:p>
    <w:p w14:paraId="46828B34"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Minimální požadavky:</w:t>
      </w:r>
    </w:p>
    <w:p w14:paraId="1923356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Určení: pro provoz serverů</w:t>
      </w:r>
    </w:p>
    <w:p w14:paraId="76C4F01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Kapacita výstupního výkonu [W]: 1 KW</w:t>
      </w:r>
    </w:p>
    <w:p w14:paraId="7C3B47E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Kapacita výstupního výkonu [VA]: 1.5 </w:t>
      </w:r>
      <w:proofErr w:type="spellStart"/>
      <w:r w:rsidRPr="00201923">
        <w:rPr>
          <w:rFonts w:ascii="Tahoma" w:hAnsi="Tahoma" w:cs="Tahoma"/>
        </w:rPr>
        <w:t>kVA</w:t>
      </w:r>
      <w:proofErr w:type="spellEnd"/>
    </w:p>
    <w:p w14:paraId="0941F62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Jmenovité výstupní napětí [V]: 230 V</w:t>
      </w:r>
    </w:p>
    <w:p w14:paraId="428E226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Topologie: Line interaktivní</w:t>
      </w:r>
    </w:p>
    <w:p w14:paraId="61CA54C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Výstupní přípojky (Záložní provoz na baterie):</w:t>
      </w:r>
    </w:p>
    <w:p w14:paraId="2A24540E"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 xml:space="preserve">2x IEC </w:t>
      </w:r>
      <w:proofErr w:type="spellStart"/>
      <w:r w:rsidRPr="00201923">
        <w:rPr>
          <w:rFonts w:ascii="Tahoma" w:hAnsi="Tahoma" w:cs="Tahoma"/>
        </w:rPr>
        <w:t>Jumpers</w:t>
      </w:r>
      <w:proofErr w:type="spellEnd"/>
      <w:r w:rsidRPr="00201923">
        <w:rPr>
          <w:rFonts w:ascii="Tahoma" w:hAnsi="Tahoma" w:cs="Tahoma"/>
        </w:rPr>
        <w:t xml:space="preserve"> </w:t>
      </w:r>
    </w:p>
    <w:p w14:paraId="4EB9622B"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 xml:space="preserve">8x IEC 320 C13 </w:t>
      </w:r>
    </w:p>
    <w:p w14:paraId="38F7F79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Jmenovité vstupní napětí [V]: 230 V</w:t>
      </w:r>
    </w:p>
    <w:p w14:paraId="1BE2523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Typ baterie: Bezúdržbový olověný zatavený akumulátor se suspendovaným elektrolytem</w:t>
      </w:r>
    </w:p>
    <w:p w14:paraId="5479EE1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Port rozhraní: RJ-45 </w:t>
      </w:r>
      <w:proofErr w:type="spellStart"/>
      <w:r w:rsidRPr="00201923">
        <w:rPr>
          <w:rFonts w:ascii="Tahoma" w:hAnsi="Tahoma" w:cs="Tahoma"/>
        </w:rPr>
        <w:t>Serial</w:t>
      </w:r>
      <w:proofErr w:type="spellEnd"/>
      <w:r w:rsidRPr="00201923">
        <w:rPr>
          <w:rFonts w:ascii="Tahoma" w:hAnsi="Tahoma" w:cs="Tahoma"/>
        </w:rPr>
        <w:t>, USB, síťový port pro komunikaci s VM stroji</w:t>
      </w:r>
    </w:p>
    <w:p w14:paraId="64AEB7F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Ovládací panel: Multifunkční LCD stavová a kontrolní konzola</w:t>
      </w:r>
    </w:p>
    <w:p w14:paraId="1DD4B55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Zvukové upozornění: </w:t>
      </w:r>
    </w:p>
    <w:p w14:paraId="043D4A9C"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na stav, kdy je systém napájen z baterie</w:t>
      </w:r>
    </w:p>
    <w:p w14:paraId="3E63F626"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na nízkou kapacitu baterie</w:t>
      </w:r>
    </w:p>
    <w:p w14:paraId="1BE6E17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Nouzové vypínání</w:t>
      </w:r>
    </w:p>
    <w:p w14:paraId="0364DEB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Rozměry: max 220 (V) x 190 (Š) x 450 (H) mm</w:t>
      </w:r>
    </w:p>
    <w:p w14:paraId="4FC0BA5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Záruka: 36 měsíců v servise, záruka bude garantovaná výrobcem zařízení</w:t>
      </w:r>
    </w:p>
    <w:p w14:paraId="2FB98DB9" w14:textId="77777777" w:rsidR="0017633A" w:rsidRPr="00201923" w:rsidRDefault="0017633A" w:rsidP="0017633A">
      <w:pPr>
        <w:rPr>
          <w:rFonts w:ascii="Tahoma" w:hAnsi="Tahoma" w:cs="Tahoma"/>
        </w:rPr>
      </w:pPr>
    </w:p>
    <w:p w14:paraId="7C7EBE2E" w14:textId="77777777" w:rsidR="0017633A" w:rsidRPr="00201923" w:rsidRDefault="0017633A" w:rsidP="0017633A">
      <w:pPr>
        <w:pBdr>
          <w:bottom w:val="single" w:sz="4" w:space="1" w:color="auto"/>
        </w:pBdr>
        <w:spacing w:before="120" w:after="0" w:line="240" w:lineRule="auto"/>
        <w:jc w:val="both"/>
        <w:rPr>
          <w:rFonts w:ascii="Tahoma" w:hAnsi="Tahoma" w:cs="Tahoma"/>
          <w:b/>
          <w:bCs/>
        </w:rPr>
      </w:pPr>
      <w:r w:rsidRPr="00201923">
        <w:rPr>
          <w:rFonts w:ascii="Tahoma" w:hAnsi="Tahoma" w:cs="Tahoma"/>
          <w:b/>
          <w:bCs/>
        </w:rPr>
        <w:t>NAS (1 ks)</w:t>
      </w:r>
    </w:p>
    <w:p w14:paraId="2552F1F5"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Design/Provedení</w:t>
      </w:r>
    </w:p>
    <w:p w14:paraId="7A19189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provedení typu </w:t>
      </w:r>
      <w:proofErr w:type="spellStart"/>
      <w:r w:rsidRPr="00201923">
        <w:rPr>
          <w:rFonts w:ascii="Tahoma" w:hAnsi="Tahoma" w:cs="Tahoma"/>
        </w:rPr>
        <w:t>Rack</w:t>
      </w:r>
      <w:proofErr w:type="spellEnd"/>
    </w:p>
    <w:p w14:paraId="2FD1823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velikost max. 1U</w:t>
      </w:r>
    </w:p>
    <w:p w14:paraId="137C7F2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provedení pro interní 4 ks SATA 3,5“ HDD/SSD</w:t>
      </w:r>
    </w:p>
    <w:p w14:paraId="2A25A2A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součástí dodávky je </w:t>
      </w:r>
      <w:proofErr w:type="spellStart"/>
      <w:r w:rsidRPr="00201923">
        <w:rPr>
          <w:rFonts w:ascii="Tahoma" w:hAnsi="Tahoma" w:cs="Tahoma"/>
        </w:rPr>
        <w:t>rack</w:t>
      </w:r>
      <w:proofErr w:type="spellEnd"/>
      <w:r w:rsidRPr="00201923">
        <w:rPr>
          <w:rFonts w:ascii="Tahoma" w:hAnsi="Tahoma" w:cs="Tahoma"/>
        </w:rPr>
        <w:t xml:space="preserve"> </w:t>
      </w:r>
      <w:proofErr w:type="spellStart"/>
      <w:r w:rsidRPr="00201923">
        <w:rPr>
          <w:rFonts w:ascii="Tahoma" w:hAnsi="Tahoma" w:cs="Tahoma"/>
        </w:rPr>
        <w:t>mount</w:t>
      </w:r>
      <w:proofErr w:type="spellEnd"/>
      <w:r w:rsidRPr="00201923">
        <w:rPr>
          <w:rFonts w:ascii="Tahoma" w:hAnsi="Tahoma" w:cs="Tahoma"/>
        </w:rPr>
        <w:t xml:space="preserve"> </w:t>
      </w:r>
      <w:proofErr w:type="spellStart"/>
      <w:r w:rsidRPr="00201923">
        <w:rPr>
          <w:rFonts w:ascii="Tahoma" w:hAnsi="Tahoma" w:cs="Tahoma"/>
        </w:rPr>
        <w:t>kit</w:t>
      </w:r>
      <w:proofErr w:type="spellEnd"/>
      <w:r w:rsidRPr="00201923">
        <w:rPr>
          <w:rFonts w:ascii="Tahoma" w:hAnsi="Tahoma" w:cs="Tahoma"/>
        </w:rPr>
        <w:t xml:space="preserve"> s </w:t>
      </w:r>
      <w:proofErr w:type="spellStart"/>
      <w:r w:rsidRPr="00201923">
        <w:rPr>
          <w:rFonts w:ascii="Tahoma" w:hAnsi="Tahoma" w:cs="Tahoma"/>
        </w:rPr>
        <w:t>lyžinami</w:t>
      </w:r>
      <w:proofErr w:type="spellEnd"/>
    </w:p>
    <w:p w14:paraId="00DCB037"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lastRenderedPageBreak/>
        <w:t>Procesor</w:t>
      </w:r>
    </w:p>
    <w:p w14:paraId="2D60EA8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minimální hodnota benchmark procesoru – 5 000 bodů dle www.cpubenchmark.net</w:t>
      </w:r>
    </w:p>
    <w:p w14:paraId="7A11E786"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Podpora virtualizace</w:t>
      </w:r>
      <w:r w:rsidRPr="00201923">
        <w:rPr>
          <w:rFonts w:ascii="Tahoma" w:hAnsi="Tahoma" w:cs="Tahoma"/>
        </w:rPr>
        <w:tab/>
      </w:r>
    </w:p>
    <w:p w14:paraId="1BEC0B0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min. Microsoft Hyper-V</w:t>
      </w:r>
    </w:p>
    <w:p w14:paraId="496F2F9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Podpora šifrování</w:t>
      </w:r>
      <w:r w:rsidRPr="00201923">
        <w:rPr>
          <w:rFonts w:ascii="Tahoma" w:hAnsi="Tahoma" w:cs="Tahoma"/>
        </w:rPr>
        <w:tab/>
      </w:r>
    </w:p>
    <w:p w14:paraId="49822C0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Hardwarový šifrovací modul AES-NI</w:t>
      </w:r>
    </w:p>
    <w:p w14:paraId="21DF8613"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Paměť</w:t>
      </w:r>
      <w:r w:rsidRPr="00201923">
        <w:rPr>
          <w:rFonts w:ascii="Tahoma" w:hAnsi="Tahoma" w:cs="Tahoma"/>
        </w:rPr>
        <w:tab/>
      </w:r>
    </w:p>
    <w:p w14:paraId="17273A9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min. 8 GB RAM</w:t>
      </w:r>
    </w:p>
    <w:p w14:paraId="57000C8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min. 1 paměťový slot</w:t>
      </w:r>
    </w:p>
    <w:p w14:paraId="37ED3DB5"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Disky</w:t>
      </w:r>
      <w:r w:rsidRPr="00201923">
        <w:rPr>
          <w:rFonts w:ascii="Tahoma" w:hAnsi="Tahoma" w:cs="Tahoma"/>
        </w:rPr>
        <w:tab/>
      </w:r>
    </w:p>
    <w:p w14:paraId="2365181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4 ks HDD 3,5“ SATA min. 8 TB/7 200 </w:t>
      </w:r>
      <w:proofErr w:type="spellStart"/>
      <w:r w:rsidRPr="00201923">
        <w:rPr>
          <w:rFonts w:ascii="Tahoma" w:hAnsi="Tahoma" w:cs="Tahoma"/>
        </w:rPr>
        <w:t>ot</w:t>
      </w:r>
      <w:proofErr w:type="spellEnd"/>
      <w:r w:rsidRPr="00201923">
        <w:rPr>
          <w:rFonts w:ascii="Tahoma" w:hAnsi="Tahoma" w:cs="Tahoma"/>
        </w:rPr>
        <w:t>.</w:t>
      </w:r>
    </w:p>
    <w:p w14:paraId="785A84F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disky určené pro nepřetržitý provoz</w:t>
      </w:r>
    </w:p>
    <w:p w14:paraId="43AD0586"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Minimální konektivita</w:t>
      </w:r>
      <w:r w:rsidRPr="00201923">
        <w:rPr>
          <w:rFonts w:ascii="Tahoma" w:hAnsi="Tahoma" w:cs="Tahoma"/>
        </w:rPr>
        <w:tab/>
      </w:r>
    </w:p>
    <w:p w14:paraId="5FB9CC4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min. 2x 1Gb Ethernet</w:t>
      </w:r>
    </w:p>
    <w:p w14:paraId="75DDCD0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min. 1x 10Gb Ethernet</w:t>
      </w:r>
    </w:p>
    <w:p w14:paraId="590E6EB6"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 xml:space="preserve">Záruka </w:t>
      </w:r>
    </w:p>
    <w:p w14:paraId="19BA23B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zařízení: </w:t>
      </w:r>
    </w:p>
    <w:p w14:paraId="14FA11E2"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min. 3 roky, záruka bude garantovaná výrobcem zařízení</w:t>
      </w:r>
    </w:p>
    <w:p w14:paraId="588CC71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HDD: </w:t>
      </w:r>
    </w:p>
    <w:p w14:paraId="2BBFB6B2"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min. 5 let, záruka bude garantovaná výrobcem zařízení</w:t>
      </w:r>
    </w:p>
    <w:p w14:paraId="74D09A9C" w14:textId="77777777" w:rsidR="0017633A" w:rsidRPr="00201923" w:rsidRDefault="0017633A" w:rsidP="0017633A">
      <w:pPr>
        <w:spacing w:before="120" w:after="0" w:line="240" w:lineRule="auto"/>
        <w:jc w:val="both"/>
        <w:rPr>
          <w:rFonts w:ascii="Tahoma" w:hAnsi="Tahoma" w:cs="Tahoma"/>
        </w:rPr>
      </w:pPr>
    </w:p>
    <w:p w14:paraId="01C84B9C" w14:textId="77777777" w:rsidR="0017633A" w:rsidRPr="00201923" w:rsidRDefault="0017633A" w:rsidP="0017633A">
      <w:pPr>
        <w:pBdr>
          <w:bottom w:val="single" w:sz="4" w:space="1" w:color="auto"/>
        </w:pBdr>
        <w:spacing w:before="120" w:after="0" w:line="240" w:lineRule="auto"/>
        <w:jc w:val="both"/>
        <w:rPr>
          <w:rFonts w:ascii="Tahoma" w:hAnsi="Tahoma" w:cs="Tahoma"/>
          <w:b/>
          <w:bCs/>
        </w:rPr>
      </w:pPr>
      <w:r w:rsidRPr="00201923">
        <w:rPr>
          <w:rFonts w:ascii="Tahoma" w:hAnsi="Tahoma" w:cs="Tahoma"/>
          <w:b/>
          <w:bCs/>
        </w:rPr>
        <w:t>Zálohovací SW (1 ks)</w:t>
      </w:r>
    </w:p>
    <w:p w14:paraId="7C095997"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Obecné požadavky</w:t>
      </w:r>
    </w:p>
    <w:p w14:paraId="0DBEDF5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Zálohovací řešení musí podporovat Windows Server Hyper-V 2025 včetně Server </w:t>
      </w:r>
      <w:proofErr w:type="spellStart"/>
      <w:r w:rsidRPr="00201923">
        <w:rPr>
          <w:rFonts w:ascii="Tahoma" w:hAnsi="Tahoma" w:cs="Tahoma"/>
        </w:rPr>
        <w:t>Core</w:t>
      </w:r>
      <w:proofErr w:type="spellEnd"/>
      <w:r w:rsidRPr="00201923">
        <w:rPr>
          <w:rFonts w:ascii="Tahoma" w:hAnsi="Tahoma" w:cs="Tahoma"/>
        </w:rPr>
        <w:t xml:space="preserve">, Azure </w:t>
      </w:r>
      <w:proofErr w:type="spellStart"/>
      <w:r w:rsidRPr="00201923">
        <w:rPr>
          <w:rFonts w:ascii="Tahoma" w:hAnsi="Tahoma" w:cs="Tahoma"/>
        </w:rPr>
        <w:t>Stack</w:t>
      </w:r>
      <w:proofErr w:type="spellEnd"/>
      <w:r w:rsidRPr="00201923">
        <w:rPr>
          <w:rFonts w:ascii="Tahoma" w:hAnsi="Tahoma" w:cs="Tahoma"/>
        </w:rPr>
        <w:t xml:space="preserve"> HCI i Microsoft Hyper-V Server</w:t>
      </w:r>
    </w:p>
    <w:p w14:paraId="6E8B8D3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podporovat hostitele spravované pomocí Microsoft </w:t>
      </w:r>
      <w:proofErr w:type="spellStart"/>
      <w:r w:rsidRPr="00201923">
        <w:rPr>
          <w:rFonts w:ascii="Tahoma" w:hAnsi="Tahoma" w:cs="Tahoma"/>
        </w:rPr>
        <w:t>System</w:t>
      </w:r>
      <w:proofErr w:type="spellEnd"/>
      <w:r w:rsidRPr="00201923">
        <w:rPr>
          <w:rFonts w:ascii="Tahoma" w:hAnsi="Tahoma" w:cs="Tahoma"/>
        </w:rPr>
        <w:t xml:space="preserve"> Center </w:t>
      </w:r>
      <w:proofErr w:type="spellStart"/>
      <w:r w:rsidRPr="00201923">
        <w:rPr>
          <w:rFonts w:ascii="Tahoma" w:hAnsi="Tahoma" w:cs="Tahoma"/>
        </w:rPr>
        <w:t>Virtual</w:t>
      </w:r>
      <w:proofErr w:type="spellEnd"/>
      <w:r w:rsidRPr="00201923">
        <w:rPr>
          <w:rFonts w:ascii="Tahoma" w:hAnsi="Tahoma" w:cs="Tahoma"/>
        </w:rPr>
        <w:t xml:space="preserve"> </w:t>
      </w:r>
      <w:proofErr w:type="spellStart"/>
      <w:r w:rsidRPr="00201923">
        <w:rPr>
          <w:rFonts w:ascii="Tahoma" w:hAnsi="Tahoma" w:cs="Tahoma"/>
        </w:rPr>
        <w:t>Machine</w:t>
      </w:r>
      <w:proofErr w:type="spellEnd"/>
      <w:r w:rsidRPr="00201923">
        <w:rPr>
          <w:rFonts w:ascii="Tahoma" w:hAnsi="Tahoma" w:cs="Tahoma"/>
        </w:rPr>
        <w:t xml:space="preserve"> Manager 2025, klastrové i samostatné hostitele Hyper-V</w:t>
      </w:r>
    </w:p>
    <w:p w14:paraId="7AB6153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zálohování všech operačních systémů, které jsou podporovány pro provoz na těchto hypervizorech</w:t>
      </w:r>
    </w:p>
    <w:p w14:paraId="3658670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zálohování celých zařízení NAS, jednotlivých sdílených složek SMB a NFS a souborových serverů Windows a Linux.</w:t>
      </w:r>
    </w:p>
    <w:p w14:paraId="78742F4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podporovat zálohování S3 kompatibilních objektových úložišť, a to jak cloudových, tak lokálních. </w:t>
      </w:r>
    </w:p>
    <w:p w14:paraId="1C45E30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Software bude pořízen formou časově omezené subskripce na 5 let</w:t>
      </w:r>
    </w:p>
    <w:p w14:paraId="4023342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Licence pro min. 5 virtuálních strojů</w:t>
      </w:r>
    </w:p>
    <w:p w14:paraId="21955168"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TCO</w:t>
      </w:r>
    </w:p>
    <w:p w14:paraId="7860B8F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nesmí být závislé na jednom poskytovateli HW, virtualizační, nebo cloudové platformy, a to jak pro výpočetní část, tak pro část ukládání dat.</w:t>
      </w:r>
    </w:p>
    <w:p w14:paraId="31A44EF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Licence musí být přenositelná mezi různými fyzickými, virtuálními a cloudovými chráněnými objekty</w:t>
      </w:r>
    </w:p>
    <w:p w14:paraId="077744C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Všechny součásti řešení musí plně podporovat komunikaci po IPv6</w:t>
      </w:r>
    </w:p>
    <w:p w14:paraId="0595A23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mít mechanismy k úspoře objemu úložného prostoru pro ukládání záloh. Jejich využití musí být volitelné a nesmí omezit žádné funkcionality zálohování a obnovy dat. </w:t>
      </w:r>
    </w:p>
    <w:p w14:paraId="587BF1D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lastRenderedPageBreak/>
        <w:t>Řešení musí poskytovat jednotnou konzoli pro přehled o zálohách fyzických, virtuálních, cloudových i NAS prostředí</w:t>
      </w:r>
    </w:p>
    <w:p w14:paraId="25FA90B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umožnit vytvoření jednoho logického úložiště pro ukládání záloh z neomezeného počtu různorodých diskových úložišť</w:t>
      </w:r>
    </w:p>
    <w:p w14:paraId="188F7A4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umožňovat ukládání záloh do různých diskových úložišť, souborových systémů, objektových úložišť, nebo </w:t>
      </w:r>
      <w:proofErr w:type="spellStart"/>
      <w:r w:rsidRPr="00201923">
        <w:rPr>
          <w:rFonts w:ascii="Tahoma" w:hAnsi="Tahoma" w:cs="Tahoma"/>
        </w:rPr>
        <w:t>deduplikačních</w:t>
      </w:r>
      <w:proofErr w:type="spellEnd"/>
      <w:r w:rsidRPr="00201923">
        <w:rPr>
          <w:rFonts w:ascii="Tahoma" w:hAnsi="Tahoma" w:cs="Tahoma"/>
        </w:rPr>
        <w:t xml:space="preserve"> diskových zařízení. </w:t>
      </w:r>
    </w:p>
    <w:p w14:paraId="5351D00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umožňovat rozšíření logického úložiště o vrstvy pro automatické vytváření sekundární a archivní kopie záloh, zajišťující soulad s pravidlem 3-2-1 ukládání záloh. </w:t>
      </w:r>
    </w:p>
    <w:p w14:paraId="04A764A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podporovat image‑level zálohy s možností </w:t>
      </w:r>
      <w:proofErr w:type="spellStart"/>
      <w:r w:rsidRPr="00201923">
        <w:rPr>
          <w:rFonts w:ascii="Tahoma" w:hAnsi="Tahoma" w:cs="Tahoma"/>
        </w:rPr>
        <w:t>granularní</w:t>
      </w:r>
      <w:proofErr w:type="spellEnd"/>
      <w:r w:rsidRPr="00201923">
        <w:rPr>
          <w:rFonts w:ascii="Tahoma" w:hAnsi="Tahoma" w:cs="Tahoma"/>
        </w:rPr>
        <w:t xml:space="preserve"> obnovy OS, souborů a aplikačních objektů bez nutnosti provádět dodatečné logické (</w:t>
      </w:r>
      <w:proofErr w:type="spellStart"/>
      <w:r w:rsidRPr="00201923">
        <w:rPr>
          <w:rFonts w:ascii="Tahoma" w:hAnsi="Tahoma" w:cs="Tahoma"/>
        </w:rPr>
        <w:t>agentové</w:t>
      </w:r>
      <w:proofErr w:type="spellEnd"/>
      <w:r w:rsidRPr="00201923">
        <w:rPr>
          <w:rFonts w:ascii="Tahoma" w:hAnsi="Tahoma" w:cs="Tahoma"/>
        </w:rPr>
        <w:t>) zálohy.</w:t>
      </w:r>
    </w:p>
    <w:p w14:paraId="24CD440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umožňovat připojování a spouštění jakéhokoli skriptu pro zálohování před nebo po spuštěním zálohovací úlohy, nebo před a po </w:t>
      </w:r>
      <w:proofErr w:type="spellStart"/>
      <w:r w:rsidRPr="00201923">
        <w:rPr>
          <w:rFonts w:ascii="Tahoma" w:hAnsi="Tahoma" w:cs="Tahoma"/>
        </w:rPr>
        <w:t>snapshotu</w:t>
      </w:r>
      <w:proofErr w:type="spellEnd"/>
      <w:r w:rsidRPr="00201923">
        <w:rPr>
          <w:rFonts w:ascii="Tahoma" w:hAnsi="Tahoma" w:cs="Tahoma"/>
        </w:rPr>
        <w:t xml:space="preserve"> VM</w:t>
      </w:r>
    </w:p>
    <w:p w14:paraId="71B7362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technologie klonování datových bloků u souborových systémů pro Windows i Linux pro zajištění dalších úspor konzumované kapacity</w:t>
      </w:r>
    </w:p>
    <w:p w14:paraId="1CA4605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disponovat technologií pro snadnou migraci a kopírování záloh mezi jednotlivými úložnými zařízeními, při zachování datových úspor</w:t>
      </w:r>
    </w:p>
    <w:p w14:paraId="690FAC1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kopírovat body obnovení a replikovat virtuální počítače do vzdáleného umístění.</w:t>
      </w:r>
    </w:p>
    <w:p w14:paraId="194AA03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být schopen integrace s jinými systémy pomocí zabudovaného rozhraní REST API</w:t>
      </w:r>
    </w:p>
    <w:p w14:paraId="5EF122F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samostatně škálovat výkonově i geograficky výpočetní, úložné i administrativní komponenty</w:t>
      </w:r>
    </w:p>
    <w:p w14:paraId="63D828E9"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Požadavky na RPO</w:t>
      </w:r>
    </w:p>
    <w:p w14:paraId="76A66D2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umožňovat vytváření záloh integrací se snímky úložiště. Dále musí umožnit obnovu jednotlivých VM, souborů a položek aplikace z těchto snímků. </w:t>
      </w:r>
    </w:p>
    <w:p w14:paraId="69B64A5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NDMP protokol pro zálohování NAS zařízení</w:t>
      </w:r>
    </w:p>
    <w:p w14:paraId="114E7E9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replikaci virtuálních počítačů Hyper‑V, včetně možnosti optimalizovat přenos dat mezi lokalitami</w:t>
      </w:r>
    </w:p>
    <w:p w14:paraId="0B5A326F"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w:t>
      </w:r>
      <w:proofErr w:type="spellStart"/>
      <w:r w:rsidRPr="00201923">
        <w:rPr>
          <w:rFonts w:ascii="Tahoma" w:hAnsi="Tahoma" w:cs="Tahoma"/>
        </w:rPr>
        <w:t>seeding</w:t>
      </w:r>
      <w:proofErr w:type="spellEnd"/>
      <w:r w:rsidRPr="00201923">
        <w:rPr>
          <w:rFonts w:ascii="Tahoma" w:hAnsi="Tahoma" w:cs="Tahoma"/>
        </w:rPr>
        <w:t>“ replik ze stávajícího virtuálního počítače</w:t>
      </w:r>
    </w:p>
    <w:p w14:paraId="1E4D70D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paralelní zpracování virtuálních disků a jejich disků, včetně paralelní obnovy virtuálních disků v úplném režimu obnovy VM</w:t>
      </w:r>
    </w:p>
    <w:p w14:paraId="1BEDC703"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Požadavky na RTO</w:t>
      </w:r>
    </w:p>
    <w:p w14:paraId="0BF883B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okamžitou (</w:t>
      </w:r>
      <w:proofErr w:type="spellStart"/>
      <w:r w:rsidRPr="00201923">
        <w:rPr>
          <w:rFonts w:ascii="Tahoma" w:hAnsi="Tahoma" w:cs="Tahoma"/>
        </w:rPr>
        <w:t>near</w:t>
      </w:r>
      <w:proofErr w:type="spellEnd"/>
      <w:r w:rsidRPr="00201923">
        <w:rPr>
          <w:rFonts w:ascii="Tahoma" w:hAnsi="Tahoma" w:cs="Tahoma"/>
        </w:rPr>
        <w:t>‑instant) obnovu VM přímo ze zálohovacího úložiště pro virtualizační platformy, které to daný výrobce nativně podporuje; minimálně však pro Hyper‑V musí být k dispozici obnova s minimální RTO (např. Live‑</w:t>
      </w:r>
      <w:proofErr w:type="spellStart"/>
      <w:r w:rsidRPr="00201923">
        <w:rPr>
          <w:rFonts w:ascii="Tahoma" w:hAnsi="Tahoma" w:cs="Tahoma"/>
        </w:rPr>
        <w:t>mount</w:t>
      </w:r>
      <w:proofErr w:type="spellEnd"/>
      <w:r w:rsidRPr="00201923">
        <w:rPr>
          <w:rFonts w:ascii="Tahoma" w:hAnsi="Tahoma" w:cs="Tahoma"/>
        </w:rPr>
        <w:t>/Instant‑Access/ekvivalent).</w:t>
      </w:r>
    </w:p>
    <w:p w14:paraId="57E13A0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Uvedená funkce musí umožňovat spuštění zálohy vytvořené z různých platforem (různých virtuálních, fyzických a veřejných cloudových virtuálních strojů)</w:t>
      </w:r>
    </w:p>
    <w:p w14:paraId="767CDE4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online migraci virtuálních počítačů, spuštěných z úložiště záloh, do produkčního úložiště pomocí funkcí hypervizoru. Řešení musí také poskytovat svou vlastní funkci, která takové schopnosti poskytne.</w:t>
      </w:r>
    </w:p>
    <w:p w14:paraId="2F678C8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úplné obnovení VM, obnovu souborů VM nebo disků VM</w:t>
      </w:r>
    </w:p>
    <w:p w14:paraId="3285F46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podporovat obnovu (včetně </w:t>
      </w:r>
      <w:proofErr w:type="spellStart"/>
      <w:r w:rsidRPr="00201923">
        <w:rPr>
          <w:rFonts w:ascii="Tahoma" w:hAnsi="Tahoma" w:cs="Tahoma"/>
        </w:rPr>
        <w:t>granularit</w:t>
      </w:r>
      <w:proofErr w:type="spellEnd"/>
      <w:r w:rsidRPr="00201923">
        <w:rPr>
          <w:rFonts w:ascii="Tahoma" w:hAnsi="Tahoma" w:cs="Tahoma"/>
        </w:rPr>
        <w:t xml:space="preserve">) ze záloh uložených v S3‑kompatibilním objektovém úložišti. Pro typy </w:t>
      </w:r>
      <w:proofErr w:type="spellStart"/>
      <w:r w:rsidRPr="00201923">
        <w:rPr>
          <w:rFonts w:ascii="Tahoma" w:hAnsi="Tahoma" w:cs="Tahoma"/>
        </w:rPr>
        <w:t>workloadů</w:t>
      </w:r>
      <w:proofErr w:type="spellEnd"/>
      <w:r w:rsidRPr="00201923">
        <w:rPr>
          <w:rFonts w:ascii="Tahoma" w:hAnsi="Tahoma" w:cs="Tahoma"/>
        </w:rPr>
        <w:t xml:space="preserve">, kde to platforma podporuje, musí být k dispozici i </w:t>
      </w:r>
      <w:proofErr w:type="spellStart"/>
      <w:r w:rsidRPr="00201923">
        <w:rPr>
          <w:rFonts w:ascii="Tahoma" w:hAnsi="Tahoma" w:cs="Tahoma"/>
        </w:rPr>
        <w:t>near</w:t>
      </w:r>
      <w:proofErr w:type="spellEnd"/>
      <w:r w:rsidRPr="00201923">
        <w:rPr>
          <w:rFonts w:ascii="Tahoma" w:hAnsi="Tahoma" w:cs="Tahoma"/>
        </w:rPr>
        <w:t>‑instant přístup (</w:t>
      </w:r>
      <w:proofErr w:type="spellStart"/>
      <w:r w:rsidRPr="00201923">
        <w:rPr>
          <w:rFonts w:ascii="Tahoma" w:hAnsi="Tahoma" w:cs="Tahoma"/>
        </w:rPr>
        <w:t>mount</w:t>
      </w:r>
      <w:proofErr w:type="spellEnd"/>
      <w:r w:rsidRPr="00201923">
        <w:rPr>
          <w:rFonts w:ascii="Tahoma" w:hAnsi="Tahoma" w:cs="Tahoma"/>
        </w:rPr>
        <w:t xml:space="preserve">/instant </w:t>
      </w:r>
      <w:proofErr w:type="spellStart"/>
      <w:r w:rsidRPr="00201923">
        <w:rPr>
          <w:rFonts w:ascii="Tahoma" w:hAnsi="Tahoma" w:cs="Tahoma"/>
        </w:rPr>
        <w:t>access</w:t>
      </w:r>
      <w:proofErr w:type="spellEnd"/>
      <w:r w:rsidRPr="00201923">
        <w:rPr>
          <w:rFonts w:ascii="Tahoma" w:hAnsi="Tahoma" w:cs="Tahoma"/>
        </w:rPr>
        <w:t>).</w:t>
      </w:r>
    </w:p>
    <w:p w14:paraId="57FCD39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umožňovat vytvářet aplikačně konzistentní snímky VM na úrovni diskových polí s možností granulární obnovy přímo z těchto snímků na úrovni celých VM, jednotlivých souborů, nebo položek aplikací, či okamžitého spuštění VM ze zvoleného snímku. </w:t>
      </w:r>
    </w:p>
    <w:p w14:paraId="194E94C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lastRenderedPageBreak/>
        <w:t>Řešení musí umožňovat obnovu souborů na stroj operátora nebo přímo do produkční VM bez potřeby agenta nainstalovaného uvnitř VM. Během obnovy bez agentů nesmí existovat žádné omezení na velikost souboru ani omezení počtu souborů</w:t>
      </w:r>
    </w:p>
    <w:p w14:paraId="76AEB4B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podporovat obnovu souborů z Linux LVM a Windows </w:t>
      </w:r>
      <w:proofErr w:type="spellStart"/>
      <w:r w:rsidRPr="00201923">
        <w:rPr>
          <w:rFonts w:ascii="Tahoma" w:hAnsi="Tahoma" w:cs="Tahoma"/>
        </w:rPr>
        <w:t>Storage</w:t>
      </w:r>
      <w:proofErr w:type="spellEnd"/>
      <w:r w:rsidRPr="00201923">
        <w:rPr>
          <w:rFonts w:ascii="Tahoma" w:hAnsi="Tahoma" w:cs="Tahoma"/>
        </w:rPr>
        <w:t xml:space="preserve"> </w:t>
      </w:r>
      <w:proofErr w:type="spellStart"/>
      <w:r w:rsidRPr="00201923">
        <w:rPr>
          <w:rFonts w:ascii="Tahoma" w:hAnsi="Tahoma" w:cs="Tahoma"/>
        </w:rPr>
        <w:t>Spaces</w:t>
      </w:r>
      <w:proofErr w:type="spellEnd"/>
    </w:p>
    <w:p w14:paraId="2756C3B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rychlou a podrobnou obnovu aplikačních objektů bez použití jakéhokoli agenta nainstalovaného uvnitř virtuálních počítačů</w:t>
      </w:r>
    </w:p>
    <w:p w14:paraId="469E2B9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podporovat granulární obnovení objektů a jejich atributů v </w:t>
      </w:r>
      <w:proofErr w:type="spellStart"/>
      <w:r w:rsidRPr="00201923">
        <w:rPr>
          <w:rFonts w:ascii="Tahoma" w:hAnsi="Tahoma" w:cs="Tahoma"/>
        </w:rPr>
        <w:t>Active</w:t>
      </w:r>
      <w:proofErr w:type="spellEnd"/>
      <w:r w:rsidRPr="00201923">
        <w:rPr>
          <w:rFonts w:ascii="Tahoma" w:hAnsi="Tahoma" w:cs="Tahoma"/>
        </w:rPr>
        <w:t xml:space="preserve"> </w:t>
      </w:r>
      <w:proofErr w:type="spellStart"/>
      <w:r w:rsidRPr="00201923">
        <w:rPr>
          <w:rFonts w:ascii="Tahoma" w:hAnsi="Tahoma" w:cs="Tahoma"/>
        </w:rPr>
        <w:t>Directory</w:t>
      </w:r>
      <w:proofErr w:type="spellEnd"/>
      <w:r w:rsidRPr="00201923">
        <w:rPr>
          <w:rFonts w:ascii="Tahoma" w:hAnsi="Tahoma" w:cs="Tahoma"/>
        </w:rPr>
        <w:t xml:space="preserve"> (včetně uživatelů, skupin, GPO, OU, počítačů, kontaktů, konfiguračních objektů a dalších běžných adresářových položek).</w:t>
      </w:r>
    </w:p>
    <w:p w14:paraId="3CFB85A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granulární obnovení Microsoft SQL 2008 a novějších</w:t>
      </w:r>
    </w:p>
    <w:p w14:paraId="1843B8F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umožňovat okamžitou obnovu databází MS SQL v režimu Instant </w:t>
      </w:r>
      <w:proofErr w:type="spellStart"/>
      <w:r w:rsidRPr="00201923">
        <w:rPr>
          <w:rFonts w:ascii="Tahoma" w:hAnsi="Tahoma" w:cs="Tahoma"/>
        </w:rPr>
        <w:t>Recovery</w:t>
      </w:r>
      <w:proofErr w:type="spellEnd"/>
      <w:r w:rsidRPr="00201923">
        <w:rPr>
          <w:rFonts w:ascii="Tahoma" w:hAnsi="Tahoma" w:cs="Tahoma"/>
        </w:rPr>
        <w:t xml:space="preserve"> do libovolného umístění.</w:t>
      </w:r>
    </w:p>
    <w:p w14:paraId="791C3013"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Předcházení rizik</w:t>
      </w:r>
    </w:p>
    <w:p w14:paraId="496D404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Přístup do řídící konzole musí být chráněný </w:t>
      </w:r>
      <w:proofErr w:type="spellStart"/>
      <w:r w:rsidRPr="00201923">
        <w:rPr>
          <w:rFonts w:ascii="Tahoma" w:hAnsi="Tahoma" w:cs="Tahoma"/>
        </w:rPr>
        <w:t>vícefaktorovou</w:t>
      </w:r>
      <w:proofErr w:type="spellEnd"/>
      <w:r w:rsidRPr="00201923">
        <w:rPr>
          <w:rFonts w:ascii="Tahoma" w:hAnsi="Tahoma" w:cs="Tahoma"/>
        </w:rPr>
        <w:t xml:space="preserve"> autentizací bez nutnosti přístupu k internetu. </w:t>
      </w:r>
    </w:p>
    <w:p w14:paraId="7F4731D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vytváření záloh odolných vůči náhodnému, či úmyslnému smazání, nebo ransomware útokům na komoditním serverovém HW, nebo jakémkoliv S3-kompatibilním objektovém úložišti</w:t>
      </w:r>
    </w:p>
    <w:p w14:paraId="694EF2D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umožnit bezpečné využití doménových spravovaných účtů (např. </w:t>
      </w:r>
      <w:proofErr w:type="spellStart"/>
      <w:r w:rsidRPr="00201923">
        <w:rPr>
          <w:rFonts w:ascii="Tahoma" w:hAnsi="Tahoma" w:cs="Tahoma"/>
        </w:rPr>
        <w:t>gMSA</w:t>
      </w:r>
      <w:proofErr w:type="spellEnd"/>
      <w:r w:rsidRPr="00201923">
        <w:rPr>
          <w:rFonts w:ascii="Tahoma" w:hAnsi="Tahoma" w:cs="Tahoma"/>
        </w:rPr>
        <w:t xml:space="preserve">) pro aplikačně‑konzistentní zálohy v OS Windows (pokud to cílový </w:t>
      </w:r>
      <w:proofErr w:type="spellStart"/>
      <w:r w:rsidRPr="00201923">
        <w:rPr>
          <w:rFonts w:ascii="Tahoma" w:hAnsi="Tahoma" w:cs="Tahoma"/>
        </w:rPr>
        <w:t>workload</w:t>
      </w:r>
      <w:proofErr w:type="spellEnd"/>
      <w:r w:rsidRPr="00201923">
        <w:rPr>
          <w:rFonts w:ascii="Tahoma" w:hAnsi="Tahoma" w:cs="Tahoma"/>
        </w:rPr>
        <w:t xml:space="preserve"> a Windows podporují).</w:t>
      </w:r>
    </w:p>
    <w:p w14:paraId="14C7331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disponovat technologií pro detekci malware, a to jak v průběhu vytváření nových záloh, tak formou ad hoc operace, nebo plánované úlohy nad již existujícími zálohami. </w:t>
      </w:r>
    </w:p>
    <w:p w14:paraId="38FFE56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princip 4 očí, tedy uskutečnění některých úkonů pouze na základě schválení další oprávněnou osobou, minimálně pro:</w:t>
      </w:r>
    </w:p>
    <w:p w14:paraId="4C107769"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 xml:space="preserve">smazání souborů záloh, nebo </w:t>
      </w:r>
      <w:proofErr w:type="spellStart"/>
      <w:r w:rsidRPr="00201923">
        <w:rPr>
          <w:rFonts w:ascii="Tahoma" w:hAnsi="Tahoma" w:cs="Tahoma"/>
        </w:rPr>
        <w:t>storage</w:t>
      </w:r>
      <w:proofErr w:type="spellEnd"/>
      <w:r w:rsidRPr="00201923">
        <w:rPr>
          <w:rFonts w:ascii="Tahoma" w:hAnsi="Tahoma" w:cs="Tahoma"/>
        </w:rPr>
        <w:t xml:space="preserve"> </w:t>
      </w:r>
      <w:proofErr w:type="spellStart"/>
      <w:r w:rsidRPr="00201923">
        <w:rPr>
          <w:rFonts w:ascii="Tahoma" w:hAnsi="Tahoma" w:cs="Tahoma"/>
        </w:rPr>
        <w:t>snapshotů</w:t>
      </w:r>
      <w:proofErr w:type="spellEnd"/>
      <w:r w:rsidRPr="00201923">
        <w:rPr>
          <w:rFonts w:ascii="Tahoma" w:hAnsi="Tahoma" w:cs="Tahoma"/>
        </w:rPr>
        <w:t xml:space="preserve"> z jejich úložiště, či jejich zápisu v konfigurační databáze</w:t>
      </w:r>
    </w:p>
    <w:p w14:paraId="2EC1CC90" w14:textId="77777777" w:rsidR="0017633A" w:rsidRPr="00201923" w:rsidRDefault="0017633A" w:rsidP="0017633A">
      <w:pPr>
        <w:pStyle w:val="Odstavecseseznamem"/>
        <w:numPr>
          <w:ilvl w:val="1"/>
          <w:numId w:val="1"/>
        </w:numPr>
        <w:spacing w:before="120" w:after="0" w:line="240" w:lineRule="auto"/>
        <w:jc w:val="both"/>
        <w:rPr>
          <w:rFonts w:ascii="Tahoma" w:hAnsi="Tahoma" w:cs="Tahoma"/>
        </w:rPr>
      </w:pPr>
      <w:r w:rsidRPr="00201923">
        <w:rPr>
          <w:rFonts w:ascii="Tahoma" w:hAnsi="Tahoma" w:cs="Tahoma"/>
        </w:rPr>
        <w:t>odstranění úložiště záloh</w:t>
      </w:r>
    </w:p>
    <w:p w14:paraId="5BD18CD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podporovat zasílání událostí na externí </w:t>
      </w:r>
      <w:proofErr w:type="spellStart"/>
      <w:r w:rsidRPr="00201923">
        <w:rPr>
          <w:rFonts w:ascii="Tahoma" w:hAnsi="Tahoma" w:cs="Tahoma"/>
        </w:rPr>
        <w:t>Syslog</w:t>
      </w:r>
      <w:proofErr w:type="spellEnd"/>
      <w:r w:rsidRPr="00201923">
        <w:rPr>
          <w:rFonts w:ascii="Tahoma" w:hAnsi="Tahoma" w:cs="Tahoma"/>
        </w:rPr>
        <w:t xml:space="preserve"> server</w:t>
      </w:r>
    </w:p>
    <w:p w14:paraId="1115473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externí centrální správu šifrovacích klíčů s podporou KMIP protokolu</w:t>
      </w:r>
    </w:p>
    <w:p w14:paraId="7858B48E"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nesmí použít centrální databázi pro ukládání jakýchkoli metadat </w:t>
      </w:r>
      <w:proofErr w:type="spellStart"/>
      <w:r w:rsidRPr="00201923">
        <w:rPr>
          <w:rFonts w:ascii="Tahoma" w:hAnsi="Tahoma" w:cs="Tahoma"/>
        </w:rPr>
        <w:t>deduplikace</w:t>
      </w:r>
      <w:proofErr w:type="spellEnd"/>
      <w:r w:rsidRPr="00201923">
        <w:rPr>
          <w:rFonts w:ascii="Tahoma" w:hAnsi="Tahoma" w:cs="Tahoma"/>
        </w:rPr>
        <w:t xml:space="preserve">. Ztráta databáze nemůže způsobit, že záložní soubory budou nestabilní. Metadata </w:t>
      </w:r>
      <w:proofErr w:type="spellStart"/>
      <w:r w:rsidRPr="00201923">
        <w:rPr>
          <w:rFonts w:ascii="Tahoma" w:hAnsi="Tahoma" w:cs="Tahoma"/>
        </w:rPr>
        <w:t>deduplikace</w:t>
      </w:r>
      <w:proofErr w:type="spellEnd"/>
      <w:r w:rsidRPr="00201923">
        <w:rPr>
          <w:rFonts w:ascii="Tahoma" w:hAnsi="Tahoma" w:cs="Tahoma"/>
        </w:rPr>
        <w:t xml:space="preserve"> musí být uložena v záložních souborech</w:t>
      </w:r>
    </w:p>
    <w:p w14:paraId="7E13ADA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umožňovat pravidelné automatické testování obnovitelnosti záloh, včetně funkčnosti jednotlivých služeb a kontrolou obsahu na kybernetické hrozby pomocí řešení třetích stran.  </w:t>
      </w:r>
    </w:p>
    <w:p w14:paraId="53FA12D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umožnit přiřadit jednotlivým komponentám zálohovací infrastruktury geografické identifikátory</w:t>
      </w:r>
    </w:p>
    <w:p w14:paraId="3BB0E7D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disponovat mechanismem řízení životního cyklu šifrovacích klíčů</w:t>
      </w:r>
    </w:p>
    <w:p w14:paraId="0CBA1B7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disponovat nástrojem pro analýzu konfigurace z pohledu bezpečnostních "Best </w:t>
      </w:r>
      <w:proofErr w:type="spellStart"/>
      <w:r w:rsidRPr="00201923">
        <w:rPr>
          <w:rFonts w:ascii="Tahoma" w:hAnsi="Tahoma" w:cs="Tahoma"/>
        </w:rPr>
        <w:t>Practices</w:t>
      </w:r>
      <w:proofErr w:type="spellEnd"/>
      <w:r w:rsidRPr="00201923">
        <w:rPr>
          <w:rFonts w:ascii="Tahoma" w:hAnsi="Tahoma" w:cs="Tahoma"/>
        </w:rPr>
        <w:t>" doporučení.</w:t>
      </w:r>
    </w:p>
    <w:p w14:paraId="5ABD46BA"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v průběhu obnovy dat ověřovat obsah obnovovaných dat na kybernetické hrozby pomocí produktů třetích stran</w:t>
      </w:r>
    </w:p>
    <w:p w14:paraId="2A4F2FE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disponovat API pro zpřístupnění obsahu záloh aplikacím třetích stran</w:t>
      </w:r>
    </w:p>
    <w:p w14:paraId="3AEC8A3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nabízet šifrování celého síťového provozu mezi všemi komponentami a také šifrování souborů záloh "na cíli" na diskovém, cloudovém nebo páskovém úložišti. </w:t>
      </w:r>
    </w:p>
    <w:p w14:paraId="1F7EC0F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nabízet způsoby, jak omezit stres na úložišti zdrojových dat během zálohování, tak aby záloha kontrolovatelným způsobem ovlivňovala latenci produkčního úložiště. </w:t>
      </w:r>
    </w:p>
    <w:p w14:paraId="5CBD6F9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lastRenderedPageBreak/>
        <w:t xml:space="preserve">Zálohování NAS zařízení musí podporovat přímé ukládání záloh do S3-kompatibilních objektových úložišť s podporou </w:t>
      </w:r>
      <w:proofErr w:type="spellStart"/>
      <w:r w:rsidRPr="00201923">
        <w:rPr>
          <w:rFonts w:ascii="Tahoma" w:hAnsi="Tahoma" w:cs="Tahoma"/>
        </w:rPr>
        <w:t>ObjectLock</w:t>
      </w:r>
      <w:proofErr w:type="spellEnd"/>
      <w:r w:rsidRPr="00201923">
        <w:rPr>
          <w:rFonts w:ascii="Tahoma" w:hAnsi="Tahoma" w:cs="Tahoma"/>
        </w:rPr>
        <w:t xml:space="preserve"> funkce</w:t>
      </w:r>
    </w:p>
    <w:p w14:paraId="6A6DCB1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vytváření sekundárních kopií záloh z S3-kompatibilních objektových úložišť na datové pásky pro zajištění "off-line", či "air-</w:t>
      </w:r>
      <w:proofErr w:type="spellStart"/>
      <w:r w:rsidRPr="00201923">
        <w:rPr>
          <w:rFonts w:ascii="Tahoma" w:hAnsi="Tahoma" w:cs="Tahoma"/>
        </w:rPr>
        <w:t>gapped</w:t>
      </w:r>
      <w:proofErr w:type="spellEnd"/>
      <w:r w:rsidRPr="00201923">
        <w:rPr>
          <w:rFonts w:ascii="Tahoma" w:hAnsi="Tahoma" w:cs="Tahoma"/>
        </w:rPr>
        <w:t>" sady záloh</w:t>
      </w:r>
    </w:p>
    <w:p w14:paraId="111615A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Součástí záloh musí být všechny informace, potřebné pro zajištění obnovy i v případě nedostupnosti původního zálohovacího serveru, nebo databáze s katalogem záloh. </w:t>
      </w:r>
    </w:p>
    <w:p w14:paraId="174902F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automatizovanou dvoustupňovou obnovu virtuálních strojů, což umožňuje vložení vlastních skriptů za účelem změny dat před obnovením do produkčního prostředí.</w:t>
      </w:r>
    </w:p>
    <w:p w14:paraId="67032454"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Monitoring</w:t>
      </w:r>
    </w:p>
    <w:p w14:paraId="7E95949C"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poskytovat dohled nad chráněnou virtualizační platformou, poskytující včasná varování před výpadkem, nebo omezením dostupnosti produkčního prostředí</w:t>
      </w:r>
    </w:p>
    <w:p w14:paraId="4B732CA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poskytovat možnost dohledu služeb a procesů provozovaných v </w:t>
      </w:r>
      <w:proofErr w:type="spellStart"/>
      <w:r w:rsidRPr="00201923">
        <w:rPr>
          <w:rFonts w:ascii="Tahoma" w:hAnsi="Tahoma" w:cs="Tahoma"/>
        </w:rPr>
        <w:t>GuestOS</w:t>
      </w:r>
      <w:proofErr w:type="spellEnd"/>
      <w:r w:rsidRPr="00201923">
        <w:rPr>
          <w:rFonts w:ascii="Tahoma" w:hAnsi="Tahoma" w:cs="Tahoma"/>
        </w:rPr>
        <w:t xml:space="preserve"> jednotlivých chráněných VM</w:t>
      </w:r>
    </w:p>
    <w:p w14:paraId="1C8569A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informovat, které VM nejsou chráněné dostatečně, nebo vůbec a zároveň kdy a jakým způsobem byl naposledy vytvořen bod obnovy. </w:t>
      </w:r>
    </w:p>
    <w:p w14:paraId="4533C54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poskytovat možnost automatizovaných řešení chybových stavů</w:t>
      </w:r>
    </w:p>
    <w:p w14:paraId="6E22F2F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poskytovat funkce pro zasílání stavových hlášení do centrálního monitorovacího nástroje přes SNMP protokol</w:t>
      </w:r>
    </w:p>
    <w:p w14:paraId="4DCF582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monitorování virtualizovaných prostředí Microsoft Hyper-V bez nástrojů třetích stran</w:t>
      </w:r>
    </w:p>
    <w:p w14:paraId="26759E0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dohled následujících systémů: Microsoft Server Hyper-V 2025 a pro placené i bezplatné edice. Podporovaní hostitelé mohou být spravováni SCVMM nebo pracovat v samostatném režimu</w:t>
      </w:r>
    </w:p>
    <w:p w14:paraId="093BF51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 xml:space="preserve">Řešení musí poskytovat detailní výkonové a kapacitní charakteristiky komponent zálohovací infrastruktury, včetně zátěže procesorů, paměti, </w:t>
      </w:r>
      <w:proofErr w:type="spellStart"/>
      <w:r w:rsidRPr="00201923">
        <w:rPr>
          <w:rFonts w:ascii="Tahoma" w:hAnsi="Tahoma" w:cs="Tahoma"/>
        </w:rPr>
        <w:t>síte</w:t>
      </w:r>
      <w:proofErr w:type="spellEnd"/>
      <w:r w:rsidRPr="00201923">
        <w:rPr>
          <w:rFonts w:ascii="Tahoma" w:hAnsi="Tahoma" w:cs="Tahoma"/>
        </w:rPr>
        <w:t xml:space="preserve"> a diskových úložišť</w:t>
      </w:r>
    </w:p>
    <w:p w14:paraId="5C3653F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personalizovanou kategorizaci objektů infrastruktury nezávisle na technologickém pohledu</w:t>
      </w:r>
    </w:p>
    <w:p w14:paraId="2B3EFD3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vytváření alarmů pro skupiny virtuálních počítačů i pro jednotlivé stroje</w:t>
      </w:r>
    </w:p>
    <w:p w14:paraId="2A844D4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automatizované vytváření a zasílání reportů e-mailem</w:t>
      </w:r>
    </w:p>
    <w:p w14:paraId="3095FFD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připojení více Hyper-V serverů pro souběžné sledování různých virtualizovaných prostředí</w:t>
      </w:r>
    </w:p>
    <w:p w14:paraId="058429BB"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obsahovat předdefinované alarmy a musí umožňovat vytváření nových alarmů a úpravu stávajících</w:t>
      </w:r>
    </w:p>
    <w:p w14:paraId="3A41A9E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obsahovat znalostní bázi popisující všechny předdefinované alarmy</w:t>
      </w:r>
    </w:p>
    <w:p w14:paraId="041EC00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mít centralizované řídicí panely (Dashboardy), které monitorují všechny objekty virtuální infrastruktury</w:t>
      </w:r>
    </w:p>
    <w:p w14:paraId="2AB9BB9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monitorování HW komponent hostitelů virtualizace (Hyper-V)</w:t>
      </w:r>
    </w:p>
    <w:p w14:paraId="325E4AA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monitorování zatížení zálohovacího serveru, množství chráněných dat, stav zálohovacích úloh, stav replikačních úloh a stav kontrolních úloh obnovitelnosti VM</w:t>
      </w:r>
    </w:p>
    <w:p w14:paraId="666398E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nabídnout inteligentní diagnostiku zálohovacího řešení sledováním protokolů o známých problémech a nesprávných konfiguracích a nabízením řešení bez otevírání požadavků na podporu výrobce, nebo odesílání diagnostických dat.</w:t>
      </w:r>
    </w:p>
    <w:p w14:paraId="15ECB4E6" w14:textId="77777777" w:rsidR="0017633A" w:rsidRPr="00201923" w:rsidRDefault="0017633A" w:rsidP="0017633A">
      <w:pPr>
        <w:spacing w:before="120" w:after="0" w:line="240" w:lineRule="auto"/>
        <w:jc w:val="both"/>
        <w:rPr>
          <w:rFonts w:ascii="Tahoma" w:hAnsi="Tahoma" w:cs="Tahoma"/>
        </w:rPr>
      </w:pPr>
      <w:r w:rsidRPr="00201923">
        <w:rPr>
          <w:rFonts w:ascii="Tahoma" w:hAnsi="Tahoma" w:cs="Tahoma"/>
        </w:rPr>
        <w:t>Reporting</w:t>
      </w:r>
    </w:p>
    <w:p w14:paraId="34E4A82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poskytovat historická data a predikce z nich vyplývající, nezbytné pro plánování zdrojů pro provoz a ochranu virtualizovaného prostředí</w:t>
      </w:r>
    </w:p>
    <w:p w14:paraId="4312EC41"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lastRenderedPageBreak/>
        <w:t>Musí poskytovat jednotný dashboard zobrazující potencionální kybernetické hrozby na úrovni souborů záloh, konfigurace zálohovacího prostředí i konfigurace jednotlivých zálohovacích, či replikačních úloh</w:t>
      </w:r>
    </w:p>
    <w:p w14:paraId="47FE5387"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Součástí řešení musí být i možnost vytvářet detailní auditové správy o změnách v konfiguraci zálohovacího řešení a o obnovách dat ze záloh</w:t>
      </w:r>
    </w:p>
    <w:p w14:paraId="02D73AB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reporting virtualizovaných prostředí Microsoft Hyper-V bez nástrojů třetích stran</w:t>
      </w:r>
    </w:p>
    <w:p w14:paraId="15F320D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podporovat reporting následujících systémů: Microsoft Server Hyper-V 2025 pro placené i bezplatné edice. Podporovaní hostitelé mohou být spravováni SCVMM nebo pracovat v samostatném režimu</w:t>
      </w:r>
    </w:p>
    <w:p w14:paraId="2B3FCD13"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nesmí vyžadovat instalaci žádných agentů na monitorovaných hostitelích Hyper-V a na virtuálních počítačích</w:t>
      </w:r>
    </w:p>
    <w:p w14:paraId="49AB0AC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export sestav do formátů Microsoft Word, Microsoft Excel, Microsoft Visio a Adobe PDF</w:t>
      </w:r>
    </w:p>
    <w:p w14:paraId="41C9229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plánování intervalů sběru dat a umožnit ad-hoc operaci sběru dat</w:t>
      </w:r>
    </w:p>
    <w:p w14:paraId="5C412B29"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naplánovat zasílání generovaných sestav e-mailem</w:t>
      </w:r>
    </w:p>
    <w:p w14:paraId="4B21AD1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mít sestavu sledování změn konfigurace pro virtuální prostředí</w:t>
      </w:r>
    </w:p>
    <w:p w14:paraId="65FA4C74"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generování reportů z definovaného časového bodu</w:t>
      </w:r>
    </w:p>
    <w:p w14:paraId="4E53FD12"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disponovat přehledným kalendářem všech nastavených úloh ochrany dat v denním, týdenním i měsíčním náhledu</w:t>
      </w:r>
    </w:p>
    <w:p w14:paraId="072069D8"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poskytovat možnost vytvářet náhledy v podobě webových dashboardů přizpůsobitelných zobrazovanými metrikami pro jednotlivé uživatele</w:t>
      </w:r>
    </w:p>
    <w:p w14:paraId="01892FD5"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mít předdefinované reporty a musí umožňovat úpravu stávajících reportů</w:t>
      </w:r>
    </w:p>
    <w:p w14:paraId="06FC9FE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umožnit analýzu naddimenzovaných objektů infrastruktury (například VM) a nabídnout návrh na optimalizaci využití zdrojů</w:t>
      </w:r>
    </w:p>
    <w:p w14:paraId="248E0F46"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generování reportů na základě shromážděných dat ze zálohovacího řešení stejného dodavatele</w:t>
      </w:r>
    </w:p>
    <w:p w14:paraId="78ECA69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nabídnout report o chráněných počítačích, definovaných zásadách a úlohách zálohování, replikačních úlohách a využití prostředků zálohovacího serveru</w:t>
      </w:r>
    </w:p>
    <w:p w14:paraId="29BED85D"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mít reporty o plánování kapacity založené na scénářích „co-když“</w:t>
      </w:r>
    </w:p>
    <w:p w14:paraId="197F3530" w14:textId="77777777" w:rsidR="0017633A" w:rsidRPr="00201923" w:rsidRDefault="0017633A" w:rsidP="0017633A">
      <w:pPr>
        <w:pStyle w:val="Odstavecseseznamem"/>
        <w:numPr>
          <w:ilvl w:val="0"/>
          <w:numId w:val="1"/>
        </w:numPr>
        <w:spacing w:before="120" w:after="0" w:line="240" w:lineRule="auto"/>
        <w:jc w:val="both"/>
        <w:rPr>
          <w:rFonts w:ascii="Tahoma" w:hAnsi="Tahoma" w:cs="Tahoma"/>
        </w:rPr>
      </w:pPr>
      <w:r w:rsidRPr="00201923">
        <w:rPr>
          <w:rFonts w:ascii="Tahoma" w:hAnsi="Tahoma" w:cs="Tahoma"/>
        </w:rPr>
        <w:t>Řešení musí umožňovat vytváření personalizovaných sestav reportů v rámci jednoho dokumentu na základě podrobných údajů extrahovaných z předdefinovaných reportů</w:t>
      </w:r>
    </w:p>
    <w:p w14:paraId="40283E44" w14:textId="77777777" w:rsidR="0017633A" w:rsidRPr="00201923" w:rsidRDefault="0017633A" w:rsidP="0017633A">
      <w:pPr>
        <w:rPr>
          <w:rFonts w:ascii="Tahoma" w:hAnsi="Tahoma" w:cs="Tahoma"/>
        </w:rPr>
      </w:pPr>
    </w:p>
    <w:p w14:paraId="3F76C0B2" w14:textId="77777777" w:rsidR="009F20CA" w:rsidRPr="00201923" w:rsidRDefault="009F20CA">
      <w:pPr>
        <w:rPr>
          <w:rFonts w:ascii="Tahoma" w:hAnsi="Tahoma" w:cs="Tahoma"/>
        </w:rPr>
      </w:pPr>
    </w:p>
    <w:p w14:paraId="61BFC0DC" w14:textId="77777777" w:rsidR="00915A50" w:rsidRPr="00201923" w:rsidRDefault="00915A50" w:rsidP="00915A50">
      <w:pPr>
        <w:pBdr>
          <w:bottom w:val="single" w:sz="4" w:space="1" w:color="auto"/>
        </w:pBdr>
        <w:spacing w:before="120" w:after="0" w:line="240" w:lineRule="auto"/>
        <w:jc w:val="both"/>
        <w:rPr>
          <w:rFonts w:ascii="Tahoma" w:hAnsi="Tahoma" w:cs="Tahoma"/>
          <w:b/>
          <w:bCs/>
        </w:rPr>
      </w:pPr>
      <w:r w:rsidRPr="00201923">
        <w:rPr>
          <w:rFonts w:ascii="Tahoma" w:hAnsi="Tahoma" w:cs="Tahoma"/>
          <w:b/>
          <w:bCs/>
        </w:rPr>
        <w:t>Konfigurační práce</w:t>
      </w:r>
    </w:p>
    <w:p w14:paraId="1221D9E0" w14:textId="77777777" w:rsidR="00201923" w:rsidRPr="00201923" w:rsidRDefault="00201923" w:rsidP="00201923">
      <w:pPr>
        <w:spacing w:before="120" w:after="0" w:line="240" w:lineRule="auto"/>
        <w:jc w:val="both"/>
        <w:rPr>
          <w:rFonts w:ascii="Tahoma" w:hAnsi="Tahoma" w:cs="Tahoma"/>
        </w:rPr>
      </w:pPr>
      <w:r w:rsidRPr="00201923">
        <w:rPr>
          <w:rFonts w:ascii="Tahoma" w:hAnsi="Tahoma" w:cs="Tahoma"/>
        </w:rPr>
        <w:t>Minimální požadavky</w:t>
      </w:r>
    </w:p>
    <w:p w14:paraId="37B02FE1" w14:textId="77777777" w:rsidR="00201923" w:rsidRPr="00201923" w:rsidRDefault="00201923" w:rsidP="00201923">
      <w:pPr>
        <w:spacing w:before="120" w:after="0" w:line="240" w:lineRule="auto"/>
        <w:jc w:val="both"/>
        <w:rPr>
          <w:rFonts w:ascii="Tahoma" w:hAnsi="Tahoma" w:cs="Tahoma"/>
        </w:rPr>
      </w:pPr>
      <w:r w:rsidRPr="00201923">
        <w:rPr>
          <w:rFonts w:ascii="Tahoma" w:hAnsi="Tahoma" w:cs="Tahoma"/>
          <w:b/>
          <w:bCs/>
        </w:rPr>
        <w:t>Konfigurace firewall</w:t>
      </w:r>
    </w:p>
    <w:p w14:paraId="7D29ABD8"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 xml:space="preserve">Registrace zařízení pro podporu UTM a </w:t>
      </w:r>
      <w:proofErr w:type="spellStart"/>
      <w:r w:rsidRPr="00201923">
        <w:rPr>
          <w:rFonts w:ascii="Tahoma" w:hAnsi="Tahoma" w:cs="Tahoma"/>
        </w:rPr>
        <w:t>advanced</w:t>
      </w:r>
      <w:proofErr w:type="spellEnd"/>
      <w:r w:rsidRPr="00201923">
        <w:rPr>
          <w:rFonts w:ascii="Tahoma" w:hAnsi="Tahoma" w:cs="Tahoma"/>
        </w:rPr>
        <w:t xml:space="preserve"> </w:t>
      </w:r>
      <w:proofErr w:type="spellStart"/>
      <w:r w:rsidRPr="00201923">
        <w:rPr>
          <w:rFonts w:ascii="Tahoma" w:hAnsi="Tahoma" w:cs="Tahoma"/>
        </w:rPr>
        <w:t>security</w:t>
      </w:r>
      <w:proofErr w:type="spellEnd"/>
    </w:p>
    <w:p w14:paraId="42B266E5"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 xml:space="preserve">Instalace stabilní produkční verze </w:t>
      </w:r>
    </w:p>
    <w:p w14:paraId="5122288C"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 xml:space="preserve">Instalace poslední </w:t>
      </w:r>
      <w:proofErr w:type="spellStart"/>
      <w:r w:rsidRPr="00201923">
        <w:rPr>
          <w:rFonts w:ascii="Tahoma" w:hAnsi="Tahoma" w:cs="Tahoma"/>
        </w:rPr>
        <w:t>stable</w:t>
      </w:r>
      <w:proofErr w:type="spellEnd"/>
      <w:r w:rsidRPr="00201923">
        <w:rPr>
          <w:rFonts w:ascii="Tahoma" w:hAnsi="Tahoma" w:cs="Tahoma"/>
        </w:rPr>
        <w:t xml:space="preserve"> verze</w:t>
      </w:r>
    </w:p>
    <w:p w14:paraId="267A5608"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Segmentace sítě + adresace VLAN</w:t>
      </w:r>
    </w:p>
    <w:p w14:paraId="3E433C36"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 xml:space="preserve">Segmentace sítě do min. 5 různých VLAN (MGMT, WIFI </w:t>
      </w:r>
      <w:proofErr w:type="spellStart"/>
      <w:r w:rsidRPr="00201923">
        <w:rPr>
          <w:rFonts w:ascii="Tahoma" w:hAnsi="Tahoma" w:cs="Tahoma"/>
        </w:rPr>
        <w:t>žáci+učitelé</w:t>
      </w:r>
      <w:proofErr w:type="spellEnd"/>
      <w:r w:rsidRPr="00201923">
        <w:rPr>
          <w:rFonts w:ascii="Tahoma" w:hAnsi="Tahoma" w:cs="Tahoma"/>
        </w:rPr>
        <w:t xml:space="preserve">, LAN </w:t>
      </w:r>
      <w:proofErr w:type="spellStart"/>
      <w:r w:rsidRPr="00201923">
        <w:rPr>
          <w:rFonts w:ascii="Tahoma" w:hAnsi="Tahoma" w:cs="Tahoma"/>
        </w:rPr>
        <w:t>žáci+učitelé</w:t>
      </w:r>
      <w:proofErr w:type="spellEnd"/>
      <w:r w:rsidRPr="00201923">
        <w:rPr>
          <w:rFonts w:ascii="Tahoma" w:hAnsi="Tahoma" w:cs="Tahoma"/>
        </w:rPr>
        <w:t>, Hosté, ……………)</w:t>
      </w:r>
    </w:p>
    <w:p w14:paraId="3469AC26"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 xml:space="preserve">Inter VLAN </w:t>
      </w:r>
      <w:proofErr w:type="spellStart"/>
      <w:r w:rsidRPr="00201923">
        <w:rPr>
          <w:rFonts w:ascii="Tahoma" w:hAnsi="Tahoma" w:cs="Tahoma"/>
        </w:rPr>
        <w:t>routing</w:t>
      </w:r>
      <w:proofErr w:type="spellEnd"/>
      <w:r w:rsidRPr="00201923">
        <w:rPr>
          <w:rFonts w:ascii="Tahoma" w:hAnsi="Tahoma" w:cs="Tahoma"/>
        </w:rPr>
        <w:t xml:space="preserve"> a pravidla</w:t>
      </w:r>
    </w:p>
    <w:p w14:paraId="54FE010D"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Vytvoření pravidel pro jednotlivé přístupy mezi VLAN</w:t>
      </w:r>
    </w:p>
    <w:p w14:paraId="2F7B21FF"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lastRenderedPageBreak/>
        <w:t>Nastavení pravidel pro jednotlivé služby a porty</w:t>
      </w:r>
    </w:p>
    <w:p w14:paraId="21D3F80C"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Konfigurace UTM profilů (bezpečnostní profily)</w:t>
      </w:r>
    </w:p>
    <w:p w14:paraId="5BDFB7FA"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Definování profilů pro jednotlivé VLAN</w:t>
      </w:r>
    </w:p>
    <w:p w14:paraId="30A1E6EF"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Nastavení definic a přístupů na Weby, aplikace</w:t>
      </w:r>
    </w:p>
    <w:p w14:paraId="4E2534FE"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Nastavení DNS ochrany</w:t>
      </w:r>
    </w:p>
    <w:p w14:paraId="046EC9C5"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Nastavení antivirových definic</w:t>
      </w:r>
    </w:p>
    <w:p w14:paraId="293F47B6"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Dle provozu, optimalizace pravidel UTM a firewall</w:t>
      </w:r>
    </w:p>
    <w:p w14:paraId="7BAECCFB"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Konfigurace VPN</w:t>
      </w:r>
    </w:p>
    <w:p w14:paraId="7BFABE67"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Vytvoření IPSEC VPN</w:t>
      </w:r>
    </w:p>
    <w:p w14:paraId="5D6773F8"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Nastavení FW adresace</w:t>
      </w:r>
    </w:p>
    <w:p w14:paraId="64D8E95A"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Nastavení FW pravidel a přístupů</w:t>
      </w:r>
    </w:p>
    <w:p w14:paraId="707D0FFD"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Případná instalace VPN klienta</w:t>
      </w:r>
    </w:p>
    <w:p w14:paraId="08DB4524"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 xml:space="preserve">Integrace do </w:t>
      </w:r>
      <w:proofErr w:type="spellStart"/>
      <w:r w:rsidRPr="00201923">
        <w:rPr>
          <w:rFonts w:ascii="Tahoma" w:hAnsi="Tahoma" w:cs="Tahoma"/>
        </w:rPr>
        <w:t>Active</w:t>
      </w:r>
      <w:proofErr w:type="spellEnd"/>
      <w:r w:rsidRPr="00201923">
        <w:rPr>
          <w:rFonts w:ascii="Tahoma" w:hAnsi="Tahoma" w:cs="Tahoma"/>
        </w:rPr>
        <w:t xml:space="preserve"> </w:t>
      </w:r>
      <w:proofErr w:type="spellStart"/>
      <w:r w:rsidRPr="00201923">
        <w:rPr>
          <w:rFonts w:ascii="Tahoma" w:hAnsi="Tahoma" w:cs="Tahoma"/>
        </w:rPr>
        <w:t>Directory</w:t>
      </w:r>
      <w:proofErr w:type="spellEnd"/>
      <w:r w:rsidRPr="00201923">
        <w:rPr>
          <w:rFonts w:ascii="Tahoma" w:hAnsi="Tahoma" w:cs="Tahoma"/>
        </w:rPr>
        <w:t xml:space="preserve"> organizace</w:t>
      </w:r>
    </w:p>
    <w:p w14:paraId="5EF81CAA" w14:textId="77777777" w:rsidR="00201923" w:rsidRPr="00201923" w:rsidRDefault="00201923" w:rsidP="00201923">
      <w:pPr>
        <w:numPr>
          <w:ilvl w:val="1"/>
          <w:numId w:val="1"/>
        </w:numPr>
        <w:spacing w:before="120" w:after="0" w:line="240" w:lineRule="auto"/>
        <w:jc w:val="both"/>
        <w:rPr>
          <w:rFonts w:ascii="Tahoma" w:hAnsi="Tahoma" w:cs="Tahoma"/>
        </w:rPr>
      </w:pPr>
      <w:proofErr w:type="spellStart"/>
      <w:r w:rsidRPr="00201923">
        <w:rPr>
          <w:rFonts w:ascii="Tahoma" w:hAnsi="Tahoma" w:cs="Tahoma"/>
        </w:rPr>
        <w:t>Namapování</w:t>
      </w:r>
      <w:proofErr w:type="spellEnd"/>
      <w:r w:rsidRPr="00201923">
        <w:rPr>
          <w:rFonts w:ascii="Tahoma" w:hAnsi="Tahoma" w:cs="Tahoma"/>
        </w:rPr>
        <w:t xml:space="preserve"> AD serveru</w:t>
      </w:r>
    </w:p>
    <w:p w14:paraId="6F709480"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Synchronizace AD skupin dle potřeb</w:t>
      </w:r>
    </w:p>
    <w:p w14:paraId="4CFDDE2C"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Nastavení AD skupin pro potřeby VPN</w:t>
      </w:r>
    </w:p>
    <w:p w14:paraId="42411893" w14:textId="77777777" w:rsidR="00201923" w:rsidRPr="00201923" w:rsidRDefault="00201923" w:rsidP="00201923">
      <w:pPr>
        <w:spacing w:before="120" w:after="0" w:line="240" w:lineRule="auto"/>
        <w:jc w:val="both"/>
        <w:rPr>
          <w:rFonts w:ascii="Tahoma" w:hAnsi="Tahoma" w:cs="Tahoma"/>
          <w:b/>
          <w:bCs/>
        </w:rPr>
      </w:pPr>
      <w:r w:rsidRPr="00201923">
        <w:rPr>
          <w:rFonts w:ascii="Tahoma" w:hAnsi="Tahoma" w:cs="Tahoma"/>
          <w:b/>
          <w:bCs/>
        </w:rPr>
        <w:t xml:space="preserve">Konfigurace Agregačního switche a Access </w:t>
      </w:r>
      <w:proofErr w:type="spellStart"/>
      <w:r w:rsidRPr="00201923">
        <w:rPr>
          <w:rFonts w:ascii="Tahoma" w:hAnsi="Tahoma" w:cs="Tahoma"/>
          <w:b/>
          <w:bCs/>
        </w:rPr>
        <w:t>switchů</w:t>
      </w:r>
      <w:proofErr w:type="spellEnd"/>
      <w:r w:rsidRPr="00201923">
        <w:rPr>
          <w:rFonts w:ascii="Tahoma" w:hAnsi="Tahoma" w:cs="Tahoma"/>
          <w:b/>
          <w:bCs/>
        </w:rPr>
        <w:t>:</w:t>
      </w:r>
    </w:p>
    <w:p w14:paraId="56588A08"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aktualizace firmware</w:t>
      </w:r>
    </w:p>
    <w:p w14:paraId="1DB42B73"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adresace a pojmenování</w:t>
      </w:r>
    </w:p>
    <w:p w14:paraId="23F3ACC0"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konfigurace VLAN</w:t>
      </w:r>
    </w:p>
    <w:p w14:paraId="563710A6"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připojení do sítě školy</w:t>
      </w:r>
    </w:p>
    <w:p w14:paraId="19869469"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konfigurace přístupových portů do VLAN</w:t>
      </w:r>
    </w:p>
    <w:p w14:paraId="5AF84D65"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ověření funkčnosti sítě</w:t>
      </w:r>
    </w:p>
    <w:p w14:paraId="02BDFFF3" w14:textId="77777777" w:rsidR="00201923" w:rsidRPr="00201923" w:rsidRDefault="00201923" w:rsidP="00201923">
      <w:pPr>
        <w:spacing w:before="120" w:after="0" w:line="240" w:lineRule="auto"/>
        <w:jc w:val="both"/>
        <w:rPr>
          <w:rFonts w:ascii="Tahoma" w:hAnsi="Tahoma" w:cs="Tahoma"/>
          <w:b/>
          <w:bCs/>
        </w:rPr>
      </w:pPr>
      <w:r w:rsidRPr="00201923">
        <w:rPr>
          <w:rFonts w:ascii="Tahoma" w:hAnsi="Tahoma" w:cs="Tahoma"/>
          <w:b/>
          <w:bCs/>
        </w:rPr>
        <w:t xml:space="preserve">Konfigurace </w:t>
      </w:r>
      <w:proofErr w:type="spellStart"/>
      <w:r w:rsidRPr="00201923">
        <w:rPr>
          <w:rFonts w:ascii="Tahoma" w:hAnsi="Tahoma" w:cs="Tahoma"/>
          <w:b/>
          <w:bCs/>
        </w:rPr>
        <w:t>WiFi</w:t>
      </w:r>
      <w:proofErr w:type="spellEnd"/>
      <w:r w:rsidRPr="00201923">
        <w:rPr>
          <w:rFonts w:ascii="Tahoma" w:hAnsi="Tahoma" w:cs="Tahoma"/>
          <w:b/>
          <w:bCs/>
        </w:rPr>
        <w:t xml:space="preserve"> Access pointů</w:t>
      </w:r>
    </w:p>
    <w:p w14:paraId="4E10C21A"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Vybalení AP</w:t>
      </w:r>
    </w:p>
    <w:p w14:paraId="73F33B75"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Adresace jednotlivých AP</w:t>
      </w:r>
    </w:p>
    <w:p w14:paraId="553CEA71"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Pojmenování a popsání</w:t>
      </w:r>
    </w:p>
    <w:p w14:paraId="1CFAE352"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Upgrade firmware na aktuální stabilní produkční verzi</w:t>
      </w:r>
    </w:p>
    <w:p w14:paraId="5FEF7457"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Konfigurace SSID: Učitel / Žák / Hosté</w:t>
      </w:r>
    </w:p>
    <w:p w14:paraId="004F0640"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Pravidla na filtrování obsahu na jednotlivých SSID (filtrace a přístup stránek pro uživatele)</w:t>
      </w:r>
    </w:p>
    <w:p w14:paraId="72AF7427"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Dle provozu (po nasazení) nastavení a optimalizace vysílacích charakteristik a výkonu</w:t>
      </w:r>
    </w:p>
    <w:p w14:paraId="5007F122" w14:textId="77777777" w:rsidR="00201923" w:rsidRPr="00201923" w:rsidRDefault="00201923" w:rsidP="00201923">
      <w:pPr>
        <w:spacing w:before="120" w:after="0" w:line="240" w:lineRule="auto"/>
        <w:jc w:val="both"/>
        <w:rPr>
          <w:rFonts w:ascii="Tahoma" w:hAnsi="Tahoma" w:cs="Tahoma"/>
          <w:b/>
          <w:bCs/>
        </w:rPr>
      </w:pPr>
      <w:r w:rsidRPr="00201923">
        <w:rPr>
          <w:rFonts w:ascii="Tahoma" w:hAnsi="Tahoma" w:cs="Tahoma"/>
          <w:b/>
          <w:bCs/>
        </w:rPr>
        <w:t>Konfigurace Server, NAS, zálohování:</w:t>
      </w:r>
    </w:p>
    <w:p w14:paraId="5BBA7BE4"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Instalace OS (Windows Server)</w:t>
      </w:r>
    </w:p>
    <w:p w14:paraId="1C2FD22A"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Konfigurace diskového pole, Instalace OS, Instalace aktualizací OS, Instalace aktualizací firmware a ovladačů pro komponenty serveru, Instalace aplikací výrobce, Konfigurace síťových adaptérů</w:t>
      </w:r>
    </w:p>
    <w:p w14:paraId="719E6428"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lastRenderedPageBreak/>
        <w:t>Instalace Hyper-V</w:t>
      </w:r>
    </w:p>
    <w:p w14:paraId="647536A2"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Vytvoření úložiště pro virtuální stroje, Instalace a konfigurace role Hyper-V, Konfigurace virtuálního přepínače</w:t>
      </w:r>
    </w:p>
    <w:p w14:paraId="7FBDD876"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Příprava virtuálních strojů</w:t>
      </w:r>
    </w:p>
    <w:p w14:paraId="3126317C"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Vytvoření virtuálních disků pro 3 virtuální stroje (Windows), Vytvoření virtuálních strojů (VM) - AD / Aplikační server / Terminálový server, Instalace OS do VM, Aktualizace OS ve VM, Konfigurace síťových adaptérů ve VM</w:t>
      </w:r>
    </w:p>
    <w:p w14:paraId="21453D3D"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 xml:space="preserve">Instalace </w:t>
      </w:r>
      <w:proofErr w:type="spellStart"/>
      <w:r w:rsidRPr="00201923">
        <w:rPr>
          <w:rFonts w:ascii="Tahoma" w:hAnsi="Tahoma" w:cs="Tahoma"/>
        </w:rPr>
        <w:t>Active</w:t>
      </w:r>
      <w:proofErr w:type="spellEnd"/>
      <w:r w:rsidRPr="00201923">
        <w:rPr>
          <w:rFonts w:ascii="Tahoma" w:hAnsi="Tahoma" w:cs="Tahoma"/>
        </w:rPr>
        <w:t xml:space="preserve"> </w:t>
      </w:r>
      <w:proofErr w:type="spellStart"/>
      <w:r w:rsidRPr="00201923">
        <w:rPr>
          <w:rFonts w:ascii="Tahoma" w:hAnsi="Tahoma" w:cs="Tahoma"/>
        </w:rPr>
        <w:t>Directory</w:t>
      </w:r>
      <w:proofErr w:type="spellEnd"/>
      <w:r w:rsidRPr="00201923">
        <w:rPr>
          <w:rFonts w:ascii="Tahoma" w:hAnsi="Tahoma" w:cs="Tahoma"/>
        </w:rPr>
        <w:t>, napojení na MS Azure (</w:t>
      </w:r>
      <w:proofErr w:type="spellStart"/>
      <w:r w:rsidRPr="00201923">
        <w:rPr>
          <w:rFonts w:ascii="Tahoma" w:hAnsi="Tahoma" w:cs="Tahoma"/>
        </w:rPr>
        <w:t>EntraID</w:t>
      </w:r>
      <w:proofErr w:type="spellEnd"/>
      <w:r w:rsidRPr="00201923">
        <w:rPr>
          <w:rFonts w:ascii="Tahoma" w:hAnsi="Tahoma" w:cs="Tahoma"/>
        </w:rPr>
        <w:t>) + migrace uživatelů</w:t>
      </w:r>
    </w:p>
    <w:p w14:paraId="784B02CE"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 xml:space="preserve">Připojení serverů do stávající lokální domény, Instalace role AD DS, Konfigurace a povýšení serveru jako </w:t>
      </w:r>
      <w:proofErr w:type="spellStart"/>
      <w:r w:rsidRPr="00201923">
        <w:rPr>
          <w:rFonts w:ascii="Tahoma" w:hAnsi="Tahoma" w:cs="Tahoma"/>
        </w:rPr>
        <w:t>domain</w:t>
      </w:r>
      <w:proofErr w:type="spellEnd"/>
      <w:r w:rsidRPr="00201923">
        <w:rPr>
          <w:rFonts w:ascii="Tahoma" w:hAnsi="Tahoma" w:cs="Tahoma"/>
        </w:rPr>
        <w:t xml:space="preserve"> </w:t>
      </w:r>
      <w:proofErr w:type="spellStart"/>
      <w:r w:rsidRPr="00201923">
        <w:rPr>
          <w:rFonts w:ascii="Tahoma" w:hAnsi="Tahoma" w:cs="Tahoma"/>
        </w:rPr>
        <w:t>controller</w:t>
      </w:r>
      <w:proofErr w:type="spellEnd"/>
      <w:r w:rsidRPr="00201923">
        <w:rPr>
          <w:rFonts w:ascii="Tahoma" w:hAnsi="Tahoma" w:cs="Tahoma"/>
        </w:rPr>
        <w:t xml:space="preserve">, Migrace FSMO rolí, Instalace MS </w:t>
      </w:r>
      <w:proofErr w:type="spellStart"/>
      <w:r w:rsidRPr="00201923">
        <w:rPr>
          <w:rFonts w:ascii="Tahoma" w:hAnsi="Tahoma" w:cs="Tahoma"/>
        </w:rPr>
        <w:t>Entra</w:t>
      </w:r>
      <w:proofErr w:type="spellEnd"/>
      <w:r w:rsidRPr="00201923">
        <w:rPr>
          <w:rFonts w:ascii="Tahoma" w:hAnsi="Tahoma" w:cs="Tahoma"/>
        </w:rPr>
        <w:t xml:space="preserve"> </w:t>
      </w:r>
      <w:proofErr w:type="spellStart"/>
      <w:r w:rsidRPr="00201923">
        <w:rPr>
          <w:rFonts w:ascii="Tahoma" w:hAnsi="Tahoma" w:cs="Tahoma"/>
        </w:rPr>
        <w:t>Connect</w:t>
      </w:r>
      <w:proofErr w:type="spellEnd"/>
      <w:r w:rsidRPr="00201923">
        <w:rPr>
          <w:rFonts w:ascii="Tahoma" w:hAnsi="Tahoma" w:cs="Tahoma"/>
        </w:rPr>
        <w:t xml:space="preserve">, Ponížení starého serveru na </w:t>
      </w:r>
      <w:proofErr w:type="spellStart"/>
      <w:r w:rsidRPr="00201923">
        <w:rPr>
          <w:rFonts w:ascii="Tahoma" w:hAnsi="Tahoma" w:cs="Tahoma"/>
        </w:rPr>
        <w:t>domain</w:t>
      </w:r>
      <w:proofErr w:type="spellEnd"/>
      <w:r w:rsidRPr="00201923">
        <w:rPr>
          <w:rFonts w:ascii="Tahoma" w:hAnsi="Tahoma" w:cs="Tahoma"/>
        </w:rPr>
        <w:t xml:space="preserve"> </w:t>
      </w:r>
      <w:proofErr w:type="spellStart"/>
      <w:r w:rsidRPr="00201923">
        <w:rPr>
          <w:rFonts w:ascii="Tahoma" w:hAnsi="Tahoma" w:cs="Tahoma"/>
        </w:rPr>
        <w:t>member</w:t>
      </w:r>
      <w:proofErr w:type="spellEnd"/>
    </w:p>
    <w:p w14:paraId="70B79B22"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Konfigurace tiskového serveru</w:t>
      </w:r>
    </w:p>
    <w:p w14:paraId="4EC762C2"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Instalace role tiskového serveru, Instalace síťových tiskáren, Sdílení tiskáren pro doménové uživatele</w:t>
      </w:r>
    </w:p>
    <w:p w14:paraId="52248C9C"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Migrace souborového serveru</w:t>
      </w:r>
    </w:p>
    <w:p w14:paraId="5F33183C"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 xml:space="preserve">Vytvoření diskové a adresářové struktury podle starého serveru, Migrace dat na nový souborový server, Nastavení sdílení a oprávnění, Oprava případných GPO pro připojení sdílených disků uživatelům, Oprava případných </w:t>
      </w:r>
      <w:proofErr w:type="spellStart"/>
      <w:r w:rsidRPr="00201923">
        <w:rPr>
          <w:rFonts w:ascii="Tahoma" w:hAnsi="Tahoma" w:cs="Tahoma"/>
        </w:rPr>
        <w:t>logon</w:t>
      </w:r>
      <w:proofErr w:type="spellEnd"/>
      <w:r w:rsidRPr="00201923">
        <w:rPr>
          <w:rFonts w:ascii="Tahoma" w:hAnsi="Tahoma" w:cs="Tahoma"/>
        </w:rPr>
        <w:t xml:space="preserve"> scriptů pro připojení sdílených disků uživatelům, Oprava cest pro domovské adresáře uživatelů, Oprava cest pro cestovní profily uživatelů</w:t>
      </w:r>
    </w:p>
    <w:p w14:paraId="46358E4A"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Migrace</w:t>
      </w:r>
    </w:p>
    <w:p w14:paraId="0FA07438"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Migrace všech stávajících služeb a aplikací do nového prostředí</w:t>
      </w:r>
    </w:p>
    <w:p w14:paraId="199738D3"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Aplikace jsou v minimálním rozsahu: Bakaláři, Ekonomický IS, Stravovací IS</w:t>
      </w:r>
    </w:p>
    <w:p w14:paraId="596BBE22"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Konfigurace terminálového serveru</w:t>
      </w:r>
    </w:p>
    <w:p w14:paraId="156A0322"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Příprava terminálového serveru pro vybrané uživatele</w:t>
      </w:r>
    </w:p>
    <w:p w14:paraId="1F06EE98" w14:textId="77777777" w:rsidR="00201923" w:rsidRPr="00201923" w:rsidRDefault="00201923" w:rsidP="00201923">
      <w:pPr>
        <w:numPr>
          <w:ilvl w:val="1"/>
          <w:numId w:val="1"/>
        </w:numPr>
        <w:spacing w:before="120" w:after="0" w:line="240" w:lineRule="auto"/>
        <w:jc w:val="both"/>
        <w:rPr>
          <w:rFonts w:ascii="Tahoma" w:hAnsi="Tahoma" w:cs="Tahoma"/>
        </w:rPr>
      </w:pPr>
      <w:proofErr w:type="spellStart"/>
      <w:r w:rsidRPr="00201923">
        <w:rPr>
          <w:rFonts w:ascii="Tahoma" w:hAnsi="Tahoma" w:cs="Tahoma"/>
        </w:rPr>
        <w:t>Vypublikování</w:t>
      </w:r>
      <w:proofErr w:type="spellEnd"/>
      <w:r w:rsidRPr="00201923">
        <w:rPr>
          <w:rFonts w:ascii="Tahoma" w:hAnsi="Tahoma" w:cs="Tahoma"/>
        </w:rPr>
        <w:t xml:space="preserve"> Ekonomického IS pro terminál</w:t>
      </w:r>
    </w:p>
    <w:p w14:paraId="67FBFC62"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Konfigurace NAS</w:t>
      </w:r>
    </w:p>
    <w:p w14:paraId="490E1A29"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Vybalení HW, Složení a instalace disků, Instalace OS, Aktualizace systému, Konfigurace síťových adaptérů, Konfigurace diskového pole, Konfigurace adresářové struktury pro záloh</w:t>
      </w:r>
    </w:p>
    <w:p w14:paraId="3D0E7993"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Konfigurace zálohování</w:t>
      </w:r>
    </w:p>
    <w:p w14:paraId="6F5ADEB5"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Instalace zálohovacího SW, Konfigurace zálohovacího plánu, Připojení úložiště pro zálohy, Nastavení notifikací dle požadavků zadavatele v rozsahu zakoupené licence</w:t>
      </w:r>
    </w:p>
    <w:p w14:paraId="0C1EAB96"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Logování síťového provozu</w:t>
      </w:r>
    </w:p>
    <w:p w14:paraId="0FA94747"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Vytvoření virtuálního stroje v Hyper-V, Vytvoření virtuálního disku, Připojení virtuálního disku, Konfigurace sítě, Vytvoření konektoru s firewallem, Nastavení pravidel logování, Základní nastavení systému</w:t>
      </w:r>
    </w:p>
    <w:p w14:paraId="6C202198"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 xml:space="preserve">Konfigurace </w:t>
      </w:r>
      <w:proofErr w:type="spellStart"/>
      <w:r w:rsidRPr="00201923">
        <w:rPr>
          <w:rFonts w:ascii="Tahoma" w:hAnsi="Tahoma" w:cs="Tahoma"/>
        </w:rPr>
        <w:t>Radius</w:t>
      </w:r>
      <w:proofErr w:type="spellEnd"/>
      <w:r w:rsidRPr="00201923">
        <w:rPr>
          <w:rFonts w:ascii="Tahoma" w:hAnsi="Tahoma" w:cs="Tahoma"/>
        </w:rPr>
        <w:t xml:space="preserve"> serveru</w:t>
      </w:r>
    </w:p>
    <w:p w14:paraId="27B5A3E7"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Instalace NPS role na server</w:t>
      </w:r>
    </w:p>
    <w:p w14:paraId="7E5DAD1B"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Konfigurace pravidel pro přístup k sítím</w:t>
      </w:r>
    </w:p>
    <w:p w14:paraId="6AC6DCFE"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lastRenderedPageBreak/>
        <w:t>Přidání klientů RADIUS</w:t>
      </w:r>
    </w:p>
    <w:p w14:paraId="6A18E399"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 xml:space="preserve">Úprava nastavení </w:t>
      </w:r>
      <w:proofErr w:type="spellStart"/>
      <w:r w:rsidRPr="00201923">
        <w:rPr>
          <w:rFonts w:ascii="Tahoma" w:hAnsi="Tahoma" w:cs="Tahoma"/>
        </w:rPr>
        <w:t>WiFi</w:t>
      </w:r>
      <w:proofErr w:type="spellEnd"/>
      <w:r w:rsidRPr="00201923">
        <w:rPr>
          <w:rFonts w:ascii="Tahoma" w:hAnsi="Tahoma" w:cs="Tahoma"/>
        </w:rPr>
        <w:t xml:space="preserve"> SSID pro ověřování přes RADIUS</w:t>
      </w:r>
    </w:p>
    <w:p w14:paraId="57E05101"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Konfigurace konzole pro správu antivirového SW</w:t>
      </w:r>
    </w:p>
    <w:p w14:paraId="539066D5"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Konfigurace antivirového řešení pro správu koncových stanic dle počtu zařízení a prodaného produktu</w:t>
      </w:r>
    </w:p>
    <w:p w14:paraId="65C5E08E"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Vypracování dokumentace nastavení</w:t>
      </w:r>
    </w:p>
    <w:p w14:paraId="734485FE"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Vypracování detailní technické dokumentace implementovaného řešení</w:t>
      </w:r>
    </w:p>
    <w:p w14:paraId="26D55C62"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Vypracování IP plánu</w:t>
      </w:r>
    </w:p>
    <w:p w14:paraId="6245DFDC" w14:textId="77777777" w:rsidR="00201923" w:rsidRPr="00201923" w:rsidRDefault="00201923" w:rsidP="00201923">
      <w:pPr>
        <w:numPr>
          <w:ilvl w:val="0"/>
          <w:numId w:val="1"/>
        </w:numPr>
        <w:spacing w:before="120" w:after="0" w:line="240" w:lineRule="auto"/>
        <w:jc w:val="both"/>
        <w:rPr>
          <w:rFonts w:ascii="Tahoma" w:hAnsi="Tahoma" w:cs="Tahoma"/>
        </w:rPr>
      </w:pPr>
      <w:r w:rsidRPr="00201923">
        <w:rPr>
          <w:rFonts w:ascii="Tahoma" w:hAnsi="Tahoma" w:cs="Tahoma"/>
        </w:rPr>
        <w:t xml:space="preserve">Součástí dodávky je rovněž </w:t>
      </w:r>
    </w:p>
    <w:p w14:paraId="2DA9E6F8"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montáž/výměna všech prvků do příslušných rozvaděčů v objektu zadavatele</w:t>
      </w:r>
    </w:p>
    <w:p w14:paraId="6A0E8F15"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 xml:space="preserve">montáž všech </w:t>
      </w:r>
      <w:proofErr w:type="spellStart"/>
      <w:r w:rsidRPr="00201923">
        <w:rPr>
          <w:rFonts w:ascii="Tahoma" w:hAnsi="Tahoma" w:cs="Tahoma"/>
        </w:rPr>
        <w:t>WiFi</w:t>
      </w:r>
      <w:proofErr w:type="spellEnd"/>
      <w:r w:rsidRPr="00201923">
        <w:rPr>
          <w:rFonts w:ascii="Tahoma" w:hAnsi="Tahoma" w:cs="Tahoma"/>
        </w:rPr>
        <w:t xml:space="preserve"> Access pointů dle požadovaného umístění</w:t>
      </w:r>
    </w:p>
    <w:p w14:paraId="4B941469" w14:textId="77777777" w:rsidR="00201923" w:rsidRPr="00201923" w:rsidRDefault="00201923" w:rsidP="00201923">
      <w:pPr>
        <w:numPr>
          <w:ilvl w:val="1"/>
          <w:numId w:val="1"/>
        </w:numPr>
        <w:spacing w:before="120" w:after="0" w:line="240" w:lineRule="auto"/>
        <w:jc w:val="both"/>
        <w:rPr>
          <w:rFonts w:ascii="Tahoma" w:hAnsi="Tahoma" w:cs="Tahoma"/>
        </w:rPr>
      </w:pPr>
      <w:r w:rsidRPr="00201923">
        <w:rPr>
          <w:rFonts w:ascii="Tahoma" w:hAnsi="Tahoma" w:cs="Tahoma"/>
        </w:rPr>
        <w:t>kompletní zprovoznění a migrace celého systému</w:t>
      </w:r>
    </w:p>
    <w:p w14:paraId="0EDAEA51" w14:textId="77777777" w:rsidR="00915A50" w:rsidRPr="00201923" w:rsidRDefault="00915A50">
      <w:pPr>
        <w:rPr>
          <w:rFonts w:ascii="Tahoma" w:hAnsi="Tahoma" w:cs="Tahoma"/>
        </w:rPr>
      </w:pPr>
    </w:p>
    <w:p w14:paraId="5502EB58" w14:textId="77777777" w:rsidR="005308C2" w:rsidRPr="00201923" w:rsidRDefault="005308C2" w:rsidP="00396433">
      <w:pPr>
        <w:spacing w:before="120" w:after="0" w:line="240" w:lineRule="auto"/>
        <w:jc w:val="both"/>
        <w:rPr>
          <w:rFonts w:ascii="Tahoma" w:hAnsi="Tahoma" w:cs="Tahoma"/>
        </w:rPr>
      </w:pPr>
    </w:p>
    <w:p w14:paraId="4D93C615" w14:textId="382DEDA7" w:rsidR="006B5816" w:rsidRPr="00201923" w:rsidRDefault="00A927E0" w:rsidP="00396433">
      <w:pPr>
        <w:spacing w:before="120" w:after="0" w:line="240" w:lineRule="auto"/>
        <w:jc w:val="both"/>
        <w:rPr>
          <w:rFonts w:ascii="Tahoma" w:hAnsi="Tahoma" w:cs="Tahoma"/>
          <w:color w:val="EE0000"/>
        </w:rPr>
      </w:pPr>
      <w:r w:rsidRPr="00201923">
        <w:rPr>
          <w:rFonts w:ascii="Tahoma" w:hAnsi="Tahoma" w:cs="Tahoma"/>
          <w:color w:val="EE0000"/>
        </w:rPr>
        <w:t>Zadavatel stanovuje dle § 104 ZZVZ další podmínku</w:t>
      </w:r>
      <w:r w:rsidR="0043346B" w:rsidRPr="00201923">
        <w:rPr>
          <w:rFonts w:ascii="Tahoma" w:hAnsi="Tahoma" w:cs="Tahoma"/>
          <w:color w:val="EE0000"/>
        </w:rPr>
        <w:t xml:space="preserve"> pro uzavření smlouvy, a </w:t>
      </w:r>
      <w:proofErr w:type="gramStart"/>
      <w:r w:rsidR="0043346B" w:rsidRPr="00201923">
        <w:rPr>
          <w:rFonts w:ascii="Tahoma" w:hAnsi="Tahoma" w:cs="Tahoma"/>
          <w:color w:val="EE0000"/>
        </w:rPr>
        <w:t>to</w:t>
      </w:r>
      <w:proofErr w:type="gramEnd"/>
      <w:r w:rsidR="0043346B" w:rsidRPr="00201923">
        <w:rPr>
          <w:rFonts w:ascii="Tahoma" w:hAnsi="Tahoma" w:cs="Tahoma"/>
          <w:color w:val="EE0000"/>
        </w:rPr>
        <w:t xml:space="preserve"> aby vybraný dodavatel před uzavřením smlouvy doložil</w:t>
      </w:r>
      <w:r w:rsidR="00CF459A" w:rsidRPr="00201923">
        <w:rPr>
          <w:rFonts w:ascii="Tahoma" w:hAnsi="Tahoma" w:cs="Tahoma"/>
          <w:color w:val="EE0000"/>
        </w:rPr>
        <w:t xml:space="preserve"> </w:t>
      </w:r>
    </w:p>
    <w:p w14:paraId="1158BFFE" w14:textId="19DE528B" w:rsidR="00180B10" w:rsidRPr="00201923" w:rsidRDefault="00CF459A" w:rsidP="006B5816">
      <w:pPr>
        <w:pStyle w:val="Odstavecseseznamem"/>
        <w:numPr>
          <w:ilvl w:val="0"/>
          <w:numId w:val="1"/>
        </w:numPr>
        <w:spacing w:before="120" w:after="0" w:line="240" w:lineRule="auto"/>
        <w:jc w:val="both"/>
        <w:rPr>
          <w:rFonts w:ascii="Tahoma" w:hAnsi="Tahoma" w:cs="Tahoma"/>
          <w:color w:val="EE0000"/>
        </w:rPr>
      </w:pPr>
      <w:r w:rsidRPr="00201923">
        <w:rPr>
          <w:rFonts w:ascii="Tahoma" w:hAnsi="Tahoma" w:cs="Tahoma"/>
          <w:color w:val="EE0000"/>
        </w:rPr>
        <w:t>potvrzení</w:t>
      </w:r>
      <w:r w:rsidR="0043346B" w:rsidRPr="00201923">
        <w:rPr>
          <w:rFonts w:ascii="Tahoma" w:hAnsi="Tahoma" w:cs="Tahoma"/>
          <w:color w:val="EE0000"/>
        </w:rPr>
        <w:t xml:space="preserve"> </w:t>
      </w:r>
      <w:r w:rsidR="00DF42AB" w:rsidRPr="00201923">
        <w:rPr>
          <w:rFonts w:ascii="Tahoma" w:hAnsi="Tahoma" w:cs="Tahoma"/>
          <w:color w:val="EE0000"/>
        </w:rPr>
        <w:t>výrobce aktivních prvků, AP</w:t>
      </w:r>
      <w:r w:rsidR="009658B3" w:rsidRPr="00201923">
        <w:rPr>
          <w:rFonts w:ascii="Tahoma" w:hAnsi="Tahoma" w:cs="Tahoma"/>
          <w:color w:val="EE0000"/>
        </w:rPr>
        <w:t>,</w:t>
      </w:r>
      <w:r w:rsidR="00DF42AB" w:rsidRPr="00201923">
        <w:rPr>
          <w:rFonts w:ascii="Tahoma" w:hAnsi="Tahoma" w:cs="Tahoma"/>
          <w:color w:val="EE0000"/>
        </w:rPr>
        <w:t xml:space="preserve"> serveru</w:t>
      </w:r>
      <w:r w:rsidRPr="00201923">
        <w:rPr>
          <w:rFonts w:ascii="Tahoma" w:hAnsi="Tahoma" w:cs="Tahoma"/>
          <w:color w:val="EE0000"/>
        </w:rPr>
        <w:t xml:space="preserve">, </w:t>
      </w:r>
      <w:r w:rsidR="009658B3" w:rsidRPr="00201923">
        <w:rPr>
          <w:rFonts w:ascii="Tahoma" w:hAnsi="Tahoma" w:cs="Tahoma"/>
          <w:color w:val="EE0000"/>
        </w:rPr>
        <w:t xml:space="preserve">UPS a NAS, </w:t>
      </w:r>
      <w:r w:rsidRPr="00201923">
        <w:rPr>
          <w:rFonts w:ascii="Tahoma" w:hAnsi="Tahoma" w:cs="Tahoma"/>
          <w:color w:val="EE0000"/>
        </w:rPr>
        <w:t xml:space="preserve">že </w:t>
      </w:r>
      <w:r w:rsidR="00451C41" w:rsidRPr="00201923">
        <w:rPr>
          <w:rFonts w:ascii="Tahoma" w:hAnsi="Tahoma" w:cs="Tahoma"/>
          <w:color w:val="EE0000"/>
        </w:rPr>
        <w:t>se jedná o zařízení nová a určená pro koncového zákazníka.</w:t>
      </w:r>
    </w:p>
    <w:p w14:paraId="50181AE5" w14:textId="77777777" w:rsidR="00471F69" w:rsidRPr="00201923" w:rsidRDefault="00471F69" w:rsidP="00396433">
      <w:pPr>
        <w:spacing w:before="120" w:after="0" w:line="240" w:lineRule="auto"/>
        <w:jc w:val="both"/>
        <w:rPr>
          <w:rFonts w:ascii="Tahoma" w:hAnsi="Tahoma" w:cs="Tahoma"/>
        </w:rPr>
      </w:pPr>
    </w:p>
    <w:sectPr w:rsidR="00471F69" w:rsidRPr="00201923" w:rsidSect="005308C2">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26D77" w14:textId="77777777" w:rsidR="0029792A" w:rsidRDefault="0029792A" w:rsidP="006D52A7">
      <w:pPr>
        <w:spacing w:after="0" w:line="240" w:lineRule="auto"/>
      </w:pPr>
      <w:r>
        <w:separator/>
      </w:r>
    </w:p>
  </w:endnote>
  <w:endnote w:type="continuationSeparator" w:id="0">
    <w:p w14:paraId="72213626" w14:textId="77777777" w:rsidR="0029792A" w:rsidRDefault="0029792A" w:rsidP="006D5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D4FA4" w14:textId="77777777" w:rsidR="0029792A" w:rsidRDefault="0029792A" w:rsidP="006D52A7">
      <w:pPr>
        <w:spacing w:after="0" w:line="240" w:lineRule="auto"/>
      </w:pPr>
      <w:r>
        <w:separator/>
      </w:r>
    </w:p>
  </w:footnote>
  <w:footnote w:type="continuationSeparator" w:id="0">
    <w:p w14:paraId="36C3FD04" w14:textId="77777777" w:rsidR="0029792A" w:rsidRDefault="0029792A" w:rsidP="006D5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0E29B" w14:textId="42C952E6" w:rsidR="005308C2" w:rsidRDefault="005308C2" w:rsidP="005308C2">
    <w:pPr>
      <w:pStyle w:val="Zhlav"/>
      <w:rPr>
        <w:b/>
        <w:bCs/>
      </w:rPr>
    </w:pPr>
    <w:r w:rsidRPr="005308C2">
      <w:rPr>
        <w:b/>
        <w:bCs/>
      </w:rPr>
      <w:t>TECHNICKÁ SPECIFIKACE PŘEDMĚTU PLNĚNÍ (HW A SW)</w:t>
    </w:r>
  </w:p>
  <w:p w14:paraId="41833CA3" w14:textId="77777777" w:rsidR="005308C2" w:rsidRPr="005308C2" w:rsidRDefault="005308C2" w:rsidP="005308C2">
    <w:pPr>
      <w:pStyle w:val="Zhlav"/>
      <w:rPr>
        <w:b/>
        <w:bCs/>
      </w:rPr>
    </w:pPr>
  </w:p>
  <w:p w14:paraId="7D822946" w14:textId="77777777" w:rsidR="005308C2" w:rsidRDefault="005308C2" w:rsidP="005308C2">
    <w:pPr>
      <w:pStyle w:val="Zhlav"/>
      <w:jc w:val="right"/>
    </w:pPr>
    <w:r>
      <w:t>Příloha č. 4 Zadávací dokumentace</w:t>
    </w:r>
  </w:p>
  <w:p w14:paraId="642FC699" w14:textId="77777777" w:rsidR="005308C2" w:rsidRDefault="005308C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1C9A"/>
    <w:multiLevelType w:val="hybridMultilevel"/>
    <w:tmpl w:val="E76495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9B84ECA"/>
    <w:multiLevelType w:val="hybridMultilevel"/>
    <w:tmpl w:val="A16C30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A503606"/>
    <w:multiLevelType w:val="multilevel"/>
    <w:tmpl w:val="A6EC5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6102B"/>
    <w:multiLevelType w:val="hybridMultilevel"/>
    <w:tmpl w:val="5616177A"/>
    <w:lvl w:ilvl="0" w:tplc="B1BE336E">
      <w:numFmt w:val="bullet"/>
      <w:lvlText w:val="-"/>
      <w:lvlJc w:val="left"/>
      <w:pPr>
        <w:ind w:left="720" w:hanging="360"/>
      </w:pPr>
      <w:rPr>
        <w:rFonts w:ascii="Aptos" w:eastAsiaTheme="minorEastAsia" w:hAnsi="Aptos"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E8C7C6A"/>
    <w:multiLevelType w:val="hybridMultilevel"/>
    <w:tmpl w:val="D890CA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1B47096"/>
    <w:multiLevelType w:val="hybridMultilevel"/>
    <w:tmpl w:val="EA0C7A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DFE0421"/>
    <w:multiLevelType w:val="hybridMultilevel"/>
    <w:tmpl w:val="4438A6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2F15BAC"/>
    <w:multiLevelType w:val="hybridMultilevel"/>
    <w:tmpl w:val="504493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BEE1BCB"/>
    <w:multiLevelType w:val="hybridMultilevel"/>
    <w:tmpl w:val="04F69E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2EA20A4"/>
    <w:multiLevelType w:val="hybridMultilevel"/>
    <w:tmpl w:val="C950AE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9C3651C"/>
    <w:multiLevelType w:val="hybridMultilevel"/>
    <w:tmpl w:val="4AC496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6911157"/>
    <w:multiLevelType w:val="hybridMultilevel"/>
    <w:tmpl w:val="ED6011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8821485"/>
    <w:multiLevelType w:val="hybridMultilevel"/>
    <w:tmpl w:val="278C80DE"/>
    <w:lvl w:ilvl="0" w:tplc="8210347E">
      <w:start w:val="29"/>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A4B1C04"/>
    <w:multiLevelType w:val="hybridMultilevel"/>
    <w:tmpl w:val="D6A2A2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C316DF0"/>
    <w:multiLevelType w:val="hybridMultilevel"/>
    <w:tmpl w:val="9E0A76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D3B2F1F"/>
    <w:multiLevelType w:val="hybridMultilevel"/>
    <w:tmpl w:val="E3329DF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D993243"/>
    <w:multiLevelType w:val="hybridMultilevel"/>
    <w:tmpl w:val="6AE06980"/>
    <w:lvl w:ilvl="0" w:tplc="7A2A354E">
      <w:numFmt w:val="bullet"/>
      <w:lvlText w:val="-"/>
      <w:lvlJc w:val="left"/>
      <w:pPr>
        <w:ind w:left="720" w:hanging="360"/>
      </w:pPr>
      <w:rPr>
        <w:rFonts w:ascii="Aptos" w:eastAsiaTheme="minorEastAsia" w:hAnsi="Aptos"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728916795">
    <w:abstractNumId w:val="12"/>
  </w:num>
  <w:num w:numId="2" w16cid:durableId="1177882521">
    <w:abstractNumId w:val="13"/>
  </w:num>
  <w:num w:numId="3" w16cid:durableId="735474254">
    <w:abstractNumId w:val="14"/>
  </w:num>
  <w:num w:numId="4" w16cid:durableId="489323898">
    <w:abstractNumId w:val="9"/>
  </w:num>
  <w:num w:numId="5" w16cid:durableId="343753860">
    <w:abstractNumId w:val="6"/>
  </w:num>
  <w:num w:numId="6" w16cid:durableId="614485651">
    <w:abstractNumId w:val="15"/>
  </w:num>
  <w:num w:numId="7" w16cid:durableId="2021852176">
    <w:abstractNumId w:val="8"/>
  </w:num>
  <w:num w:numId="8" w16cid:durableId="111948331">
    <w:abstractNumId w:val="10"/>
  </w:num>
  <w:num w:numId="9" w16cid:durableId="1402170934">
    <w:abstractNumId w:val="5"/>
  </w:num>
  <w:num w:numId="10" w16cid:durableId="321592740">
    <w:abstractNumId w:val="11"/>
  </w:num>
  <w:num w:numId="11" w16cid:durableId="1909227195">
    <w:abstractNumId w:val="7"/>
  </w:num>
  <w:num w:numId="12" w16cid:durableId="494491987">
    <w:abstractNumId w:val="1"/>
  </w:num>
  <w:num w:numId="13" w16cid:durableId="69162692">
    <w:abstractNumId w:val="0"/>
  </w:num>
  <w:num w:numId="14" w16cid:durableId="2098013564">
    <w:abstractNumId w:val="16"/>
  </w:num>
  <w:num w:numId="15" w16cid:durableId="576288010">
    <w:abstractNumId w:val="3"/>
  </w:num>
  <w:num w:numId="16" w16cid:durableId="1001197753">
    <w:abstractNumId w:val="4"/>
  </w:num>
  <w:num w:numId="17" w16cid:durableId="16023777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0CA"/>
    <w:rsid w:val="000064A3"/>
    <w:rsid w:val="000254CB"/>
    <w:rsid w:val="00035B86"/>
    <w:rsid w:val="00092167"/>
    <w:rsid w:val="000C2657"/>
    <w:rsid w:val="000F242C"/>
    <w:rsid w:val="00121A41"/>
    <w:rsid w:val="0017633A"/>
    <w:rsid w:val="00180B10"/>
    <w:rsid w:val="00192818"/>
    <w:rsid w:val="001B2693"/>
    <w:rsid w:val="00201923"/>
    <w:rsid w:val="00202309"/>
    <w:rsid w:val="00253705"/>
    <w:rsid w:val="00254B01"/>
    <w:rsid w:val="00282CC5"/>
    <w:rsid w:val="00295262"/>
    <w:rsid w:val="0029792A"/>
    <w:rsid w:val="002C56DD"/>
    <w:rsid w:val="002D04C6"/>
    <w:rsid w:val="002D5A56"/>
    <w:rsid w:val="00310963"/>
    <w:rsid w:val="00314020"/>
    <w:rsid w:val="00323428"/>
    <w:rsid w:val="00347D98"/>
    <w:rsid w:val="00374F1D"/>
    <w:rsid w:val="00396433"/>
    <w:rsid w:val="003A1A78"/>
    <w:rsid w:val="003A33C0"/>
    <w:rsid w:val="003A3D9A"/>
    <w:rsid w:val="003F7920"/>
    <w:rsid w:val="0043346B"/>
    <w:rsid w:val="004416C8"/>
    <w:rsid w:val="00451C41"/>
    <w:rsid w:val="004603B0"/>
    <w:rsid w:val="00471F69"/>
    <w:rsid w:val="00475823"/>
    <w:rsid w:val="0047798B"/>
    <w:rsid w:val="004D2C4A"/>
    <w:rsid w:val="0050460C"/>
    <w:rsid w:val="00520C72"/>
    <w:rsid w:val="005308C2"/>
    <w:rsid w:val="00535922"/>
    <w:rsid w:val="00551E60"/>
    <w:rsid w:val="005A1928"/>
    <w:rsid w:val="005C05DE"/>
    <w:rsid w:val="005D0934"/>
    <w:rsid w:val="005D4A6C"/>
    <w:rsid w:val="006741C4"/>
    <w:rsid w:val="00695C6A"/>
    <w:rsid w:val="00695EAE"/>
    <w:rsid w:val="006B5816"/>
    <w:rsid w:val="006D52A7"/>
    <w:rsid w:val="006F4BBC"/>
    <w:rsid w:val="00744E6E"/>
    <w:rsid w:val="00746DF5"/>
    <w:rsid w:val="007664C6"/>
    <w:rsid w:val="00786AFA"/>
    <w:rsid w:val="00795FBC"/>
    <w:rsid w:val="007C4548"/>
    <w:rsid w:val="00801851"/>
    <w:rsid w:val="0085098E"/>
    <w:rsid w:val="00913A23"/>
    <w:rsid w:val="00915A50"/>
    <w:rsid w:val="009437C4"/>
    <w:rsid w:val="009658B3"/>
    <w:rsid w:val="009802C7"/>
    <w:rsid w:val="00995002"/>
    <w:rsid w:val="009E62E0"/>
    <w:rsid w:val="009E7B7A"/>
    <w:rsid w:val="009F20CA"/>
    <w:rsid w:val="00A26D13"/>
    <w:rsid w:val="00A927E0"/>
    <w:rsid w:val="00AA09CB"/>
    <w:rsid w:val="00AA29AB"/>
    <w:rsid w:val="00AB0738"/>
    <w:rsid w:val="00AD2DFE"/>
    <w:rsid w:val="00B373F8"/>
    <w:rsid w:val="00B628BB"/>
    <w:rsid w:val="00B95F50"/>
    <w:rsid w:val="00BA1381"/>
    <w:rsid w:val="00BA60B0"/>
    <w:rsid w:val="00BB510B"/>
    <w:rsid w:val="00BC36BD"/>
    <w:rsid w:val="00C23DB4"/>
    <w:rsid w:val="00C63165"/>
    <w:rsid w:val="00CE34F8"/>
    <w:rsid w:val="00CF459A"/>
    <w:rsid w:val="00D97207"/>
    <w:rsid w:val="00DA4A9B"/>
    <w:rsid w:val="00DD02D6"/>
    <w:rsid w:val="00DF3C0E"/>
    <w:rsid w:val="00DF42AB"/>
    <w:rsid w:val="00E37C0F"/>
    <w:rsid w:val="00E55F62"/>
    <w:rsid w:val="00F01D96"/>
    <w:rsid w:val="00F12454"/>
    <w:rsid w:val="00F36D37"/>
    <w:rsid w:val="00F55909"/>
    <w:rsid w:val="00F751BD"/>
    <w:rsid w:val="00F809D0"/>
    <w:rsid w:val="00F94083"/>
    <w:rsid w:val="00FB20DE"/>
    <w:rsid w:val="00FD70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BFF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F20CA"/>
    <w:pPr>
      <w:spacing w:after="200" w:line="276" w:lineRule="auto"/>
    </w:pPr>
    <w:rPr>
      <w:kern w:val="0"/>
      <w:sz w:val="22"/>
      <w:szCs w:val="22"/>
      <w14:ligatures w14:val="none"/>
    </w:rPr>
  </w:style>
  <w:style w:type="paragraph" w:styleId="Nadpis1">
    <w:name w:val="heading 1"/>
    <w:basedOn w:val="Normln"/>
    <w:next w:val="Normln"/>
    <w:link w:val="Nadpis1Char"/>
    <w:uiPriority w:val="9"/>
    <w:qFormat/>
    <w:rsid w:val="009F20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9F20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9F20CA"/>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9F20CA"/>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9F20CA"/>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9F20CA"/>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9F20CA"/>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9F20CA"/>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9F20CA"/>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F20CA"/>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9F20CA"/>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9F20CA"/>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9F20CA"/>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9F20CA"/>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9F20CA"/>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9F20CA"/>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F20CA"/>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F20CA"/>
    <w:rPr>
      <w:rFonts w:eastAsiaTheme="majorEastAsia" w:cstheme="majorBidi"/>
      <w:color w:val="272727" w:themeColor="text1" w:themeTint="D8"/>
    </w:rPr>
  </w:style>
  <w:style w:type="paragraph" w:styleId="Nzev">
    <w:name w:val="Title"/>
    <w:basedOn w:val="Normln"/>
    <w:next w:val="Normln"/>
    <w:link w:val="NzevChar"/>
    <w:uiPriority w:val="10"/>
    <w:qFormat/>
    <w:rsid w:val="009F20CA"/>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F20CA"/>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9F20CA"/>
    <w:pPr>
      <w:numPr>
        <w:ilvl w:val="1"/>
      </w:numPr>
      <w:spacing w:after="160"/>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9F20CA"/>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F20CA"/>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9F20CA"/>
    <w:rPr>
      <w:i/>
      <w:iCs/>
      <w:color w:val="404040" w:themeColor="text1" w:themeTint="BF"/>
    </w:rPr>
  </w:style>
  <w:style w:type="paragraph" w:styleId="Odstavecseseznamem">
    <w:name w:val="List Paragraph"/>
    <w:basedOn w:val="Normln"/>
    <w:uiPriority w:val="34"/>
    <w:qFormat/>
    <w:rsid w:val="009F20CA"/>
    <w:pPr>
      <w:ind w:left="720"/>
      <w:contextualSpacing/>
    </w:pPr>
  </w:style>
  <w:style w:type="character" w:styleId="Zdraznnintenzivn">
    <w:name w:val="Intense Emphasis"/>
    <w:basedOn w:val="Standardnpsmoodstavce"/>
    <w:uiPriority w:val="21"/>
    <w:qFormat/>
    <w:rsid w:val="009F20CA"/>
    <w:rPr>
      <w:i/>
      <w:iCs/>
      <w:color w:val="2F5496" w:themeColor="accent1" w:themeShade="BF"/>
    </w:rPr>
  </w:style>
  <w:style w:type="paragraph" w:styleId="Vrazncitt">
    <w:name w:val="Intense Quote"/>
    <w:basedOn w:val="Normln"/>
    <w:next w:val="Normln"/>
    <w:link w:val="VrazncittChar"/>
    <w:uiPriority w:val="30"/>
    <w:qFormat/>
    <w:rsid w:val="009F20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9F20CA"/>
    <w:rPr>
      <w:i/>
      <w:iCs/>
      <w:color w:val="2F5496" w:themeColor="accent1" w:themeShade="BF"/>
    </w:rPr>
  </w:style>
  <w:style w:type="character" w:styleId="Odkazintenzivn">
    <w:name w:val="Intense Reference"/>
    <w:basedOn w:val="Standardnpsmoodstavce"/>
    <w:uiPriority w:val="32"/>
    <w:qFormat/>
    <w:rsid w:val="009F20CA"/>
    <w:rPr>
      <w:b/>
      <w:bCs/>
      <w:smallCaps/>
      <w:color w:val="2F5496" w:themeColor="accent1" w:themeShade="BF"/>
      <w:spacing w:val="5"/>
    </w:rPr>
  </w:style>
  <w:style w:type="paragraph" w:styleId="Zhlav">
    <w:name w:val="header"/>
    <w:basedOn w:val="Normln"/>
    <w:link w:val="ZhlavChar"/>
    <w:uiPriority w:val="99"/>
    <w:unhideWhenUsed/>
    <w:rsid w:val="006D52A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D52A7"/>
    <w:rPr>
      <w:kern w:val="0"/>
      <w:sz w:val="22"/>
      <w:szCs w:val="22"/>
      <w14:ligatures w14:val="none"/>
    </w:rPr>
  </w:style>
  <w:style w:type="paragraph" w:styleId="Zpat">
    <w:name w:val="footer"/>
    <w:basedOn w:val="Normln"/>
    <w:link w:val="ZpatChar"/>
    <w:uiPriority w:val="99"/>
    <w:unhideWhenUsed/>
    <w:rsid w:val="006D52A7"/>
    <w:pPr>
      <w:tabs>
        <w:tab w:val="center" w:pos="4536"/>
        <w:tab w:val="right" w:pos="9072"/>
      </w:tabs>
      <w:spacing w:after="0" w:line="240" w:lineRule="auto"/>
    </w:pPr>
  </w:style>
  <w:style w:type="character" w:customStyle="1" w:styleId="ZpatChar">
    <w:name w:val="Zápatí Char"/>
    <w:basedOn w:val="Standardnpsmoodstavce"/>
    <w:link w:val="Zpat"/>
    <w:uiPriority w:val="99"/>
    <w:rsid w:val="006D52A7"/>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4493</Words>
  <Characters>30194</Characters>
  <Application>Microsoft Office Word</Application>
  <DocSecurity>0</DocSecurity>
  <Lines>718</Lines>
  <Paragraphs>428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2026-08-04T12:57:00Z</dcterms:created>
  <dcterms:modified xsi:type="dcterms:W3CDTF">2026-08-07T10:40:00Z</dcterms:modified>
</cp:coreProperties>
</file>