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60170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60170" w:rsidRPr="00B2046F" w:rsidRDefault="00160170" w:rsidP="0016017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60170" w:rsidRPr="00B2046F" w:rsidRDefault="00160170" w:rsidP="0016017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26.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21. 5. 2020</w:t>
      </w:r>
    </w:p>
    <w:p w:rsidR="00160170" w:rsidRPr="00B2046F" w:rsidRDefault="00160170" w:rsidP="0016017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60170" w:rsidRPr="00B2046F" w:rsidRDefault="00160170" w:rsidP="0016017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60170" w:rsidRDefault="00160170" w:rsidP="0016017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160170" w:rsidRPr="00FC6B4E" w:rsidTr="005A1080">
        <w:tc>
          <w:tcPr>
            <w:tcW w:w="851" w:type="dxa"/>
          </w:tcPr>
          <w:p w:rsidR="00160170" w:rsidRPr="00F04541" w:rsidRDefault="00160170" w:rsidP="005A10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F04DD8" w:rsidRDefault="00160170" w:rsidP="005A108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26/1</w:t>
            </w:r>
            <w:r w:rsidR="00CF75FF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E751A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8789" w:type="dxa"/>
          </w:tcPr>
          <w:p w:rsidR="00160170" w:rsidRDefault="00160170" w:rsidP="005A1080">
            <w:pPr>
              <w:ind w:left="-297" w:firstLine="297"/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0F7446" w:rsidRDefault="00160170" w:rsidP="005A1080">
            <w:pPr>
              <w:ind w:left="-297" w:firstLine="297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142EC" w:rsidRDefault="000142EC" w:rsidP="000142EC">
      <w:pPr>
        <w:pStyle w:val="Zkladntext"/>
        <w:rPr>
          <w:rFonts w:ascii="Tahoma" w:hAnsi="Tahoma" w:cs="Tahoma"/>
          <w:noProof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30AEA" w:rsidRPr="00930AEA" w:rsidTr="005A1080">
        <w:tc>
          <w:tcPr>
            <w:tcW w:w="70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Bere na vědomí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žádost dopravce ČSAD Havířov a.s., IČ: 45192081, o úhradu nákladů v rámci smlouvy o zajištění dopravní obslužnosti v návaznosti na uplatnění úpravy mezd řidičů, vyvolané změnou příslušné právní úpravy a informaci o záměru dopravce ČSAD Vsetín a.s., IČ: 45192120, uplatnit obdobný požadavek dle předloženého materiálu </w:t>
            </w:r>
          </w:p>
        </w:tc>
      </w:tr>
    </w:tbl>
    <w:p w:rsidR="00930AEA" w:rsidRPr="00930AEA" w:rsidRDefault="00930AEA" w:rsidP="00930AEA">
      <w:pPr>
        <w:pStyle w:val="Zkladntext"/>
        <w:rPr>
          <w:rFonts w:ascii="Tahoma" w:hAnsi="Tahoma" w:cs="Tahoma"/>
          <w:noProof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30AEA" w:rsidRPr="00930AEA" w:rsidTr="005A1080">
        <w:tc>
          <w:tcPr>
            <w:tcW w:w="70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projednal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možné varianty dalšího postupu vůči dopravci ČSAD Havířov a.s., ve věci žádosti uvedené v bodě 1. návrhu usnesení, uvedené v důvodové zprávě předloženého materiálu </w:t>
            </w:r>
          </w:p>
        </w:tc>
      </w:tr>
    </w:tbl>
    <w:p w:rsidR="00930AEA" w:rsidRPr="00930AEA" w:rsidRDefault="00930AEA" w:rsidP="00930AEA">
      <w:pPr>
        <w:pStyle w:val="Zkladntext"/>
        <w:rPr>
          <w:rFonts w:ascii="Tahoma" w:hAnsi="Tahoma" w:cs="Tahoma"/>
          <w:noProof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30AEA" w:rsidRPr="00930AEA" w:rsidTr="005A1080">
        <w:tc>
          <w:tcPr>
            <w:tcW w:w="70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informaci o radou kraje preferované variantě dalšího postupu vůči dopravci ČSAD Havířov a.s., ve věci žádosti uvedené v bodě 1. návrhu usnesení, kterou je varianta C s tím, že o této variantě rada kraje doporučila zastupitelstvu kraje hlasovat přednostně </w:t>
            </w:r>
          </w:p>
        </w:tc>
      </w:tr>
    </w:tbl>
    <w:p w:rsidR="00930AEA" w:rsidRPr="00930AEA" w:rsidRDefault="00930AEA" w:rsidP="00930AEA">
      <w:pPr>
        <w:pStyle w:val="Zkladntext"/>
        <w:rPr>
          <w:rFonts w:ascii="Tahoma" w:hAnsi="Tahoma" w:cs="Tahoma"/>
          <w:b/>
          <w:noProof/>
          <w:sz w:val="20"/>
          <w:szCs w:val="20"/>
        </w:rPr>
      </w:pPr>
    </w:p>
    <w:p w:rsidR="00930AEA" w:rsidRPr="00930AEA" w:rsidRDefault="00930AEA" w:rsidP="00930AEA">
      <w:pPr>
        <w:pStyle w:val="Zkladntext"/>
        <w:rPr>
          <w:rFonts w:ascii="Tahoma" w:hAnsi="Tahoma" w:cs="Tahoma"/>
          <w:b/>
          <w:noProof/>
          <w:sz w:val="20"/>
          <w:szCs w:val="20"/>
        </w:rPr>
      </w:pPr>
      <w:r w:rsidRPr="00930AEA">
        <w:rPr>
          <w:rFonts w:ascii="Tahoma" w:hAnsi="Tahoma" w:cs="Tahoma"/>
          <w:b/>
          <w:noProof/>
          <w:sz w:val="20"/>
          <w:szCs w:val="20"/>
        </w:rPr>
        <w:t>VARIANTA A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30AEA" w:rsidRPr="00930AEA" w:rsidTr="005A1080">
        <w:tc>
          <w:tcPr>
            <w:tcW w:w="70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zastupitelstvu kraje 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postupovat vůči dopravci ČSAD Havířov a.s., ve věci žádosti uvedené v bodě 1. návrhu usnesení, postupem uvedeným pod variantou A </w:t>
            </w:r>
          </w:p>
        </w:tc>
      </w:tr>
    </w:tbl>
    <w:p w:rsidR="00930AEA" w:rsidRPr="00930AEA" w:rsidRDefault="00930AEA" w:rsidP="00930AEA">
      <w:pPr>
        <w:pStyle w:val="Zkladntext"/>
        <w:rPr>
          <w:rFonts w:ascii="Tahoma" w:hAnsi="Tahoma" w:cs="Tahoma"/>
          <w:noProof/>
          <w:sz w:val="20"/>
          <w:szCs w:val="20"/>
        </w:rPr>
      </w:pPr>
    </w:p>
    <w:p w:rsidR="00930AEA" w:rsidRPr="00930AEA" w:rsidRDefault="00930AEA" w:rsidP="00930AEA">
      <w:pPr>
        <w:pStyle w:val="Zkladntext"/>
        <w:rPr>
          <w:rFonts w:ascii="Tahoma" w:hAnsi="Tahoma" w:cs="Tahoma"/>
          <w:b/>
          <w:noProof/>
          <w:sz w:val="20"/>
          <w:szCs w:val="20"/>
        </w:rPr>
      </w:pPr>
      <w:r w:rsidRPr="00930AEA">
        <w:rPr>
          <w:rFonts w:ascii="Tahoma" w:hAnsi="Tahoma" w:cs="Tahoma"/>
          <w:b/>
          <w:noProof/>
          <w:sz w:val="20"/>
          <w:szCs w:val="20"/>
        </w:rPr>
        <w:t>VARIANTA B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30AEA" w:rsidRPr="00930AEA" w:rsidTr="005A1080">
        <w:tc>
          <w:tcPr>
            <w:tcW w:w="70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zastupitelstvu kraje 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postupovat vůči dopravci ČSAD Havířov a.s., ve věci žádosti uvedené v bodě 1. návrhu usnesení, postupem uvedeným pod variantou B </w:t>
            </w:r>
          </w:p>
        </w:tc>
      </w:tr>
    </w:tbl>
    <w:p w:rsidR="00930AEA" w:rsidRPr="00930AEA" w:rsidRDefault="00930AEA" w:rsidP="00930AEA">
      <w:pPr>
        <w:pStyle w:val="Zkladntext"/>
        <w:rPr>
          <w:rFonts w:ascii="Tahoma" w:hAnsi="Tahoma" w:cs="Tahoma"/>
          <w:noProof/>
          <w:sz w:val="20"/>
          <w:szCs w:val="20"/>
        </w:rPr>
      </w:pPr>
    </w:p>
    <w:p w:rsidR="00930AEA" w:rsidRPr="00930AEA" w:rsidRDefault="00930AEA" w:rsidP="00930AEA">
      <w:pPr>
        <w:pStyle w:val="Zkladntext"/>
        <w:rPr>
          <w:rFonts w:ascii="Tahoma" w:hAnsi="Tahoma" w:cs="Tahoma"/>
          <w:b/>
          <w:noProof/>
          <w:sz w:val="20"/>
          <w:szCs w:val="20"/>
        </w:rPr>
      </w:pPr>
      <w:r w:rsidRPr="00930AEA">
        <w:rPr>
          <w:rFonts w:ascii="Tahoma" w:hAnsi="Tahoma" w:cs="Tahoma"/>
          <w:b/>
          <w:noProof/>
          <w:sz w:val="20"/>
          <w:szCs w:val="20"/>
        </w:rPr>
        <w:t>VARIANTA C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30AEA" w:rsidRPr="00930AEA" w:rsidTr="005A1080">
        <w:tc>
          <w:tcPr>
            <w:tcW w:w="70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zastupitelstvu kraje 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postupovat vůči dopravci ČSAD Havířov a.s., ve věci žádosti uvedené v bodě 1. návrhu usnesení, postupem uvedeným pod variantou C </w:t>
            </w:r>
          </w:p>
        </w:tc>
      </w:tr>
    </w:tbl>
    <w:p w:rsidR="00930AEA" w:rsidRPr="00930AEA" w:rsidRDefault="00930AEA" w:rsidP="00930AEA">
      <w:pPr>
        <w:pStyle w:val="Zkladntext"/>
        <w:rPr>
          <w:rFonts w:ascii="Tahoma" w:hAnsi="Tahoma" w:cs="Tahoma"/>
          <w:noProof/>
          <w:sz w:val="20"/>
          <w:szCs w:val="20"/>
        </w:rPr>
      </w:pPr>
    </w:p>
    <w:p w:rsidR="00930AEA" w:rsidRPr="00930AEA" w:rsidRDefault="00930AEA" w:rsidP="00930AEA">
      <w:pPr>
        <w:pStyle w:val="Zkladntext"/>
        <w:rPr>
          <w:rFonts w:ascii="Tahoma" w:hAnsi="Tahoma" w:cs="Tahoma"/>
          <w:b/>
          <w:noProof/>
          <w:sz w:val="20"/>
          <w:szCs w:val="20"/>
        </w:rPr>
      </w:pPr>
      <w:r w:rsidRPr="00930AEA">
        <w:rPr>
          <w:rFonts w:ascii="Tahoma" w:hAnsi="Tahoma" w:cs="Tahoma"/>
          <w:b/>
          <w:noProof/>
          <w:sz w:val="20"/>
          <w:szCs w:val="20"/>
        </w:rPr>
        <w:t>VARIANTA D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30AEA" w:rsidRPr="00930AEA" w:rsidTr="005A1080">
        <w:tc>
          <w:tcPr>
            <w:tcW w:w="70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zastupitelstvu kraje 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postupovat vůči dopravci ČSAD Havířov a.s., ve věci žádosti uvedené v bodě 1. návrhu usnesení, postupem uvedeným pod variantou D </w:t>
            </w:r>
          </w:p>
        </w:tc>
      </w:tr>
    </w:tbl>
    <w:p w:rsidR="00930AEA" w:rsidRPr="00930AEA" w:rsidRDefault="00930AEA" w:rsidP="00930AEA">
      <w:pPr>
        <w:pStyle w:val="Zkladntext"/>
        <w:rPr>
          <w:rFonts w:ascii="Tahoma" w:hAnsi="Tahoma" w:cs="Tahoma"/>
          <w:noProof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30AEA" w:rsidRPr="00930AEA" w:rsidTr="005A1080">
        <w:tc>
          <w:tcPr>
            <w:tcW w:w="70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5)</w:t>
            </w:r>
          </w:p>
        </w:tc>
        <w:tc>
          <w:tcPr>
            <w:tcW w:w="8789" w:type="dxa"/>
          </w:tcPr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>doporučuje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zastupitelstvu kraje 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  <w:r w:rsidRPr="00930AEA">
              <w:rPr>
                <w:rFonts w:ascii="Tahoma" w:hAnsi="Tahoma" w:cs="Tahoma"/>
                <w:noProof/>
                <w:sz w:val="20"/>
                <w:szCs w:val="20"/>
              </w:rPr>
              <w:t xml:space="preserve">uložit radě kraje postupovat vůči dopravci ČSAD Vsetín a.s. stejným postupem jako vůči dopravci ČSAD Havířov a.s., a to za podmínek uvedených v důvodové zprávě </w:t>
            </w:r>
          </w:p>
          <w:p w:rsidR="00930AEA" w:rsidRPr="00930AEA" w:rsidRDefault="00930AEA" w:rsidP="00930AEA">
            <w:pPr>
              <w:pStyle w:val="Zkladntext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:rsidR="00722071" w:rsidRDefault="00722071" w:rsidP="00160170">
      <w:pPr>
        <w:pStyle w:val="Zkladntext"/>
        <w:rPr>
          <w:rFonts w:ascii="Tahoma" w:hAnsi="Tahoma" w:cs="Tahoma"/>
          <w:b/>
          <w:sz w:val="20"/>
        </w:rPr>
      </w:pPr>
    </w:p>
    <w:p w:rsidR="00160170" w:rsidRPr="00B2046F" w:rsidRDefault="00160170" w:rsidP="0016017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 xml:space="preserve">Radek </w:t>
      </w:r>
      <w:proofErr w:type="spellStart"/>
      <w:r w:rsidRPr="002157E0">
        <w:rPr>
          <w:rFonts w:ascii="Tahoma" w:hAnsi="Tahoma" w:cs="Tahoma"/>
          <w:sz w:val="20"/>
        </w:rPr>
        <w:t>Podstawka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930AEA">
        <w:rPr>
          <w:rFonts w:ascii="Tahoma" w:hAnsi="Tahoma" w:cs="Tahoma"/>
          <w:sz w:val="20"/>
          <w:szCs w:val="20"/>
        </w:rPr>
        <w:t>, v.r.</w:t>
      </w:r>
    </w:p>
    <w:p w:rsidR="00160170" w:rsidRDefault="00160170" w:rsidP="00160170"/>
    <w:p w:rsidR="00160170" w:rsidRDefault="00160170"/>
    <w:sectPr w:rsidR="0016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A248D"/>
    <w:multiLevelType w:val="hybridMultilevel"/>
    <w:tmpl w:val="3D181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70"/>
    <w:rsid w:val="000142EC"/>
    <w:rsid w:val="00032D49"/>
    <w:rsid w:val="00160170"/>
    <w:rsid w:val="0048095C"/>
    <w:rsid w:val="0051271A"/>
    <w:rsid w:val="005B3202"/>
    <w:rsid w:val="005D6D47"/>
    <w:rsid w:val="00722071"/>
    <w:rsid w:val="00930AEA"/>
    <w:rsid w:val="00A97BD6"/>
    <w:rsid w:val="00AC4A8D"/>
    <w:rsid w:val="00AE3EE0"/>
    <w:rsid w:val="00CC5AC8"/>
    <w:rsid w:val="00CF75FF"/>
    <w:rsid w:val="00D13AC6"/>
    <w:rsid w:val="00E73CDD"/>
    <w:rsid w:val="00E7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CBEAA-7824-47B9-9AD7-E93A51A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6017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60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16017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16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16017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97BD6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5D6D47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5D6D47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Stöckerová Aneta</cp:lastModifiedBy>
  <cp:revision>2</cp:revision>
  <dcterms:created xsi:type="dcterms:W3CDTF">2020-05-21T09:58:00Z</dcterms:created>
  <dcterms:modified xsi:type="dcterms:W3CDTF">2020-05-21T09:58:00Z</dcterms:modified>
</cp:coreProperties>
</file>