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88E5D" w14:textId="77777777"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14:paraId="456A2F85" w14:textId="77777777" w:rsidR="00062794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14:paraId="15ADE1D4" w14:textId="77777777"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14:paraId="4ABD33B1" w14:textId="77777777"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14:paraId="5774F78C" w14:textId="77777777" w:rsidR="00062794" w:rsidRPr="00B2046F" w:rsidRDefault="00062794" w:rsidP="00062794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D49A56E" w14:textId="77777777" w:rsidR="00062794" w:rsidRPr="00B2046F" w:rsidRDefault="00062794" w:rsidP="00062794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18.8.2020</w:t>
      </w:r>
    </w:p>
    <w:p w14:paraId="4D5C3232" w14:textId="77777777" w:rsidR="00062794" w:rsidRPr="00B2046F" w:rsidRDefault="00062794" w:rsidP="00062794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14:paraId="64FE7BB5" w14:textId="77777777" w:rsidR="00062794" w:rsidRPr="00B2046F" w:rsidRDefault="00062794" w:rsidP="00062794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14:paraId="11DCBCE7" w14:textId="77777777" w:rsidR="00062794" w:rsidRDefault="00062794" w:rsidP="00062794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14:paraId="5C479DD8" w14:textId="77777777" w:rsidR="002424F5" w:rsidRDefault="002424F5" w:rsidP="002424F5">
      <w:pPr>
        <w:pStyle w:val="Zkladntext"/>
        <w:rPr>
          <w:rFonts w:ascii="Tahoma" w:hAnsi="Tahoma" w:cs="Tahoma"/>
          <w:sz w:val="20"/>
        </w:rPr>
      </w:pPr>
    </w:p>
    <w:p w14:paraId="427F3C96" w14:textId="77777777" w:rsidR="002424F5" w:rsidRDefault="002424F5" w:rsidP="002424F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28/188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424F5" w:rsidRPr="00F26112" w14:paraId="02A8F80A" w14:textId="77777777" w:rsidTr="007E7C91">
        <w:tc>
          <w:tcPr>
            <w:tcW w:w="709" w:type="dxa"/>
          </w:tcPr>
          <w:p w14:paraId="26442D85" w14:textId="77777777" w:rsidR="002424F5" w:rsidRPr="00F26112" w:rsidRDefault="002424F5" w:rsidP="007E7C91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14:paraId="209317CB" w14:textId="77777777" w:rsidR="002424F5" w:rsidRPr="00F26112" w:rsidRDefault="002424F5" w:rsidP="007E7C91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F26112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14:paraId="46047D5E" w14:textId="77777777" w:rsidR="002424F5" w:rsidRPr="00F26112" w:rsidRDefault="002424F5" w:rsidP="007E7C91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14:paraId="354A68F3" w14:textId="77777777" w:rsidR="002424F5" w:rsidRPr="00F26112" w:rsidRDefault="002424F5" w:rsidP="007E7C91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5C741D">
              <w:rPr>
                <w:rFonts w:ascii="Tahoma" w:hAnsi="Tahoma" w:cs="Tahoma"/>
                <w:noProof/>
                <w:sz w:val="20"/>
              </w:rPr>
              <w:t>informaci o postupu přípravy výběrového řízení na autobusového dopravce v oblasti Moravskoslezského kraje – Havířovsko III.</w:t>
            </w:r>
          </w:p>
        </w:tc>
      </w:tr>
    </w:tbl>
    <w:p w14:paraId="27404F3B" w14:textId="77777777" w:rsidR="002424F5" w:rsidRPr="00F26112" w:rsidRDefault="002424F5" w:rsidP="002424F5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424F5" w:rsidRPr="00F26112" w14:paraId="7804ACC1" w14:textId="77777777" w:rsidTr="007E7C91">
        <w:tc>
          <w:tcPr>
            <w:tcW w:w="709" w:type="dxa"/>
          </w:tcPr>
          <w:p w14:paraId="692C5BBB" w14:textId="77777777" w:rsidR="002424F5" w:rsidRPr="00F26112" w:rsidRDefault="002424F5" w:rsidP="007E7C91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14:paraId="65C808D8" w14:textId="77777777" w:rsidR="002424F5" w:rsidRPr="00F26112" w:rsidRDefault="002424F5" w:rsidP="007E7C91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F26112">
              <w:rPr>
                <w:rFonts w:ascii="Tahoma" w:hAnsi="Tahoma" w:cs="Tahoma"/>
                <w:b/>
                <w:noProof/>
                <w:sz w:val="20"/>
              </w:rPr>
              <w:t>d</w:t>
            </w:r>
            <w:r w:rsidRPr="00F26112">
              <w:rPr>
                <w:rFonts w:ascii="Tahoma" w:hAnsi="Tahoma" w:cs="Tahoma"/>
                <w:b/>
                <w:noProof/>
                <w:spacing w:val="30"/>
                <w:sz w:val="20"/>
              </w:rPr>
              <w:t>oporučuje</w:t>
            </w:r>
          </w:p>
          <w:p w14:paraId="46084699" w14:textId="77777777" w:rsidR="002424F5" w:rsidRPr="00F26112" w:rsidRDefault="002424F5" w:rsidP="007E7C91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</w:p>
          <w:p w14:paraId="46892649" w14:textId="77777777" w:rsidR="002424F5" w:rsidRPr="005C741D" w:rsidRDefault="002424F5" w:rsidP="007E7C91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5C741D">
              <w:rPr>
                <w:rFonts w:ascii="Tahoma" w:hAnsi="Tahoma" w:cs="Tahoma"/>
                <w:noProof/>
                <w:sz w:val="20"/>
                <w:szCs w:val="20"/>
              </w:rPr>
              <w:t xml:space="preserve">zastupitelstvu kraje </w:t>
            </w:r>
          </w:p>
          <w:p w14:paraId="168E9C08" w14:textId="77777777" w:rsidR="002424F5" w:rsidRPr="00F26112" w:rsidRDefault="002424F5" w:rsidP="007E7C91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5C741D">
              <w:rPr>
                <w:rFonts w:ascii="Tahoma" w:hAnsi="Tahoma" w:cs="Tahoma"/>
                <w:noProof/>
                <w:sz w:val="20"/>
              </w:rPr>
              <w:t>rozhodnout o závazku kraje v maximální výši 1.039.486.500 Kč k zajištění dopravní obslužnosti Moravskoslezského kraje – oblast Havířovsko III., a to na období 10 let od data zahájení poskytování veřejných služeb v přepravě cestujících veřejnou linkovou osobní dopravou v dané oblasti, za předpokladu spolufinancování z evropských nebo z jiných externích zdrojů, dle předloženého materiálu</w:t>
            </w:r>
          </w:p>
        </w:tc>
      </w:tr>
    </w:tbl>
    <w:p w14:paraId="66645DC0" w14:textId="77777777" w:rsidR="00590E52" w:rsidRDefault="00590E52" w:rsidP="00062794">
      <w:pPr>
        <w:pStyle w:val="Zkladntext"/>
        <w:rPr>
          <w:rFonts w:ascii="Tahoma" w:hAnsi="Tahoma" w:cs="Tahoma"/>
          <w:sz w:val="20"/>
        </w:rPr>
      </w:pPr>
    </w:p>
    <w:p w14:paraId="336D6F7C" w14:textId="77777777" w:rsidR="00062794" w:rsidRPr="00B2046F" w:rsidRDefault="00062794" w:rsidP="00062794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v.r.</w:t>
      </w:r>
    </w:p>
    <w:p w14:paraId="085AAEA2" w14:textId="77777777" w:rsidR="00062794" w:rsidRDefault="00062794"/>
    <w:sectPr w:rsidR="0006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94"/>
    <w:rsid w:val="00062794"/>
    <w:rsid w:val="0010331B"/>
    <w:rsid w:val="002424F5"/>
    <w:rsid w:val="0048095C"/>
    <w:rsid w:val="005525AB"/>
    <w:rsid w:val="00590E52"/>
    <w:rsid w:val="007A7781"/>
    <w:rsid w:val="007B1352"/>
    <w:rsid w:val="007F3C38"/>
    <w:rsid w:val="0088594D"/>
    <w:rsid w:val="009970D3"/>
    <w:rsid w:val="00AE3EE0"/>
    <w:rsid w:val="00E3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D8ED"/>
  <w15:chartTrackingRefBased/>
  <w15:docId w15:val="{B41B8A73-DE92-4911-83B4-58331D57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6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627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6279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62794"/>
    <w:rPr>
      <w:sz w:val="16"/>
      <w:szCs w:val="16"/>
    </w:rPr>
  </w:style>
  <w:style w:type="paragraph" w:customStyle="1" w:styleId="1rove">
    <w:name w:val="1. úroveň"/>
    <w:basedOn w:val="Normln"/>
    <w:rsid w:val="00062794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062794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7A7781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7A7781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464ad3d9f7bd2cb29c929e468e91693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c03e315954685383827fdadb42af9731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1BED8C-DD2B-4ADA-ADAB-87972143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2DBE9-87CF-444D-AD4F-4FD6BE3E07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6D274B-D849-4A9F-93FF-AAE44DB1C0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Okálová Silvie</cp:lastModifiedBy>
  <cp:revision>2</cp:revision>
  <dcterms:created xsi:type="dcterms:W3CDTF">2020-08-14T07:36:00Z</dcterms:created>
  <dcterms:modified xsi:type="dcterms:W3CDTF">2020-08-14T07:36:00Z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