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6AE" w:rsidRPr="00107655" w:rsidRDefault="00FC26AE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</w:p>
    <w:p w:rsidR="0009000F" w:rsidRPr="00BA788B" w:rsidRDefault="00D91804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  <w:r w:rsidRPr="00BA788B">
        <w:rPr>
          <w:rFonts w:cs="Tahoma"/>
          <w:b/>
          <w:sz w:val="22"/>
          <w:szCs w:val="22"/>
        </w:rPr>
        <w:t>VÝPIS Z U</w:t>
      </w:r>
      <w:r w:rsidR="00B22942" w:rsidRPr="00BA788B">
        <w:rPr>
          <w:rFonts w:cs="Tahoma"/>
          <w:b/>
          <w:sz w:val="22"/>
          <w:szCs w:val="22"/>
        </w:rPr>
        <w:t>SNESENÍ</w:t>
      </w:r>
    </w:p>
    <w:p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:rsidR="00320E92" w:rsidRPr="00107655" w:rsidRDefault="00106F1C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2</w:t>
      </w:r>
      <w:r w:rsidR="00F634D5">
        <w:rPr>
          <w:rFonts w:cs="Tahoma"/>
          <w:b/>
          <w:bCs/>
          <w:sz w:val="22"/>
          <w:szCs w:val="22"/>
        </w:rPr>
        <w:t>6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>jednání výboru pro výchovu, vzdělávání a zaměstnanost zastupitelstva kraje</w:t>
      </w:r>
    </w:p>
    <w:p w:rsidR="00320E92" w:rsidRPr="00107655" w:rsidRDefault="00106F1C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ze dne </w:t>
      </w:r>
      <w:r w:rsidR="00F634D5">
        <w:rPr>
          <w:rFonts w:cs="Tahoma"/>
          <w:b/>
          <w:sz w:val="22"/>
          <w:szCs w:val="22"/>
        </w:rPr>
        <w:t>6</w:t>
      </w:r>
      <w:r w:rsidR="00494914" w:rsidRPr="00107655">
        <w:rPr>
          <w:rFonts w:cs="Tahoma"/>
          <w:b/>
          <w:sz w:val="22"/>
          <w:szCs w:val="22"/>
        </w:rPr>
        <w:t xml:space="preserve">. </w:t>
      </w:r>
      <w:r w:rsidR="00F634D5">
        <w:rPr>
          <w:rFonts w:cs="Tahoma"/>
          <w:b/>
          <w:sz w:val="22"/>
          <w:szCs w:val="22"/>
        </w:rPr>
        <w:t>srpna</w:t>
      </w:r>
      <w:r w:rsidR="00FA1187">
        <w:rPr>
          <w:rFonts w:cs="Tahoma"/>
          <w:b/>
          <w:sz w:val="22"/>
          <w:szCs w:val="22"/>
        </w:rPr>
        <w:t xml:space="preserve"> 20</w:t>
      </w:r>
      <w:r w:rsidR="00D9471D">
        <w:rPr>
          <w:rFonts w:cs="Tahoma"/>
          <w:b/>
          <w:sz w:val="22"/>
          <w:szCs w:val="22"/>
        </w:rPr>
        <w:t>20</w:t>
      </w:r>
    </w:p>
    <w:p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:rsidR="00E854A2" w:rsidRDefault="00320E92" w:rsidP="008737CB">
      <w:pPr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:rsidR="008737CB" w:rsidRDefault="008737CB" w:rsidP="008737CB">
      <w:pPr>
        <w:spacing w:line="280" w:lineRule="exact"/>
        <w:rPr>
          <w:rFonts w:cs="Tahoma"/>
          <w:szCs w:val="20"/>
        </w:rPr>
      </w:pPr>
    </w:p>
    <w:p w:rsidR="005C6835" w:rsidRDefault="005C6835" w:rsidP="005C6835">
      <w:pPr>
        <w:pStyle w:val="Bezmezer"/>
        <w:rPr>
          <w:rFonts w:cs="Tahoma"/>
          <w:szCs w:val="20"/>
        </w:rPr>
      </w:pPr>
      <w:r>
        <w:rPr>
          <w:rFonts w:cs="Tahoma"/>
          <w:szCs w:val="20"/>
        </w:rPr>
        <w:t>26/20</w:t>
      </w:r>
      <w:r w:rsidR="000276C7">
        <w:rPr>
          <w:rFonts w:cs="Tahoma"/>
          <w:szCs w:val="20"/>
        </w:rPr>
        <w:t>1</w:t>
      </w:r>
    </w:p>
    <w:p w:rsidR="005C6835" w:rsidRPr="0051341E" w:rsidRDefault="005C6835" w:rsidP="005C6835">
      <w:pPr>
        <w:pStyle w:val="Bezmezer"/>
        <w:rPr>
          <w:rFonts w:cs="Tahoma"/>
          <w:szCs w:val="20"/>
        </w:rPr>
      </w:pPr>
      <w:r>
        <w:rPr>
          <w:rFonts w:cs="Tahoma"/>
          <w:szCs w:val="20"/>
        </w:rPr>
        <w:t>doporučuje</w:t>
      </w:r>
    </w:p>
    <w:p w:rsidR="005C6835" w:rsidRPr="0051341E" w:rsidRDefault="005C6835" w:rsidP="005C6835">
      <w:pPr>
        <w:jc w:val="both"/>
        <w:rPr>
          <w:rFonts w:cs="Tahoma"/>
          <w:szCs w:val="20"/>
        </w:rPr>
      </w:pPr>
      <w:r w:rsidRPr="0051341E">
        <w:rPr>
          <w:rFonts w:cs="Tahoma"/>
          <w:szCs w:val="20"/>
        </w:rPr>
        <w:t>zastupitelstvu kraje</w:t>
      </w:r>
    </w:p>
    <w:p w:rsidR="005C6835" w:rsidRPr="0051341E" w:rsidRDefault="005C6835" w:rsidP="005C6835">
      <w:pPr>
        <w:jc w:val="both"/>
        <w:rPr>
          <w:rFonts w:cs="Tahoma"/>
          <w:szCs w:val="20"/>
        </w:rPr>
      </w:pPr>
      <w:r w:rsidRPr="0051341E">
        <w:rPr>
          <w:rFonts w:cs="Tahoma"/>
          <w:szCs w:val="20"/>
        </w:rPr>
        <w:t xml:space="preserve">schválit </w:t>
      </w:r>
      <w:r w:rsidR="000276C7">
        <w:rPr>
          <w:rFonts w:cs="Tahoma"/>
        </w:rPr>
        <w:t xml:space="preserve">Strategii podpory rozvoje romských komunit v Moravskoslezském kraji </w:t>
      </w:r>
      <w:r w:rsidR="000276C7">
        <w:rPr>
          <w:rFonts w:cs="Tahoma"/>
        </w:rPr>
        <w:br/>
        <w:t>na období</w:t>
      </w:r>
      <w:r w:rsidR="000276C7" w:rsidRPr="003636B1">
        <w:rPr>
          <w:rFonts w:cs="Tahoma"/>
        </w:rPr>
        <w:t xml:space="preserve"> 2021–202</w:t>
      </w:r>
      <w:r w:rsidR="000276C7">
        <w:rPr>
          <w:rFonts w:cs="Tahoma"/>
        </w:rPr>
        <w:t>7</w:t>
      </w:r>
    </w:p>
    <w:p w:rsidR="00176EDB" w:rsidRPr="006509DF" w:rsidRDefault="00176EDB" w:rsidP="00176EDB"/>
    <w:p w:rsidR="00787CC0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  <w:bookmarkStart w:id="0" w:name="_GoBack"/>
      <w:bookmarkEnd w:id="0"/>
    </w:p>
    <w:p w:rsidR="00010F0E" w:rsidRDefault="00010F0E" w:rsidP="006D46EB">
      <w:pPr>
        <w:spacing w:line="280" w:lineRule="exact"/>
        <w:jc w:val="center"/>
        <w:rPr>
          <w:rFonts w:cs="Tahoma"/>
          <w:szCs w:val="20"/>
        </w:rPr>
      </w:pPr>
    </w:p>
    <w:p w:rsidR="006509DF" w:rsidRDefault="006509DF" w:rsidP="006D46EB">
      <w:pPr>
        <w:spacing w:line="280" w:lineRule="exact"/>
        <w:jc w:val="center"/>
        <w:rPr>
          <w:rFonts w:cs="Tahoma"/>
          <w:szCs w:val="20"/>
        </w:rPr>
      </w:pPr>
    </w:p>
    <w:p w:rsidR="007C3784" w:rsidRPr="009A004E" w:rsidRDefault="007C3784" w:rsidP="006D46EB">
      <w:pPr>
        <w:spacing w:line="280" w:lineRule="exact"/>
        <w:jc w:val="center"/>
        <w:rPr>
          <w:rFonts w:cs="Tahoma"/>
          <w:szCs w:val="20"/>
        </w:rPr>
      </w:pPr>
    </w:p>
    <w:p w:rsidR="00320E92" w:rsidRPr="009A004E" w:rsidRDefault="000F2064" w:rsidP="00587ECD">
      <w:r>
        <w:t>Za správnost výpisu</w:t>
      </w:r>
      <w:r w:rsidR="00ED02C3">
        <w:t xml:space="preserve">: </w:t>
      </w:r>
      <w:r w:rsidR="00106F1C">
        <w:t>Kateřina Kučková</w:t>
      </w:r>
      <w:r w:rsidR="00C01605" w:rsidRPr="009A004E">
        <w:tab/>
      </w:r>
      <w:r w:rsidR="00C01605" w:rsidRPr="009A004E">
        <w:tab/>
      </w:r>
    </w:p>
    <w:p w:rsidR="00C01605" w:rsidRPr="009A004E" w:rsidRDefault="00FA118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F634D5">
        <w:rPr>
          <w:rFonts w:cs="Tahoma"/>
          <w:szCs w:val="20"/>
        </w:rPr>
        <w:t>6</w:t>
      </w:r>
      <w:r w:rsidR="00D9471D">
        <w:rPr>
          <w:rFonts w:cs="Tahoma"/>
          <w:szCs w:val="20"/>
        </w:rPr>
        <w:t xml:space="preserve">. </w:t>
      </w:r>
      <w:r w:rsidR="00F634D5">
        <w:rPr>
          <w:rFonts w:cs="Tahoma"/>
          <w:szCs w:val="20"/>
        </w:rPr>
        <w:t>srpna</w:t>
      </w:r>
      <w:r w:rsidR="00106F1C">
        <w:rPr>
          <w:rFonts w:cs="Tahoma"/>
          <w:szCs w:val="20"/>
        </w:rPr>
        <w:t xml:space="preserve"> 20</w:t>
      </w:r>
      <w:r w:rsidR="00D9471D">
        <w:rPr>
          <w:rFonts w:cs="Tahoma"/>
          <w:szCs w:val="20"/>
        </w:rPr>
        <w:t>20</w:t>
      </w:r>
    </w:p>
    <w:p w:rsidR="00787CC0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:rsidR="006509DF" w:rsidRDefault="006509DF" w:rsidP="00320E92">
      <w:pPr>
        <w:spacing w:line="280" w:lineRule="exact"/>
        <w:jc w:val="both"/>
        <w:rPr>
          <w:rFonts w:cs="Tahoma"/>
          <w:szCs w:val="20"/>
        </w:rPr>
      </w:pPr>
    </w:p>
    <w:p w:rsidR="007C3784" w:rsidRPr="009A004E" w:rsidRDefault="007C3784" w:rsidP="00320E92">
      <w:pPr>
        <w:spacing w:line="280" w:lineRule="exact"/>
        <w:jc w:val="both"/>
        <w:rPr>
          <w:rFonts w:cs="Tahoma"/>
          <w:szCs w:val="20"/>
        </w:rPr>
      </w:pPr>
    </w:p>
    <w:p w:rsidR="00AD01DB" w:rsidRPr="00781BDA" w:rsidRDefault="00742B34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RNDr.</w:t>
      </w:r>
      <w:r w:rsidR="00BA788B">
        <w:rPr>
          <w:rFonts w:cs="Tahoma"/>
          <w:szCs w:val="20"/>
        </w:rPr>
        <w:t xml:space="preserve"> Jan Veřmiřovský, Ph.D.</w:t>
      </w:r>
    </w:p>
    <w:p w:rsidR="00320E92" w:rsidRPr="00010F0E" w:rsidRDefault="00F56D3B" w:rsidP="00010F0E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="00AD01DB" w:rsidRPr="00781BDA">
        <w:rPr>
          <w:rFonts w:cs="Tahoma"/>
          <w:szCs w:val="20"/>
        </w:rPr>
        <w:t xml:space="preserve"> výboru pro výchovu, vzdělávání a zaměstnanost</w:t>
      </w:r>
    </w:p>
    <w:sectPr w:rsidR="00320E92" w:rsidRPr="00010F0E" w:rsidSect="00DA5407">
      <w:headerReference w:type="default" r:id="rId7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810" w:rsidRDefault="00CA3810" w:rsidP="00EC1D5A">
      <w:r>
        <w:separator/>
      </w:r>
    </w:p>
  </w:endnote>
  <w:endnote w:type="continuationSeparator" w:id="0">
    <w:p w:rsidR="00CA3810" w:rsidRDefault="00CA3810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810" w:rsidRDefault="00CA3810" w:rsidP="00EC1D5A">
      <w:r>
        <w:separator/>
      </w:r>
    </w:p>
  </w:footnote>
  <w:footnote w:type="continuationSeparator" w:id="0">
    <w:p w:rsidR="00CA3810" w:rsidRDefault="00CA3810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533E"/>
    <w:multiLevelType w:val="hybridMultilevel"/>
    <w:tmpl w:val="67FA49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85F5E4D"/>
    <w:multiLevelType w:val="hybridMultilevel"/>
    <w:tmpl w:val="2CA40E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24EF9"/>
    <w:multiLevelType w:val="hybridMultilevel"/>
    <w:tmpl w:val="E7E82C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034C2"/>
    <w:multiLevelType w:val="hybridMultilevel"/>
    <w:tmpl w:val="BA88A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D5951"/>
    <w:multiLevelType w:val="hybridMultilevel"/>
    <w:tmpl w:val="A78AC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074E3"/>
    <w:multiLevelType w:val="hybridMultilevel"/>
    <w:tmpl w:val="DA765C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67040"/>
    <w:multiLevelType w:val="hybridMultilevel"/>
    <w:tmpl w:val="08A4BE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E55A6"/>
    <w:multiLevelType w:val="hybridMultilevel"/>
    <w:tmpl w:val="27647F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B0F2E"/>
    <w:multiLevelType w:val="hybridMultilevel"/>
    <w:tmpl w:val="9E7A2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23602"/>
    <w:multiLevelType w:val="hybridMultilevel"/>
    <w:tmpl w:val="ED36E0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C49E0"/>
    <w:multiLevelType w:val="hybridMultilevel"/>
    <w:tmpl w:val="E6EC80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535AC"/>
    <w:multiLevelType w:val="hybridMultilevel"/>
    <w:tmpl w:val="7200F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D3F64"/>
    <w:multiLevelType w:val="hybridMultilevel"/>
    <w:tmpl w:val="02B2BD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1267C"/>
    <w:multiLevelType w:val="hybridMultilevel"/>
    <w:tmpl w:val="4D344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46262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B5D9A"/>
    <w:multiLevelType w:val="hybridMultilevel"/>
    <w:tmpl w:val="C262D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A35AAD"/>
    <w:multiLevelType w:val="hybridMultilevel"/>
    <w:tmpl w:val="DA6CF3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B79BC"/>
    <w:multiLevelType w:val="hybridMultilevel"/>
    <w:tmpl w:val="3AD433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DB777A"/>
    <w:multiLevelType w:val="hybridMultilevel"/>
    <w:tmpl w:val="D93C8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5F5C01"/>
    <w:multiLevelType w:val="hybridMultilevel"/>
    <w:tmpl w:val="953CC8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705195"/>
    <w:multiLevelType w:val="hybridMultilevel"/>
    <w:tmpl w:val="144C2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553689"/>
    <w:multiLevelType w:val="hybridMultilevel"/>
    <w:tmpl w:val="400687FE"/>
    <w:lvl w:ilvl="0" w:tplc="B27CDD7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740ED"/>
    <w:multiLevelType w:val="hybridMultilevel"/>
    <w:tmpl w:val="11FC36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272701"/>
    <w:multiLevelType w:val="hybridMultilevel"/>
    <w:tmpl w:val="992468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5395C"/>
    <w:multiLevelType w:val="hybridMultilevel"/>
    <w:tmpl w:val="AA94A5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22073"/>
    <w:multiLevelType w:val="hybridMultilevel"/>
    <w:tmpl w:val="2564C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038C8"/>
    <w:multiLevelType w:val="hybridMultilevel"/>
    <w:tmpl w:val="BBE01E22"/>
    <w:lvl w:ilvl="0" w:tplc="8392DA6A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DB85682"/>
    <w:multiLevelType w:val="hybridMultilevel"/>
    <w:tmpl w:val="19C88E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C2164"/>
    <w:multiLevelType w:val="hybridMultilevel"/>
    <w:tmpl w:val="F93633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9602D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BBCAE1A">
      <w:start w:val="1"/>
      <w:numFmt w:val="bullet"/>
      <w:lvlText w:val="­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4" w:tplc="441EACDE">
      <w:start w:val="1"/>
      <w:numFmt w:val="decimal"/>
      <w:lvlText w:val="%5)"/>
      <w:lvlJc w:val="left"/>
      <w:pPr>
        <w:ind w:left="3945" w:hanging="705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4"/>
  </w:num>
  <w:num w:numId="3">
    <w:abstractNumId w:val="2"/>
  </w:num>
  <w:num w:numId="4">
    <w:abstractNumId w:val="7"/>
  </w:num>
  <w:num w:numId="5">
    <w:abstractNumId w:val="16"/>
  </w:num>
  <w:num w:numId="6">
    <w:abstractNumId w:val="13"/>
  </w:num>
  <w:num w:numId="7">
    <w:abstractNumId w:val="28"/>
  </w:num>
  <w:num w:numId="8">
    <w:abstractNumId w:val="10"/>
  </w:num>
  <w:num w:numId="9">
    <w:abstractNumId w:val="18"/>
  </w:num>
  <w:num w:numId="10">
    <w:abstractNumId w:val="31"/>
  </w:num>
  <w:num w:numId="11">
    <w:abstractNumId w:val="3"/>
  </w:num>
  <w:num w:numId="12">
    <w:abstractNumId w:val="23"/>
  </w:num>
  <w:num w:numId="13">
    <w:abstractNumId w:val="29"/>
  </w:num>
  <w:num w:numId="14">
    <w:abstractNumId w:val="17"/>
  </w:num>
  <w:num w:numId="15">
    <w:abstractNumId w:val="4"/>
  </w:num>
  <w:num w:numId="16">
    <w:abstractNumId w:val="25"/>
  </w:num>
  <w:num w:numId="17">
    <w:abstractNumId w:val="15"/>
  </w:num>
  <w:num w:numId="18">
    <w:abstractNumId w:val="26"/>
  </w:num>
  <w:num w:numId="19">
    <w:abstractNumId w:val="8"/>
  </w:num>
  <w:num w:numId="20">
    <w:abstractNumId w:val="20"/>
  </w:num>
  <w:num w:numId="21">
    <w:abstractNumId w:val="6"/>
  </w:num>
  <w:num w:numId="22">
    <w:abstractNumId w:val="9"/>
  </w:num>
  <w:num w:numId="23">
    <w:abstractNumId w:val="1"/>
  </w:num>
  <w:num w:numId="24">
    <w:abstractNumId w:val="14"/>
  </w:num>
  <w:num w:numId="25">
    <w:abstractNumId w:val="5"/>
  </w:num>
  <w:num w:numId="26">
    <w:abstractNumId w:val="11"/>
  </w:num>
  <w:num w:numId="27">
    <w:abstractNumId w:val="12"/>
  </w:num>
  <w:num w:numId="28">
    <w:abstractNumId w:val="27"/>
  </w:num>
  <w:num w:numId="29">
    <w:abstractNumId w:val="22"/>
  </w:num>
  <w:num w:numId="30">
    <w:abstractNumId w:val="19"/>
  </w:num>
  <w:num w:numId="31">
    <w:abstractNumId w:val="21"/>
  </w:num>
  <w:num w:numId="32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92"/>
    <w:rsid w:val="00010F0E"/>
    <w:rsid w:val="00012FA7"/>
    <w:rsid w:val="000276C7"/>
    <w:rsid w:val="00030F25"/>
    <w:rsid w:val="00035649"/>
    <w:rsid w:val="000401A3"/>
    <w:rsid w:val="000614F6"/>
    <w:rsid w:val="0009000F"/>
    <w:rsid w:val="000E5633"/>
    <w:rsid w:val="000E7722"/>
    <w:rsid w:val="000F2064"/>
    <w:rsid w:val="000F22FE"/>
    <w:rsid w:val="000F24BC"/>
    <w:rsid w:val="000F3F64"/>
    <w:rsid w:val="00106B9A"/>
    <w:rsid w:val="00106F1C"/>
    <w:rsid w:val="00107655"/>
    <w:rsid w:val="0012384C"/>
    <w:rsid w:val="00130220"/>
    <w:rsid w:val="00172571"/>
    <w:rsid w:val="00176EDB"/>
    <w:rsid w:val="001821BB"/>
    <w:rsid w:val="001942E4"/>
    <w:rsid w:val="00205508"/>
    <w:rsid w:val="002315C9"/>
    <w:rsid w:val="00234FC2"/>
    <w:rsid w:val="002745CD"/>
    <w:rsid w:val="00274A20"/>
    <w:rsid w:val="00274D1A"/>
    <w:rsid w:val="00285715"/>
    <w:rsid w:val="002A330A"/>
    <w:rsid w:val="002B5242"/>
    <w:rsid w:val="002B5BF6"/>
    <w:rsid w:val="002B7950"/>
    <w:rsid w:val="002B798A"/>
    <w:rsid w:val="002D5AD1"/>
    <w:rsid w:val="002E36C6"/>
    <w:rsid w:val="00306B73"/>
    <w:rsid w:val="00320E92"/>
    <w:rsid w:val="003238C4"/>
    <w:rsid w:val="00342309"/>
    <w:rsid w:val="00351EB2"/>
    <w:rsid w:val="00395082"/>
    <w:rsid w:val="003B65EC"/>
    <w:rsid w:val="003F2C40"/>
    <w:rsid w:val="003F750F"/>
    <w:rsid w:val="0043483F"/>
    <w:rsid w:val="004704F9"/>
    <w:rsid w:val="00473571"/>
    <w:rsid w:val="00483427"/>
    <w:rsid w:val="00494914"/>
    <w:rsid w:val="004B2A49"/>
    <w:rsid w:val="004E3A89"/>
    <w:rsid w:val="004E778A"/>
    <w:rsid w:val="00517EC3"/>
    <w:rsid w:val="0052506D"/>
    <w:rsid w:val="00554F27"/>
    <w:rsid w:val="00587ECD"/>
    <w:rsid w:val="005A739F"/>
    <w:rsid w:val="005B089A"/>
    <w:rsid w:val="005B0A7F"/>
    <w:rsid w:val="005B3FEE"/>
    <w:rsid w:val="005B7409"/>
    <w:rsid w:val="005C13BB"/>
    <w:rsid w:val="005C60CC"/>
    <w:rsid w:val="005C6835"/>
    <w:rsid w:val="00612BD2"/>
    <w:rsid w:val="00614833"/>
    <w:rsid w:val="00645A2C"/>
    <w:rsid w:val="006509DF"/>
    <w:rsid w:val="00652E7C"/>
    <w:rsid w:val="00665A8A"/>
    <w:rsid w:val="00674B37"/>
    <w:rsid w:val="0067502E"/>
    <w:rsid w:val="00677B8C"/>
    <w:rsid w:val="006A1B6A"/>
    <w:rsid w:val="006A46C8"/>
    <w:rsid w:val="006D46EB"/>
    <w:rsid w:val="006D5438"/>
    <w:rsid w:val="006F4C9E"/>
    <w:rsid w:val="007271F6"/>
    <w:rsid w:val="00742B34"/>
    <w:rsid w:val="007452D0"/>
    <w:rsid w:val="00750A51"/>
    <w:rsid w:val="00776DED"/>
    <w:rsid w:val="00787CC0"/>
    <w:rsid w:val="007A54D7"/>
    <w:rsid w:val="007C15F4"/>
    <w:rsid w:val="007C3784"/>
    <w:rsid w:val="007E1CDE"/>
    <w:rsid w:val="007E6FC0"/>
    <w:rsid w:val="00840843"/>
    <w:rsid w:val="00845956"/>
    <w:rsid w:val="00857A52"/>
    <w:rsid w:val="0086155F"/>
    <w:rsid w:val="008737CB"/>
    <w:rsid w:val="00884994"/>
    <w:rsid w:val="008A3249"/>
    <w:rsid w:val="008F12FB"/>
    <w:rsid w:val="009074EA"/>
    <w:rsid w:val="00907F9C"/>
    <w:rsid w:val="00936CAF"/>
    <w:rsid w:val="009603E9"/>
    <w:rsid w:val="009A004E"/>
    <w:rsid w:val="009F67A5"/>
    <w:rsid w:val="00A175EF"/>
    <w:rsid w:val="00A3299F"/>
    <w:rsid w:val="00A50224"/>
    <w:rsid w:val="00AA32BB"/>
    <w:rsid w:val="00AA7504"/>
    <w:rsid w:val="00AD01DB"/>
    <w:rsid w:val="00AD3885"/>
    <w:rsid w:val="00AF2830"/>
    <w:rsid w:val="00B0077A"/>
    <w:rsid w:val="00B22942"/>
    <w:rsid w:val="00B36C24"/>
    <w:rsid w:val="00B56E03"/>
    <w:rsid w:val="00B65528"/>
    <w:rsid w:val="00B84FD2"/>
    <w:rsid w:val="00BA507F"/>
    <w:rsid w:val="00BA788B"/>
    <w:rsid w:val="00BB60D3"/>
    <w:rsid w:val="00C01605"/>
    <w:rsid w:val="00C04495"/>
    <w:rsid w:val="00C5569F"/>
    <w:rsid w:val="00C55EAD"/>
    <w:rsid w:val="00C5643A"/>
    <w:rsid w:val="00C64879"/>
    <w:rsid w:val="00C65191"/>
    <w:rsid w:val="00C730A0"/>
    <w:rsid w:val="00C933EC"/>
    <w:rsid w:val="00CA3810"/>
    <w:rsid w:val="00CB3219"/>
    <w:rsid w:val="00CB442B"/>
    <w:rsid w:val="00CB54C7"/>
    <w:rsid w:val="00D30DCD"/>
    <w:rsid w:val="00D41062"/>
    <w:rsid w:val="00D82FF4"/>
    <w:rsid w:val="00D84DE2"/>
    <w:rsid w:val="00D91804"/>
    <w:rsid w:val="00D9471D"/>
    <w:rsid w:val="00DA5407"/>
    <w:rsid w:val="00DB1616"/>
    <w:rsid w:val="00DF33A9"/>
    <w:rsid w:val="00E04D44"/>
    <w:rsid w:val="00E1172C"/>
    <w:rsid w:val="00E502BC"/>
    <w:rsid w:val="00E52A5A"/>
    <w:rsid w:val="00E6229B"/>
    <w:rsid w:val="00E854A2"/>
    <w:rsid w:val="00EA4087"/>
    <w:rsid w:val="00EA6CBB"/>
    <w:rsid w:val="00EC1D5A"/>
    <w:rsid w:val="00ED02C3"/>
    <w:rsid w:val="00F2245E"/>
    <w:rsid w:val="00F40D5C"/>
    <w:rsid w:val="00F45DBB"/>
    <w:rsid w:val="00F4720B"/>
    <w:rsid w:val="00F56D3B"/>
    <w:rsid w:val="00F634D5"/>
    <w:rsid w:val="00F65A57"/>
    <w:rsid w:val="00F71BCC"/>
    <w:rsid w:val="00F72F29"/>
    <w:rsid w:val="00F81E0D"/>
    <w:rsid w:val="00F900F6"/>
    <w:rsid w:val="00F933BE"/>
    <w:rsid w:val="00F9522E"/>
    <w:rsid w:val="00F96A3C"/>
    <w:rsid w:val="00FA1187"/>
    <w:rsid w:val="00FB58C4"/>
    <w:rsid w:val="00FC26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23220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C3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1"/>
      </w:numPr>
    </w:pPr>
  </w:style>
  <w:style w:type="paragraph" w:customStyle="1" w:styleId="MSKNormal">
    <w:name w:val="MSK_Normal"/>
    <w:basedOn w:val="Normln"/>
    <w:link w:val="MSKNormalChar"/>
    <w:qFormat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3"/>
      </w:numPr>
    </w:pPr>
  </w:style>
  <w:style w:type="paragraph" w:customStyle="1" w:styleId="normln2">
    <w:name w:val="normální 2"/>
    <w:basedOn w:val="Normln"/>
    <w:rsid w:val="00677B8C"/>
    <w:pPr>
      <w:numPr>
        <w:ilvl w:val="1"/>
        <w:numId w:val="3"/>
      </w:numPr>
    </w:pPr>
  </w:style>
  <w:style w:type="paragraph" w:styleId="Zkladntextodsazen">
    <w:name w:val="Body Text Indent"/>
    <w:basedOn w:val="Normln"/>
    <w:link w:val="ZkladntextodsazenChar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KUMS-text">
    <w:name w:val="KUMS-text"/>
    <w:basedOn w:val="Zkladntext"/>
    <w:link w:val="KUMS-textChar"/>
    <w:rsid w:val="00C5569F"/>
    <w:pPr>
      <w:spacing w:after="280" w:line="280" w:lineRule="exact"/>
      <w:jc w:val="both"/>
    </w:pPr>
    <w:rPr>
      <w:rFonts w:cs="Tahoma"/>
      <w:noProof/>
      <w:szCs w:val="20"/>
    </w:rPr>
  </w:style>
  <w:style w:type="character" w:customStyle="1" w:styleId="KUMS-textChar">
    <w:name w:val="KUMS-text Char"/>
    <w:link w:val="KUMS-text"/>
    <w:rsid w:val="00C5569F"/>
    <w:rPr>
      <w:rFonts w:ascii="Tahoma" w:eastAsia="Times New Roman" w:hAnsi="Tahoma" w:cs="Tahoma"/>
      <w:noProof/>
      <w:sz w:val="20"/>
      <w:szCs w:val="20"/>
      <w:lang w:eastAsia="cs-CZ"/>
    </w:rPr>
  </w:style>
  <w:style w:type="character" w:customStyle="1" w:styleId="MSKNormalChar">
    <w:name w:val="MSK_Normal Char"/>
    <w:link w:val="MSKNormal"/>
    <w:locked/>
    <w:rsid w:val="00F933BE"/>
    <w:rPr>
      <w:rFonts w:ascii="Tahoma" w:eastAsia="Calibri" w:hAnsi="Tahom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Szotkowská Andrea</cp:lastModifiedBy>
  <cp:revision>3</cp:revision>
  <cp:lastPrinted>2017-02-20T09:06:00Z</cp:lastPrinted>
  <dcterms:created xsi:type="dcterms:W3CDTF">2020-08-10T13:08:00Z</dcterms:created>
  <dcterms:modified xsi:type="dcterms:W3CDTF">2020-08-10T13:23:00Z</dcterms:modified>
</cp:coreProperties>
</file>