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B4188" w14:textId="77777777" w:rsidR="005517E3" w:rsidRDefault="005517E3">
      <w:pPr>
        <w:pStyle w:val="Nadpis1"/>
      </w:pPr>
      <w:bookmarkStart w:id="0" w:name="__RefHeading__18_2020183169"/>
      <w:bookmarkStart w:id="1" w:name="_Toc30889761"/>
      <w:bookmarkEnd w:id="0"/>
      <w:r>
        <w:t>MORAVSKOSLEZSKÝ KRAJSKÝ PLÁN VYROVNÁVÁNÍ PŘÍLEŽITOSTÍ PRO OBČANY SE ZDRAVOTNÍM POSTIŽENÍM NA LÉTA 20</w:t>
      </w:r>
      <w:r w:rsidR="00A3516A">
        <w:t>21</w:t>
      </w:r>
      <w:r>
        <w:t>–202</w:t>
      </w:r>
      <w:r w:rsidR="00A3516A">
        <w:t>6</w:t>
      </w:r>
      <w:bookmarkEnd w:id="1"/>
      <w:r>
        <w:br/>
      </w:r>
    </w:p>
    <w:p w14:paraId="3B3DDD57" w14:textId="763AC657" w:rsidR="005C4044" w:rsidRPr="005C4044" w:rsidRDefault="00AA0B03" w:rsidP="005C4044">
      <w:pPr>
        <w:pStyle w:val="Zkladntext"/>
      </w:pPr>
      <w:r>
        <w:t>V</w:t>
      </w:r>
      <w:r w:rsidR="005C4044" w:rsidRPr="00AA0B03">
        <w:t>erze</w:t>
      </w:r>
      <w:r>
        <w:t xml:space="preserve"> aktuální k </w:t>
      </w:r>
      <w:r w:rsidR="00FB1455">
        <w:t>2</w:t>
      </w:r>
      <w:r w:rsidR="00BC02AB">
        <w:t>7</w:t>
      </w:r>
      <w:r w:rsidRPr="00AA0B03">
        <w:t xml:space="preserve">. </w:t>
      </w:r>
      <w:r w:rsidR="00F41ED5">
        <w:t>7</w:t>
      </w:r>
      <w:r w:rsidR="005C4044" w:rsidRPr="00AA0B03">
        <w:t>. 2020</w:t>
      </w:r>
    </w:p>
    <w:p w14:paraId="4F6131D7" w14:textId="77777777" w:rsidR="005C4044" w:rsidRDefault="005C4044" w:rsidP="003844C3">
      <w:pPr>
        <w:pStyle w:val="Zkladntext"/>
        <w:jc w:val="right"/>
      </w:pPr>
    </w:p>
    <w:p w14:paraId="41D1B7A5" w14:textId="1651FB32" w:rsidR="005517E3" w:rsidRPr="00806490" w:rsidRDefault="00B16679" w:rsidP="00A3516A">
      <w:pPr>
        <w:pStyle w:val="Nadpis2"/>
      </w:pPr>
      <w:bookmarkStart w:id="2" w:name="__RefHeading__122_197465160"/>
      <w:bookmarkStart w:id="3" w:name="_Toc30889763"/>
      <w:bookmarkEnd w:id="2"/>
      <w:r>
        <w:lastRenderedPageBreak/>
        <w:t>Ukotvení</w:t>
      </w:r>
      <w:r w:rsidR="008B0060">
        <w:t xml:space="preserve"> Moravskoslezského krajského plánu vyrovnávání příležitostí pro občany se zdravotním postižen</w:t>
      </w:r>
      <w:r w:rsidR="00605B54">
        <w:t>í</w:t>
      </w:r>
      <w:r w:rsidR="008B0060">
        <w:t>m</w:t>
      </w:r>
      <w:bookmarkEnd w:id="3"/>
    </w:p>
    <w:p w14:paraId="257F008C" w14:textId="42166F08" w:rsidR="008B0060" w:rsidRPr="009F3616" w:rsidRDefault="008B0060" w:rsidP="008B0060">
      <w:pPr>
        <w:numPr>
          <w:ilvl w:val="0"/>
          <w:numId w:val="1"/>
        </w:numPr>
        <w:ind w:left="0" w:firstLine="0"/>
        <w:rPr>
          <w:szCs w:val="22"/>
        </w:rPr>
      </w:pPr>
      <w:r w:rsidRPr="009F3616">
        <w:rPr>
          <w:szCs w:val="22"/>
        </w:rPr>
        <w:t xml:space="preserve">V Moravskoslezském kraji je kladen důraz na koncepční řešení problematiky aktivního začleňování občanů se zdravotním postižením, současně s jejich rovnoprávnou účastí v tomto dění. </w:t>
      </w:r>
      <w:r w:rsidR="006C7BD7">
        <w:rPr>
          <w:szCs w:val="22"/>
        </w:rPr>
        <w:t>Moravskoslezský krajský plán vyrovnávání příležitost</w:t>
      </w:r>
      <w:r w:rsidR="006C7CE9">
        <w:rPr>
          <w:szCs w:val="22"/>
        </w:rPr>
        <w:t>í</w:t>
      </w:r>
      <w:r w:rsidR="006C7BD7">
        <w:rPr>
          <w:szCs w:val="22"/>
        </w:rPr>
        <w:t xml:space="preserve"> pro občany se zdravotním postižením (dále jen „K</w:t>
      </w:r>
      <w:r w:rsidRPr="009F3616">
        <w:rPr>
          <w:szCs w:val="22"/>
        </w:rPr>
        <w:t>rajský plán</w:t>
      </w:r>
      <w:r w:rsidR="006C7BD7">
        <w:rPr>
          <w:szCs w:val="22"/>
        </w:rPr>
        <w:t>“)</w:t>
      </w:r>
      <w:r w:rsidRPr="009F3616">
        <w:rPr>
          <w:szCs w:val="22"/>
        </w:rPr>
        <w:t xml:space="preserve"> se od roku 2004 stal jedním z určujících strategických dokumentů vyjadřujících politiku kraje ve vztahu k občanům se zdravotním postižením.</w:t>
      </w:r>
    </w:p>
    <w:p w14:paraId="1444B8E7" w14:textId="77777777" w:rsidR="00F60F51" w:rsidRPr="009F3616" w:rsidRDefault="00F60F51" w:rsidP="00F60F51">
      <w:pPr>
        <w:pStyle w:val="Nadpis3"/>
        <w:ind w:left="720" w:hanging="720"/>
        <w:rPr>
          <w:sz w:val="28"/>
        </w:rPr>
      </w:pPr>
      <w:bookmarkStart w:id="4" w:name="_Toc30889077"/>
      <w:bookmarkStart w:id="5" w:name="_Toc30889620"/>
      <w:bookmarkStart w:id="6" w:name="_Toc30889765"/>
      <w:bookmarkStart w:id="7" w:name="_Toc30889076"/>
      <w:bookmarkStart w:id="8" w:name="_Toc30889619"/>
      <w:bookmarkStart w:id="9" w:name="_Toc30889764"/>
      <w:r>
        <w:rPr>
          <w:sz w:val="28"/>
        </w:rPr>
        <w:t>Cíl</w:t>
      </w:r>
      <w:bookmarkEnd w:id="4"/>
      <w:bookmarkEnd w:id="5"/>
      <w:bookmarkEnd w:id="6"/>
    </w:p>
    <w:p w14:paraId="2B7638AE" w14:textId="6E7E9BBB" w:rsidR="00FD60C3" w:rsidRDefault="00F60F51" w:rsidP="00FD60C3">
      <w:pPr>
        <w:rPr>
          <w:szCs w:val="22"/>
        </w:rPr>
      </w:pPr>
      <w:r w:rsidRPr="00301EAB">
        <w:rPr>
          <w:szCs w:val="22"/>
        </w:rPr>
        <w:t>I přes dlouhodobou koncepční práci Moravskoslezského kraje vedoucí k vyrovnávání příležitostí pro občany se zdravotním postižením stále zůstávají témata a oblasti, které snižují kvalitu života osobám se zdravotním postižením. Hlavním cílem tohoto plánu je podpora při vyrovnávání příležitost</w:t>
      </w:r>
      <w:r w:rsidR="006C7CE9">
        <w:rPr>
          <w:szCs w:val="22"/>
        </w:rPr>
        <w:t>í</w:t>
      </w:r>
      <w:r w:rsidRPr="00301EAB">
        <w:rPr>
          <w:szCs w:val="22"/>
        </w:rPr>
        <w:t xml:space="preserve"> pro občany se zdravotním postižením</w:t>
      </w:r>
      <w:r w:rsidR="006C7CE9">
        <w:rPr>
          <w:szCs w:val="22"/>
        </w:rPr>
        <w:t xml:space="preserve"> při zapojení</w:t>
      </w:r>
      <w:r w:rsidRPr="00301EAB">
        <w:rPr>
          <w:szCs w:val="22"/>
        </w:rPr>
        <w:t xml:space="preserve"> do celospolečenského života, a pomoci tak k naplňování jejich základních práv a svobod. Oblastí</w:t>
      </w:r>
      <w:r>
        <w:rPr>
          <w:szCs w:val="22"/>
        </w:rPr>
        <w:t>,</w:t>
      </w:r>
      <w:r w:rsidRPr="00301EAB">
        <w:rPr>
          <w:szCs w:val="22"/>
        </w:rPr>
        <w:t xml:space="preserve"> ve kterých si klade Moravskoslezský kraj za cíl vyrovnávat příležitost</w:t>
      </w:r>
      <w:r w:rsidR="006C7CE9">
        <w:rPr>
          <w:szCs w:val="22"/>
        </w:rPr>
        <w:t>í</w:t>
      </w:r>
      <w:r w:rsidRPr="00301EAB">
        <w:rPr>
          <w:szCs w:val="22"/>
        </w:rPr>
        <w:t xml:space="preserve"> pro občany se zdravotním postižením</w:t>
      </w:r>
      <w:r>
        <w:rPr>
          <w:szCs w:val="22"/>
        </w:rPr>
        <w:t>,</w:t>
      </w:r>
      <w:r w:rsidRPr="00301EAB">
        <w:rPr>
          <w:szCs w:val="22"/>
        </w:rPr>
        <w:t xml:space="preserve"> jsou především oblast informací a ochrany práv osob se zdravotním postižením, oblast staveb a dopravy, oblast </w:t>
      </w:r>
      <w:r w:rsidR="0021368B">
        <w:rPr>
          <w:szCs w:val="22"/>
        </w:rPr>
        <w:t>vzdělávání</w:t>
      </w:r>
      <w:r w:rsidRPr="00301EAB">
        <w:rPr>
          <w:szCs w:val="22"/>
        </w:rPr>
        <w:t xml:space="preserve">, zdravotnictví, sociální a zaměstnávání osob se zdravotním postižením, a dále oblast kultury, sportu a volného času. </w:t>
      </w:r>
      <w:r w:rsidR="00FD60C3">
        <w:rPr>
          <w:szCs w:val="22"/>
        </w:rPr>
        <w:t>Dbát na začleňování, ochranu, práva a bezpečí občanů se zdravotním postižením chce Moravskoslezský kraj v těchto oblastech v každodenním životě, ale i v případě mimořádných situací, které mohou ohrožovat občan</w:t>
      </w:r>
      <w:r w:rsidR="006C7CE9">
        <w:rPr>
          <w:szCs w:val="22"/>
        </w:rPr>
        <w:t>y</w:t>
      </w:r>
      <w:r w:rsidR="00FD60C3">
        <w:rPr>
          <w:szCs w:val="22"/>
        </w:rPr>
        <w:t xml:space="preserve"> kraje anebo cel</w:t>
      </w:r>
      <w:r w:rsidR="006C7CE9">
        <w:rPr>
          <w:szCs w:val="22"/>
        </w:rPr>
        <w:t>ou</w:t>
      </w:r>
      <w:r w:rsidR="00FD60C3">
        <w:rPr>
          <w:szCs w:val="22"/>
        </w:rPr>
        <w:t xml:space="preserve"> společnost.</w:t>
      </w:r>
    </w:p>
    <w:p w14:paraId="71693EFA" w14:textId="3ADB61B1" w:rsidR="00F60F51" w:rsidRPr="00301EAB" w:rsidRDefault="00F60F51" w:rsidP="00F60F51">
      <w:r w:rsidRPr="00301EAB">
        <w:rPr>
          <w:szCs w:val="22"/>
        </w:rPr>
        <w:t xml:space="preserve">Krajský plán je </w:t>
      </w:r>
      <w:r w:rsidR="00051692">
        <w:rPr>
          <w:szCs w:val="22"/>
        </w:rPr>
        <w:t>živým</w:t>
      </w:r>
      <w:r w:rsidRPr="00301EAB">
        <w:rPr>
          <w:szCs w:val="22"/>
        </w:rPr>
        <w:t xml:space="preserve"> dokumentem, na jehož tvorbě se podílela Pracovní skupina </w:t>
      </w:r>
      <w:r w:rsidRPr="00301EAB">
        <w:rPr>
          <w:bCs/>
          <w:szCs w:val="22"/>
        </w:rPr>
        <w:t xml:space="preserve">pro přípravu </w:t>
      </w:r>
      <w:r w:rsidRPr="00301EAB">
        <w:rPr>
          <w:szCs w:val="22"/>
        </w:rPr>
        <w:t xml:space="preserve">a monitorování plnění </w:t>
      </w:r>
      <w:r w:rsidR="00467398" w:rsidRPr="00AF46EE">
        <w:rPr>
          <w:szCs w:val="22"/>
        </w:rPr>
        <w:t>Moravskoslezského krajského plánu vyrovnávání příležitost</w:t>
      </w:r>
      <w:r w:rsidR="006C7CE9">
        <w:rPr>
          <w:szCs w:val="22"/>
        </w:rPr>
        <w:t>í</w:t>
      </w:r>
      <w:r w:rsidR="00467398" w:rsidRPr="00AF46EE">
        <w:rPr>
          <w:szCs w:val="22"/>
        </w:rPr>
        <w:t xml:space="preserve"> pro občany se zdravotním postižením</w:t>
      </w:r>
      <w:r w:rsidR="00467398">
        <w:rPr>
          <w:szCs w:val="22"/>
        </w:rPr>
        <w:t>,</w:t>
      </w:r>
      <w:r w:rsidRPr="00301EAB">
        <w:rPr>
          <w:szCs w:val="22"/>
        </w:rPr>
        <w:t xml:space="preserve"> která jej bude pravidelně vyhodnocovat. </w:t>
      </w:r>
      <w:r w:rsidRPr="00301EAB">
        <w:t>Koordinovat a monitorovat činnost všech odborů, orgánů a organizací podílející</w:t>
      </w:r>
      <w:r>
        <w:t>ch se na realizaci tohoto plánu je v kompetenci Komise pro občany se zdravotním postižením.</w:t>
      </w:r>
    </w:p>
    <w:p w14:paraId="6DA1FFDE" w14:textId="77777777" w:rsidR="00B16679" w:rsidRPr="009F3616" w:rsidRDefault="00B16679" w:rsidP="00357518">
      <w:pPr>
        <w:pStyle w:val="Nadpis3"/>
        <w:ind w:left="720" w:hanging="720"/>
        <w:rPr>
          <w:sz w:val="28"/>
        </w:rPr>
      </w:pPr>
      <w:r w:rsidRPr="009F3616">
        <w:rPr>
          <w:sz w:val="28"/>
        </w:rPr>
        <w:t>Východiska</w:t>
      </w:r>
      <w:bookmarkEnd w:id="7"/>
      <w:bookmarkEnd w:id="8"/>
      <w:bookmarkEnd w:id="9"/>
    </w:p>
    <w:p w14:paraId="7AE1DC02" w14:textId="6A66B15E" w:rsidR="00806490" w:rsidRPr="009F3616" w:rsidRDefault="00032085" w:rsidP="008F580C">
      <w:pPr>
        <w:rPr>
          <w:szCs w:val="22"/>
        </w:rPr>
      </w:pPr>
      <w:r w:rsidRPr="009F3616">
        <w:rPr>
          <w:szCs w:val="22"/>
        </w:rPr>
        <w:t>Přijetí průlomové Úmluvy OSN o právech osob se zdravotním postižením (dále jen „Úmluva“) je vyústění</w:t>
      </w:r>
      <w:r w:rsidR="00C97783">
        <w:rPr>
          <w:szCs w:val="22"/>
        </w:rPr>
        <w:t>m</w:t>
      </w:r>
      <w:r w:rsidRPr="009F3616">
        <w:rPr>
          <w:szCs w:val="22"/>
        </w:rPr>
        <w:t xml:space="preserve"> aktivit realizovaných v minulém století </w:t>
      </w:r>
      <w:r w:rsidR="00806490" w:rsidRPr="009F3616">
        <w:rPr>
          <w:szCs w:val="22"/>
        </w:rPr>
        <w:t>zaměřených</w:t>
      </w:r>
      <w:r w:rsidRPr="009F3616">
        <w:rPr>
          <w:szCs w:val="22"/>
        </w:rPr>
        <w:t xml:space="preserve"> na práva osob </w:t>
      </w:r>
      <w:r w:rsidR="00681F9B">
        <w:rPr>
          <w:szCs w:val="22"/>
        </w:rPr>
        <w:t xml:space="preserve">se zdravotním </w:t>
      </w:r>
      <w:r w:rsidRPr="009F3616">
        <w:rPr>
          <w:szCs w:val="22"/>
        </w:rPr>
        <w:t xml:space="preserve">postižením. </w:t>
      </w:r>
      <w:r w:rsidR="008B0060" w:rsidRPr="009F3616">
        <w:rPr>
          <w:szCs w:val="22"/>
        </w:rPr>
        <w:t xml:space="preserve">S Úmluvou vyslovil souhlas Parlament České republiky a prezident republiky ji ratifikoval. Pro Českou republiku vstoupila Úmluva v platnost 28. října 2009. </w:t>
      </w:r>
      <w:r w:rsidRPr="009F3616">
        <w:rPr>
          <w:szCs w:val="22"/>
        </w:rPr>
        <w:t>Účelem této Úmluvy je podporovat, chránit a zjišťovat plné a rovné užívání všech lidských práv a základních svobod všemi osobami se zdravotním postižením a podporovat úctu k jejich přirozené důstojnosti.</w:t>
      </w:r>
      <w:r w:rsidR="009600D1" w:rsidRPr="009F3616">
        <w:rPr>
          <w:szCs w:val="22"/>
        </w:rPr>
        <w:t xml:space="preserve"> Úmluva je jeden ze základní ideových rámců, ze kterých </w:t>
      </w:r>
      <w:r w:rsidR="00CC7DCB">
        <w:rPr>
          <w:szCs w:val="22"/>
        </w:rPr>
        <w:t xml:space="preserve">Krajský plán </w:t>
      </w:r>
      <w:r w:rsidR="009600D1" w:rsidRPr="009F3616">
        <w:rPr>
          <w:szCs w:val="22"/>
        </w:rPr>
        <w:t>vy</w:t>
      </w:r>
      <w:r w:rsidR="006C3996">
        <w:rPr>
          <w:szCs w:val="22"/>
        </w:rPr>
        <w:t>c</w:t>
      </w:r>
      <w:r w:rsidR="009600D1" w:rsidRPr="009F3616">
        <w:rPr>
          <w:szCs w:val="22"/>
        </w:rPr>
        <w:t xml:space="preserve">hází. Při naplňování jednotlivých opatření vychází z ustanovení Úmluvy, že diskriminace jakékoli osoby na základě zdravotního postižení je porušením přirozené důstojnosti a hodnoty lidské bytosti. </w:t>
      </w:r>
      <w:r w:rsidR="00C25871">
        <w:rPr>
          <w:szCs w:val="22"/>
        </w:rPr>
        <w:t>Dále chce n</w:t>
      </w:r>
      <w:r w:rsidR="009600D1" w:rsidRPr="009F3616">
        <w:rPr>
          <w:szCs w:val="22"/>
        </w:rPr>
        <w:t xml:space="preserve">aplňovat přesvědčení, že rodina je přirozenou a základní jednotkou společnosti a má nárok na ochranu ze strany společnosti a státu a že osobám se zdravotním postižením a jejich rodinným příslušníkům by měla být poskytována nezbytná ochrana a pomoc, aby rodiny měly možnost přispívat k plnému a rovnému užívání práv osobami se zdravotním postižením. </w:t>
      </w:r>
    </w:p>
    <w:p w14:paraId="45C23C60" w14:textId="5E032E29" w:rsidR="008F580C" w:rsidRPr="009F3616" w:rsidRDefault="00AB2241" w:rsidP="00AB2241">
      <w:pPr>
        <w:rPr>
          <w:szCs w:val="22"/>
        </w:rPr>
      </w:pPr>
      <w:r w:rsidRPr="009F3616">
        <w:rPr>
          <w:szCs w:val="22"/>
        </w:rPr>
        <w:t xml:space="preserve">Dalším východiskem pro zpracování </w:t>
      </w:r>
      <w:r w:rsidR="00CC7DCB">
        <w:rPr>
          <w:szCs w:val="22"/>
        </w:rPr>
        <w:t>Krajského plánu</w:t>
      </w:r>
      <w:r w:rsidRPr="009F3616">
        <w:rPr>
          <w:szCs w:val="22"/>
        </w:rPr>
        <w:t xml:space="preserve"> je Listina základní</w:t>
      </w:r>
      <w:r w:rsidR="007A41C5">
        <w:rPr>
          <w:szCs w:val="22"/>
        </w:rPr>
        <w:t>ch</w:t>
      </w:r>
      <w:r w:rsidRPr="009F3616">
        <w:rPr>
          <w:szCs w:val="22"/>
        </w:rPr>
        <w:t xml:space="preserve"> práv a svobod, </w:t>
      </w:r>
      <w:r w:rsidR="00415B81" w:rsidRPr="009F3616">
        <w:rPr>
          <w:szCs w:val="22"/>
        </w:rPr>
        <w:t xml:space="preserve">která deklaruje, že lidé jsou svobodní a rovní v důstojnosti i v právech. Základní práva a svobody jsou nezadatelné, nezcizitelné, nepromlčitelné a nezrušitelné. </w:t>
      </w:r>
    </w:p>
    <w:p w14:paraId="47930E42" w14:textId="2C4F6A6E" w:rsidR="00E06352" w:rsidRPr="009F3616" w:rsidRDefault="00E06352" w:rsidP="00AB2241">
      <w:pPr>
        <w:rPr>
          <w:szCs w:val="22"/>
        </w:rPr>
      </w:pPr>
      <w:r w:rsidRPr="009F3616">
        <w:rPr>
          <w:szCs w:val="22"/>
        </w:rPr>
        <w:t>V neposlední řadě je výc</w:t>
      </w:r>
      <w:bookmarkStart w:id="10" w:name="_GoBack"/>
      <w:bookmarkEnd w:id="10"/>
      <w:r w:rsidRPr="009F3616">
        <w:rPr>
          <w:szCs w:val="22"/>
        </w:rPr>
        <w:t xml:space="preserve">hodiskem pro zpracování </w:t>
      </w:r>
      <w:r w:rsidR="00CC7DCB">
        <w:rPr>
          <w:szCs w:val="22"/>
        </w:rPr>
        <w:t>Krajského plánu</w:t>
      </w:r>
      <w:r w:rsidRPr="009F3616">
        <w:rPr>
          <w:szCs w:val="22"/>
        </w:rPr>
        <w:t xml:space="preserve"> i Národní plán podpory rovných příležitost</w:t>
      </w:r>
      <w:r w:rsidR="00CC7DCB">
        <w:rPr>
          <w:szCs w:val="22"/>
        </w:rPr>
        <w:t>í</w:t>
      </w:r>
      <w:r w:rsidRPr="009F3616">
        <w:rPr>
          <w:szCs w:val="22"/>
        </w:rPr>
        <w:t xml:space="preserve"> pro osoby se zdravotním postižením na období 2021 až 2025.</w:t>
      </w:r>
      <w:r w:rsidR="008B0060" w:rsidRPr="009F3616">
        <w:rPr>
          <w:szCs w:val="22"/>
        </w:rPr>
        <w:t xml:space="preserve"> </w:t>
      </w:r>
    </w:p>
    <w:p w14:paraId="6F96DC94" w14:textId="77777777" w:rsidR="00B31EB1" w:rsidRDefault="00B31EB1" w:rsidP="006C7BD7">
      <w:pPr>
        <w:pStyle w:val="Nadpis3"/>
        <w:jc w:val="both"/>
        <w:rPr>
          <w:b w:val="0"/>
          <w:sz w:val="22"/>
          <w:szCs w:val="22"/>
        </w:rPr>
      </w:pPr>
    </w:p>
    <w:p w14:paraId="09991B78" w14:textId="77777777" w:rsidR="00B31EB1" w:rsidRPr="00B31EB1" w:rsidRDefault="00B31EB1" w:rsidP="00B31EB1">
      <w:pPr>
        <w:pStyle w:val="Zkladntext"/>
      </w:pPr>
    </w:p>
    <w:p w14:paraId="51BF8E41" w14:textId="77777777" w:rsidR="00B16679" w:rsidRPr="009F3616" w:rsidRDefault="00B16679" w:rsidP="00B31EB1">
      <w:pPr>
        <w:pStyle w:val="Nadpis3"/>
        <w:ind w:left="720" w:hanging="720"/>
        <w:rPr>
          <w:sz w:val="28"/>
        </w:rPr>
      </w:pPr>
      <w:bookmarkStart w:id="11" w:name="_Toc30889078"/>
      <w:bookmarkStart w:id="12" w:name="_Toc30889621"/>
      <w:bookmarkStart w:id="13" w:name="_Toc30889766"/>
      <w:r w:rsidRPr="009F3616">
        <w:rPr>
          <w:sz w:val="28"/>
        </w:rPr>
        <w:lastRenderedPageBreak/>
        <w:t>Zásady</w:t>
      </w:r>
      <w:bookmarkEnd w:id="11"/>
      <w:bookmarkEnd w:id="12"/>
      <w:bookmarkEnd w:id="13"/>
    </w:p>
    <w:p w14:paraId="3CC12E47" w14:textId="77777777" w:rsidR="00B16679" w:rsidRPr="009F3616" w:rsidRDefault="00B16679" w:rsidP="00B16679">
      <w:pPr>
        <w:rPr>
          <w:szCs w:val="22"/>
        </w:rPr>
      </w:pPr>
      <w:r w:rsidRPr="009F3616">
        <w:rPr>
          <w:szCs w:val="22"/>
        </w:rPr>
        <w:t>Moravskoslezský krajský plán vyrovnávání příležitostí pro občany se zdravotním postižením na léta 2021–2026 je postaven na třech zásadách, které jsou důsledně uplatňovány ve všech jeho rovinách.</w:t>
      </w:r>
    </w:p>
    <w:p w14:paraId="5A192B63" w14:textId="77777777" w:rsidR="00B16679" w:rsidRPr="009F3616" w:rsidRDefault="00B16679" w:rsidP="00B16679">
      <w:pPr>
        <w:pStyle w:val="Nadpis4"/>
        <w:ind w:left="864" w:hanging="864"/>
        <w:rPr>
          <w:sz w:val="22"/>
          <w:szCs w:val="22"/>
        </w:rPr>
      </w:pPr>
      <w:bookmarkStart w:id="14" w:name="__RefHeading__28_2020183169"/>
      <w:bookmarkStart w:id="15" w:name="_Toc30889079"/>
      <w:bookmarkStart w:id="16" w:name="_Toc30889622"/>
      <w:bookmarkStart w:id="17" w:name="_Toc30889767"/>
      <w:bookmarkEnd w:id="14"/>
      <w:r w:rsidRPr="009F3616">
        <w:rPr>
          <w:sz w:val="22"/>
          <w:szCs w:val="22"/>
        </w:rPr>
        <w:t>Zásada meziresortního přístupu</w:t>
      </w:r>
      <w:bookmarkEnd w:id="15"/>
      <w:bookmarkEnd w:id="16"/>
      <w:bookmarkEnd w:id="17"/>
    </w:p>
    <w:p w14:paraId="12A26DC1" w14:textId="22D42D51" w:rsidR="00B16679" w:rsidRPr="009F3616" w:rsidRDefault="00B16679" w:rsidP="00B16679">
      <w:pPr>
        <w:rPr>
          <w:szCs w:val="22"/>
        </w:rPr>
      </w:pPr>
      <w:r w:rsidRPr="009F3616">
        <w:rPr>
          <w:szCs w:val="22"/>
        </w:rPr>
        <w:t xml:space="preserve">Uplatnění zásady meziresortního přístupu bylo stěžejní nejen při přípravě a následném zpracování tohoto dokumentu, ale také zůstává nezbytným předpokladem pro následné naplňování jednotlivých cílů </w:t>
      </w:r>
      <w:r w:rsidR="00710A31">
        <w:rPr>
          <w:szCs w:val="22"/>
        </w:rPr>
        <w:t>Krajského plánu</w:t>
      </w:r>
      <w:r w:rsidRPr="009F3616">
        <w:rPr>
          <w:szCs w:val="22"/>
        </w:rPr>
        <w:t xml:space="preserve">. Zásada vyjadřuje uvědomění všech, kteří se na zpracování dokumentu podíleli, že právě zdravotní postižení je situací, která zasahuje do života člověka ve všech oblastech a je proto potřebné a nutné řešit následky plynoucí z této situace v celém kontextu. </w:t>
      </w:r>
      <w:bookmarkStart w:id="18" w:name="__RefHeading__30_2020183169"/>
      <w:bookmarkEnd w:id="18"/>
    </w:p>
    <w:p w14:paraId="7C593118" w14:textId="77777777" w:rsidR="00B16679" w:rsidRPr="009F3616" w:rsidRDefault="00B16679" w:rsidP="00B16679">
      <w:pPr>
        <w:rPr>
          <w:b/>
          <w:i/>
          <w:szCs w:val="22"/>
        </w:rPr>
      </w:pPr>
      <w:r w:rsidRPr="009F3616">
        <w:rPr>
          <w:b/>
          <w:i/>
          <w:szCs w:val="22"/>
        </w:rPr>
        <w:t>Zásada partnerské spolupráce</w:t>
      </w:r>
    </w:p>
    <w:p w14:paraId="04BD5777" w14:textId="77777777" w:rsidR="00C96566" w:rsidRPr="009F3616" w:rsidRDefault="00B16679" w:rsidP="00C96566">
      <w:pPr>
        <w:rPr>
          <w:szCs w:val="22"/>
        </w:rPr>
      </w:pPr>
      <w:r w:rsidRPr="009F3616">
        <w:rPr>
          <w:szCs w:val="22"/>
        </w:rPr>
        <w:t xml:space="preserve">Zásada partnerské spolupráce je vyjádřením samozřejmého, plnohodnotného přijetí občanů se zdravotním postižením. Tato zásada vychází z předpokladu, že dokument plně respektuje potřeby lidí se zdravotním postižením a adekvátně na ně reaguje. Uplatňování zásady partnerské spolupráce při tvorbě a následném naplňování Krajského plánu probíhá formou aktivního zapojení organizací sdružujících občany se zdravotním postižením do tvorby, připomínkování a následného naplňování jednotlivých cílů, včetně monitoringu plnění plánu. </w:t>
      </w:r>
      <w:bookmarkStart w:id="19" w:name="__RefHeading__32_2020183169"/>
      <w:bookmarkEnd w:id="19"/>
    </w:p>
    <w:p w14:paraId="6ED11983" w14:textId="77777777" w:rsidR="00B16679" w:rsidRPr="009F3616" w:rsidRDefault="00B16679" w:rsidP="00C96566">
      <w:pPr>
        <w:rPr>
          <w:b/>
          <w:i/>
          <w:szCs w:val="22"/>
        </w:rPr>
      </w:pPr>
      <w:r w:rsidRPr="009F3616">
        <w:rPr>
          <w:b/>
          <w:i/>
          <w:szCs w:val="22"/>
        </w:rPr>
        <w:t>Zásada respektu k individualitě a jedinečnosti každého člověka</w:t>
      </w:r>
    </w:p>
    <w:p w14:paraId="66CCBA03" w14:textId="35AC6CDD" w:rsidR="00B16679" w:rsidRPr="009F3616" w:rsidRDefault="00B16679" w:rsidP="00B16679">
      <w:pPr>
        <w:rPr>
          <w:szCs w:val="22"/>
        </w:rPr>
      </w:pPr>
      <w:r w:rsidRPr="009F3616">
        <w:rPr>
          <w:szCs w:val="22"/>
        </w:rPr>
        <w:t xml:space="preserve">Uplatňování zásady respektu k individualitě a jedinečnosti každého člověka je nedílnou součástí všech fází procesu vyrovnávání příležitostí občanů se zdravotním postižením. Při přípravě, naplňování a monitorování Krajského plánu je důraz kladen na zacílení jednotlivých aktivit napříč všemi skupinami. Současně je respektována nezbytně nutná míra podpory směrem k lidem se zdravotním postižením a také skutečnost, že </w:t>
      </w:r>
      <w:r w:rsidRPr="009F3616">
        <w:rPr>
          <w:b/>
          <w:bCs/>
          <w:szCs w:val="22"/>
        </w:rPr>
        <w:t>odbourávání bariér není nadstandardní, ale běžnou součástí života společnosti</w:t>
      </w:r>
      <w:r w:rsidRPr="009F3616">
        <w:rPr>
          <w:szCs w:val="22"/>
        </w:rPr>
        <w:t xml:space="preserve">. </w:t>
      </w:r>
    </w:p>
    <w:p w14:paraId="5708F601" w14:textId="77777777" w:rsidR="00B16679" w:rsidRDefault="00B16679" w:rsidP="00AB2241"/>
    <w:p w14:paraId="0DD27A4E" w14:textId="77777777" w:rsidR="005517E3" w:rsidRDefault="005517E3" w:rsidP="00B11D71">
      <w:pPr>
        <w:pStyle w:val="Nadpis2"/>
      </w:pPr>
      <w:bookmarkStart w:id="20" w:name="__RefHeading__128_197465160"/>
      <w:bookmarkStart w:id="21" w:name="_Toc30889768"/>
      <w:bookmarkEnd w:id="20"/>
      <w:r>
        <w:lastRenderedPageBreak/>
        <w:t>1. Koordinace a monitorování plnění</w:t>
      </w:r>
      <w:bookmarkEnd w:id="21"/>
    </w:p>
    <w:p w14:paraId="5EAAB210" w14:textId="16C22BB7" w:rsidR="005517E3" w:rsidRDefault="00FC1336">
      <w:pPr>
        <w:rPr>
          <w:szCs w:val="22"/>
        </w:rPr>
      </w:pPr>
      <w:r>
        <w:t>Cíle Krajského plánu vyjadřují stav, kterého má být prostřednictvím konkrétních aktivit dosaženo. Monitorování plnění a koordinace celého procesu je nezbytná pro úspěšnou realizaci jednotlivých aktivit. Koordinace a monitorování plnění vyžaduje spolu</w:t>
      </w:r>
      <w:r w:rsidR="00D02BC0">
        <w:t xml:space="preserve">práci všech, kdo se na realizaci </w:t>
      </w:r>
      <w:r>
        <w:t xml:space="preserve">Krajského plánu podílejí, především zastupitelstva kraje, Komise pro občany se zdravotním postižením, odborné </w:t>
      </w:r>
      <w:r w:rsidRPr="00AF46EE">
        <w:rPr>
          <w:szCs w:val="22"/>
        </w:rPr>
        <w:t xml:space="preserve">Pracovní skupiny </w:t>
      </w:r>
      <w:r w:rsidRPr="00AF46EE">
        <w:rPr>
          <w:bCs/>
          <w:szCs w:val="22"/>
        </w:rPr>
        <w:t xml:space="preserve">pro přípravu </w:t>
      </w:r>
      <w:r w:rsidRPr="00AF46EE">
        <w:rPr>
          <w:szCs w:val="22"/>
        </w:rPr>
        <w:t>a monitorování plnění Moravskoslezského krajského plánu vyrovnávání příležitost</w:t>
      </w:r>
      <w:r w:rsidR="004A6706">
        <w:rPr>
          <w:szCs w:val="22"/>
        </w:rPr>
        <w:t>í</w:t>
      </w:r>
      <w:r w:rsidRPr="00AF46EE">
        <w:rPr>
          <w:szCs w:val="22"/>
        </w:rPr>
        <w:t xml:space="preserve"> pro občany se zdravotním postižením</w:t>
      </w:r>
      <w:r>
        <w:rPr>
          <w:szCs w:val="22"/>
        </w:rPr>
        <w:t>, odborných útvarů krajského úřadu, Národní rady osob se zdravotním postižením a dalších organizací občanů se zdravotním postižením.</w:t>
      </w:r>
    </w:p>
    <w:p w14:paraId="557E04B3" w14:textId="77777777" w:rsidR="005517E3" w:rsidRDefault="005517E3">
      <w:pPr>
        <w:pStyle w:val="Nadpis4"/>
      </w:pPr>
      <w:bookmarkStart w:id="22" w:name="__RefHeading__36_2020183169"/>
      <w:bookmarkStart w:id="23" w:name="_Toc30889081"/>
      <w:bookmarkStart w:id="24" w:name="_Toc30889624"/>
      <w:bookmarkStart w:id="25" w:name="_Toc30889769"/>
      <w:bookmarkEnd w:id="22"/>
      <w:r>
        <w:t>Cíle 20</w:t>
      </w:r>
      <w:r w:rsidR="00A3516A">
        <w:t>21</w:t>
      </w:r>
      <w:r>
        <w:t>–202</w:t>
      </w:r>
      <w:r w:rsidR="00A3516A">
        <w:t>6</w:t>
      </w:r>
      <w:bookmarkEnd w:id="23"/>
      <w:bookmarkEnd w:id="24"/>
      <w:bookmarkEnd w:id="25"/>
    </w:p>
    <w:p w14:paraId="5E872EA7" w14:textId="3213C52D" w:rsidR="00FC1336" w:rsidRPr="00FC1336" w:rsidRDefault="00FC1336" w:rsidP="00FC1336">
      <w:pPr>
        <w:numPr>
          <w:ilvl w:val="0"/>
          <w:numId w:val="1"/>
        </w:numPr>
        <w:ind w:left="0" w:firstLine="0"/>
        <w:rPr>
          <w:b/>
          <w:bCs/>
        </w:rPr>
      </w:pPr>
      <w:r w:rsidRPr="00FC1336">
        <w:rPr>
          <w:b/>
          <w:bCs/>
        </w:rPr>
        <w:t>Moravskoslezský krajský plán vyrovnávání příležitostí pro osoby se zdravotním</w:t>
      </w:r>
      <w:r>
        <w:rPr>
          <w:b/>
          <w:bCs/>
        </w:rPr>
        <w:t xml:space="preserve"> </w:t>
      </w:r>
      <w:r w:rsidRPr="00FC1336">
        <w:rPr>
          <w:b/>
          <w:bCs/>
        </w:rPr>
        <w:t>postižením je aktuálním dokumentem, který reflektuje platnou legislativu a je určujícím dokumentem pro strategii kraje v oblasti přístupu k lidem se zdravotním postižením.</w:t>
      </w:r>
    </w:p>
    <w:p w14:paraId="03159E87" w14:textId="3B8023F1" w:rsidR="00FC1336" w:rsidRDefault="00FC1336" w:rsidP="00FC1336">
      <w:pPr>
        <w:numPr>
          <w:ilvl w:val="0"/>
          <w:numId w:val="1"/>
        </w:numPr>
        <w:ind w:left="0" w:firstLine="0"/>
      </w:pPr>
      <w:r>
        <w:rPr>
          <w:b/>
          <w:bCs/>
        </w:rPr>
        <w:t>Naplňování opatření Moravskoslezského krajského plánu vyrovnávání příležitostí</w:t>
      </w:r>
      <w:r>
        <w:t xml:space="preserve"> </w:t>
      </w:r>
      <w:r w:rsidRPr="00FC1336">
        <w:rPr>
          <w:b/>
          <w:bCs/>
        </w:rPr>
        <w:t>pro osoby se zdravotním postižením je v pr</w:t>
      </w:r>
      <w:r>
        <w:rPr>
          <w:b/>
          <w:bCs/>
        </w:rPr>
        <w:t>avidelných intervalech průběžně k</w:t>
      </w:r>
      <w:r w:rsidRPr="00FC1336">
        <w:rPr>
          <w:b/>
          <w:bCs/>
        </w:rPr>
        <w:t>oordinováno a monitorováno.</w:t>
      </w:r>
    </w:p>
    <w:p w14:paraId="6F6F5D0F" w14:textId="77777777" w:rsidR="00FC1336" w:rsidRPr="00FC1336" w:rsidRDefault="00FC1336" w:rsidP="00FC1336">
      <w:pPr>
        <w:pStyle w:val="Zkladntext"/>
      </w:pPr>
    </w:p>
    <w:p w14:paraId="1E51F540" w14:textId="77777777" w:rsidR="005517E3" w:rsidRDefault="003E3A40">
      <w:pPr>
        <w:pStyle w:val="Nadpis4"/>
      </w:pPr>
      <w:bookmarkStart w:id="26" w:name="__RefHeading__38_2020183169"/>
      <w:bookmarkStart w:id="27" w:name="_Toc30889082"/>
      <w:bookmarkStart w:id="28" w:name="_Toc30889625"/>
      <w:bookmarkStart w:id="29" w:name="_Toc30889770"/>
      <w:bookmarkEnd w:id="26"/>
      <w:r>
        <w:t>Aktivity</w:t>
      </w:r>
      <w:r w:rsidR="005517E3">
        <w:t xml:space="preserve"> k naplnění cílů</w:t>
      </w:r>
      <w:bookmarkEnd w:id="27"/>
      <w:bookmarkEnd w:id="28"/>
      <w:bookmarkEnd w:id="29"/>
    </w:p>
    <w:p w14:paraId="493A58EA" w14:textId="77777777" w:rsidR="00A9395A" w:rsidRDefault="00A9395A" w:rsidP="00A9395A">
      <w:pPr>
        <w:pStyle w:val="Nadpis4"/>
        <w:jc w:val="both"/>
      </w:pPr>
      <w:bookmarkStart w:id="30" w:name="__RefHeading__40_2020183169"/>
      <w:bookmarkStart w:id="31" w:name="_Toc30889083"/>
      <w:bookmarkStart w:id="32" w:name="_Toc30889626"/>
      <w:bookmarkStart w:id="33" w:name="_Toc30889771"/>
      <w:bookmarkEnd w:id="30"/>
      <w:r w:rsidRPr="00924B3D">
        <w:t>Aktivita</w:t>
      </w:r>
      <w:r>
        <w:t> 1.1</w:t>
      </w:r>
      <w:bookmarkEnd w:id="31"/>
      <w:bookmarkEnd w:id="32"/>
      <w:bookmarkEnd w:id="33"/>
    </w:p>
    <w:p w14:paraId="5E71D97B" w14:textId="77777777" w:rsidR="00A9395A" w:rsidRDefault="00A9395A" w:rsidP="00A9395A">
      <w:r>
        <w:t>Koordinovat a monitorovat činnosti všech odborů, orgánů a organizací podílejících se na realizaci tohoto plánu.</w:t>
      </w:r>
    </w:p>
    <w:p w14:paraId="50B120AB" w14:textId="77777777" w:rsidR="00A9395A" w:rsidRDefault="00A9395A" w:rsidP="00BD06FF">
      <w:pPr>
        <w:spacing w:after="0"/>
      </w:pPr>
      <w:r w:rsidRPr="0061319C">
        <w:rPr>
          <w:i/>
        </w:rPr>
        <w:t>Termín:</w:t>
      </w:r>
      <w:r>
        <w:t xml:space="preserve"> dle potřeby</w:t>
      </w:r>
    </w:p>
    <w:p w14:paraId="363F29EC" w14:textId="77777777" w:rsidR="00A9395A" w:rsidRDefault="00A9395A" w:rsidP="00BD06FF">
      <w:pPr>
        <w:pStyle w:val="Vlevo"/>
        <w:spacing w:after="0"/>
        <w:jc w:val="both"/>
      </w:pPr>
      <w:r w:rsidRPr="0061319C">
        <w:rPr>
          <w:i/>
        </w:rPr>
        <w:t>Odpovídá:</w:t>
      </w:r>
      <w:r>
        <w:t xml:space="preserve"> Komise pro občany se zdravotním postižením ve spolupráci s dotčenými odbory krajského úřadu</w:t>
      </w:r>
    </w:p>
    <w:p w14:paraId="3038087E" w14:textId="77777777" w:rsidR="00A9395A" w:rsidRDefault="00A9395A" w:rsidP="00BD06FF">
      <w:pPr>
        <w:pStyle w:val="Vlevo"/>
        <w:spacing w:after="0"/>
        <w:jc w:val="both"/>
      </w:pPr>
      <w:r w:rsidRPr="0061319C">
        <w:rPr>
          <w:i/>
        </w:rPr>
        <w:t>Předpokládané finanční náklady:</w:t>
      </w:r>
      <w:r>
        <w:t xml:space="preserve"> stanovené finanční náklady spojené s činností komis</w:t>
      </w:r>
      <w:r w:rsidR="0061319C">
        <w:t>e</w:t>
      </w:r>
      <w:r>
        <w:t xml:space="preserve"> rady kraje</w:t>
      </w:r>
    </w:p>
    <w:p w14:paraId="70AAA7BB" w14:textId="77777777" w:rsidR="00A9395A" w:rsidRDefault="00A9395A" w:rsidP="00A9395A">
      <w:pPr>
        <w:pStyle w:val="Nadpis4"/>
        <w:jc w:val="both"/>
      </w:pPr>
      <w:bookmarkStart w:id="34" w:name="_Toc30889084"/>
      <w:bookmarkStart w:id="35" w:name="_Toc30889627"/>
      <w:bookmarkStart w:id="36" w:name="_Toc30889772"/>
      <w:r w:rsidRPr="00924B3D">
        <w:t>Aktivita</w:t>
      </w:r>
      <w:r>
        <w:t> 1.2</w:t>
      </w:r>
      <w:bookmarkEnd w:id="34"/>
      <w:bookmarkEnd w:id="35"/>
      <w:bookmarkEnd w:id="36"/>
    </w:p>
    <w:p w14:paraId="5DF1A898" w14:textId="2F6C5F37" w:rsidR="00A9395A" w:rsidRPr="00924B3D" w:rsidRDefault="00A9395A" w:rsidP="00A9395A">
      <w:pPr>
        <w:spacing w:after="120"/>
      </w:pPr>
      <w:r>
        <w:t xml:space="preserve">Pravidelně monitorovat plnění a vyhodnocování Krajského plánu, a činností Pracovní skupiny </w:t>
      </w:r>
      <w:r w:rsidRPr="00924B3D">
        <w:rPr>
          <w:rFonts w:cs="Tahoma"/>
          <w:bCs/>
        </w:rPr>
        <w:t xml:space="preserve">pro přípravu </w:t>
      </w:r>
      <w:r w:rsidRPr="00924B3D">
        <w:rPr>
          <w:rFonts w:cs="Tahoma"/>
        </w:rPr>
        <w:t>a monitorování plnění Moravskoslezského krajského plánu vyrovnávání příležitost</w:t>
      </w:r>
      <w:r w:rsidR="004A6706">
        <w:rPr>
          <w:rFonts w:cs="Tahoma"/>
        </w:rPr>
        <w:t>í</w:t>
      </w:r>
      <w:r w:rsidRPr="00924B3D">
        <w:rPr>
          <w:rFonts w:cs="Tahoma"/>
        </w:rPr>
        <w:t xml:space="preserve"> pro občany se zdravotním postižením</w:t>
      </w:r>
      <w:r w:rsidR="0061319C">
        <w:t>.</w:t>
      </w:r>
    </w:p>
    <w:p w14:paraId="1ADDAC35" w14:textId="77777777" w:rsidR="00A9395A" w:rsidRDefault="00A9395A" w:rsidP="00BD06FF">
      <w:pPr>
        <w:pStyle w:val="Vlevo"/>
        <w:spacing w:after="0"/>
        <w:jc w:val="both"/>
      </w:pPr>
      <w:r w:rsidRPr="0061319C">
        <w:rPr>
          <w:i/>
        </w:rPr>
        <w:t>Termín:</w:t>
      </w:r>
      <w:r w:rsidRPr="00924B3D">
        <w:t xml:space="preserve"> </w:t>
      </w:r>
      <w:r>
        <w:t>každoročně</w:t>
      </w:r>
    </w:p>
    <w:p w14:paraId="452430B0" w14:textId="328D5B0F" w:rsidR="00A9395A" w:rsidRDefault="00A9395A" w:rsidP="00BD06FF">
      <w:pPr>
        <w:pStyle w:val="Vlevo"/>
        <w:spacing w:after="0"/>
        <w:jc w:val="both"/>
        <w:rPr>
          <w:rFonts w:cs="Tahoma"/>
        </w:rPr>
      </w:pPr>
      <w:r w:rsidRPr="0061319C">
        <w:rPr>
          <w:i/>
        </w:rPr>
        <w:t>Odpovídá:</w:t>
      </w:r>
      <w:r w:rsidRPr="00924B3D">
        <w:t xml:space="preserve"> Komise pro občany se zdravotním postižením ve spolupráci s Pracovní skupinou pro </w:t>
      </w:r>
      <w:r w:rsidRPr="00924B3D">
        <w:rPr>
          <w:rFonts w:cs="Tahoma"/>
          <w:bCs/>
        </w:rPr>
        <w:t xml:space="preserve">přípravu </w:t>
      </w:r>
      <w:r w:rsidRPr="00924B3D">
        <w:rPr>
          <w:rFonts w:cs="Tahoma"/>
        </w:rPr>
        <w:t>a monitorování plnění Moravskoslezského krajského plánu vyrovnávání příležitost</w:t>
      </w:r>
      <w:r w:rsidR="004A6706">
        <w:rPr>
          <w:rFonts w:cs="Tahoma"/>
        </w:rPr>
        <w:t>í</w:t>
      </w:r>
      <w:r w:rsidRPr="00924B3D">
        <w:rPr>
          <w:rFonts w:cs="Tahoma"/>
        </w:rPr>
        <w:t xml:space="preserve"> pro občany se zdravotním postižením</w:t>
      </w:r>
    </w:p>
    <w:p w14:paraId="186CBC10" w14:textId="77777777" w:rsidR="0061319C" w:rsidRDefault="0061319C" w:rsidP="00BD06FF">
      <w:pPr>
        <w:pStyle w:val="Vlevo"/>
        <w:numPr>
          <w:ilvl w:val="0"/>
          <w:numId w:val="1"/>
        </w:numPr>
        <w:spacing w:after="0"/>
        <w:ind w:left="0" w:firstLine="0"/>
        <w:jc w:val="both"/>
      </w:pPr>
      <w:r w:rsidRPr="0061319C">
        <w:rPr>
          <w:i/>
        </w:rPr>
        <w:t>Předpokládané finanční náklady:</w:t>
      </w:r>
      <w:r>
        <w:t xml:space="preserve"> stanovené finanční náklady spojené s činností komise rady kraje</w:t>
      </w:r>
    </w:p>
    <w:p w14:paraId="1E776969" w14:textId="77777777" w:rsidR="00A9395A" w:rsidRDefault="00A9395A" w:rsidP="00A9395A">
      <w:pPr>
        <w:pStyle w:val="Nadpis4"/>
      </w:pPr>
      <w:bookmarkStart w:id="37" w:name="_Toc30889085"/>
      <w:bookmarkStart w:id="38" w:name="_Toc30889628"/>
      <w:bookmarkStart w:id="39" w:name="_Toc30889773"/>
      <w:r w:rsidRPr="00DA1CC8">
        <w:t>Aktivita</w:t>
      </w:r>
      <w:r>
        <w:t> 1.3</w:t>
      </w:r>
      <w:bookmarkEnd w:id="37"/>
      <w:bookmarkEnd w:id="38"/>
      <w:bookmarkEnd w:id="39"/>
    </w:p>
    <w:p w14:paraId="6613B271" w14:textId="77777777" w:rsidR="00A9395A" w:rsidRDefault="00A9395A" w:rsidP="00A9395A">
      <w:pPr>
        <w:keepNext/>
        <w:spacing w:after="120"/>
      </w:pPr>
      <w:r>
        <w:t xml:space="preserve">Monitorovat aktuálnost Krajského plánu a předkládat návrhy operativního charakteru pro aktualizaci </w:t>
      </w:r>
      <w:r w:rsidR="0061319C">
        <w:t xml:space="preserve">tohoto </w:t>
      </w:r>
      <w:r w:rsidRPr="00924B3D">
        <w:t>dokumentu, a připravit návazný plán radě kraje ke schválení.</w:t>
      </w:r>
    </w:p>
    <w:p w14:paraId="1CB175F7" w14:textId="77777777" w:rsidR="00A9395A" w:rsidRDefault="00A9395A" w:rsidP="00BD06FF">
      <w:pPr>
        <w:pStyle w:val="Vlevo"/>
        <w:spacing w:after="0"/>
      </w:pPr>
      <w:r w:rsidRPr="0061319C">
        <w:rPr>
          <w:i/>
        </w:rPr>
        <w:t>Termín:</w:t>
      </w:r>
      <w:r w:rsidRPr="00924B3D">
        <w:t xml:space="preserve"> průběžně</w:t>
      </w:r>
    </w:p>
    <w:p w14:paraId="5F074132" w14:textId="1B1462FF" w:rsidR="0061319C" w:rsidRDefault="0061319C" w:rsidP="00BD06FF">
      <w:pPr>
        <w:pStyle w:val="Vlevo"/>
        <w:spacing w:after="0"/>
        <w:jc w:val="both"/>
        <w:rPr>
          <w:rFonts w:cs="Tahoma"/>
        </w:rPr>
      </w:pPr>
      <w:r w:rsidRPr="0061319C">
        <w:rPr>
          <w:i/>
        </w:rPr>
        <w:t>Odpovídá:</w:t>
      </w:r>
      <w:r w:rsidRPr="00924B3D">
        <w:t xml:space="preserve"> Komise pro občany se zdravotním postižením ve spolupráci s Pracovní skupinou pro </w:t>
      </w:r>
      <w:r w:rsidRPr="00924B3D">
        <w:rPr>
          <w:rFonts w:cs="Tahoma"/>
          <w:bCs/>
        </w:rPr>
        <w:t xml:space="preserve">přípravu </w:t>
      </w:r>
      <w:r w:rsidRPr="00924B3D">
        <w:rPr>
          <w:rFonts w:cs="Tahoma"/>
        </w:rPr>
        <w:t>a monitorování plnění Moravskoslezského krajského plánu vyrovnávání příležitost</w:t>
      </w:r>
      <w:r w:rsidR="004A6706">
        <w:rPr>
          <w:rFonts w:cs="Tahoma"/>
        </w:rPr>
        <w:t>í</w:t>
      </w:r>
      <w:r w:rsidRPr="00924B3D">
        <w:rPr>
          <w:rFonts w:cs="Tahoma"/>
        </w:rPr>
        <w:t xml:space="preserve"> pro občany se zdravotním postižením</w:t>
      </w:r>
    </w:p>
    <w:p w14:paraId="345D0B68" w14:textId="77777777" w:rsidR="0061319C" w:rsidRDefault="0061319C" w:rsidP="00BD06FF">
      <w:pPr>
        <w:pStyle w:val="Vlevo"/>
        <w:numPr>
          <w:ilvl w:val="0"/>
          <w:numId w:val="1"/>
        </w:numPr>
        <w:spacing w:after="0"/>
        <w:ind w:left="0" w:firstLine="0"/>
        <w:jc w:val="both"/>
      </w:pPr>
      <w:r w:rsidRPr="0061319C">
        <w:rPr>
          <w:i/>
        </w:rPr>
        <w:t>Předpokládané finanční náklady:</w:t>
      </w:r>
      <w:r>
        <w:t xml:space="preserve"> stanovené finanční náklady spojené s činností komise rady kraje</w:t>
      </w:r>
    </w:p>
    <w:p w14:paraId="708B725D" w14:textId="77777777" w:rsidR="00A9395A" w:rsidRDefault="00A9395A" w:rsidP="00A9395A">
      <w:pPr>
        <w:pStyle w:val="Nadpis4"/>
      </w:pPr>
      <w:bookmarkStart w:id="40" w:name="_Toc30889086"/>
      <w:bookmarkStart w:id="41" w:name="_Toc30889629"/>
      <w:bookmarkStart w:id="42" w:name="_Toc30889774"/>
      <w:r w:rsidRPr="00DA1CC8">
        <w:lastRenderedPageBreak/>
        <w:t>Aktivita</w:t>
      </w:r>
      <w:r>
        <w:t> 1.4</w:t>
      </w:r>
      <w:bookmarkEnd w:id="40"/>
      <w:bookmarkEnd w:id="41"/>
      <w:bookmarkEnd w:id="42"/>
    </w:p>
    <w:p w14:paraId="30AF54F8" w14:textId="77777777" w:rsidR="00A9395A" w:rsidRPr="00DA1CC8" w:rsidRDefault="00A9395A" w:rsidP="00A9395A">
      <w:pPr>
        <w:rPr>
          <w:szCs w:val="22"/>
        </w:rPr>
      </w:pPr>
      <w:r>
        <w:t xml:space="preserve">Projednat se zodpovědným zástupcem Národní rady osob se zdravotním postižením stav plnění </w:t>
      </w:r>
      <w:r w:rsidRPr="00DA1CC8">
        <w:rPr>
          <w:szCs w:val="22"/>
        </w:rPr>
        <w:t>tohoto plánu a společně navrhnout další postup v případě neplnění schválených opatření a aktivit.</w:t>
      </w:r>
    </w:p>
    <w:p w14:paraId="515B793F" w14:textId="77777777" w:rsidR="0061319C" w:rsidRDefault="0061319C" w:rsidP="00BD06FF">
      <w:pPr>
        <w:pStyle w:val="Vlevo"/>
        <w:spacing w:after="0"/>
        <w:jc w:val="both"/>
      </w:pPr>
      <w:r w:rsidRPr="0061319C">
        <w:rPr>
          <w:i/>
        </w:rPr>
        <w:t>Termín:</w:t>
      </w:r>
      <w:r w:rsidRPr="00924B3D">
        <w:t xml:space="preserve"> </w:t>
      </w:r>
      <w:r>
        <w:t>každoročně</w:t>
      </w:r>
    </w:p>
    <w:p w14:paraId="3D4746D8" w14:textId="78267F9D" w:rsidR="0061319C" w:rsidRDefault="0061319C" w:rsidP="00BD06FF">
      <w:pPr>
        <w:pStyle w:val="Vlevo"/>
        <w:spacing w:after="0"/>
        <w:jc w:val="both"/>
      </w:pPr>
      <w:r w:rsidRPr="0061319C">
        <w:rPr>
          <w:i/>
        </w:rPr>
        <w:t>Odpovídá:</w:t>
      </w:r>
      <w:r>
        <w:t xml:space="preserve"> Komise pro občany se zdravotním postižením ve spolupráci s dotčenými odbory </w:t>
      </w:r>
      <w:r w:rsidR="00467398">
        <w:t>k</w:t>
      </w:r>
      <w:r>
        <w:t>rajského úřadu</w:t>
      </w:r>
    </w:p>
    <w:p w14:paraId="7275A7F4" w14:textId="77777777" w:rsidR="00B11D71" w:rsidRDefault="00817D55" w:rsidP="00B11D71">
      <w:r>
        <w:rPr>
          <w:i/>
        </w:rPr>
        <w:t>P</w:t>
      </w:r>
      <w:r w:rsidR="00F80CA1">
        <w:rPr>
          <w:i/>
        </w:rPr>
        <w:t>ř</w:t>
      </w:r>
      <w:r w:rsidR="00F80CA1" w:rsidRPr="0061319C">
        <w:rPr>
          <w:i/>
        </w:rPr>
        <w:t>edpokládané finanční náklady:</w:t>
      </w:r>
      <w:r w:rsidR="00F80CA1">
        <w:t xml:space="preserve"> stanovené finanční náklady spojené s činností komise rady kraje</w:t>
      </w:r>
      <w:bookmarkStart w:id="43" w:name="__RefHeading__42_2020183169"/>
      <w:bookmarkStart w:id="44" w:name="__RefHeading__44_2020183169"/>
      <w:bookmarkStart w:id="45" w:name="__RefHeading__46_2020183169"/>
      <w:bookmarkStart w:id="46" w:name="__RefHeading__130_197465160"/>
      <w:bookmarkEnd w:id="43"/>
      <w:bookmarkEnd w:id="44"/>
      <w:bookmarkEnd w:id="45"/>
      <w:bookmarkEnd w:id="46"/>
    </w:p>
    <w:p w14:paraId="26B93387" w14:textId="77777777" w:rsidR="00B11D71" w:rsidRDefault="00B11D71" w:rsidP="00B11D71">
      <w:pPr>
        <w:pStyle w:val="Nadpis2"/>
      </w:pPr>
      <w:bookmarkStart w:id="47" w:name="__RefHeading__48_2020183169"/>
      <w:bookmarkStart w:id="48" w:name="_Toc30889775"/>
      <w:bookmarkEnd w:id="47"/>
      <w:r>
        <w:lastRenderedPageBreak/>
        <w:t>2. Přístupnost informací</w:t>
      </w:r>
      <w:bookmarkEnd w:id="48"/>
    </w:p>
    <w:p w14:paraId="29FA8D7F" w14:textId="70B0A575" w:rsidR="00A3516A" w:rsidRDefault="00B11D71" w:rsidP="00B11D71">
      <w:pPr>
        <w:pStyle w:val="Vlevo"/>
        <w:numPr>
          <w:ilvl w:val="0"/>
          <w:numId w:val="1"/>
        </w:numPr>
        <w:spacing w:after="0"/>
        <w:ind w:left="0" w:firstLine="0"/>
        <w:jc w:val="both"/>
        <w:outlineLvl w:val="1"/>
      </w:pPr>
      <w:r>
        <w:t>P</w:t>
      </w:r>
      <w:r w:rsidR="005D6DB7">
        <w:t>řístup k</w:t>
      </w:r>
      <w:r w:rsidR="00EB23CA">
        <w:t> </w:t>
      </w:r>
      <w:r w:rsidR="005D6DB7">
        <w:t>informacím</w:t>
      </w:r>
      <w:r w:rsidR="00EB23CA">
        <w:t xml:space="preserve"> je jednou ze základních podmínek orientace člověka ve společnosti. Pro občany se zdravotním postižením je nezbytné, aby informace, které jsou jim poskytovány, byly srozumitelné a pomáhal</w:t>
      </w:r>
      <w:r w:rsidR="00D70806">
        <w:t>y</w:t>
      </w:r>
      <w:r w:rsidR="00EB23CA">
        <w:t xml:space="preserve"> jim při plánování, rozhodování, organizování apod. Přístup k informacím v nejrůznějších formách (</w:t>
      </w:r>
      <w:r w:rsidR="00DB221E">
        <w:t>mluvenou</w:t>
      </w:r>
      <w:r w:rsidR="00EB23CA">
        <w:t xml:space="preserve">, </w:t>
      </w:r>
      <w:r w:rsidR="00DB221E">
        <w:t>tištěnou</w:t>
      </w:r>
      <w:r w:rsidR="00EB23CA">
        <w:t xml:space="preserve">, </w:t>
      </w:r>
      <w:r w:rsidR="00DB221E">
        <w:t>psanou</w:t>
      </w:r>
      <w:r w:rsidR="00EB23CA">
        <w:t xml:space="preserve">, </w:t>
      </w:r>
      <w:r w:rsidR="00DB221E">
        <w:t>elektronickou</w:t>
      </w:r>
      <w:r w:rsidR="00EB23CA">
        <w:t xml:space="preserve"> </w:t>
      </w:r>
      <w:r w:rsidR="00C93D56">
        <w:t xml:space="preserve">anebo </w:t>
      </w:r>
      <w:r w:rsidR="00DB221E">
        <w:t>jinou formou</w:t>
      </w:r>
      <w:r w:rsidR="00EB23CA">
        <w:t>) je jednou ze základních podmínek orientace člověka ve společnosti.</w:t>
      </w:r>
      <w:r w:rsidR="000D6A56">
        <w:t xml:space="preserve"> </w:t>
      </w:r>
      <w:r w:rsidR="00006BDB">
        <w:t>Nezanedbatelná je pokračující snaha o zlepšování a udržování povědomí zaměstnanců krajského úřadu nejen o vhodných způsobech podávání informací, ale také o respektu ke specifickým potřebám občanů se zdravotním postižením při jednání s nimi.</w:t>
      </w:r>
      <w:r w:rsidR="00955291" w:rsidRPr="00955291">
        <w:t xml:space="preserve"> </w:t>
      </w:r>
      <w:r w:rsidR="00955291">
        <w:t>Krajský plán si klade za cíl informovat širokou veřejnost v Moravskoslezském kraji o problematice života lidí se zdravotním postižením.</w:t>
      </w:r>
    </w:p>
    <w:p w14:paraId="0C13179C" w14:textId="77777777" w:rsidR="00A3516A" w:rsidRDefault="00A3516A" w:rsidP="00B11D71">
      <w:pPr>
        <w:pStyle w:val="Nadpis4"/>
      </w:pPr>
      <w:bookmarkStart w:id="49" w:name="_Toc30889087"/>
      <w:bookmarkStart w:id="50" w:name="_Toc30889631"/>
      <w:bookmarkStart w:id="51" w:name="_Toc30889776"/>
      <w:r>
        <w:t>Cíle 2021–2026</w:t>
      </w:r>
      <w:bookmarkEnd w:id="49"/>
      <w:bookmarkEnd w:id="50"/>
      <w:bookmarkEnd w:id="51"/>
    </w:p>
    <w:p w14:paraId="537D6050" w14:textId="77777777" w:rsidR="00006BDB" w:rsidRDefault="00006BDB" w:rsidP="00B11D71">
      <w:pPr>
        <w:numPr>
          <w:ilvl w:val="0"/>
          <w:numId w:val="1"/>
        </w:numPr>
        <w:ind w:left="0" w:firstLine="0"/>
        <w:outlineLvl w:val="1"/>
        <w:rPr>
          <w:b/>
          <w:bCs/>
        </w:rPr>
      </w:pPr>
      <w:r>
        <w:rPr>
          <w:b/>
          <w:bCs/>
        </w:rPr>
        <w:t>Občané se zdravotním postižením mají k dispozici dostatek informací o dění v Moravskoslezském kraji. Informace jsou jim poskytovány přístupnou formou.</w:t>
      </w:r>
    </w:p>
    <w:p w14:paraId="0BE4B016" w14:textId="77777777" w:rsidR="006129F6" w:rsidRDefault="006129F6" w:rsidP="00006BDB">
      <w:pPr>
        <w:numPr>
          <w:ilvl w:val="0"/>
          <w:numId w:val="1"/>
        </w:numPr>
        <w:ind w:left="0" w:firstLine="0"/>
        <w:rPr>
          <w:b/>
          <w:bCs/>
        </w:rPr>
      </w:pPr>
      <w:r>
        <w:rPr>
          <w:b/>
          <w:bCs/>
        </w:rPr>
        <w:t>Je zajištěná lepší komunikace zaměstnanců Moravskoslezského kraje s lidmi se zdravotním postižením.</w:t>
      </w:r>
    </w:p>
    <w:p w14:paraId="5F43F95B" w14:textId="77777777" w:rsidR="00006BDB" w:rsidRDefault="00006BDB" w:rsidP="00006BDB">
      <w:pPr>
        <w:numPr>
          <w:ilvl w:val="0"/>
          <w:numId w:val="1"/>
        </w:numPr>
        <w:ind w:left="0" w:firstLine="0"/>
      </w:pPr>
      <w:r>
        <w:rPr>
          <w:b/>
          <w:bCs/>
        </w:rPr>
        <w:t xml:space="preserve">Veřejnost v Moravskoslezském kraji má dostatek informací o potřebách, možnostech a aktivitách </w:t>
      </w:r>
      <w:r w:rsidR="00C2425F">
        <w:rPr>
          <w:b/>
          <w:bCs/>
        </w:rPr>
        <w:t>občanů se zdravotním postižením, a je podporováno nediskriminující prostředí pro osoby se zdravotním postižením</w:t>
      </w:r>
    </w:p>
    <w:p w14:paraId="4DC20F32" w14:textId="77777777" w:rsidR="003E3A40" w:rsidRDefault="003E3A40" w:rsidP="003E3A40">
      <w:pPr>
        <w:pStyle w:val="Nadpis4"/>
      </w:pPr>
      <w:bookmarkStart w:id="52" w:name="_Toc30889088"/>
      <w:bookmarkStart w:id="53" w:name="_Toc30889632"/>
      <w:bookmarkStart w:id="54" w:name="_Toc30889777"/>
      <w:r>
        <w:t>Aktivity k naplnění cílů</w:t>
      </w:r>
      <w:bookmarkEnd w:id="52"/>
      <w:bookmarkEnd w:id="53"/>
      <w:bookmarkEnd w:id="54"/>
    </w:p>
    <w:p w14:paraId="28CDC3A9" w14:textId="77777777" w:rsidR="005517E3" w:rsidRPr="004A4480" w:rsidRDefault="005517E3">
      <w:pPr>
        <w:pStyle w:val="Nadpis4"/>
      </w:pPr>
      <w:bookmarkStart w:id="55" w:name="__RefHeading__60_2020183169"/>
      <w:bookmarkStart w:id="56" w:name="_Toc30889089"/>
      <w:bookmarkStart w:id="57" w:name="_Toc30889633"/>
      <w:bookmarkStart w:id="58" w:name="_Toc30889778"/>
      <w:bookmarkEnd w:id="55"/>
      <w:r w:rsidRPr="004A4480">
        <w:t>Aktivita 2.</w:t>
      </w:r>
      <w:r w:rsidR="00C2425F">
        <w:t>1</w:t>
      </w:r>
      <w:bookmarkEnd w:id="56"/>
      <w:bookmarkEnd w:id="57"/>
      <w:bookmarkEnd w:id="58"/>
    </w:p>
    <w:p w14:paraId="78D803B5" w14:textId="77777777" w:rsidR="005517E3" w:rsidRPr="004A4480" w:rsidRDefault="005517E3">
      <w:r w:rsidRPr="004A4480">
        <w:t>Zveřejnit výstupy z realizace opatření Moravskoslezského krajského plánu vyrovnávání příležitostí v letech </w:t>
      </w:r>
      <w:r w:rsidR="004A4480" w:rsidRPr="004A4480">
        <w:t>2014</w:t>
      </w:r>
      <w:r w:rsidRPr="004A4480">
        <w:t>–</w:t>
      </w:r>
      <w:r w:rsidR="004A4480" w:rsidRPr="004A4480">
        <w:t>2020</w:t>
      </w:r>
      <w:r w:rsidRPr="004A4480">
        <w:t xml:space="preserve"> na webových stránkách kraje.</w:t>
      </w:r>
    </w:p>
    <w:p w14:paraId="12132461" w14:textId="77777777" w:rsidR="005517E3" w:rsidRPr="004A4480" w:rsidRDefault="005517E3">
      <w:pPr>
        <w:pStyle w:val="Vlevo"/>
      </w:pPr>
      <w:r w:rsidRPr="00DE6C36">
        <w:rPr>
          <w:i/>
        </w:rPr>
        <w:t>Termín:</w:t>
      </w:r>
      <w:r w:rsidRPr="004A4480">
        <w:t xml:space="preserve"> 31. 12. </w:t>
      </w:r>
      <w:r w:rsidR="004A4480" w:rsidRPr="004A4480">
        <w:t>2021</w:t>
      </w:r>
      <w:r w:rsidRPr="004A4480">
        <w:br/>
      </w:r>
      <w:r w:rsidRPr="00DE6C36">
        <w:rPr>
          <w:i/>
        </w:rPr>
        <w:t>Odpovídá:</w:t>
      </w:r>
      <w:r w:rsidRPr="004A4480">
        <w:t xml:space="preserve"> SOC ve spolupráci se všemi odbory zapojenými do přípravy a realizace Krajského plánu</w:t>
      </w:r>
      <w:r w:rsidRPr="004A4480">
        <w:rPr>
          <w:iCs/>
        </w:rPr>
        <w:br/>
      </w:r>
      <w:r w:rsidRPr="00DE6C36">
        <w:rPr>
          <w:i/>
        </w:rPr>
        <w:t>Předpokládané finanční náklady:</w:t>
      </w:r>
      <w:r w:rsidRPr="004A4480">
        <w:t xml:space="preserve"> –</w:t>
      </w:r>
    </w:p>
    <w:p w14:paraId="036746D4" w14:textId="77777777" w:rsidR="005517E3" w:rsidRPr="004A4480" w:rsidRDefault="005517E3">
      <w:pPr>
        <w:pStyle w:val="Nadpis4"/>
      </w:pPr>
      <w:bookmarkStart w:id="59" w:name="__RefHeading__62_2020183169"/>
      <w:bookmarkStart w:id="60" w:name="_Toc30889090"/>
      <w:bookmarkStart w:id="61" w:name="_Toc30889634"/>
      <w:bookmarkStart w:id="62" w:name="_Toc30889779"/>
      <w:bookmarkEnd w:id="59"/>
      <w:r w:rsidRPr="004A4480">
        <w:t>Aktivita 2.</w:t>
      </w:r>
      <w:r w:rsidR="00C2425F">
        <w:t>2</w:t>
      </w:r>
      <w:bookmarkEnd w:id="60"/>
      <w:bookmarkEnd w:id="61"/>
      <w:bookmarkEnd w:id="62"/>
    </w:p>
    <w:p w14:paraId="2C14DF3A" w14:textId="785455CD" w:rsidR="005517E3" w:rsidRDefault="005517E3" w:rsidP="00631A06">
      <w:r w:rsidRPr="004A4480">
        <w:t>Zajistit vydání</w:t>
      </w:r>
      <w:r>
        <w:t xml:space="preserve"> </w:t>
      </w:r>
      <w:r w:rsidR="00390224">
        <w:t xml:space="preserve">Krajského plánu </w:t>
      </w:r>
      <w:r>
        <w:t>v listinné a elektronické podobě, spolupracovat při jeho distribuci.</w:t>
      </w:r>
    </w:p>
    <w:p w14:paraId="37C46DFE" w14:textId="77777777" w:rsidR="005517E3" w:rsidRDefault="004A4480">
      <w:pPr>
        <w:pStyle w:val="Vlevo"/>
      </w:pPr>
      <w:r w:rsidRPr="00DE6C36">
        <w:rPr>
          <w:i/>
        </w:rPr>
        <w:t>Termín:</w:t>
      </w:r>
      <w:r>
        <w:t xml:space="preserve"> 2021</w:t>
      </w:r>
      <w:r w:rsidR="005517E3">
        <w:t xml:space="preserve"> v rámci edičního plánu</w:t>
      </w:r>
      <w:r w:rsidR="005517E3">
        <w:br/>
      </w:r>
      <w:r w:rsidR="005517E3" w:rsidRPr="00DE6C36">
        <w:rPr>
          <w:i/>
        </w:rPr>
        <w:t>Odpovídá:</w:t>
      </w:r>
      <w:r w:rsidR="005517E3">
        <w:t xml:space="preserve"> KH ve spolupráci se všemi odbory zapojenými do přípravy a realizace Krajského plánu a </w:t>
      </w:r>
      <w:r w:rsidR="00DE6C36">
        <w:t>Národní rada osob se zdravotním postižením</w:t>
      </w:r>
      <w:r w:rsidR="005517E3">
        <w:br/>
      </w:r>
      <w:r w:rsidR="005517E3" w:rsidRPr="00DE6C36">
        <w:rPr>
          <w:i/>
        </w:rPr>
        <w:t>Předpokládané finanční náklady:</w:t>
      </w:r>
      <w:r w:rsidR="005517E3">
        <w:t xml:space="preserve"> 120</w:t>
      </w:r>
      <w:r w:rsidR="004946E3">
        <w:t>.</w:t>
      </w:r>
      <w:r w:rsidR="005517E3">
        <w:t>000 Kč</w:t>
      </w:r>
    </w:p>
    <w:p w14:paraId="05BC6C6A" w14:textId="77777777" w:rsidR="005517E3" w:rsidRPr="0045118E" w:rsidRDefault="005517E3">
      <w:pPr>
        <w:pStyle w:val="Nadpis4"/>
      </w:pPr>
      <w:bookmarkStart w:id="63" w:name="__RefHeading__64_2020183169"/>
      <w:bookmarkStart w:id="64" w:name="_Toc30889091"/>
      <w:bookmarkStart w:id="65" w:name="_Toc30889635"/>
      <w:bookmarkStart w:id="66" w:name="_Toc30889780"/>
      <w:bookmarkEnd w:id="63"/>
      <w:r w:rsidRPr="0045118E">
        <w:t>Aktivita 2.</w:t>
      </w:r>
      <w:r w:rsidR="00C2425F">
        <w:t>3</w:t>
      </w:r>
      <w:bookmarkEnd w:id="64"/>
      <w:bookmarkEnd w:id="65"/>
      <w:bookmarkEnd w:id="66"/>
    </w:p>
    <w:p w14:paraId="2897C865" w14:textId="566C85AB" w:rsidR="005517E3" w:rsidRDefault="005517E3" w:rsidP="00C74D51">
      <w:r w:rsidRPr="0045118E">
        <w:t>Zajistit propagaci</w:t>
      </w:r>
      <w:r>
        <w:t xml:space="preserve"> </w:t>
      </w:r>
      <w:r w:rsidR="00390224">
        <w:t>Krajského plánu</w:t>
      </w:r>
      <w:r>
        <w:t>.</w:t>
      </w:r>
    </w:p>
    <w:p w14:paraId="61EF92C5" w14:textId="77777777" w:rsidR="005517E3" w:rsidRDefault="005517E3">
      <w:pPr>
        <w:pStyle w:val="Vlevo"/>
      </w:pPr>
      <w:r w:rsidRPr="00DE6C36">
        <w:rPr>
          <w:i/>
        </w:rPr>
        <w:t>Termín:</w:t>
      </w:r>
      <w:r>
        <w:t xml:space="preserve"> </w:t>
      </w:r>
      <w:r w:rsidRPr="00DE6C36">
        <w:t>průběžně</w:t>
      </w:r>
      <w:r>
        <w:br/>
      </w:r>
      <w:r w:rsidR="00DE6C36" w:rsidRPr="00DE6C36">
        <w:rPr>
          <w:i/>
        </w:rPr>
        <w:t>Odpovídá:</w:t>
      </w:r>
      <w:r w:rsidR="00DE6C36">
        <w:t xml:space="preserve"> KH ve spolupráci se všemi odbory zapojenými do přípravy a realizace Krajského plánu a Národní rada osob se zdravotním postižením</w:t>
      </w:r>
      <w:r>
        <w:br/>
      </w:r>
      <w:r w:rsidRPr="00DE6C36">
        <w:rPr>
          <w:i/>
        </w:rPr>
        <w:t>Předpokládané finanční náklady:</w:t>
      </w:r>
      <w:r>
        <w:t xml:space="preserve"> –</w:t>
      </w:r>
    </w:p>
    <w:p w14:paraId="3EDE85BB" w14:textId="77777777" w:rsidR="00C2425F" w:rsidRPr="00630064" w:rsidRDefault="00C2425F" w:rsidP="00C2425F">
      <w:pPr>
        <w:pStyle w:val="Nadpis4"/>
      </w:pPr>
      <w:bookmarkStart w:id="67" w:name="__RefHeading__66_2020183169"/>
      <w:bookmarkStart w:id="68" w:name="_Toc30889092"/>
      <w:bookmarkStart w:id="69" w:name="_Toc30889636"/>
      <w:bookmarkStart w:id="70" w:name="_Toc30889781"/>
      <w:bookmarkEnd w:id="67"/>
      <w:r w:rsidRPr="00630064">
        <w:t>Aktivita 2.4</w:t>
      </w:r>
      <w:bookmarkEnd w:id="68"/>
      <w:bookmarkEnd w:id="69"/>
      <w:bookmarkEnd w:id="70"/>
    </w:p>
    <w:p w14:paraId="79BD1B91" w14:textId="77777777" w:rsidR="00630064" w:rsidRDefault="00630064" w:rsidP="00630064">
      <w:pPr>
        <w:pStyle w:val="Normlnweb"/>
        <w:numPr>
          <w:ilvl w:val="0"/>
          <w:numId w:val="1"/>
        </w:numPr>
        <w:spacing w:before="0" w:after="113"/>
        <w:ind w:left="0" w:firstLine="0"/>
        <w:rPr>
          <w:rFonts w:cs="Tahoma"/>
          <w:color w:val="000000"/>
          <w:sz w:val="20"/>
          <w:szCs w:val="20"/>
          <w:lang w:eastAsia="cs-CZ"/>
        </w:rPr>
      </w:pPr>
      <w:r>
        <w:rPr>
          <w:rFonts w:cs="Tahoma"/>
          <w:color w:val="000000"/>
          <w:szCs w:val="22"/>
        </w:rPr>
        <w:t xml:space="preserve">V souladu s platnou legislativou a příslušnými metodikami (Zákon č. 99/2019 Sb., o přístupnosti internetových stránek a mobilních aplikací, WCAG 2.1 a WAI-ARIA) dbát na udržování a zvyšování bezbariérového přístupu k webovým stránkám kraje a k elektronické podatelně krajského úřadu. </w:t>
      </w:r>
    </w:p>
    <w:p w14:paraId="1C563585" w14:textId="77777777" w:rsidR="00236EEC" w:rsidRDefault="00C2425F" w:rsidP="00C2425F">
      <w:pPr>
        <w:pStyle w:val="Vlevo"/>
      </w:pPr>
      <w:r w:rsidRPr="003E3A40">
        <w:rPr>
          <w:i/>
        </w:rPr>
        <w:lastRenderedPageBreak/>
        <w:t>Termín:</w:t>
      </w:r>
      <w:r w:rsidRPr="00A9395A">
        <w:t xml:space="preserve"> průběžně</w:t>
      </w:r>
      <w:r w:rsidRPr="00A9395A">
        <w:br/>
      </w:r>
      <w:r w:rsidRPr="003E3A40">
        <w:rPr>
          <w:i/>
        </w:rPr>
        <w:t>Odpovídá:</w:t>
      </w:r>
      <w:r w:rsidRPr="00A9395A">
        <w:t xml:space="preserve"> </w:t>
      </w:r>
      <w:r w:rsidR="00236EEC">
        <w:t xml:space="preserve">INF, KH, KŘ, VŽ ve spolupráci se všemi odbory </w:t>
      </w:r>
    </w:p>
    <w:p w14:paraId="66D77233" w14:textId="77233286" w:rsidR="00C2425F" w:rsidRPr="00D90E5B" w:rsidRDefault="00C2425F" w:rsidP="00C2425F">
      <w:pPr>
        <w:pStyle w:val="Vlevo"/>
      </w:pPr>
      <w:r w:rsidRPr="003E3A40">
        <w:rPr>
          <w:i/>
        </w:rPr>
        <w:t>Předpokládané finanční náklady:</w:t>
      </w:r>
      <w:r w:rsidRPr="00D90E5B">
        <w:t xml:space="preserve"> –</w:t>
      </w:r>
    </w:p>
    <w:p w14:paraId="7244F759" w14:textId="77777777" w:rsidR="00C2425F" w:rsidRPr="00D90E5B" w:rsidRDefault="00C2425F" w:rsidP="00C2425F">
      <w:pPr>
        <w:pStyle w:val="Nadpis4"/>
      </w:pPr>
      <w:bookmarkStart w:id="71" w:name="__RefHeading__56_2020183169"/>
      <w:bookmarkStart w:id="72" w:name="_Toc30889093"/>
      <w:bookmarkStart w:id="73" w:name="_Toc30889637"/>
      <w:bookmarkStart w:id="74" w:name="_Toc30889782"/>
      <w:bookmarkEnd w:id="71"/>
      <w:r>
        <w:t>Aktivita 2.5</w:t>
      </w:r>
      <w:bookmarkEnd w:id="72"/>
      <w:bookmarkEnd w:id="73"/>
      <w:bookmarkEnd w:id="74"/>
    </w:p>
    <w:p w14:paraId="5AD215F4" w14:textId="366BD148" w:rsidR="00C2425F" w:rsidRPr="00D90E5B" w:rsidRDefault="00C2425F" w:rsidP="00C2425F">
      <w:r w:rsidRPr="00D90E5B">
        <w:t>Realizovat školení pro obce kraje, příspěvkové organizace kraje a další zájemce, podpořit je tímto v zavádění bezbariérových webových stránek (</w:t>
      </w:r>
      <w:proofErr w:type="spellStart"/>
      <w:r w:rsidR="00762D69">
        <w:t>B</w:t>
      </w:r>
      <w:r w:rsidRPr="00D90E5B">
        <w:t>lind</w:t>
      </w:r>
      <w:r w:rsidR="00762D69">
        <w:t>F</w:t>
      </w:r>
      <w:r w:rsidRPr="00D90E5B">
        <w:t>riendly</w:t>
      </w:r>
      <w:proofErr w:type="spellEnd"/>
      <w:r w:rsidRPr="00D90E5B">
        <w:t xml:space="preserve"> web).</w:t>
      </w:r>
    </w:p>
    <w:p w14:paraId="48A11EF6" w14:textId="77777777" w:rsidR="00C2425F" w:rsidRDefault="00C2425F" w:rsidP="00C2425F">
      <w:pPr>
        <w:pStyle w:val="Vlevo"/>
        <w:numPr>
          <w:ilvl w:val="0"/>
          <w:numId w:val="1"/>
        </w:numPr>
        <w:spacing w:after="0"/>
      </w:pPr>
      <w:bookmarkStart w:id="75" w:name="__RefHeading__58_2020183169"/>
      <w:bookmarkEnd w:id="75"/>
      <w:r w:rsidRPr="003E3A40">
        <w:rPr>
          <w:i/>
        </w:rPr>
        <w:t>Termín:</w:t>
      </w:r>
      <w:r w:rsidRPr="00A9395A">
        <w:t xml:space="preserve"> prů</w:t>
      </w:r>
      <w:r>
        <w:t>běžně dle zájmu</w:t>
      </w:r>
    </w:p>
    <w:p w14:paraId="682D9DBB" w14:textId="64307DE6" w:rsidR="00C2425F" w:rsidRDefault="00C2425F" w:rsidP="00C2425F">
      <w:pPr>
        <w:pStyle w:val="Vlevo"/>
        <w:numPr>
          <w:ilvl w:val="0"/>
          <w:numId w:val="1"/>
        </w:numPr>
        <w:spacing w:after="0"/>
      </w:pPr>
      <w:r w:rsidRPr="003E3A40">
        <w:rPr>
          <w:i/>
        </w:rPr>
        <w:t>Odpovídá:</w:t>
      </w:r>
      <w:r w:rsidRPr="00A9395A">
        <w:t xml:space="preserve"> INF</w:t>
      </w:r>
      <w:r w:rsidRPr="00D90E5B">
        <w:t xml:space="preserve"> ve spolupráci se všemi odbory</w:t>
      </w:r>
      <w:r>
        <w:t xml:space="preserve"> </w:t>
      </w:r>
      <w:r w:rsidR="00390224">
        <w:t>k</w:t>
      </w:r>
      <w:r>
        <w:t>rajského úřadu</w:t>
      </w:r>
    </w:p>
    <w:p w14:paraId="3908EB05" w14:textId="77777777" w:rsidR="00C2425F" w:rsidRPr="00D90E5B" w:rsidRDefault="00C2425F" w:rsidP="00C2425F">
      <w:pPr>
        <w:pStyle w:val="Vlevo"/>
        <w:numPr>
          <w:ilvl w:val="0"/>
          <w:numId w:val="1"/>
        </w:numPr>
        <w:spacing w:after="0"/>
      </w:pPr>
      <w:r w:rsidRPr="003E3A40">
        <w:rPr>
          <w:i/>
        </w:rPr>
        <w:t>Předpokládané finanční náklady:</w:t>
      </w:r>
      <w:r w:rsidRPr="00D90E5B">
        <w:t xml:space="preserve"> –</w:t>
      </w:r>
    </w:p>
    <w:p w14:paraId="262D01B9" w14:textId="77777777" w:rsidR="005517E3" w:rsidRPr="00C5113C" w:rsidRDefault="005517E3">
      <w:pPr>
        <w:pStyle w:val="Nadpis4"/>
      </w:pPr>
      <w:bookmarkStart w:id="76" w:name="_Toc30889094"/>
      <w:bookmarkStart w:id="77" w:name="_Toc30889638"/>
      <w:bookmarkStart w:id="78" w:name="_Toc30889783"/>
      <w:r w:rsidRPr="00C5113C">
        <w:t>Aktivita 2.</w:t>
      </w:r>
      <w:r w:rsidR="00955291">
        <w:t>6</w:t>
      </w:r>
      <w:bookmarkEnd w:id="76"/>
      <w:bookmarkEnd w:id="77"/>
      <w:bookmarkEnd w:id="78"/>
    </w:p>
    <w:p w14:paraId="27A7E70E" w14:textId="030E24BB" w:rsidR="005517E3" w:rsidRPr="00C5113C" w:rsidRDefault="005517E3">
      <w:r w:rsidRPr="00C5113C">
        <w:t xml:space="preserve">Zabezpečit proškolení zaměstnanců </w:t>
      </w:r>
      <w:r w:rsidR="00390224">
        <w:t xml:space="preserve">Moravskoslezského kraje </w:t>
      </w:r>
      <w:r w:rsidRPr="00C5113C">
        <w:t>zařazených do krajského úřadu v problematice jednání s člověkem se zdravotním postižením v rámci vstupního vzdělávání. Zohlednit přitom potřeby občanů s postižením zraku, sluchu</w:t>
      </w:r>
      <w:r w:rsidR="00B220A3">
        <w:t xml:space="preserve">, </w:t>
      </w:r>
      <w:r w:rsidRPr="00C5113C">
        <w:t>s tělesným, mentálním, kombinovaným postižením a duševním onemocněním.</w:t>
      </w:r>
    </w:p>
    <w:p w14:paraId="6F57DD8C" w14:textId="77777777" w:rsidR="005517E3" w:rsidRPr="00C5113C" w:rsidRDefault="005517E3">
      <w:pPr>
        <w:pStyle w:val="Vlevo"/>
      </w:pPr>
      <w:r w:rsidRPr="00B220A3">
        <w:rPr>
          <w:i/>
        </w:rPr>
        <w:t>Termín:</w:t>
      </w:r>
      <w:r w:rsidRPr="00C5113C">
        <w:t xml:space="preserve"> průběžně</w:t>
      </w:r>
      <w:r w:rsidRPr="00C5113C">
        <w:br/>
      </w:r>
      <w:r w:rsidRPr="00B220A3">
        <w:rPr>
          <w:i/>
        </w:rPr>
        <w:t>Odpovídá:</w:t>
      </w:r>
      <w:r w:rsidRPr="00C5113C">
        <w:t xml:space="preserve"> KŘ</w:t>
      </w:r>
      <w:r w:rsidRPr="00C5113C">
        <w:br/>
      </w:r>
      <w:r w:rsidRPr="00B220A3">
        <w:rPr>
          <w:i/>
        </w:rPr>
        <w:t>Předpokládané finanční náklady:</w:t>
      </w:r>
      <w:r w:rsidRPr="00C5113C">
        <w:t xml:space="preserve"> –</w:t>
      </w:r>
    </w:p>
    <w:p w14:paraId="18DB3F6B" w14:textId="77777777" w:rsidR="005517E3" w:rsidRPr="00C5113C" w:rsidRDefault="005517E3">
      <w:pPr>
        <w:pStyle w:val="Nadpis4"/>
      </w:pPr>
      <w:bookmarkStart w:id="79" w:name="__RefHeading__68_2020183169"/>
      <w:bookmarkStart w:id="80" w:name="_Toc30889095"/>
      <w:bookmarkStart w:id="81" w:name="_Toc30889639"/>
      <w:bookmarkStart w:id="82" w:name="_Toc30889784"/>
      <w:bookmarkEnd w:id="79"/>
      <w:r w:rsidRPr="00C5113C">
        <w:t>Aktivita 2.</w:t>
      </w:r>
      <w:r w:rsidR="00955291">
        <w:t>7</w:t>
      </w:r>
      <w:bookmarkEnd w:id="80"/>
      <w:bookmarkEnd w:id="81"/>
      <w:bookmarkEnd w:id="82"/>
    </w:p>
    <w:p w14:paraId="2E1CB394" w14:textId="5C4BD58F" w:rsidR="00C5113C" w:rsidRDefault="00C5113C" w:rsidP="00631A06">
      <w:pPr>
        <w:numPr>
          <w:ilvl w:val="0"/>
          <w:numId w:val="1"/>
        </w:numPr>
        <w:spacing w:after="114"/>
        <w:ind w:left="0" w:firstLine="0"/>
      </w:pPr>
      <w:r>
        <w:t xml:space="preserve">Zabezpečit další proškolování kontaktních osob z řad zaměstnanců </w:t>
      </w:r>
      <w:r w:rsidR="008A395D">
        <w:t xml:space="preserve">Moravskoslezského kraje </w:t>
      </w:r>
      <w:r>
        <w:t>zařazených do krajského</w:t>
      </w:r>
      <w:r w:rsidR="00631A06">
        <w:t xml:space="preserve"> </w:t>
      </w:r>
      <w:r w:rsidR="005C6835">
        <w:t xml:space="preserve">úřadu </w:t>
      </w:r>
      <w:r>
        <w:t>ve znakové řeči, a zajisti</w:t>
      </w:r>
      <w:r w:rsidR="00BA25EC">
        <w:t>t</w:t>
      </w:r>
      <w:r>
        <w:t xml:space="preserve"> informovanost o těchto kontaktních osobách pro širokou</w:t>
      </w:r>
      <w:r w:rsidR="00631A06">
        <w:t xml:space="preserve"> </w:t>
      </w:r>
      <w:r>
        <w:t>veřejnost.</w:t>
      </w:r>
    </w:p>
    <w:p w14:paraId="1E220817" w14:textId="77777777" w:rsidR="005517E3" w:rsidRDefault="005517E3">
      <w:pPr>
        <w:pStyle w:val="Vlevo"/>
      </w:pPr>
      <w:r w:rsidRPr="00631A06">
        <w:rPr>
          <w:i/>
        </w:rPr>
        <w:t>Termín:</w:t>
      </w:r>
      <w:r>
        <w:t xml:space="preserve"> průběžně</w:t>
      </w:r>
      <w:r>
        <w:br/>
      </w:r>
      <w:r w:rsidRPr="00631A06">
        <w:rPr>
          <w:i/>
        </w:rPr>
        <w:t>Odpovídá:</w:t>
      </w:r>
      <w:r>
        <w:t xml:space="preserve"> KŘ</w:t>
      </w:r>
      <w:r>
        <w:br/>
      </w:r>
      <w:r w:rsidRPr="00631A06">
        <w:rPr>
          <w:i/>
        </w:rPr>
        <w:t>Předpokládané finanční náklady:</w:t>
      </w:r>
      <w:r>
        <w:t xml:space="preserve"> 3.500 Kč za osobu</w:t>
      </w:r>
    </w:p>
    <w:p w14:paraId="1A9D0D3C" w14:textId="77777777" w:rsidR="004246A0" w:rsidRPr="008161DA" w:rsidRDefault="004246A0" w:rsidP="004246A0">
      <w:pPr>
        <w:pStyle w:val="Nadpis4"/>
      </w:pPr>
      <w:bookmarkStart w:id="83" w:name="_Toc30889096"/>
      <w:bookmarkStart w:id="84" w:name="_Toc30889640"/>
      <w:bookmarkStart w:id="85" w:name="_Toc30889785"/>
      <w:r w:rsidRPr="008161DA">
        <w:t>Aktivita 2.</w:t>
      </w:r>
      <w:r w:rsidR="00955291">
        <w:t>8</w:t>
      </w:r>
      <w:bookmarkEnd w:id="83"/>
      <w:bookmarkEnd w:id="84"/>
      <w:bookmarkEnd w:id="85"/>
    </w:p>
    <w:p w14:paraId="16117717" w14:textId="2ACEBBA9" w:rsidR="004246A0" w:rsidRDefault="004246A0" w:rsidP="005C6835">
      <w:r>
        <w:t>Dbát na bezbariérovost rezervačního systému</w:t>
      </w:r>
      <w:r w:rsidR="005C6835">
        <w:t xml:space="preserve"> </w:t>
      </w:r>
      <w:r w:rsidR="008A395D">
        <w:t>k</w:t>
      </w:r>
      <w:r w:rsidR="005C6835">
        <w:t>rajského úřadu</w:t>
      </w:r>
      <w:r>
        <w:t xml:space="preserve"> pro veřejnost, a informovanost veřejnosti o kontaktních zaměstnancích </w:t>
      </w:r>
      <w:r w:rsidR="008A395D">
        <w:t xml:space="preserve">Moravskoslezského kraje </w:t>
      </w:r>
      <w:r>
        <w:t xml:space="preserve">zařazených do krajského úřadu pro komunikaci s osobami se zdravotním postižením.  </w:t>
      </w:r>
    </w:p>
    <w:p w14:paraId="37125AFD" w14:textId="77777777" w:rsidR="004246A0" w:rsidRDefault="004246A0" w:rsidP="004246A0">
      <w:pPr>
        <w:pStyle w:val="Vlevo"/>
      </w:pPr>
      <w:r w:rsidRPr="00141149">
        <w:rPr>
          <w:i/>
        </w:rPr>
        <w:t>Termín:</w:t>
      </w:r>
      <w:r>
        <w:t xml:space="preserve"> průběžně</w:t>
      </w:r>
      <w:r>
        <w:br/>
      </w:r>
      <w:r w:rsidRPr="00141149">
        <w:rPr>
          <w:i/>
        </w:rPr>
        <w:t>Odpovídá:</w:t>
      </w:r>
      <w:r>
        <w:t xml:space="preserve"> KŘ ve spolupráci s INF</w:t>
      </w:r>
      <w:r>
        <w:br/>
      </w:r>
      <w:r w:rsidRPr="00141149">
        <w:rPr>
          <w:i/>
        </w:rPr>
        <w:t>Předpokládané finanční náklady:</w:t>
      </w:r>
      <w:r>
        <w:t xml:space="preserve"> </w:t>
      </w:r>
      <w:r w:rsidR="00141149" w:rsidRPr="00C5113C">
        <w:t>–</w:t>
      </w:r>
    </w:p>
    <w:p w14:paraId="56396723" w14:textId="77777777" w:rsidR="00FD60C3" w:rsidRPr="000D6A56" w:rsidRDefault="00FD60C3" w:rsidP="00FD60C3">
      <w:pPr>
        <w:pStyle w:val="Nadpis4"/>
      </w:pPr>
      <w:bookmarkStart w:id="86" w:name="_Toc30889097"/>
      <w:bookmarkStart w:id="87" w:name="_Toc30889641"/>
      <w:bookmarkStart w:id="88" w:name="_Toc30889786"/>
      <w:r w:rsidRPr="000D6A56">
        <w:t>Aktivita 2.9</w:t>
      </w:r>
    </w:p>
    <w:p w14:paraId="733691A3" w14:textId="77777777" w:rsidR="00FD60C3" w:rsidRPr="000D6A56" w:rsidRDefault="00FD60C3" w:rsidP="00FD60C3">
      <w:r w:rsidRPr="000D6A56">
        <w:t xml:space="preserve">V případě vzniku mimořádné situace (např. vyhlášení nouzového stavu), která může ovlivnit nebo ohrozit život osob se zdravotním postižením, dbát na to, aby informace zásadního charakteru byly předávány formou vhodnou pro osoby s různým zdravotním </w:t>
      </w:r>
      <w:r w:rsidR="000D6A56" w:rsidRPr="000D6A56">
        <w:t>postižením,</w:t>
      </w:r>
      <w:r w:rsidR="002636B1" w:rsidRPr="000D6A56">
        <w:t xml:space="preserve"> a </w:t>
      </w:r>
      <w:r w:rsidR="00A35102" w:rsidRPr="000D6A56">
        <w:t>to s ohledem na dostupnost technologií</w:t>
      </w:r>
      <w:r w:rsidRPr="000D6A56">
        <w:t>.</w:t>
      </w:r>
    </w:p>
    <w:p w14:paraId="0F7E17F3" w14:textId="77777777" w:rsidR="00FD60C3" w:rsidRPr="000D6A56" w:rsidRDefault="00FD60C3" w:rsidP="00FD60C3">
      <w:pPr>
        <w:pStyle w:val="Vlevo"/>
        <w:numPr>
          <w:ilvl w:val="0"/>
          <w:numId w:val="1"/>
        </w:numPr>
        <w:spacing w:after="0"/>
      </w:pPr>
      <w:r w:rsidRPr="000D6A56">
        <w:rPr>
          <w:i/>
        </w:rPr>
        <w:t>Termín:</w:t>
      </w:r>
      <w:r w:rsidRPr="000D6A56">
        <w:t xml:space="preserve"> dle potřeby</w:t>
      </w:r>
    </w:p>
    <w:p w14:paraId="736970F5" w14:textId="77777777" w:rsidR="00FD60C3" w:rsidRPr="000D6A56" w:rsidRDefault="00FD60C3" w:rsidP="00FD60C3">
      <w:pPr>
        <w:pStyle w:val="Vlevo"/>
        <w:numPr>
          <w:ilvl w:val="0"/>
          <w:numId w:val="1"/>
        </w:numPr>
        <w:spacing w:after="0"/>
      </w:pPr>
      <w:r w:rsidRPr="000D6A56">
        <w:rPr>
          <w:i/>
        </w:rPr>
        <w:t>Odpovídá:</w:t>
      </w:r>
      <w:r w:rsidRPr="000D6A56">
        <w:t xml:space="preserve"> KH, KŘ, INF ve spolupráci s dotčenými odbory </w:t>
      </w:r>
    </w:p>
    <w:p w14:paraId="2F1F633D" w14:textId="77777777" w:rsidR="00FD60C3" w:rsidRPr="000D6A56" w:rsidRDefault="00FD60C3" w:rsidP="00FD60C3">
      <w:pPr>
        <w:pStyle w:val="Vlevo"/>
        <w:numPr>
          <w:ilvl w:val="0"/>
          <w:numId w:val="1"/>
        </w:numPr>
        <w:spacing w:after="0"/>
      </w:pPr>
      <w:r w:rsidRPr="000D6A56">
        <w:rPr>
          <w:i/>
        </w:rPr>
        <w:t>Předpokládané finanční náklady:</w:t>
      </w:r>
      <w:r w:rsidRPr="000D6A56">
        <w:t xml:space="preserve"> –</w:t>
      </w:r>
    </w:p>
    <w:p w14:paraId="622ED4EE" w14:textId="77777777" w:rsidR="00FD60C3" w:rsidRPr="004A4480" w:rsidRDefault="00FD60C3" w:rsidP="00FD60C3">
      <w:pPr>
        <w:pStyle w:val="Nadpis4"/>
      </w:pPr>
      <w:r>
        <w:t>Aktivita 2.</w:t>
      </w:r>
      <w:bookmarkEnd w:id="86"/>
      <w:bookmarkEnd w:id="87"/>
      <w:bookmarkEnd w:id="88"/>
      <w:r>
        <w:t>10</w:t>
      </w:r>
    </w:p>
    <w:p w14:paraId="39AB8A06" w14:textId="77777777" w:rsidR="00FD60C3" w:rsidRPr="004A4480" w:rsidRDefault="00FD60C3" w:rsidP="00FD60C3">
      <w:r w:rsidRPr="004A4480">
        <w:t>Pravidelně zveřejňovat v tisku, na webových stránkách nebo v jiných médiích dle definovaných postupů, v požadovaných formátech a struktuře, události či informace ze života občanů se zdravotním postižením.</w:t>
      </w:r>
    </w:p>
    <w:p w14:paraId="04DAE0AD" w14:textId="77777777" w:rsidR="00FD60C3" w:rsidRDefault="00FD60C3" w:rsidP="00FD60C3">
      <w:pPr>
        <w:pStyle w:val="Vlevo"/>
        <w:numPr>
          <w:ilvl w:val="0"/>
          <w:numId w:val="1"/>
        </w:numPr>
        <w:spacing w:after="0"/>
      </w:pPr>
      <w:r w:rsidRPr="003E3A40">
        <w:rPr>
          <w:i/>
        </w:rPr>
        <w:t>Termín:</w:t>
      </w:r>
      <w:r w:rsidRPr="00A9395A">
        <w:t xml:space="preserve"> prů</w:t>
      </w:r>
      <w:r>
        <w:t>běžně</w:t>
      </w:r>
    </w:p>
    <w:p w14:paraId="5BE9EDD1" w14:textId="58020DB2" w:rsidR="00FD60C3" w:rsidRDefault="00FD60C3" w:rsidP="00FD60C3">
      <w:pPr>
        <w:pStyle w:val="Vlevo"/>
        <w:numPr>
          <w:ilvl w:val="0"/>
          <w:numId w:val="1"/>
        </w:numPr>
        <w:spacing w:after="0"/>
      </w:pPr>
      <w:r w:rsidRPr="003E3A40">
        <w:rPr>
          <w:i/>
        </w:rPr>
        <w:t>Odpovídá:</w:t>
      </w:r>
      <w:r w:rsidRPr="00A9395A">
        <w:t xml:space="preserve"> </w:t>
      </w:r>
      <w:r>
        <w:t>KH</w:t>
      </w:r>
      <w:r w:rsidRPr="00D90E5B">
        <w:t xml:space="preserve"> ve spolupráci se všemi odbory</w:t>
      </w:r>
      <w:r>
        <w:t xml:space="preserve"> </w:t>
      </w:r>
      <w:r w:rsidR="008A395D">
        <w:t>k</w:t>
      </w:r>
      <w:r>
        <w:t>rajského úřadu</w:t>
      </w:r>
    </w:p>
    <w:p w14:paraId="385541C5" w14:textId="77777777" w:rsidR="00FD60C3" w:rsidRPr="00D90E5B" w:rsidRDefault="00FD60C3" w:rsidP="00FD60C3">
      <w:pPr>
        <w:pStyle w:val="Vlevo"/>
        <w:numPr>
          <w:ilvl w:val="0"/>
          <w:numId w:val="1"/>
        </w:numPr>
        <w:spacing w:after="0"/>
      </w:pPr>
      <w:r w:rsidRPr="003E3A40">
        <w:rPr>
          <w:i/>
        </w:rPr>
        <w:t>Předpokládané finanční náklady:</w:t>
      </w:r>
      <w:r w:rsidRPr="00D90E5B">
        <w:t xml:space="preserve"> –</w:t>
      </w:r>
    </w:p>
    <w:p w14:paraId="39C8EA0C" w14:textId="77777777" w:rsidR="00FD60C3" w:rsidRPr="003E3A40" w:rsidRDefault="00FD60C3" w:rsidP="00FD60C3">
      <w:pPr>
        <w:pStyle w:val="Nadpis4"/>
      </w:pPr>
      <w:bookmarkStart w:id="89" w:name="_Toc30889098"/>
      <w:bookmarkStart w:id="90" w:name="_Toc30889642"/>
      <w:bookmarkStart w:id="91" w:name="_Toc30889787"/>
      <w:r>
        <w:lastRenderedPageBreak/>
        <w:t>Aktivita 2.</w:t>
      </w:r>
      <w:bookmarkEnd w:id="89"/>
      <w:bookmarkEnd w:id="90"/>
      <w:bookmarkEnd w:id="91"/>
      <w:r>
        <w:t>11</w:t>
      </w:r>
    </w:p>
    <w:p w14:paraId="6BC7B323" w14:textId="77777777" w:rsidR="00FD60C3" w:rsidRDefault="00FD60C3" w:rsidP="00FD60C3">
      <w:r>
        <w:t>Šířit povědomí u široké veřejnosti o právech osob se zdravotním postižením a jejich životě, a to například prostřednictvím tiskové zprávy v periodikách, osvětové kampaně na veřejných místech, v dopravních prostředcích apod.</w:t>
      </w:r>
    </w:p>
    <w:p w14:paraId="67302B51" w14:textId="77777777" w:rsidR="00FD60C3" w:rsidRPr="004A4480" w:rsidRDefault="00FD60C3" w:rsidP="00FD60C3">
      <w:pPr>
        <w:pStyle w:val="Vlevo"/>
      </w:pPr>
      <w:r w:rsidRPr="003E3A40">
        <w:rPr>
          <w:i/>
        </w:rPr>
        <w:t>Termín:</w:t>
      </w:r>
      <w:r>
        <w:t xml:space="preserve"> každoročně</w:t>
      </w:r>
      <w:r>
        <w:br/>
      </w:r>
      <w:r w:rsidRPr="003E3A40">
        <w:rPr>
          <w:i/>
        </w:rPr>
        <w:t>Odpovídá:</w:t>
      </w:r>
      <w:r>
        <w:t xml:space="preserve"> KH ve spolupráci se SOC</w:t>
      </w:r>
      <w:r>
        <w:br/>
      </w:r>
      <w:r w:rsidRPr="003E3A40">
        <w:rPr>
          <w:i/>
        </w:rPr>
        <w:t>Předpokládané finanční náklady:</w:t>
      </w:r>
      <w:r w:rsidRPr="004A4480">
        <w:t xml:space="preserve"> –</w:t>
      </w:r>
    </w:p>
    <w:p w14:paraId="3DFAA7F4" w14:textId="77777777" w:rsidR="004246A0" w:rsidRPr="004246A0" w:rsidRDefault="004246A0" w:rsidP="004246A0"/>
    <w:p w14:paraId="540A1A33" w14:textId="77777777" w:rsidR="005517E3" w:rsidRDefault="005517E3">
      <w:pPr>
        <w:pStyle w:val="Nadpis2"/>
      </w:pPr>
      <w:bookmarkStart w:id="92" w:name="__RefHeading__70_2020183169"/>
      <w:bookmarkStart w:id="93" w:name="__RefHeading__132_197465160"/>
      <w:bookmarkStart w:id="94" w:name="_Toc30889788"/>
      <w:bookmarkEnd w:id="92"/>
      <w:bookmarkEnd w:id="93"/>
      <w:r>
        <w:lastRenderedPageBreak/>
        <w:t>3. Přístupnost staveb</w:t>
      </w:r>
      <w:bookmarkEnd w:id="94"/>
    </w:p>
    <w:p w14:paraId="229BF936" w14:textId="148E5851" w:rsidR="00A3516A" w:rsidRDefault="000B4491" w:rsidP="00A3516A">
      <w:bookmarkStart w:id="95" w:name="__RefHeading__78_2020183169"/>
      <w:bookmarkEnd w:id="95"/>
      <w:r>
        <w:rPr>
          <w:rFonts w:ascii="Arial" w:hAnsi="Arial" w:cs="Arial"/>
          <w:color w:val="000000"/>
          <w:szCs w:val="22"/>
        </w:rPr>
        <w:t>Z</w:t>
      </w:r>
      <w:r w:rsidR="005A0C11" w:rsidRPr="00D33721">
        <w:rPr>
          <w:rFonts w:ascii="Arial" w:hAnsi="Arial" w:cs="Arial"/>
          <w:color w:val="000000"/>
          <w:szCs w:val="22"/>
        </w:rPr>
        <w:t xml:space="preserve">ačlenění </w:t>
      </w:r>
      <w:r>
        <w:rPr>
          <w:rFonts w:ascii="Arial" w:hAnsi="Arial" w:cs="Arial"/>
          <w:color w:val="000000"/>
          <w:szCs w:val="22"/>
        </w:rPr>
        <w:t>osoby se zdravotním postižením</w:t>
      </w:r>
      <w:r w:rsidR="005A0C11" w:rsidRPr="00D33721">
        <w:rPr>
          <w:rFonts w:ascii="Arial" w:hAnsi="Arial" w:cs="Arial"/>
          <w:color w:val="000000"/>
          <w:szCs w:val="22"/>
        </w:rPr>
        <w:t xml:space="preserve"> do společnosti nelze dosáhnout, pokud </w:t>
      </w:r>
      <w:r w:rsidR="004F41AD">
        <w:rPr>
          <w:rFonts w:ascii="Arial" w:hAnsi="Arial" w:cs="Arial"/>
          <w:color w:val="000000"/>
          <w:szCs w:val="22"/>
        </w:rPr>
        <w:t>jí</w:t>
      </w:r>
      <w:r w:rsidR="004F41AD" w:rsidRPr="00D33721">
        <w:rPr>
          <w:rFonts w:ascii="Arial" w:hAnsi="Arial" w:cs="Arial"/>
          <w:color w:val="000000"/>
          <w:szCs w:val="22"/>
        </w:rPr>
        <w:t xml:space="preserve"> </w:t>
      </w:r>
      <w:r w:rsidR="005A0C11" w:rsidRPr="00D33721">
        <w:rPr>
          <w:rFonts w:ascii="Arial" w:hAnsi="Arial" w:cs="Arial"/>
          <w:color w:val="000000"/>
          <w:szCs w:val="22"/>
        </w:rPr>
        <w:t xml:space="preserve">není dána možnost svobodného pohybu. </w:t>
      </w:r>
      <w:r w:rsidR="005A0C11">
        <w:rPr>
          <w:rFonts w:ascii="Arial" w:hAnsi="Arial" w:cs="Arial"/>
          <w:color w:val="000000"/>
          <w:szCs w:val="22"/>
        </w:rPr>
        <w:t>Nedostatky</w:t>
      </w:r>
      <w:r>
        <w:rPr>
          <w:rFonts w:ascii="Arial" w:hAnsi="Arial" w:cs="Arial"/>
          <w:color w:val="000000"/>
          <w:szCs w:val="22"/>
        </w:rPr>
        <w:t xml:space="preserve"> v zajištění přístupnosti veřejných institucí jako jsou školská zařízení, zdravotnická zařízení, úřady, služby, občanská vybavenost, sportovní a kulturní instituce, aj., způsobují prohlubování bariér. </w:t>
      </w:r>
      <w:r w:rsidR="008E6948" w:rsidRPr="00D33721">
        <w:rPr>
          <w:rFonts w:ascii="Arial" w:hAnsi="Arial" w:cs="Arial"/>
          <w:color w:val="000000"/>
          <w:szCs w:val="22"/>
        </w:rPr>
        <w:t>Přestože existuje platná legislativní úprava pro oblast zabezpečení bezbariérovosti objektů, je stále potřeba se této problematice věnovat a hledat vhodné způsoby pro zajištění přístupnosti pro všechny občany s omezenou schopností pohybu a orientace. Důležitá je spolupráce s organizacemi zastupujícími občany se</w:t>
      </w:r>
      <w:r w:rsidR="008E6948">
        <w:rPr>
          <w:rFonts w:ascii="Arial" w:hAnsi="Arial" w:cs="Arial"/>
          <w:color w:val="000000"/>
          <w:szCs w:val="22"/>
        </w:rPr>
        <w:t> </w:t>
      </w:r>
      <w:r w:rsidR="008E6948" w:rsidRPr="00D33721">
        <w:rPr>
          <w:rFonts w:ascii="Arial" w:hAnsi="Arial" w:cs="Arial"/>
          <w:color w:val="000000"/>
          <w:szCs w:val="22"/>
        </w:rPr>
        <w:t>zdravotním postižením, které se na danou problematiku a její řešení zaměřují</w:t>
      </w:r>
      <w:r w:rsidR="008E6948">
        <w:rPr>
          <w:rFonts w:ascii="Arial" w:hAnsi="Arial" w:cs="Arial"/>
          <w:color w:val="000000"/>
          <w:szCs w:val="22"/>
        </w:rPr>
        <w:t>.</w:t>
      </w:r>
    </w:p>
    <w:p w14:paraId="54B4488F" w14:textId="77777777" w:rsidR="00A3516A" w:rsidRDefault="00A3516A" w:rsidP="00A3516A">
      <w:pPr>
        <w:pStyle w:val="Nadpis4"/>
      </w:pPr>
      <w:bookmarkStart w:id="96" w:name="_Toc30889100"/>
      <w:bookmarkStart w:id="97" w:name="_Toc30889644"/>
      <w:bookmarkStart w:id="98" w:name="_Toc30889789"/>
      <w:r>
        <w:t>Cíle 2021–2026</w:t>
      </w:r>
      <w:bookmarkEnd w:id="96"/>
      <w:bookmarkEnd w:id="97"/>
      <w:bookmarkEnd w:id="98"/>
    </w:p>
    <w:p w14:paraId="23507BC7" w14:textId="77777777" w:rsidR="008E6948" w:rsidRDefault="008E6948" w:rsidP="008E6948">
      <w:pPr>
        <w:numPr>
          <w:ilvl w:val="0"/>
          <w:numId w:val="1"/>
        </w:numPr>
        <w:ind w:left="0" w:firstLine="0"/>
      </w:pPr>
      <w:r>
        <w:rPr>
          <w:b/>
          <w:bCs/>
        </w:rPr>
        <w:t>V Moravskoslezském kraji je aktivně podporováno zpřístupňování staveb osobám</w:t>
      </w:r>
      <w:r>
        <w:t xml:space="preserve"> </w:t>
      </w:r>
      <w:r w:rsidRPr="008E6948">
        <w:rPr>
          <w:b/>
          <w:bCs/>
        </w:rPr>
        <w:t>se zdravotním postižením a nedochází ke vzniku nových bariér.</w:t>
      </w:r>
    </w:p>
    <w:p w14:paraId="61A9555C" w14:textId="77777777" w:rsidR="00A3516A" w:rsidRPr="00A72D18" w:rsidRDefault="005A0C11" w:rsidP="00A3516A">
      <w:pPr>
        <w:pStyle w:val="Nadpis4"/>
      </w:pPr>
      <w:bookmarkStart w:id="99" w:name="_Toc30889101"/>
      <w:bookmarkStart w:id="100" w:name="_Toc30889645"/>
      <w:bookmarkStart w:id="101" w:name="_Toc30889790"/>
      <w:r>
        <w:t>Aktivity</w:t>
      </w:r>
      <w:r w:rsidR="00A3516A" w:rsidRPr="00A72D18">
        <w:t xml:space="preserve"> k naplnění cílů</w:t>
      </w:r>
      <w:bookmarkEnd w:id="99"/>
      <w:bookmarkEnd w:id="100"/>
      <w:bookmarkEnd w:id="101"/>
    </w:p>
    <w:p w14:paraId="383CA2FB" w14:textId="77777777" w:rsidR="005517E3" w:rsidRPr="00A72D18" w:rsidRDefault="005517E3">
      <w:pPr>
        <w:pStyle w:val="Nadpis4"/>
      </w:pPr>
      <w:bookmarkStart w:id="102" w:name="_Toc30889102"/>
      <w:bookmarkStart w:id="103" w:name="_Toc30889646"/>
      <w:bookmarkStart w:id="104" w:name="_Toc30889791"/>
      <w:r w:rsidRPr="00A72D18">
        <w:t>Aktivita 3.1</w:t>
      </w:r>
      <w:bookmarkEnd w:id="102"/>
      <w:bookmarkEnd w:id="103"/>
      <w:bookmarkEnd w:id="104"/>
    </w:p>
    <w:p w14:paraId="09455AFE" w14:textId="77777777" w:rsidR="005517E3" w:rsidRDefault="005517E3">
      <w:r w:rsidRPr="00A72D18">
        <w:t>Koordinovat a usměrňovat proces přípravy a realizace akcí reprodukce majetku kraje a zpracovávat</w:t>
      </w:r>
      <w:r>
        <w:t xml:space="preserve"> návrhy </w:t>
      </w:r>
      <w:proofErr w:type="spellStart"/>
      <w:r>
        <w:t>technicko-ekonomických</w:t>
      </w:r>
      <w:proofErr w:type="spellEnd"/>
      <w:r>
        <w:t xml:space="preserve"> zadání akcí reprodukce majetku dle ustanovení zákona č. 183/2006 Sb., o územním plánování a stavebním řádu (stavební zákon), ve znění pozdějších předpisů a vyhlášky č. 398/2009 Sb., o obecných technických požadavcích zabezpečujících bezbariérové užívání staveb osobami s omezenou schopností pohybu a orientace a pokračovat v</w:t>
      </w:r>
      <w:r w:rsidR="00A72D18">
        <w:t> odstraňování bariér.</w:t>
      </w:r>
    </w:p>
    <w:p w14:paraId="44C073A7" w14:textId="4B504E3E" w:rsidR="005517E3" w:rsidRPr="00A72D18" w:rsidRDefault="005517E3">
      <w:pPr>
        <w:pStyle w:val="Vlevo"/>
      </w:pPr>
      <w:r w:rsidRPr="00576299">
        <w:rPr>
          <w:i/>
        </w:rPr>
        <w:t>Termín:</w:t>
      </w:r>
      <w:r>
        <w:t xml:space="preserve"> průběžně</w:t>
      </w:r>
      <w:r>
        <w:br/>
      </w:r>
      <w:r w:rsidRPr="00576299">
        <w:rPr>
          <w:i/>
        </w:rPr>
        <w:t>Odpovídá:</w:t>
      </w:r>
      <w:r>
        <w:t xml:space="preserve"> INV ve spolupráci s</w:t>
      </w:r>
      <w:r w:rsidR="00A72D18">
        <w:t xml:space="preserve"> dalšími odbory </w:t>
      </w:r>
      <w:r>
        <w:br/>
      </w:r>
      <w:r w:rsidRPr="00576299">
        <w:rPr>
          <w:i/>
        </w:rPr>
        <w:t>Předpokládané finanční náklady:</w:t>
      </w:r>
      <w:r>
        <w:t xml:space="preserve"> dle finančních možností rozpočtu kraje</w:t>
      </w:r>
      <w:r w:rsidR="008F50E0">
        <w:t xml:space="preserve">, popř. v závislosti </w:t>
      </w:r>
      <w:r w:rsidR="008F50E0" w:rsidRPr="00A72D18">
        <w:t>na aktuálních možnostech finančních zdrojů</w:t>
      </w:r>
    </w:p>
    <w:p w14:paraId="26219C0B" w14:textId="77777777" w:rsidR="00A72D18" w:rsidRPr="00A72D18" w:rsidRDefault="005517E3" w:rsidP="00990D18">
      <w:pPr>
        <w:pStyle w:val="Nadpis4"/>
        <w:spacing w:after="0"/>
      </w:pPr>
      <w:bookmarkStart w:id="105" w:name="__RefHeading__80_2020183169"/>
      <w:bookmarkStart w:id="106" w:name="_Toc30889103"/>
      <w:bookmarkStart w:id="107" w:name="_Toc30889647"/>
      <w:bookmarkStart w:id="108" w:name="_Toc30889792"/>
      <w:bookmarkEnd w:id="105"/>
      <w:r w:rsidRPr="00A72D18">
        <w:t>Aktivita 3.2</w:t>
      </w:r>
      <w:bookmarkEnd w:id="106"/>
      <w:bookmarkEnd w:id="107"/>
      <w:bookmarkEnd w:id="108"/>
    </w:p>
    <w:p w14:paraId="726C2BAF" w14:textId="77777777" w:rsidR="00A72D18" w:rsidRDefault="00A72D18" w:rsidP="00A72D18">
      <w:pPr>
        <w:pStyle w:val="Nadpis4"/>
        <w:spacing w:after="120"/>
        <w:jc w:val="both"/>
        <w:rPr>
          <w:b w:val="0"/>
          <w:i w:val="0"/>
          <w:color w:val="231F20"/>
          <w:sz w:val="22"/>
          <w:szCs w:val="22"/>
        </w:rPr>
      </w:pPr>
      <w:bookmarkStart w:id="109" w:name="_Toc30889104"/>
      <w:bookmarkStart w:id="110" w:name="_Toc30889648"/>
      <w:bookmarkStart w:id="111" w:name="_Toc30889793"/>
      <w:r w:rsidRPr="00A72D18">
        <w:rPr>
          <w:b w:val="0"/>
          <w:i w:val="0"/>
          <w:color w:val="231F20"/>
          <w:sz w:val="22"/>
          <w:szCs w:val="22"/>
        </w:rPr>
        <w:t>P</w:t>
      </w:r>
      <w:r w:rsidR="00990D18" w:rsidRPr="00A72D18">
        <w:rPr>
          <w:b w:val="0"/>
          <w:i w:val="0"/>
          <w:color w:val="231F20"/>
          <w:sz w:val="22"/>
          <w:szCs w:val="22"/>
        </w:rPr>
        <w:t xml:space="preserve">ostupně realizovat zpřístupnění staveb občanské vybavenosti ve vlastnictví </w:t>
      </w:r>
      <w:r>
        <w:rPr>
          <w:b w:val="0"/>
          <w:i w:val="0"/>
          <w:color w:val="231F20"/>
          <w:sz w:val="22"/>
          <w:szCs w:val="22"/>
        </w:rPr>
        <w:t>M</w:t>
      </w:r>
      <w:r w:rsidR="00990D18" w:rsidRPr="00A72D18">
        <w:rPr>
          <w:b w:val="0"/>
          <w:i w:val="0"/>
          <w:color w:val="231F20"/>
          <w:sz w:val="22"/>
          <w:szCs w:val="22"/>
        </w:rPr>
        <w:t>oravskoslezského kraje v souladu s orgány kraje schváleným rozsahem akcí reprodukce majetku.</w:t>
      </w:r>
      <w:bookmarkEnd w:id="109"/>
      <w:bookmarkEnd w:id="110"/>
      <w:bookmarkEnd w:id="111"/>
    </w:p>
    <w:p w14:paraId="3AD4C2AC" w14:textId="705E9FDE" w:rsidR="00576299" w:rsidRPr="00A72D18" w:rsidRDefault="00576299" w:rsidP="00576299">
      <w:pPr>
        <w:pStyle w:val="Vlevo"/>
        <w:numPr>
          <w:ilvl w:val="0"/>
          <w:numId w:val="1"/>
        </w:numPr>
        <w:ind w:left="0" w:firstLine="0"/>
      </w:pPr>
      <w:bookmarkStart w:id="112" w:name="__RefHeading__82_2020183169"/>
      <w:bookmarkStart w:id="113" w:name="__RefHeading__84_2020183169"/>
      <w:bookmarkEnd w:id="112"/>
      <w:bookmarkEnd w:id="113"/>
      <w:r w:rsidRPr="00576299">
        <w:rPr>
          <w:i/>
        </w:rPr>
        <w:t>Termín:</w:t>
      </w:r>
      <w:r>
        <w:t xml:space="preserve"> průběžně</w:t>
      </w:r>
      <w:r>
        <w:br/>
      </w:r>
      <w:r w:rsidRPr="00576299">
        <w:rPr>
          <w:i/>
        </w:rPr>
        <w:t>Odpovídá:</w:t>
      </w:r>
      <w:r>
        <w:t xml:space="preserve"> INV ve spolupráci s dalšími odbory </w:t>
      </w:r>
      <w:r>
        <w:br/>
      </w:r>
      <w:r w:rsidRPr="00576299">
        <w:rPr>
          <w:i/>
        </w:rPr>
        <w:t>Předpokládané finanční náklady:</w:t>
      </w:r>
      <w:r>
        <w:t xml:space="preserve"> dle finančních možností rozpočtu kraje</w:t>
      </w:r>
      <w:r w:rsidR="008F50E0">
        <w:t xml:space="preserve">, popř. v závislosti </w:t>
      </w:r>
      <w:r w:rsidR="008F50E0" w:rsidRPr="00A72D18">
        <w:t>na aktuálních možnostech finančních zdrojů</w:t>
      </w:r>
    </w:p>
    <w:p w14:paraId="0F3D221F" w14:textId="77777777" w:rsidR="005517E3" w:rsidRPr="00A72D18" w:rsidRDefault="005517E3">
      <w:pPr>
        <w:pStyle w:val="Nadpis4"/>
      </w:pPr>
      <w:bookmarkStart w:id="114" w:name="_Toc30889105"/>
      <w:bookmarkStart w:id="115" w:name="_Toc30889649"/>
      <w:bookmarkStart w:id="116" w:name="_Toc30889794"/>
      <w:r w:rsidRPr="00A72D18">
        <w:t>Aktivita 3.</w:t>
      </w:r>
      <w:r w:rsidR="00A72D18">
        <w:t>3</w:t>
      </w:r>
      <w:bookmarkEnd w:id="114"/>
      <w:bookmarkEnd w:id="115"/>
      <w:bookmarkEnd w:id="116"/>
    </w:p>
    <w:p w14:paraId="3752A660" w14:textId="3E2E7F10" w:rsidR="005517E3" w:rsidRPr="00A72D18" w:rsidRDefault="005517E3">
      <w:r w:rsidRPr="00A72D18">
        <w:t xml:space="preserve">Aktualizovat </w:t>
      </w:r>
      <w:r w:rsidR="00B85A17">
        <w:t>š</w:t>
      </w:r>
      <w:r w:rsidRPr="00A72D18">
        <w:t xml:space="preserve">etření přístupnosti budovy </w:t>
      </w:r>
      <w:r w:rsidR="00D0185F">
        <w:t>K</w:t>
      </w:r>
      <w:r w:rsidRPr="00A72D18">
        <w:t>rajského úřadu Moravskoslezského kraje s ohledem na potřeby osob se zdravotním postižením.</w:t>
      </w:r>
    </w:p>
    <w:p w14:paraId="78C583AB" w14:textId="77777777" w:rsidR="005517E3" w:rsidRPr="00A72D18" w:rsidRDefault="005517E3" w:rsidP="008C4614">
      <w:pPr>
        <w:pStyle w:val="Vlevo"/>
      </w:pPr>
      <w:r w:rsidRPr="008C4614">
        <w:rPr>
          <w:i/>
        </w:rPr>
        <w:t>Termín:</w:t>
      </w:r>
      <w:r w:rsidRPr="00A72D18">
        <w:t xml:space="preserve"> </w:t>
      </w:r>
      <w:r w:rsidR="00576299">
        <w:t>31. 12.</w:t>
      </w:r>
      <w:r>
        <w:t> </w:t>
      </w:r>
      <w:r w:rsidR="00A72D18">
        <w:t>2025</w:t>
      </w:r>
      <w:r>
        <w:br/>
      </w:r>
      <w:r w:rsidRPr="008C4614">
        <w:rPr>
          <w:i/>
        </w:rPr>
        <w:t>Odpovídá:</w:t>
      </w:r>
      <w:r>
        <w:t xml:space="preserve"> KŘ, SOC ve spolupráci s </w:t>
      </w:r>
      <w:r w:rsidR="008C4614">
        <w:t>Národní rad</w:t>
      </w:r>
      <w:r w:rsidR="00153F90">
        <w:t>ou</w:t>
      </w:r>
      <w:r w:rsidR="008C4614">
        <w:t xml:space="preserve"> osob se zdravotním postižením a o</w:t>
      </w:r>
      <w:r w:rsidRPr="00A72D18">
        <w:t>rganizacem</w:t>
      </w:r>
      <w:r w:rsidR="008C4614">
        <w:t>i osob se zdravotním postižením</w:t>
      </w:r>
      <w:r w:rsidRPr="00A72D18">
        <w:br/>
      </w:r>
      <w:r w:rsidRPr="008C4614">
        <w:rPr>
          <w:i/>
        </w:rPr>
        <w:t>Předpokládané finanční náklady:</w:t>
      </w:r>
      <w:r w:rsidRPr="00A72D18">
        <w:t xml:space="preserve"> –</w:t>
      </w:r>
    </w:p>
    <w:p w14:paraId="4C592C4F" w14:textId="77777777" w:rsidR="005517E3" w:rsidRPr="00A72D18" w:rsidRDefault="005517E3">
      <w:pPr>
        <w:pStyle w:val="Nadpis4"/>
      </w:pPr>
      <w:bookmarkStart w:id="117" w:name="__RefHeading__86_2020183169"/>
      <w:bookmarkStart w:id="118" w:name="_Toc30889106"/>
      <w:bookmarkStart w:id="119" w:name="_Toc30889650"/>
      <w:bookmarkStart w:id="120" w:name="_Toc30889795"/>
      <w:bookmarkEnd w:id="117"/>
      <w:r w:rsidRPr="00A72D18">
        <w:t>Aktivita 3.</w:t>
      </w:r>
      <w:r w:rsidR="00A72D18" w:rsidRPr="00A72D18">
        <w:t>4</w:t>
      </w:r>
      <w:bookmarkEnd w:id="118"/>
      <w:bookmarkEnd w:id="119"/>
      <w:bookmarkEnd w:id="120"/>
    </w:p>
    <w:p w14:paraId="1405AFD7" w14:textId="52301D7F" w:rsidR="005517E3" w:rsidRPr="00A72D18" w:rsidRDefault="005517E3">
      <w:r w:rsidRPr="00A72D18">
        <w:t xml:space="preserve">Na základě </w:t>
      </w:r>
      <w:r w:rsidR="004A603D">
        <w:t>Š</w:t>
      </w:r>
      <w:r w:rsidRPr="00A72D18">
        <w:t xml:space="preserve">etření přístupnosti budovy </w:t>
      </w:r>
      <w:r w:rsidR="004A603D">
        <w:t>K</w:t>
      </w:r>
      <w:r w:rsidRPr="00A72D18">
        <w:t>rajského úřadu</w:t>
      </w:r>
      <w:r w:rsidR="004A603D">
        <w:t xml:space="preserve"> Moravskoslezského kraje</w:t>
      </w:r>
      <w:r w:rsidRPr="00A72D18">
        <w:t xml:space="preserve"> zpracovat návrhy pro možné odstranění zjištěných nedostatků</w:t>
      </w:r>
      <w:r w:rsidR="00A72D18" w:rsidRPr="00A72D18">
        <w:t>.</w:t>
      </w:r>
    </w:p>
    <w:p w14:paraId="3937761D" w14:textId="77777777" w:rsidR="008C4614" w:rsidRDefault="008C4614" w:rsidP="00153F90">
      <w:pPr>
        <w:pStyle w:val="Vlevo"/>
        <w:spacing w:after="0"/>
      </w:pPr>
      <w:r w:rsidRPr="008C4614">
        <w:rPr>
          <w:i/>
        </w:rPr>
        <w:t>Termín:</w:t>
      </w:r>
      <w:r w:rsidRPr="00A72D18">
        <w:t xml:space="preserve"> </w:t>
      </w:r>
      <w:r>
        <w:t>31. 12. 2025</w:t>
      </w:r>
    </w:p>
    <w:p w14:paraId="1FBB1A6B" w14:textId="2AB5ACE6" w:rsidR="008C4614" w:rsidRDefault="008C4614">
      <w:pPr>
        <w:pStyle w:val="Vlevo"/>
      </w:pPr>
      <w:r w:rsidRPr="008C4614">
        <w:rPr>
          <w:i/>
        </w:rPr>
        <w:t>Odpovídá:</w:t>
      </w:r>
      <w:r>
        <w:t xml:space="preserve"> KŘ, SOC ve spolupráci s Národní</w:t>
      </w:r>
      <w:r w:rsidR="008205CE">
        <w:t xml:space="preserve"> radou</w:t>
      </w:r>
      <w:r>
        <w:t xml:space="preserve"> osob se zdravotním postižením a o</w:t>
      </w:r>
      <w:r w:rsidRPr="00A72D18">
        <w:t>rganizacem</w:t>
      </w:r>
      <w:r>
        <w:t>i osob se zdravotním postižením</w:t>
      </w:r>
      <w:r w:rsidRPr="00A72D18">
        <w:br/>
      </w:r>
      <w:r w:rsidRPr="008C4614">
        <w:rPr>
          <w:i/>
        </w:rPr>
        <w:lastRenderedPageBreak/>
        <w:t>Předpokládané finanční náklady:</w:t>
      </w:r>
      <w:r w:rsidRPr="00A72D18">
        <w:t xml:space="preserve"> </w:t>
      </w:r>
      <w:r>
        <w:t>dle finančních možností rozpočtu kraje</w:t>
      </w:r>
      <w:r w:rsidR="00E74E89">
        <w:t>,</w:t>
      </w:r>
      <w:r w:rsidR="00E74E89" w:rsidRPr="00E74E89">
        <w:t xml:space="preserve"> </w:t>
      </w:r>
      <w:r w:rsidR="00E74E89">
        <w:t xml:space="preserve">popř. v závislosti </w:t>
      </w:r>
      <w:r w:rsidR="00E74E89" w:rsidRPr="00A72D18">
        <w:t>na aktuálních možnostech finančních zdrojů</w:t>
      </w:r>
    </w:p>
    <w:p w14:paraId="67F13337" w14:textId="77777777" w:rsidR="005517E3" w:rsidRPr="0008421E" w:rsidRDefault="005517E3">
      <w:pPr>
        <w:pStyle w:val="Nadpis4"/>
      </w:pPr>
      <w:bookmarkStart w:id="121" w:name="__RefHeading__88_2020183169"/>
      <w:bookmarkStart w:id="122" w:name="__RefHeading__90_2020183169"/>
      <w:bookmarkStart w:id="123" w:name="_Toc30889107"/>
      <w:bookmarkStart w:id="124" w:name="_Toc30889651"/>
      <w:bookmarkStart w:id="125" w:name="_Toc30889796"/>
      <w:bookmarkEnd w:id="121"/>
      <w:bookmarkEnd w:id="122"/>
      <w:r w:rsidRPr="0008421E">
        <w:t>Aktivita 3.</w:t>
      </w:r>
      <w:r w:rsidR="00AE0447" w:rsidRPr="0008421E">
        <w:t>5</w:t>
      </w:r>
      <w:bookmarkEnd w:id="123"/>
      <w:bookmarkEnd w:id="124"/>
      <w:bookmarkEnd w:id="125"/>
    </w:p>
    <w:p w14:paraId="2B46B599" w14:textId="6ED136BA" w:rsidR="005517E3" w:rsidRDefault="000720CB">
      <w:r w:rsidRPr="00BE6363">
        <w:t>Podporovat</w:t>
      </w:r>
      <w:r w:rsidR="00C5050F" w:rsidRPr="00BE6363">
        <w:t xml:space="preserve"> Národní rozvojový program mobility pro všechny na území Moravskoslezského kraje</w:t>
      </w:r>
      <w:r w:rsidR="0008421E" w:rsidRPr="00BE6363">
        <w:t xml:space="preserve">, </w:t>
      </w:r>
      <w:r w:rsidRPr="00BE6363">
        <w:t xml:space="preserve">a to </w:t>
      </w:r>
      <w:r w:rsidR="0008421E" w:rsidRPr="00BE6363">
        <w:t>například prostřednictvím šíření informací o možnostech</w:t>
      </w:r>
      <w:r w:rsidR="005517E3" w:rsidRPr="00BE6363">
        <w:t xml:space="preserve"> </w:t>
      </w:r>
      <w:r w:rsidRPr="00BE6363">
        <w:t xml:space="preserve">jeho </w:t>
      </w:r>
      <w:r w:rsidR="005517E3" w:rsidRPr="00BE6363">
        <w:t>realizace</w:t>
      </w:r>
      <w:r w:rsidR="00C5050F" w:rsidRPr="00BE6363">
        <w:t>.</w:t>
      </w:r>
      <w:r w:rsidR="005517E3">
        <w:t xml:space="preserve"> </w:t>
      </w:r>
    </w:p>
    <w:p w14:paraId="52B188A5" w14:textId="77777777" w:rsidR="00BD06FF" w:rsidRDefault="005517E3" w:rsidP="00BD06FF">
      <w:pPr>
        <w:pStyle w:val="Vlevo"/>
        <w:spacing w:after="0"/>
      </w:pPr>
      <w:r w:rsidRPr="00BD06FF">
        <w:rPr>
          <w:i/>
        </w:rPr>
        <w:t>Termín:</w:t>
      </w:r>
      <w:r>
        <w:t xml:space="preserve"> průběžně</w:t>
      </w:r>
      <w:r>
        <w:br/>
      </w:r>
      <w:r w:rsidRPr="00BD06FF">
        <w:rPr>
          <w:i/>
        </w:rPr>
        <w:t>Odpovídá:</w:t>
      </w:r>
      <w:r>
        <w:t xml:space="preserve"> </w:t>
      </w:r>
      <w:r w:rsidR="00BD06FF">
        <w:t xml:space="preserve">Národní rada osob se zdravotním postižením </w:t>
      </w:r>
    </w:p>
    <w:p w14:paraId="7FD40884" w14:textId="4BDB84DF" w:rsidR="005517E3" w:rsidRDefault="005517E3" w:rsidP="00E74E89">
      <w:pPr>
        <w:pStyle w:val="Vlevo"/>
        <w:jc w:val="both"/>
      </w:pPr>
      <w:r w:rsidRPr="00BD06FF">
        <w:rPr>
          <w:i/>
        </w:rPr>
        <w:t>Předpokládané finanční náklady:</w:t>
      </w:r>
      <w:r>
        <w:t xml:space="preserve"> dle finančních možností rozpočtu kraje</w:t>
      </w:r>
      <w:r w:rsidR="00E74E89">
        <w:t>,</w:t>
      </w:r>
      <w:r w:rsidR="00E74E89" w:rsidRPr="00E74E89">
        <w:t xml:space="preserve"> </w:t>
      </w:r>
      <w:r w:rsidR="00E74E89">
        <w:t xml:space="preserve">popř. v závislosti </w:t>
      </w:r>
      <w:r w:rsidR="00E74E89" w:rsidRPr="00A72D18">
        <w:t>na aktuálních možnostech finančních zdrojů</w:t>
      </w:r>
    </w:p>
    <w:p w14:paraId="0457A359" w14:textId="77777777" w:rsidR="005517E3" w:rsidRDefault="005517E3">
      <w:pPr>
        <w:pStyle w:val="Nadpis4"/>
      </w:pPr>
      <w:bookmarkStart w:id="126" w:name="__RefHeading__92_2020183169"/>
      <w:bookmarkStart w:id="127" w:name="_Toc30889108"/>
      <w:bookmarkStart w:id="128" w:name="_Toc30889652"/>
      <w:bookmarkStart w:id="129" w:name="_Toc30889797"/>
      <w:bookmarkEnd w:id="126"/>
      <w:r>
        <w:t>Aktivita 3.</w:t>
      </w:r>
      <w:r w:rsidR="00AE0447">
        <w:t>6</w:t>
      </w:r>
      <w:bookmarkEnd w:id="127"/>
      <w:bookmarkEnd w:id="128"/>
      <w:bookmarkEnd w:id="129"/>
    </w:p>
    <w:p w14:paraId="31223652" w14:textId="2F81793B" w:rsidR="005517E3" w:rsidRDefault="005517E3">
      <w:pPr>
        <w:keepNext/>
      </w:pPr>
      <w:r>
        <w:t xml:space="preserve">V příspěvkových organizacích </w:t>
      </w:r>
      <w:r w:rsidR="008D58D7">
        <w:t xml:space="preserve">Moravskoslezského </w:t>
      </w:r>
      <w:r>
        <w:t xml:space="preserve">kraje </w:t>
      </w:r>
      <w:r w:rsidR="008D58D7">
        <w:t xml:space="preserve">při realizaci akcí investičního charakteru </w:t>
      </w:r>
      <w:r>
        <w:t>aktivně podporovat úpravy spojené s</w:t>
      </w:r>
      <w:r w:rsidR="00A72D18">
        <w:t xml:space="preserve">e zvyšováním </w:t>
      </w:r>
      <w:r w:rsidR="00AE0447">
        <w:t>bezbariérovosti</w:t>
      </w:r>
      <w:r w:rsidR="00A72D18">
        <w:t xml:space="preserve"> zařízení na</w:t>
      </w:r>
      <w:r>
        <w:t xml:space="preserve"> základě aktuálně zjištěných potřeb. </w:t>
      </w:r>
    </w:p>
    <w:p w14:paraId="088AA8FB" w14:textId="1001B18C" w:rsidR="00BD06FF" w:rsidRDefault="005517E3" w:rsidP="00BD06FF">
      <w:pPr>
        <w:pStyle w:val="Vlevo"/>
      </w:pPr>
      <w:r w:rsidRPr="00BD06FF">
        <w:rPr>
          <w:i/>
        </w:rPr>
        <w:t>Termín:</w:t>
      </w:r>
      <w:r>
        <w:t xml:space="preserve"> průběžně</w:t>
      </w:r>
      <w:r>
        <w:br/>
      </w:r>
      <w:r w:rsidRPr="00BD06FF">
        <w:rPr>
          <w:i/>
        </w:rPr>
        <w:t>Odpovídá:</w:t>
      </w:r>
      <w:r>
        <w:t xml:space="preserve"> </w:t>
      </w:r>
      <w:r w:rsidR="00BD06FF">
        <w:t xml:space="preserve">IM </w:t>
      </w:r>
      <w:r w:rsidR="00BD06FF" w:rsidRPr="00D90E5B">
        <w:t xml:space="preserve">ve spolupráci </w:t>
      </w:r>
      <w:r w:rsidR="00BD06FF">
        <w:t>s dotčenými</w:t>
      </w:r>
      <w:r w:rsidR="00BD06FF" w:rsidRPr="00D90E5B">
        <w:t xml:space="preserve"> odbory</w:t>
      </w:r>
      <w:r w:rsidR="00BD06FF">
        <w:t xml:space="preserve"> </w:t>
      </w:r>
      <w:r w:rsidR="008D58D7">
        <w:t>k</w:t>
      </w:r>
      <w:r w:rsidR="00BD06FF">
        <w:t>rajského úřadu</w:t>
      </w:r>
      <w:r>
        <w:br/>
      </w:r>
      <w:r w:rsidR="00BD06FF" w:rsidRPr="00BD06FF">
        <w:rPr>
          <w:i/>
        </w:rPr>
        <w:t>Předpokládané finanční náklady:</w:t>
      </w:r>
      <w:r w:rsidR="00BD06FF">
        <w:t xml:space="preserve"> dle finančních možností rozpočtu kraje</w:t>
      </w:r>
      <w:r w:rsidR="00E74E89">
        <w:t xml:space="preserve">, popř. v závislosti </w:t>
      </w:r>
      <w:r w:rsidR="00E74E89" w:rsidRPr="00A72D18">
        <w:t>na aktuálních možnostech finančních zdrojů</w:t>
      </w:r>
    </w:p>
    <w:p w14:paraId="4A8159B5" w14:textId="77777777" w:rsidR="005517E3" w:rsidRDefault="005517E3">
      <w:pPr>
        <w:pStyle w:val="Vlevo"/>
      </w:pPr>
    </w:p>
    <w:p w14:paraId="5F5B5B41" w14:textId="77777777" w:rsidR="0006014D" w:rsidRDefault="0006014D" w:rsidP="0006014D">
      <w:pPr>
        <w:pStyle w:val="Nadpis2"/>
      </w:pPr>
      <w:bookmarkStart w:id="130" w:name="__RefHeading__94_2020183169"/>
      <w:bookmarkStart w:id="131" w:name="__RefHeading__134_197465160"/>
      <w:bookmarkStart w:id="132" w:name="__RefHeading__136_197465160"/>
      <w:bookmarkStart w:id="133" w:name="_Toc30889798"/>
      <w:bookmarkEnd w:id="130"/>
      <w:bookmarkEnd w:id="131"/>
      <w:bookmarkEnd w:id="132"/>
      <w:r>
        <w:lastRenderedPageBreak/>
        <w:t>4. Přístupnost dopravy</w:t>
      </w:r>
      <w:bookmarkEnd w:id="133"/>
    </w:p>
    <w:p w14:paraId="4EC8B909" w14:textId="23AA2BED" w:rsidR="00231873" w:rsidRDefault="00231873" w:rsidP="00231873">
      <w:bookmarkStart w:id="134" w:name="__RefHeading__102_2020183169"/>
      <w:bookmarkEnd w:id="134"/>
      <w:r>
        <w:t>Zpřístupnit lidem se zdravotním postižením veřejnou dopravu tak, aby pokud je to možné, nemuseli využívat speciální podporu a pomoc, znamená zaměřit se na všechny aspekty dopravní problematiky. Cílem kraje je v maximální možné míře podpořit odstranění bariér v dopravním systému, a to včetně tras i dopravní obslužnosti. Mít možnost cestovat znamená pro občany se zdravotním postižením přirozeně využívat zdroje a služby společenského prostředí. Cestování do školy, do zaměstnání, za kulturou, sportem, poznáním a jinými aktivitami může významně přispět k vyrovnávání příležitostí. Nezanedbatelná je snaha o </w:t>
      </w:r>
      <w:r w:rsidR="0082049C">
        <w:t>zlepšení informovanosti smluvních dopravců</w:t>
      </w:r>
      <w:r w:rsidR="00154530">
        <w:t xml:space="preserve"> o základních zásadách a pravidlech přístupu k lidem se zdravotním postižením.</w:t>
      </w:r>
    </w:p>
    <w:p w14:paraId="056F61BE" w14:textId="77777777" w:rsidR="0006014D" w:rsidRDefault="0006014D" w:rsidP="0006014D">
      <w:pPr>
        <w:pStyle w:val="Nadpis4"/>
      </w:pPr>
      <w:bookmarkStart w:id="135" w:name="_Toc30889110"/>
      <w:bookmarkStart w:id="136" w:name="_Toc30889654"/>
      <w:bookmarkStart w:id="137" w:name="_Toc30889799"/>
      <w:r>
        <w:t>Cíle 2021–2026</w:t>
      </w:r>
      <w:bookmarkEnd w:id="135"/>
      <w:bookmarkEnd w:id="136"/>
      <w:bookmarkEnd w:id="137"/>
    </w:p>
    <w:p w14:paraId="1D0576D7" w14:textId="77777777" w:rsidR="00B15F3A" w:rsidRDefault="00B15F3A" w:rsidP="00A86FEE">
      <w:pPr>
        <w:numPr>
          <w:ilvl w:val="0"/>
          <w:numId w:val="1"/>
        </w:numPr>
        <w:ind w:left="0" w:firstLine="0"/>
      </w:pPr>
      <w:r>
        <w:rPr>
          <w:b/>
          <w:bCs/>
        </w:rPr>
        <w:t xml:space="preserve">Osobám </w:t>
      </w:r>
      <w:r w:rsidR="00A86FEE">
        <w:rPr>
          <w:b/>
          <w:bCs/>
        </w:rPr>
        <w:t>se zdravotním postižením</w:t>
      </w:r>
      <w:r>
        <w:rPr>
          <w:b/>
          <w:bCs/>
        </w:rPr>
        <w:t xml:space="preserve"> je zpřístupněna veřejná doprava a další dopravní služby; je jim umožněna bezproblémová dostupnost při cestování v rámci Moravskoslezského kraje.</w:t>
      </w:r>
    </w:p>
    <w:p w14:paraId="75ACCE26" w14:textId="77777777" w:rsidR="0006014D" w:rsidRDefault="00B15F3A" w:rsidP="0006014D">
      <w:pPr>
        <w:pStyle w:val="Nadpis4"/>
      </w:pPr>
      <w:bookmarkStart w:id="138" w:name="_Toc30889111"/>
      <w:bookmarkStart w:id="139" w:name="_Toc30889655"/>
      <w:bookmarkStart w:id="140" w:name="_Toc30889800"/>
      <w:r>
        <w:t>Aktivity</w:t>
      </w:r>
      <w:r w:rsidRPr="00A72D18">
        <w:t xml:space="preserve"> </w:t>
      </w:r>
      <w:r w:rsidR="0006014D">
        <w:t>k naplnění cílů</w:t>
      </w:r>
      <w:bookmarkEnd w:id="138"/>
      <w:bookmarkEnd w:id="139"/>
      <w:bookmarkEnd w:id="140"/>
    </w:p>
    <w:p w14:paraId="016D82EB" w14:textId="77777777" w:rsidR="0006014D" w:rsidRDefault="0006014D" w:rsidP="0006014D">
      <w:pPr>
        <w:pStyle w:val="Nadpis4"/>
      </w:pPr>
      <w:bookmarkStart w:id="141" w:name="_Toc30889112"/>
      <w:bookmarkStart w:id="142" w:name="_Toc30889656"/>
      <w:bookmarkStart w:id="143" w:name="_Toc30889801"/>
      <w:r>
        <w:t>Aktivita 4.1</w:t>
      </w:r>
      <w:bookmarkEnd w:id="141"/>
      <w:bookmarkEnd w:id="142"/>
      <w:bookmarkEnd w:id="143"/>
    </w:p>
    <w:p w14:paraId="61440F44" w14:textId="77777777" w:rsidR="0006014D" w:rsidRDefault="0006014D" w:rsidP="0006014D">
      <w:r>
        <w:t xml:space="preserve">Vymezit slabá místa </w:t>
      </w:r>
      <w:r w:rsidR="00153F90">
        <w:t xml:space="preserve">a sjednávat nápravy </w:t>
      </w:r>
      <w:r>
        <w:t xml:space="preserve">v dopravním systému </w:t>
      </w:r>
      <w:r w:rsidR="00A86FEE">
        <w:t>Moravskoslezského kraje</w:t>
      </w:r>
      <w:r>
        <w:t xml:space="preserve"> z hlediska jeho využitelnosti osobami s omezenou schopností pohybu a orientace a výstupy zohledňovat při plánování dopravních tras</w:t>
      </w:r>
      <w:r w:rsidR="00153F90">
        <w:t xml:space="preserve"> včetně jejich obslužnosti</w:t>
      </w:r>
      <w:r>
        <w:t xml:space="preserve">. </w:t>
      </w:r>
    </w:p>
    <w:p w14:paraId="0B0A8FC1" w14:textId="77777777" w:rsidR="0006014D" w:rsidRDefault="0006014D" w:rsidP="008205CE">
      <w:pPr>
        <w:pStyle w:val="Vlevo"/>
        <w:spacing w:after="0"/>
      </w:pPr>
      <w:r w:rsidRPr="008205CE">
        <w:rPr>
          <w:i/>
        </w:rPr>
        <w:t>Termín:</w:t>
      </w:r>
      <w:r>
        <w:t xml:space="preserve"> dle potřeby</w:t>
      </w:r>
      <w:r w:rsidR="00153F90">
        <w:t>, minimálně každé 2 roky</w:t>
      </w:r>
    </w:p>
    <w:p w14:paraId="41C7A597" w14:textId="5263F119" w:rsidR="00991576" w:rsidRDefault="0006014D" w:rsidP="0006014D">
      <w:pPr>
        <w:pStyle w:val="Vlevo"/>
        <w:rPr>
          <w:i/>
        </w:rPr>
      </w:pPr>
      <w:r w:rsidRPr="008205CE">
        <w:rPr>
          <w:i/>
        </w:rPr>
        <w:t>Odpovídá:</w:t>
      </w:r>
      <w:r>
        <w:t xml:space="preserve"> DSH ve spolupráci s </w:t>
      </w:r>
      <w:r w:rsidR="00153F90">
        <w:t xml:space="preserve">Národní radou osob se zdravotním postižením </w:t>
      </w:r>
    </w:p>
    <w:p w14:paraId="2F399B35" w14:textId="23287882" w:rsidR="0006014D" w:rsidRDefault="0006014D" w:rsidP="0006014D">
      <w:pPr>
        <w:pStyle w:val="Vlevo"/>
      </w:pPr>
      <w:r w:rsidRPr="008205CE">
        <w:rPr>
          <w:i/>
        </w:rPr>
        <w:t>Předpokládané finanční náklady:</w:t>
      </w:r>
      <w:r>
        <w:t xml:space="preserve"> –</w:t>
      </w:r>
    </w:p>
    <w:p w14:paraId="50040DA7" w14:textId="77777777" w:rsidR="0006014D" w:rsidRDefault="0006014D" w:rsidP="0006014D">
      <w:pPr>
        <w:pStyle w:val="Nadpis4"/>
      </w:pPr>
      <w:bookmarkStart w:id="144" w:name="__RefHeading__104_2020183169"/>
      <w:bookmarkStart w:id="145" w:name="_Toc30889113"/>
      <w:bookmarkStart w:id="146" w:name="_Toc30889657"/>
      <w:bookmarkStart w:id="147" w:name="_Toc30889802"/>
      <w:bookmarkEnd w:id="144"/>
      <w:r>
        <w:t>Aktivita 4.2</w:t>
      </w:r>
      <w:bookmarkEnd w:id="145"/>
      <w:bookmarkEnd w:id="146"/>
      <w:bookmarkEnd w:id="147"/>
    </w:p>
    <w:p w14:paraId="468CB1DC" w14:textId="77777777" w:rsidR="0006014D" w:rsidRDefault="0006014D" w:rsidP="0006014D">
      <w:r>
        <w:t>Podpořit úpravy přechodů pro chodce tak, aby byly vybaveny signalizačním zařízením pro jedince se smyslovým postižením – tam, kde jsou již vybaveny pro osoby se zrakovým a sluchovým postižením dovybavit i pro orientaci jedinců s hluchoslepotou (vibrační zařízení).</w:t>
      </w:r>
    </w:p>
    <w:p w14:paraId="1E9017DF" w14:textId="77777777" w:rsidR="0006014D" w:rsidRDefault="0006014D" w:rsidP="0006014D">
      <w:pPr>
        <w:pStyle w:val="Vlevo"/>
      </w:pPr>
      <w:r w:rsidRPr="00153F90">
        <w:rPr>
          <w:i/>
        </w:rPr>
        <w:t>Termín:</w:t>
      </w:r>
      <w:r>
        <w:t xml:space="preserve"> průběžně</w:t>
      </w:r>
      <w:r>
        <w:br/>
      </w:r>
      <w:r w:rsidRPr="00153F90">
        <w:rPr>
          <w:i/>
        </w:rPr>
        <w:t>Odpovídá:</w:t>
      </w:r>
      <w:r>
        <w:t xml:space="preserve"> DSH</w:t>
      </w:r>
      <w:r>
        <w:br/>
      </w:r>
      <w:r w:rsidR="00153F90" w:rsidRPr="008205CE">
        <w:rPr>
          <w:i/>
        </w:rPr>
        <w:t>Předpokládané finanční náklady:</w:t>
      </w:r>
      <w:r w:rsidR="00153F90">
        <w:t xml:space="preserve"> –</w:t>
      </w:r>
    </w:p>
    <w:p w14:paraId="18F07C6A" w14:textId="77777777" w:rsidR="0006014D" w:rsidRDefault="0006014D" w:rsidP="0006014D">
      <w:pPr>
        <w:pStyle w:val="Nadpis4"/>
      </w:pPr>
      <w:bookmarkStart w:id="148" w:name="__RefHeading__106_2020183169"/>
      <w:bookmarkStart w:id="149" w:name="_Toc30889114"/>
      <w:bookmarkStart w:id="150" w:name="_Toc30889658"/>
      <w:bookmarkStart w:id="151" w:name="_Toc30889803"/>
      <w:bookmarkEnd w:id="148"/>
      <w:r>
        <w:t>Aktivita 4.3</w:t>
      </w:r>
      <w:bookmarkEnd w:id="149"/>
      <w:bookmarkEnd w:id="150"/>
      <w:bookmarkEnd w:id="151"/>
    </w:p>
    <w:p w14:paraId="5CE19D09" w14:textId="77777777" w:rsidR="0006014D" w:rsidRDefault="0006014D" w:rsidP="0006014D">
      <w:r>
        <w:t xml:space="preserve">V rámci veřejné osobní dopravy </w:t>
      </w:r>
      <w:r w:rsidR="008D71E6">
        <w:t xml:space="preserve">postupně </w:t>
      </w:r>
      <w:r>
        <w:t xml:space="preserve">propojit bezbariérovými autobusovými a drážními linkami celý Moravskoslezský kraj. </w:t>
      </w:r>
    </w:p>
    <w:p w14:paraId="56525AC1" w14:textId="2FADFA96" w:rsidR="0006014D" w:rsidRDefault="0006014D" w:rsidP="0006014D">
      <w:pPr>
        <w:pStyle w:val="Vlevo"/>
      </w:pPr>
      <w:r w:rsidRPr="00153F90">
        <w:rPr>
          <w:i/>
        </w:rPr>
        <w:t>Termín:</w:t>
      </w:r>
      <w:r>
        <w:t xml:space="preserve"> průběžně</w:t>
      </w:r>
      <w:r>
        <w:br/>
      </w:r>
      <w:r w:rsidRPr="00153F90">
        <w:rPr>
          <w:i/>
        </w:rPr>
        <w:t>Odpovídá:</w:t>
      </w:r>
      <w:r>
        <w:t xml:space="preserve"> DSH</w:t>
      </w:r>
      <w:r>
        <w:br/>
      </w:r>
      <w:r w:rsidRPr="00153F90">
        <w:rPr>
          <w:i/>
        </w:rPr>
        <w:t>Předpokládané finanční náklady:</w:t>
      </w:r>
      <w:r>
        <w:t xml:space="preserve"> </w:t>
      </w:r>
      <w:r w:rsidRPr="00F15AC0">
        <w:t>5</w:t>
      </w:r>
      <w:r w:rsidR="00F15AC0" w:rsidRPr="005B7790">
        <w:t>.000.000</w:t>
      </w:r>
      <w:r w:rsidRPr="00F15AC0">
        <w:t> Kč</w:t>
      </w:r>
      <w:r w:rsidR="00F15AC0" w:rsidRPr="005B7790">
        <w:t xml:space="preserve"> za </w:t>
      </w:r>
      <w:r w:rsidRPr="00F15AC0">
        <w:t>rok</w:t>
      </w:r>
    </w:p>
    <w:p w14:paraId="30707AF3" w14:textId="77777777" w:rsidR="0006014D" w:rsidRDefault="0006014D" w:rsidP="0006014D">
      <w:pPr>
        <w:pStyle w:val="Nadpis4"/>
      </w:pPr>
      <w:bookmarkStart w:id="152" w:name="__RefHeading__108_2020183169"/>
      <w:bookmarkStart w:id="153" w:name="_Toc30889115"/>
      <w:bookmarkStart w:id="154" w:name="_Toc30889659"/>
      <w:bookmarkStart w:id="155" w:name="_Toc30889804"/>
      <w:bookmarkEnd w:id="152"/>
      <w:r>
        <w:t>Aktivita 4.4</w:t>
      </w:r>
      <w:bookmarkEnd w:id="153"/>
      <w:bookmarkEnd w:id="154"/>
      <w:bookmarkEnd w:id="155"/>
    </w:p>
    <w:p w14:paraId="66299823" w14:textId="77777777" w:rsidR="0006014D" w:rsidRDefault="0006014D" w:rsidP="0006014D">
      <w:r>
        <w:t>Podporovat bezbariérové úpravy komunikací a nástupních ostrůvků na zastávkách veřejné dopravy.</w:t>
      </w:r>
    </w:p>
    <w:p w14:paraId="64BE6B14" w14:textId="1D757256" w:rsidR="0006014D" w:rsidRDefault="0006014D" w:rsidP="0006014D">
      <w:pPr>
        <w:pStyle w:val="Vlevo"/>
      </w:pPr>
      <w:r w:rsidRPr="00153F90">
        <w:rPr>
          <w:i/>
        </w:rPr>
        <w:t>Termín:</w:t>
      </w:r>
      <w:r>
        <w:t xml:space="preserve"> průběžně</w:t>
      </w:r>
      <w:r>
        <w:br/>
      </w:r>
      <w:r w:rsidRPr="00153F90">
        <w:rPr>
          <w:i/>
        </w:rPr>
        <w:t>Odpovídá:</w:t>
      </w:r>
      <w:r>
        <w:t xml:space="preserve"> DSH</w:t>
      </w:r>
      <w:r>
        <w:br/>
      </w:r>
      <w:r w:rsidRPr="00153F90">
        <w:rPr>
          <w:i/>
        </w:rPr>
        <w:t>Předpokládané finanční náklady</w:t>
      </w:r>
      <w:r w:rsidRPr="00F15AC0">
        <w:rPr>
          <w:i/>
        </w:rPr>
        <w:t>:</w:t>
      </w:r>
      <w:r w:rsidRPr="00F15AC0">
        <w:t xml:space="preserve"> 15.</w:t>
      </w:r>
      <w:r w:rsidR="00F15AC0" w:rsidRPr="005B7790">
        <w:t>000.000</w:t>
      </w:r>
      <w:r w:rsidRPr="00F15AC0">
        <w:t> Kč</w:t>
      </w:r>
      <w:r w:rsidR="00F15AC0" w:rsidRPr="005B7790">
        <w:t xml:space="preserve"> za </w:t>
      </w:r>
      <w:r w:rsidRPr="00F15AC0">
        <w:t>rok</w:t>
      </w:r>
    </w:p>
    <w:p w14:paraId="781EBB79" w14:textId="77777777" w:rsidR="0006014D" w:rsidRDefault="0006014D" w:rsidP="0006014D">
      <w:pPr>
        <w:pStyle w:val="Nadpis4"/>
      </w:pPr>
      <w:bookmarkStart w:id="156" w:name="__RefHeading__110_2020183169"/>
      <w:bookmarkStart w:id="157" w:name="_Toc30889116"/>
      <w:bookmarkStart w:id="158" w:name="_Toc30889660"/>
      <w:bookmarkStart w:id="159" w:name="_Toc30889805"/>
      <w:bookmarkEnd w:id="156"/>
      <w:r>
        <w:t>Aktivita 4.5</w:t>
      </w:r>
      <w:bookmarkEnd w:id="157"/>
      <w:bookmarkEnd w:id="158"/>
      <w:bookmarkEnd w:id="159"/>
    </w:p>
    <w:p w14:paraId="4E0B0FA9" w14:textId="77777777" w:rsidR="0006014D" w:rsidRDefault="0006014D" w:rsidP="0006014D">
      <w:r>
        <w:t>Podporovat opatření odstraňující překážky mezi jednotlivými druhy doprav na přestupních místech</w:t>
      </w:r>
      <w:r w:rsidR="00153F90">
        <w:t>.</w:t>
      </w:r>
    </w:p>
    <w:p w14:paraId="1964A63B" w14:textId="26FB2348" w:rsidR="0006014D" w:rsidRDefault="0006014D" w:rsidP="0006014D">
      <w:pPr>
        <w:pStyle w:val="Vlevo"/>
      </w:pPr>
      <w:r w:rsidRPr="00153F90">
        <w:rPr>
          <w:i/>
        </w:rPr>
        <w:lastRenderedPageBreak/>
        <w:t>Termín:</w:t>
      </w:r>
      <w:r>
        <w:t xml:space="preserve"> průběžně</w:t>
      </w:r>
      <w:r>
        <w:br/>
      </w:r>
      <w:r w:rsidRPr="00153F90">
        <w:rPr>
          <w:i/>
        </w:rPr>
        <w:t>Odpovídá:</w:t>
      </w:r>
      <w:r>
        <w:t xml:space="preserve"> DSH</w:t>
      </w:r>
      <w:r>
        <w:br/>
      </w:r>
      <w:r w:rsidRPr="00153F90">
        <w:rPr>
          <w:i/>
        </w:rPr>
        <w:t>Předpokládané finanční náklady:</w:t>
      </w:r>
      <w:r>
        <w:t xml:space="preserve"> </w:t>
      </w:r>
      <w:r w:rsidRPr="00F15AC0">
        <w:t>15.</w:t>
      </w:r>
      <w:r w:rsidR="00F15AC0" w:rsidRPr="005B7790">
        <w:t>000.000</w:t>
      </w:r>
      <w:r w:rsidRPr="00F15AC0">
        <w:t> Kč</w:t>
      </w:r>
      <w:r w:rsidR="00F15AC0" w:rsidRPr="005B7790">
        <w:t xml:space="preserve"> za </w:t>
      </w:r>
      <w:r w:rsidRPr="00F15AC0">
        <w:t>rok</w:t>
      </w:r>
    </w:p>
    <w:p w14:paraId="4549E51F" w14:textId="77777777" w:rsidR="0006014D" w:rsidRDefault="0006014D" w:rsidP="0006014D">
      <w:pPr>
        <w:pStyle w:val="Nadpis4"/>
      </w:pPr>
      <w:bookmarkStart w:id="160" w:name="__RefHeading__112_2020183169"/>
      <w:bookmarkStart w:id="161" w:name="_Toc30889117"/>
      <w:bookmarkStart w:id="162" w:name="_Toc30889661"/>
      <w:bookmarkStart w:id="163" w:name="_Toc30889806"/>
      <w:bookmarkEnd w:id="160"/>
      <w:r>
        <w:t>Aktivita 4.6</w:t>
      </w:r>
      <w:bookmarkEnd w:id="161"/>
      <w:bookmarkEnd w:id="162"/>
      <w:bookmarkEnd w:id="163"/>
    </w:p>
    <w:p w14:paraId="3EE7BF3D" w14:textId="77777777" w:rsidR="0006014D" w:rsidRDefault="0006014D" w:rsidP="0006014D">
      <w:r>
        <w:t>V jízdních řádech zveřejňovat informace o možnosti využití bezbariérové dopravy ve veřejné osobní linkové i drážní dopravě.</w:t>
      </w:r>
    </w:p>
    <w:p w14:paraId="5BA04CFE" w14:textId="1271834F" w:rsidR="0006014D" w:rsidRDefault="0006014D" w:rsidP="0006014D">
      <w:pPr>
        <w:pStyle w:val="Vlevo"/>
      </w:pPr>
      <w:r w:rsidRPr="00153F90">
        <w:rPr>
          <w:i/>
        </w:rPr>
        <w:t>Termín:</w:t>
      </w:r>
      <w:r>
        <w:t xml:space="preserve"> </w:t>
      </w:r>
      <w:r w:rsidRPr="00F15AC0">
        <w:t>1</w:t>
      </w:r>
      <w:r w:rsidR="00F15AC0" w:rsidRPr="005B7790">
        <w:t xml:space="preserve"> za</w:t>
      </w:r>
      <w:r w:rsidRPr="00F15AC0">
        <w:t xml:space="preserve"> ro</w:t>
      </w:r>
      <w:r w:rsidR="00F15AC0" w:rsidRPr="005B7790">
        <w:t>k</w:t>
      </w:r>
      <w:r>
        <w:t xml:space="preserve"> </w:t>
      </w:r>
      <w:r>
        <w:br/>
      </w:r>
      <w:r w:rsidRPr="00153F90">
        <w:rPr>
          <w:i/>
        </w:rPr>
        <w:t>Odpovídá:</w:t>
      </w:r>
      <w:r>
        <w:t xml:space="preserve"> DSH</w:t>
      </w:r>
      <w:r>
        <w:br/>
      </w:r>
      <w:r w:rsidRPr="00153F90">
        <w:rPr>
          <w:i/>
        </w:rPr>
        <w:t>Předpokládané finanční náklady:</w:t>
      </w:r>
      <w:r>
        <w:t xml:space="preserve"> –</w:t>
      </w:r>
    </w:p>
    <w:p w14:paraId="2FB69134" w14:textId="77777777" w:rsidR="0006014D" w:rsidRDefault="0006014D" w:rsidP="0006014D">
      <w:pPr>
        <w:pStyle w:val="Nadpis4"/>
      </w:pPr>
      <w:bookmarkStart w:id="164" w:name="_Toc30889118"/>
      <w:bookmarkStart w:id="165" w:name="_Toc30889662"/>
      <w:bookmarkStart w:id="166" w:name="_Toc30889807"/>
      <w:r>
        <w:t>Aktivita 4.7</w:t>
      </w:r>
      <w:bookmarkEnd w:id="164"/>
      <w:bookmarkEnd w:id="165"/>
      <w:bookmarkEnd w:id="166"/>
    </w:p>
    <w:p w14:paraId="09ED4512" w14:textId="77777777" w:rsidR="0006014D" w:rsidRDefault="0006014D" w:rsidP="0006014D">
      <w:r>
        <w:t>Informovat smluvní dopravce o základních zásadách a pravidlech přístupu k lidem se zdravotním postižením a komunikaci s nimi, a to včetně jejich práv ve vztahu k přepravě v prostředcích hromadné dopravy</w:t>
      </w:r>
      <w:r w:rsidR="00361160">
        <w:t>, například prostřednictvím informačních materiálů, nebo televizních spotů</w:t>
      </w:r>
      <w:r>
        <w:t>.</w:t>
      </w:r>
    </w:p>
    <w:p w14:paraId="6E7F7A76" w14:textId="77777777" w:rsidR="0006014D" w:rsidRDefault="0006014D" w:rsidP="0006014D">
      <w:pPr>
        <w:pStyle w:val="Vlevo"/>
      </w:pPr>
      <w:r w:rsidRPr="00153F90">
        <w:rPr>
          <w:i/>
        </w:rPr>
        <w:t>Termín:</w:t>
      </w:r>
      <w:r>
        <w:t xml:space="preserve"> </w:t>
      </w:r>
      <w:r w:rsidR="00153F90">
        <w:t>31. 12. 2025</w:t>
      </w:r>
      <w:r>
        <w:br/>
      </w:r>
      <w:r w:rsidRPr="00153F90">
        <w:rPr>
          <w:i/>
        </w:rPr>
        <w:t>Odpovídá:</w:t>
      </w:r>
      <w:r>
        <w:t xml:space="preserve"> DSH ve spolupráci se SOC</w:t>
      </w:r>
      <w:r>
        <w:br/>
      </w:r>
      <w:r w:rsidRPr="00153F90">
        <w:rPr>
          <w:i/>
        </w:rPr>
        <w:t>Předpokládané finanční náklady:</w:t>
      </w:r>
      <w:r>
        <w:t xml:space="preserve"> –</w:t>
      </w:r>
    </w:p>
    <w:p w14:paraId="2B89E02D" w14:textId="77777777" w:rsidR="005517E3" w:rsidRDefault="005517E3">
      <w:pPr>
        <w:pStyle w:val="Nadpis2"/>
      </w:pPr>
      <w:bookmarkStart w:id="167" w:name="_Toc30889808"/>
      <w:r>
        <w:lastRenderedPageBreak/>
        <w:t>5. Oblast vzdělávání</w:t>
      </w:r>
      <w:bookmarkEnd w:id="167"/>
    </w:p>
    <w:p w14:paraId="6369F9FC" w14:textId="77777777" w:rsidR="004C5664" w:rsidRDefault="00F6332A" w:rsidP="004C5664">
      <w:bookmarkStart w:id="168" w:name="__RefHeading__122_2020183169"/>
      <w:bookmarkEnd w:id="168"/>
      <w:r>
        <w:t>Dosažení adekvátního vzdělání je nezbytným předpokladem pro zapojení občanů se zdravotním postižením do společnosti s přesahem na jejich následnou možnost uplatnění na trhu práce a další možnosti seberealizace a začlenění do společnosti.</w:t>
      </w:r>
      <w:r w:rsidR="004C5664">
        <w:t xml:space="preserve"> Je přirozené a žádoucí, aby se děti se zdravotním postižením setkávaly se svými vrstevníky. Obecným úkolem systému je podporovat proces sociálního začleňování a sociální soudružnost společnosti. Nadále jsou však zřejmé nedostatky v podpoře dětí, žáků a dospělých osob se zdravotním postižením v přístupu ke vzdělání. Nezastupitelná je proto v procesu vyrovnávání příležitostí v přístupu ke vzdělání úloha poradenského systému jako nástroje pro naplnění povinnosti zajistit adekvátní podporu každému jednotlivci – například v zajištění dostupnosti, bezbariérovosti, asistence, nabídky pomůcek atd.</w:t>
      </w:r>
    </w:p>
    <w:p w14:paraId="73A81801" w14:textId="77777777" w:rsidR="00A3516A" w:rsidRDefault="00A3516A" w:rsidP="00A3516A">
      <w:pPr>
        <w:pStyle w:val="Nadpis4"/>
      </w:pPr>
      <w:bookmarkStart w:id="169" w:name="_Toc30889120"/>
      <w:bookmarkStart w:id="170" w:name="_Toc30889664"/>
      <w:bookmarkStart w:id="171" w:name="_Toc30889809"/>
      <w:r>
        <w:t>Cíle 2021–2026</w:t>
      </w:r>
      <w:bookmarkEnd w:id="169"/>
      <w:bookmarkEnd w:id="170"/>
      <w:bookmarkEnd w:id="171"/>
    </w:p>
    <w:p w14:paraId="12ADC7F1" w14:textId="77777777" w:rsidR="003813D1" w:rsidRDefault="003813D1" w:rsidP="003813D1">
      <w:pPr>
        <w:numPr>
          <w:ilvl w:val="0"/>
          <w:numId w:val="1"/>
        </w:numPr>
        <w:ind w:left="0" w:firstLine="0"/>
        <w:rPr>
          <w:b/>
          <w:bCs/>
        </w:rPr>
      </w:pPr>
      <w:r>
        <w:rPr>
          <w:b/>
          <w:bCs/>
        </w:rPr>
        <w:t>Děti, žáci a studenti se zdravotním postižením jsou v Moravskoslezském kraji podporováni v možnosti vzdělávat se v běžných školách.</w:t>
      </w:r>
    </w:p>
    <w:p w14:paraId="2FDC197B" w14:textId="77777777" w:rsidR="003813D1" w:rsidRDefault="003813D1" w:rsidP="003813D1">
      <w:pPr>
        <w:numPr>
          <w:ilvl w:val="0"/>
          <w:numId w:val="1"/>
        </w:numPr>
        <w:ind w:left="0" w:firstLine="0"/>
      </w:pPr>
      <w:r>
        <w:rPr>
          <w:b/>
          <w:bCs/>
        </w:rPr>
        <w:t>Moravskoslezský kraj přispívá k rozvoji poradenských služeb pro děti, žáky a studenty se zdravotním postižením a napomáhá začleňování občanů kraje se zdravotním postižením do dalšího vzdělávání.</w:t>
      </w:r>
    </w:p>
    <w:p w14:paraId="29CA4E9D" w14:textId="77777777" w:rsidR="00A3516A" w:rsidRDefault="00F6332A" w:rsidP="00A3516A">
      <w:pPr>
        <w:pStyle w:val="Nadpis4"/>
      </w:pPr>
      <w:bookmarkStart w:id="172" w:name="_Toc30889121"/>
      <w:bookmarkStart w:id="173" w:name="_Toc30889665"/>
      <w:bookmarkStart w:id="174" w:name="_Toc30889810"/>
      <w:r>
        <w:t>Aktivity</w:t>
      </w:r>
      <w:r w:rsidR="00A3516A">
        <w:t xml:space="preserve"> k naplnění cílů</w:t>
      </w:r>
      <w:bookmarkEnd w:id="172"/>
      <w:bookmarkEnd w:id="173"/>
      <w:bookmarkEnd w:id="174"/>
    </w:p>
    <w:p w14:paraId="5136A916" w14:textId="77777777" w:rsidR="005517E3" w:rsidRDefault="005517E3">
      <w:pPr>
        <w:pStyle w:val="Nadpis4"/>
      </w:pPr>
      <w:bookmarkStart w:id="175" w:name="_Toc30889122"/>
      <w:bookmarkStart w:id="176" w:name="_Toc30889666"/>
      <w:bookmarkStart w:id="177" w:name="_Toc30889811"/>
      <w:r>
        <w:t>Aktivita 5.1</w:t>
      </w:r>
      <w:bookmarkEnd w:id="175"/>
      <w:bookmarkEnd w:id="176"/>
      <w:bookmarkEnd w:id="177"/>
    </w:p>
    <w:p w14:paraId="390198D8" w14:textId="77777777" w:rsidR="005517E3" w:rsidRDefault="005517E3">
      <w:r>
        <w:t xml:space="preserve">Zlepšování vybavenosti </w:t>
      </w:r>
      <w:r w:rsidR="00990D18">
        <w:t xml:space="preserve">škol a školských </w:t>
      </w:r>
      <w:r w:rsidR="00283B74">
        <w:t>zařízení</w:t>
      </w:r>
      <w:r>
        <w:t xml:space="preserve"> pro osoby se zdravotním postižením kompenzačními pomůckami za účelem jejich e</w:t>
      </w:r>
      <w:r w:rsidR="0054784D">
        <w:t>fektivního zapůjčování klientům.</w:t>
      </w:r>
    </w:p>
    <w:p w14:paraId="0D5166DF" w14:textId="77777777" w:rsidR="005517E3" w:rsidRDefault="005517E3">
      <w:pPr>
        <w:pStyle w:val="Vlevo"/>
      </w:pPr>
      <w:r w:rsidRPr="00F6332A">
        <w:rPr>
          <w:i/>
        </w:rPr>
        <w:t>Termín:</w:t>
      </w:r>
      <w:r>
        <w:t xml:space="preserve"> průběžně</w:t>
      </w:r>
      <w:r>
        <w:br/>
      </w:r>
      <w:r w:rsidRPr="00F6332A">
        <w:rPr>
          <w:i/>
        </w:rPr>
        <w:t>Odpovídá:</w:t>
      </w:r>
      <w:r>
        <w:t xml:space="preserve"> ŠMS</w:t>
      </w:r>
      <w:r>
        <w:br/>
      </w:r>
      <w:r w:rsidRPr="00F6332A">
        <w:rPr>
          <w:i/>
        </w:rPr>
        <w:t>Předpokládané finanční náklady:</w:t>
      </w:r>
      <w:r>
        <w:t xml:space="preserve"> dle objemu finančních prostředků v dotační</w:t>
      </w:r>
      <w:r w:rsidR="0054784D">
        <w:t>ch</w:t>
      </w:r>
      <w:r>
        <w:t xml:space="preserve"> program</w:t>
      </w:r>
      <w:r w:rsidR="0054784D">
        <w:t>ech</w:t>
      </w:r>
      <w:r>
        <w:t xml:space="preserve"> </w:t>
      </w:r>
    </w:p>
    <w:p w14:paraId="06E428AC" w14:textId="77777777" w:rsidR="005517E3" w:rsidRDefault="005517E3">
      <w:pPr>
        <w:pStyle w:val="Nadpis4"/>
      </w:pPr>
      <w:bookmarkStart w:id="178" w:name="__RefHeading__124_2020183169"/>
      <w:bookmarkStart w:id="179" w:name="_Toc30889123"/>
      <w:bookmarkStart w:id="180" w:name="_Toc30889667"/>
      <w:bookmarkStart w:id="181" w:name="_Toc30889812"/>
      <w:bookmarkEnd w:id="178"/>
      <w:r w:rsidRPr="0054784D">
        <w:t>Aktivita</w:t>
      </w:r>
      <w:r>
        <w:t> 5.2</w:t>
      </w:r>
      <w:bookmarkEnd w:id="179"/>
      <w:bookmarkEnd w:id="180"/>
      <w:bookmarkEnd w:id="181"/>
    </w:p>
    <w:p w14:paraId="79F8EFAD" w14:textId="77777777" w:rsidR="005517E3" w:rsidRPr="0054784D" w:rsidRDefault="005517E3" w:rsidP="00F6332A">
      <w:r>
        <w:t xml:space="preserve">V rámci vyhlašovaných programů podpory nestátních neziskových organizací působících na území kraje vyhlašovat alespoň jedno téma zaměřené na celoživotní vzdělávání osob </w:t>
      </w:r>
      <w:r w:rsidRPr="0054784D">
        <w:t>se zdravotním postižením.</w:t>
      </w:r>
    </w:p>
    <w:p w14:paraId="5E0FAB98" w14:textId="27C722C0" w:rsidR="005517E3" w:rsidRPr="0054784D" w:rsidRDefault="005517E3">
      <w:pPr>
        <w:pStyle w:val="Vlevo"/>
      </w:pPr>
      <w:r w:rsidRPr="00F6332A">
        <w:rPr>
          <w:i/>
        </w:rPr>
        <w:t>Termín:</w:t>
      </w:r>
      <w:r w:rsidRPr="0054784D">
        <w:t xml:space="preserve"> každoročně</w:t>
      </w:r>
      <w:r w:rsidRPr="0054784D">
        <w:br/>
      </w:r>
      <w:r w:rsidRPr="00F6332A">
        <w:rPr>
          <w:i/>
        </w:rPr>
        <w:t>Odpovídá:</w:t>
      </w:r>
      <w:r w:rsidRPr="0054784D">
        <w:t xml:space="preserve"> ŠMS</w:t>
      </w:r>
      <w:r w:rsidRPr="0054784D">
        <w:br/>
      </w:r>
      <w:r w:rsidRPr="00F6332A">
        <w:rPr>
          <w:i/>
        </w:rPr>
        <w:t>Předpokládané finanční náklady:</w:t>
      </w:r>
      <w:r w:rsidRPr="0054784D">
        <w:t xml:space="preserve"> </w:t>
      </w:r>
      <w:r w:rsidR="00F6332A">
        <w:t>dle finančních možností rozpočtu kraje</w:t>
      </w:r>
    </w:p>
    <w:p w14:paraId="1A36C7DA" w14:textId="77777777" w:rsidR="005517E3" w:rsidRPr="0054784D" w:rsidRDefault="005517E3">
      <w:pPr>
        <w:pStyle w:val="Nadpis4"/>
      </w:pPr>
      <w:bookmarkStart w:id="182" w:name="__RefHeading__126_2020183169"/>
      <w:bookmarkStart w:id="183" w:name="_Toc30889124"/>
      <w:bookmarkStart w:id="184" w:name="_Toc30889668"/>
      <w:bookmarkStart w:id="185" w:name="_Toc30889813"/>
      <w:bookmarkEnd w:id="182"/>
      <w:r w:rsidRPr="0054784D">
        <w:t>Aktivita 5.3</w:t>
      </w:r>
      <w:bookmarkEnd w:id="183"/>
      <w:bookmarkEnd w:id="184"/>
      <w:bookmarkEnd w:id="185"/>
    </w:p>
    <w:p w14:paraId="3B4AA41A" w14:textId="7391B6CB" w:rsidR="009C2090" w:rsidRPr="009C2090" w:rsidRDefault="009C2090" w:rsidP="009C2090">
      <w:pPr>
        <w:rPr>
          <w:rFonts w:ascii="Calibri" w:hAnsi="Calibri"/>
          <w:szCs w:val="22"/>
          <w:lang w:eastAsia="en-US"/>
        </w:rPr>
      </w:pPr>
      <w:r w:rsidRPr="009C2090">
        <w:t>Podporovat zlepšování podmínek pro vzdělávání dětí a žáků se speciálními vzdělávacími potřebami prostřednictvím realizace projektů v rámci oblasti podpory 1.2 Rovné příležitostí dětí a žáků, včetně žáků se speciálními vzdělávacími potřebami Operační program Vzdělávání pro konkurenceschopnost (v dalším programovacím období dle zaměření konkrétních operačních programů), dále také v běžné činnosti škol a školských zařízení.</w:t>
      </w:r>
    </w:p>
    <w:p w14:paraId="39687048" w14:textId="77777777" w:rsidR="005517E3" w:rsidRDefault="00283B74">
      <w:pPr>
        <w:pStyle w:val="Vlevo"/>
      </w:pPr>
      <w:r w:rsidRPr="00F6332A">
        <w:rPr>
          <w:i/>
        </w:rPr>
        <w:t>Termín:</w:t>
      </w:r>
      <w:r>
        <w:t xml:space="preserve"> průběžně</w:t>
      </w:r>
      <w:r w:rsidR="005517E3">
        <w:t xml:space="preserve"> </w:t>
      </w:r>
      <w:r w:rsidR="005517E3">
        <w:br/>
      </w:r>
      <w:r w:rsidR="005517E3" w:rsidRPr="00F6332A">
        <w:rPr>
          <w:i/>
        </w:rPr>
        <w:t>Odpovídá:</w:t>
      </w:r>
      <w:r w:rsidR="005517E3">
        <w:t xml:space="preserve"> ŠMS</w:t>
      </w:r>
      <w:r w:rsidR="005517E3">
        <w:br/>
      </w:r>
      <w:r w:rsidR="005517E3" w:rsidRPr="00F6332A">
        <w:rPr>
          <w:i/>
        </w:rPr>
        <w:t>Předpokládané finanční náklady:</w:t>
      </w:r>
      <w:r w:rsidR="005517E3">
        <w:t xml:space="preserve"> dle výše alokace finančních prostředků operačních programů a změření a podmínek konkrétních výzev</w:t>
      </w:r>
    </w:p>
    <w:p w14:paraId="76A848FA" w14:textId="77777777" w:rsidR="005517E3" w:rsidRDefault="005517E3">
      <w:pPr>
        <w:pStyle w:val="Nadpis2"/>
      </w:pPr>
      <w:bookmarkStart w:id="186" w:name="__RefHeading__128_2020183169"/>
      <w:bookmarkStart w:id="187" w:name="__RefHeading__138_197465160"/>
      <w:bookmarkStart w:id="188" w:name="_Toc30889814"/>
      <w:bookmarkEnd w:id="186"/>
      <w:bookmarkEnd w:id="187"/>
      <w:r>
        <w:lastRenderedPageBreak/>
        <w:t>6. Oblast zaměstnávání</w:t>
      </w:r>
      <w:bookmarkEnd w:id="188"/>
    </w:p>
    <w:p w14:paraId="3104A252" w14:textId="4ECA1678" w:rsidR="00A3516A" w:rsidRDefault="005970D2" w:rsidP="00A3516A">
      <w:bookmarkStart w:id="189" w:name="__RefHeading__138_2020183169"/>
      <w:bookmarkEnd w:id="189"/>
      <w:r w:rsidRPr="003229B8">
        <w:t xml:space="preserve">Lidé se zdravotním postižením patří na trhu práce mezi osoby, které jsou výrazně znevýhodněné. </w:t>
      </w:r>
      <w:r w:rsidR="00827ADA" w:rsidRPr="003229B8">
        <w:t>Situaci občanů se zdravotním postižením na trhu práce je proto potřeba věnovat zvýšenou pozornost a nutné je v tomto kontextu vyžadovat důsledné uplatnění platných legislativních možností pro zaměstnávání těchto občanů.</w:t>
      </w:r>
      <w:r w:rsidR="003229B8" w:rsidRPr="003229B8">
        <w:t xml:space="preserve"> </w:t>
      </w:r>
      <w:r w:rsidR="003229B8">
        <w:t>Krajský plán je v této oblasti především orientován na podporu zaměstnávání osob s</w:t>
      </w:r>
      <w:r w:rsidR="00681F9B">
        <w:t>e zdravotním</w:t>
      </w:r>
      <w:r w:rsidR="003229B8">
        <w:t xml:space="preserve"> postižením, podporu rozvoje sociálního podnikání a spolupráci s klíčovými aktéry v oblasti podpory zaměstnávání osob s</w:t>
      </w:r>
      <w:r w:rsidR="00681F9B">
        <w:t>e zdravotním</w:t>
      </w:r>
      <w:r w:rsidR="003229B8">
        <w:t xml:space="preserve"> postižením.</w:t>
      </w:r>
    </w:p>
    <w:p w14:paraId="19D3F53D" w14:textId="77777777" w:rsidR="00A3516A" w:rsidRDefault="00A3516A" w:rsidP="00A3516A">
      <w:pPr>
        <w:pStyle w:val="Nadpis4"/>
      </w:pPr>
      <w:bookmarkStart w:id="190" w:name="_Toc30889126"/>
      <w:bookmarkStart w:id="191" w:name="_Toc30889670"/>
      <w:bookmarkStart w:id="192" w:name="_Toc30889815"/>
      <w:r>
        <w:t>Cíle 2021–2026</w:t>
      </w:r>
      <w:bookmarkEnd w:id="190"/>
      <w:bookmarkEnd w:id="191"/>
      <w:bookmarkEnd w:id="192"/>
    </w:p>
    <w:p w14:paraId="7373E9A4" w14:textId="77777777" w:rsidR="002662C2" w:rsidRDefault="002662C2" w:rsidP="002662C2">
      <w:pPr>
        <w:numPr>
          <w:ilvl w:val="0"/>
          <w:numId w:val="1"/>
        </w:numPr>
        <w:ind w:left="0" w:firstLine="0"/>
        <w:rPr>
          <w:b/>
          <w:bCs/>
        </w:rPr>
      </w:pPr>
      <w:r>
        <w:rPr>
          <w:b/>
          <w:bCs/>
        </w:rPr>
        <w:t>Krajský úřad a organizace zřízené Moravskoslezským krajem preferují při plnění povinného podílu dle zákona o zaměstnanosti přímé zaměstnávání občanů se zdravotním postižením před náhradním plněním.</w:t>
      </w:r>
    </w:p>
    <w:p w14:paraId="40D73988" w14:textId="77777777" w:rsidR="002662C2" w:rsidRDefault="002662C2" w:rsidP="00656E50">
      <w:pPr>
        <w:numPr>
          <w:ilvl w:val="0"/>
          <w:numId w:val="1"/>
        </w:numPr>
        <w:ind w:left="0" w:firstLine="0"/>
        <w:rPr>
          <w:b/>
          <w:bCs/>
        </w:rPr>
      </w:pPr>
      <w:r>
        <w:rPr>
          <w:b/>
          <w:bCs/>
        </w:rPr>
        <w:t xml:space="preserve">V Moravskoslezském kraji </w:t>
      </w:r>
      <w:r w:rsidR="00656E50">
        <w:rPr>
          <w:b/>
          <w:bCs/>
        </w:rPr>
        <w:t>jsou podporovány aktivity vedoucí k uplatnění osob se zdravotním postižením na otevřený trh práce a je rozvíjená sociální ekonomika</w:t>
      </w:r>
      <w:r>
        <w:rPr>
          <w:b/>
          <w:bCs/>
        </w:rPr>
        <w:t>.</w:t>
      </w:r>
    </w:p>
    <w:p w14:paraId="1BC6E11D" w14:textId="77777777" w:rsidR="00A3516A" w:rsidRDefault="00A5665B" w:rsidP="00A3516A">
      <w:pPr>
        <w:pStyle w:val="Nadpis4"/>
      </w:pPr>
      <w:bookmarkStart w:id="193" w:name="_Toc30889127"/>
      <w:bookmarkStart w:id="194" w:name="_Toc30889671"/>
      <w:bookmarkStart w:id="195" w:name="_Toc30889816"/>
      <w:r>
        <w:t>Aktivity</w:t>
      </w:r>
      <w:r w:rsidR="00A3516A">
        <w:t xml:space="preserve"> k naplnění cílů</w:t>
      </w:r>
      <w:bookmarkEnd w:id="193"/>
      <w:bookmarkEnd w:id="194"/>
      <w:bookmarkEnd w:id="195"/>
    </w:p>
    <w:p w14:paraId="37B6CCAF" w14:textId="77777777" w:rsidR="005517E3" w:rsidRDefault="005517E3">
      <w:pPr>
        <w:pStyle w:val="Nadpis4"/>
      </w:pPr>
      <w:bookmarkStart w:id="196" w:name="_Toc30889128"/>
      <w:bookmarkStart w:id="197" w:name="_Toc30889672"/>
      <w:bookmarkStart w:id="198" w:name="_Toc30889817"/>
      <w:r>
        <w:t>Aktivita 6.1</w:t>
      </w:r>
      <w:bookmarkEnd w:id="196"/>
      <w:bookmarkEnd w:id="197"/>
      <w:bookmarkEnd w:id="198"/>
    </w:p>
    <w:p w14:paraId="7AD7236C" w14:textId="77777777" w:rsidR="005517E3" w:rsidRDefault="00040771">
      <w:r>
        <w:t>Vyhodnocovat</w:t>
      </w:r>
      <w:r w:rsidR="005517E3">
        <w:t xml:space="preserve"> plnění úkolů zaměstnanosti osob se zdravotním postižením dle zvláštního zákona na krajském úřadě s důrazem na možnost zvýšení počtu osob s postižením v zaměstnaneckém poměru.</w:t>
      </w:r>
    </w:p>
    <w:p w14:paraId="2A76DBE0" w14:textId="77777777" w:rsidR="005517E3" w:rsidRDefault="005517E3">
      <w:pPr>
        <w:pStyle w:val="Vlevo"/>
      </w:pPr>
      <w:r w:rsidRPr="00481109">
        <w:rPr>
          <w:i/>
        </w:rPr>
        <w:t>Termín:</w:t>
      </w:r>
      <w:r>
        <w:t xml:space="preserve"> průběžně</w:t>
      </w:r>
      <w:r>
        <w:br/>
      </w:r>
      <w:r w:rsidRPr="00481109">
        <w:rPr>
          <w:i/>
        </w:rPr>
        <w:t>Odpovídá:</w:t>
      </w:r>
      <w:r>
        <w:t xml:space="preserve"> KŘ</w:t>
      </w:r>
      <w:r>
        <w:br/>
      </w:r>
      <w:r w:rsidRPr="00481109">
        <w:rPr>
          <w:i/>
        </w:rPr>
        <w:t>Předpokládané finanční náklady:</w:t>
      </w:r>
      <w:r>
        <w:t xml:space="preserve"> –</w:t>
      </w:r>
    </w:p>
    <w:p w14:paraId="2CDDDABF" w14:textId="77777777" w:rsidR="005517E3" w:rsidRDefault="005517E3">
      <w:pPr>
        <w:pStyle w:val="Nadpis4"/>
      </w:pPr>
      <w:bookmarkStart w:id="199" w:name="__RefHeading__140_2020183169"/>
      <w:bookmarkStart w:id="200" w:name="_Toc30889129"/>
      <w:bookmarkStart w:id="201" w:name="_Toc30889673"/>
      <w:bookmarkStart w:id="202" w:name="_Toc30889818"/>
      <w:bookmarkEnd w:id="199"/>
      <w:r>
        <w:t>Aktivita 6.2</w:t>
      </w:r>
      <w:bookmarkEnd w:id="200"/>
      <w:bookmarkEnd w:id="201"/>
      <w:bookmarkEnd w:id="202"/>
    </w:p>
    <w:p w14:paraId="561D97F8" w14:textId="1C5F5A8C" w:rsidR="005517E3" w:rsidRDefault="005517E3">
      <w:r>
        <w:t>Součástí oznámení o výběrových řízení</w:t>
      </w:r>
      <w:r w:rsidR="00B85A17">
        <w:t>ch</w:t>
      </w:r>
      <w:r>
        <w:t xml:space="preserve"> vyhlašovaných </w:t>
      </w:r>
      <w:r w:rsidR="004D0C97">
        <w:t>k</w:t>
      </w:r>
      <w:r>
        <w:t>rajským úřadem bude informace, zda pracovní místo je vhodné pro osoby se zdravotním postižením či nikoliv.</w:t>
      </w:r>
    </w:p>
    <w:p w14:paraId="485BE2FB" w14:textId="77777777" w:rsidR="005517E3" w:rsidRDefault="005517E3">
      <w:pPr>
        <w:pStyle w:val="Vlevo"/>
      </w:pPr>
      <w:r w:rsidRPr="00481109">
        <w:rPr>
          <w:i/>
        </w:rPr>
        <w:t>Termín:</w:t>
      </w:r>
      <w:r>
        <w:t xml:space="preserve"> průběžně</w:t>
      </w:r>
      <w:r>
        <w:br/>
      </w:r>
      <w:r w:rsidRPr="00481109">
        <w:rPr>
          <w:i/>
        </w:rPr>
        <w:t>Odpovídá:</w:t>
      </w:r>
      <w:r>
        <w:t xml:space="preserve"> KŘ</w:t>
      </w:r>
      <w:r>
        <w:br/>
      </w:r>
      <w:r w:rsidRPr="00481109">
        <w:rPr>
          <w:i/>
        </w:rPr>
        <w:t>Předpokládané finanční náklady:</w:t>
      </w:r>
      <w:r>
        <w:t xml:space="preserve"> –</w:t>
      </w:r>
    </w:p>
    <w:p w14:paraId="081F8184" w14:textId="77777777" w:rsidR="005517E3" w:rsidRDefault="005517E3">
      <w:pPr>
        <w:pStyle w:val="Nadpis4"/>
      </w:pPr>
      <w:bookmarkStart w:id="203" w:name="__RefHeading__142_2020183169"/>
      <w:bookmarkStart w:id="204" w:name="__RefHeading__144_2020183169"/>
      <w:bookmarkStart w:id="205" w:name="_Toc30889130"/>
      <w:bookmarkStart w:id="206" w:name="_Toc30889674"/>
      <w:bookmarkStart w:id="207" w:name="_Toc30889819"/>
      <w:bookmarkEnd w:id="203"/>
      <w:bookmarkEnd w:id="204"/>
      <w:r>
        <w:t>Aktivita 6.</w:t>
      </w:r>
      <w:r w:rsidR="00197DA9">
        <w:t>3</w:t>
      </w:r>
      <w:bookmarkEnd w:id="205"/>
      <w:bookmarkEnd w:id="206"/>
      <w:bookmarkEnd w:id="207"/>
    </w:p>
    <w:p w14:paraId="3BB85F9F" w14:textId="671C10F1" w:rsidR="005517E3" w:rsidRDefault="005517E3">
      <w:r>
        <w:t xml:space="preserve">Informovat příspěvkové organizace zřízené </w:t>
      </w:r>
      <w:r w:rsidR="007D5688">
        <w:t xml:space="preserve">Moravskoslezským </w:t>
      </w:r>
      <w:r>
        <w:t xml:space="preserve">krajem o povinnosti zaměstnávat osoby se zdravotním postižením v zákonem stanovené míře a zároveň je vyzvat, aby v případě plnění této povinnosti jinou formou, </w:t>
      </w:r>
      <w:proofErr w:type="gramStart"/>
      <w:r>
        <w:t>než-</w:t>
      </w:r>
      <w:proofErr w:type="spellStart"/>
      <w:r>
        <w:t>li</w:t>
      </w:r>
      <w:proofErr w:type="spellEnd"/>
      <w:proofErr w:type="gramEnd"/>
      <w:r w:rsidR="00563A14">
        <w:t xml:space="preserve"> </w:t>
      </w:r>
      <w:r>
        <w:t>přímým zaměstnáváním, toto oznamovali odvětvovému odboru, který zajišťuje podklady pro výkon zřizovatelských funkcí, a to společně se zdůvodněním, proč k zaměstnávání nedochází.</w:t>
      </w:r>
    </w:p>
    <w:p w14:paraId="2B393938" w14:textId="77777777" w:rsidR="005517E3" w:rsidRDefault="005517E3">
      <w:pPr>
        <w:pStyle w:val="Vlevo"/>
      </w:pPr>
      <w:r w:rsidRPr="009856E8">
        <w:rPr>
          <w:i/>
        </w:rPr>
        <w:t>Termín:</w:t>
      </w:r>
      <w:r>
        <w:t xml:space="preserve"> každoročně </w:t>
      </w:r>
      <w:r>
        <w:br/>
      </w:r>
      <w:r w:rsidRPr="009856E8">
        <w:rPr>
          <w:i/>
        </w:rPr>
        <w:t>Odpovídá:</w:t>
      </w:r>
      <w:r>
        <w:t xml:space="preserve"> </w:t>
      </w:r>
      <w:r w:rsidR="00197DA9">
        <w:t xml:space="preserve">ŠMS, </w:t>
      </w:r>
      <w:r>
        <w:t>SOC, ZDR, DSH, RR</w:t>
      </w:r>
      <w:r w:rsidR="00C77BBA">
        <w:t>C</w:t>
      </w:r>
      <w:r>
        <w:br/>
      </w:r>
      <w:r w:rsidRPr="009856E8">
        <w:rPr>
          <w:i/>
        </w:rPr>
        <w:t>Předpokládané finanční náklady:</w:t>
      </w:r>
      <w:r>
        <w:t xml:space="preserve"> –</w:t>
      </w:r>
    </w:p>
    <w:p w14:paraId="4D54E6BF" w14:textId="77777777" w:rsidR="005517E3" w:rsidRDefault="005517E3">
      <w:pPr>
        <w:pStyle w:val="Nadpis4"/>
      </w:pPr>
      <w:bookmarkStart w:id="208" w:name="__RefHeading__146_2020183169"/>
      <w:bookmarkStart w:id="209" w:name="_Toc30889131"/>
      <w:bookmarkStart w:id="210" w:name="_Toc30889675"/>
      <w:bookmarkStart w:id="211" w:name="_Toc30889820"/>
      <w:bookmarkEnd w:id="208"/>
      <w:r>
        <w:t>Aktivita 6.</w:t>
      </w:r>
      <w:r w:rsidR="003205B7">
        <w:t>4</w:t>
      </w:r>
      <w:bookmarkEnd w:id="209"/>
      <w:bookmarkEnd w:id="210"/>
      <w:bookmarkEnd w:id="211"/>
    </w:p>
    <w:p w14:paraId="4D24F937" w14:textId="0D7116B3" w:rsidR="00563A14" w:rsidRDefault="005517E3">
      <w:r>
        <w:t>Podporovat</w:t>
      </w:r>
      <w:r w:rsidR="00563A14">
        <w:t xml:space="preserve"> aktivity zaměřené na</w:t>
      </w:r>
      <w:r>
        <w:t xml:space="preserve"> zaměstnávání osob se zdravotním postižením</w:t>
      </w:r>
      <w:r w:rsidR="00563A14">
        <w:t>, a to například podporou aktivit vedoucích k uplatnění na otevřeném trhu práce, činnost</w:t>
      </w:r>
      <w:r w:rsidR="0092625B">
        <w:t>í</w:t>
      </w:r>
      <w:r w:rsidR="00563A14">
        <w:t xml:space="preserve"> peer konzultantů, tranzitních programů, zlepšení a rozvoje vybavenosti pracovišť atd.</w:t>
      </w:r>
    </w:p>
    <w:p w14:paraId="1E7985EE" w14:textId="77777777" w:rsidR="005517E3" w:rsidRDefault="005517E3">
      <w:pPr>
        <w:pStyle w:val="Vlevo"/>
      </w:pPr>
      <w:r w:rsidRPr="009856E8">
        <w:rPr>
          <w:i/>
        </w:rPr>
        <w:t>Termín:</w:t>
      </w:r>
      <w:r>
        <w:t xml:space="preserve"> každoročně</w:t>
      </w:r>
      <w:r>
        <w:br/>
      </w:r>
      <w:r w:rsidRPr="009856E8">
        <w:rPr>
          <w:i/>
        </w:rPr>
        <w:t>Odpovídá:</w:t>
      </w:r>
      <w:r>
        <w:t xml:space="preserve"> SOC</w:t>
      </w:r>
      <w:r>
        <w:br/>
      </w:r>
      <w:r w:rsidRPr="009856E8">
        <w:rPr>
          <w:i/>
        </w:rPr>
        <w:t>Předpokládané finanční náklady:</w:t>
      </w:r>
      <w:r>
        <w:t xml:space="preserve"> </w:t>
      </w:r>
      <w:r w:rsidR="002E0F6D">
        <w:t>-</w:t>
      </w:r>
    </w:p>
    <w:p w14:paraId="3713B1DC" w14:textId="77777777" w:rsidR="005517E3" w:rsidRDefault="005517E3">
      <w:pPr>
        <w:pStyle w:val="Nadpis4"/>
      </w:pPr>
      <w:bookmarkStart w:id="212" w:name="__RefHeading__148_2020183169"/>
      <w:bookmarkStart w:id="213" w:name="_Toc30889132"/>
      <w:bookmarkStart w:id="214" w:name="_Toc30889676"/>
      <w:bookmarkStart w:id="215" w:name="_Toc30889821"/>
      <w:bookmarkEnd w:id="212"/>
      <w:r>
        <w:lastRenderedPageBreak/>
        <w:t>Aktivita 6.</w:t>
      </w:r>
      <w:r w:rsidR="003205B7">
        <w:t>5</w:t>
      </w:r>
      <w:bookmarkEnd w:id="213"/>
      <w:bookmarkEnd w:id="214"/>
      <w:bookmarkEnd w:id="215"/>
    </w:p>
    <w:p w14:paraId="099B19D2" w14:textId="4DD4FE9A" w:rsidR="005517E3" w:rsidRDefault="005517E3">
      <w:r>
        <w:t>Iniciovat spolupráci se subjekty (např. Moravskoslezský pakt zaměstnanosti, Úřad práce, sociální firmy, sociální podniky, firmy a zaměstnavatelé v</w:t>
      </w:r>
      <w:r w:rsidR="007D5688">
        <w:t> Moravskoslezském kraji</w:t>
      </w:r>
      <w:r>
        <w:t>), které mohou pozitivně ovlivnit zaměstnávání osob se zdravotním postižením.</w:t>
      </w:r>
    </w:p>
    <w:p w14:paraId="1E3A390D" w14:textId="77777777" w:rsidR="005517E3" w:rsidRDefault="005517E3">
      <w:pPr>
        <w:pStyle w:val="Vlevo"/>
      </w:pPr>
      <w:r w:rsidRPr="009856E8">
        <w:rPr>
          <w:i/>
        </w:rPr>
        <w:t>Termín:</w:t>
      </w:r>
      <w:r>
        <w:t xml:space="preserve"> průběžně</w:t>
      </w:r>
      <w:r>
        <w:br/>
      </w:r>
      <w:r w:rsidRPr="009856E8">
        <w:rPr>
          <w:i/>
        </w:rPr>
        <w:t>Odpovídá:</w:t>
      </w:r>
      <w:r>
        <w:t xml:space="preserve"> SOC, KŘ ve spolupráci s dotčenými subjekty</w:t>
      </w:r>
      <w:r>
        <w:br/>
      </w:r>
      <w:r w:rsidRPr="009856E8">
        <w:rPr>
          <w:i/>
        </w:rPr>
        <w:t>Předpokládané finanční náklady:</w:t>
      </w:r>
      <w:r>
        <w:t xml:space="preserve"> –</w:t>
      </w:r>
    </w:p>
    <w:p w14:paraId="3AAB5E32" w14:textId="77777777" w:rsidR="005517E3" w:rsidRDefault="005517E3">
      <w:pPr>
        <w:pStyle w:val="Nadpis4"/>
      </w:pPr>
      <w:bookmarkStart w:id="216" w:name="__RefHeading__150_2020183169"/>
      <w:bookmarkStart w:id="217" w:name="_Toc30889133"/>
      <w:bookmarkStart w:id="218" w:name="_Toc30889677"/>
      <w:bookmarkStart w:id="219" w:name="_Toc30889822"/>
      <w:bookmarkEnd w:id="216"/>
      <w:r>
        <w:t>Aktivita 6.</w:t>
      </w:r>
      <w:r w:rsidR="003205B7">
        <w:t>6</w:t>
      </w:r>
      <w:bookmarkEnd w:id="217"/>
      <w:bookmarkEnd w:id="218"/>
      <w:bookmarkEnd w:id="219"/>
    </w:p>
    <w:p w14:paraId="5B498006" w14:textId="7F382B8A" w:rsidR="005517E3" w:rsidRDefault="005517E3">
      <w:r>
        <w:t xml:space="preserve">Podporovat </w:t>
      </w:r>
      <w:r w:rsidR="00BB1820">
        <w:t>rozvoj sociálního podnikání zam</w:t>
      </w:r>
      <w:r w:rsidR="0092625B">
        <w:t>ě</w:t>
      </w:r>
      <w:r w:rsidR="00BB1820">
        <w:t xml:space="preserve">řeného na zaměstnávání osob se zdravotním postižením, a to například prostřednictvím konzultační podpory, síťováním sociálních podniků a dalších klíčových subjektů, vzděláváním a popularizací tématu sociálního podnikání. </w:t>
      </w:r>
    </w:p>
    <w:p w14:paraId="2DC15A8B" w14:textId="77777777" w:rsidR="005517E3" w:rsidRDefault="005517E3">
      <w:pPr>
        <w:pStyle w:val="Vlevo"/>
      </w:pPr>
      <w:r w:rsidRPr="009856E8">
        <w:rPr>
          <w:i/>
        </w:rPr>
        <w:t>Termín:</w:t>
      </w:r>
      <w:r>
        <w:t xml:space="preserve"> průběžně</w:t>
      </w:r>
      <w:r>
        <w:br/>
      </w:r>
      <w:r w:rsidRPr="009856E8">
        <w:rPr>
          <w:i/>
        </w:rPr>
        <w:t>Odpovídá:</w:t>
      </w:r>
      <w:r>
        <w:t xml:space="preserve"> SOC ve spolupráci se zainteresovanými subjekty</w:t>
      </w:r>
      <w:r>
        <w:br/>
      </w:r>
      <w:r w:rsidRPr="009856E8">
        <w:rPr>
          <w:i/>
        </w:rPr>
        <w:t>Předpokládané finanční náklady:</w:t>
      </w:r>
      <w:r>
        <w:t xml:space="preserve"> </w:t>
      </w:r>
      <w:r w:rsidR="00BB1820">
        <w:t>–</w:t>
      </w:r>
    </w:p>
    <w:p w14:paraId="6DBB63B4" w14:textId="77777777" w:rsidR="005027B6" w:rsidRDefault="00BB1820" w:rsidP="005027B6">
      <w:pPr>
        <w:pStyle w:val="Nadpis4"/>
      </w:pPr>
      <w:bookmarkStart w:id="220" w:name="_Toc30889134"/>
      <w:bookmarkStart w:id="221" w:name="_Toc30889678"/>
      <w:bookmarkStart w:id="222" w:name="_Toc30889823"/>
      <w:r>
        <w:t>Aktivita 6.7</w:t>
      </w:r>
      <w:bookmarkEnd w:id="220"/>
      <w:bookmarkEnd w:id="221"/>
      <w:bookmarkEnd w:id="222"/>
    </w:p>
    <w:p w14:paraId="48ECEF18" w14:textId="77777777" w:rsidR="005027B6" w:rsidRDefault="005027B6" w:rsidP="005027B6">
      <w:r>
        <w:t>Při vyhlašování veřejných zakázek, především zakázek malého rozsahu, využívat možnosti zvýhodnění dodavatelů zaměstnávajících osoby se zdravotním postižením, a to za předpokladu, kdy to umožňuje platná legislativa a v případech, kdy se uplatnění požadavku na podmínky plnění povinného podílu jeví z hlediska předmětu plnění veřejné zakázky pro Moravskoslezský kraj výhodné.</w:t>
      </w:r>
    </w:p>
    <w:p w14:paraId="449D4B8D" w14:textId="77777777" w:rsidR="005027B6" w:rsidRDefault="005027B6" w:rsidP="005027B6">
      <w:pPr>
        <w:pStyle w:val="Vlevo"/>
      </w:pPr>
      <w:r w:rsidRPr="009856E8">
        <w:rPr>
          <w:i/>
        </w:rPr>
        <w:t>Termín:</w:t>
      </w:r>
      <w:r>
        <w:t xml:space="preserve"> průběžně</w:t>
      </w:r>
      <w:r w:rsidR="00B05E9C">
        <w:t xml:space="preserve"> v návaznosti na aktuálně vyhlašované veřejné zakázky</w:t>
      </w:r>
      <w:r>
        <w:br/>
      </w:r>
      <w:r w:rsidRPr="009856E8">
        <w:rPr>
          <w:i/>
        </w:rPr>
        <w:t>Odpovídá:</w:t>
      </w:r>
      <w:r>
        <w:t xml:space="preserve"> </w:t>
      </w:r>
      <w:r w:rsidR="00B05E9C">
        <w:t>KŘ</w:t>
      </w:r>
      <w:r>
        <w:t xml:space="preserve"> ve spolupráci s</w:t>
      </w:r>
      <w:r w:rsidR="00B05E9C">
        <w:t> dotčenými odbory</w:t>
      </w:r>
      <w:r>
        <w:br/>
      </w:r>
      <w:r w:rsidRPr="009856E8">
        <w:rPr>
          <w:i/>
        </w:rPr>
        <w:t>Předpokládané finanční náklady:</w:t>
      </w:r>
      <w:r>
        <w:t xml:space="preserve"> </w:t>
      </w:r>
      <w:r w:rsidR="00B05E9C">
        <w:t>-</w:t>
      </w:r>
    </w:p>
    <w:p w14:paraId="61684646" w14:textId="77777777" w:rsidR="005517E3" w:rsidRDefault="005517E3">
      <w:pPr>
        <w:pStyle w:val="Nadpis2"/>
      </w:pPr>
      <w:bookmarkStart w:id="223" w:name="__RefHeading__140_197465160"/>
      <w:bookmarkStart w:id="224" w:name="_Toc30889824"/>
      <w:bookmarkEnd w:id="223"/>
      <w:r>
        <w:lastRenderedPageBreak/>
        <w:t>7. Oblast zdravotnictví</w:t>
      </w:r>
      <w:bookmarkEnd w:id="224"/>
    </w:p>
    <w:p w14:paraId="785CD467" w14:textId="77777777" w:rsidR="00990D18" w:rsidRPr="001934FB" w:rsidRDefault="00990D18" w:rsidP="004E6A97">
      <w:pPr>
        <w:numPr>
          <w:ilvl w:val="0"/>
          <w:numId w:val="1"/>
        </w:numPr>
        <w:autoSpaceDE w:val="0"/>
        <w:autoSpaceDN w:val="0"/>
        <w:adjustRightInd w:val="0"/>
        <w:ind w:left="0" w:firstLine="0"/>
        <w:rPr>
          <w:rFonts w:cs="Tahoma"/>
          <w:szCs w:val="22"/>
        </w:rPr>
      </w:pPr>
      <w:bookmarkStart w:id="225" w:name="__RefHeading__160_2020183169"/>
      <w:bookmarkEnd w:id="225"/>
      <w:r w:rsidRPr="0036398E">
        <w:rPr>
          <w:rFonts w:cs="Tahoma"/>
          <w:szCs w:val="22"/>
        </w:rPr>
        <w:t xml:space="preserve">Ochrana zdraví patří k základním právům každého občana České republiky. Oblast zdravotní péče má pro občany se zdravotním postižením specifický význam a je důležitou součástí jejich života. Dostupná, kvalitní zdravotní péče a možnost volby poskytovatele zdravotních služeb jsou nezbytné podmínky pro zvyšování kvality života občanů se zdravotním postižením a úzce </w:t>
      </w:r>
      <w:r w:rsidRPr="001934FB">
        <w:rPr>
          <w:rFonts w:cs="Tahoma"/>
          <w:szCs w:val="22"/>
        </w:rPr>
        <w:t>souvisí s jejich následnými možnostmi pro aktivní uplatnění v běžném životě. Při poskytování zdravotních služeb osobám se zdravotním postižením je velmi důležité respektovat jejich specifické potřeby. Otevřená komunikace a spolupráce zdravotníků s dalšími resorty podílejícími se na podpoře lidí se zdravotním postižením je nezbytnou součástí poskytování zdravotních služeb. Nezastupitelnou roli hraje osvěta, informovanost a aktivní spolupráce s občany se zdravotním postižením a organizacemi, které hájí jejich práva a oprávněné zájmy.</w:t>
      </w:r>
    </w:p>
    <w:p w14:paraId="1C4D5F9E" w14:textId="77777777" w:rsidR="00A3516A" w:rsidRPr="001934FB" w:rsidRDefault="00A3516A" w:rsidP="00A3516A">
      <w:pPr>
        <w:pStyle w:val="Nadpis4"/>
      </w:pPr>
      <w:bookmarkStart w:id="226" w:name="_Toc30889136"/>
      <w:bookmarkStart w:id="227" w:name="_Toc30889680"/>
      <w:bookmarkStart w:id="228" w:name="_Toc30889825"/>
      <w:r w:rsidRPr="001934FB">
        <w:t>Cíle 2021–2026</w:t>
      </w:r>
      <w:bookmarkEnd w:id="226"/>
      <w:bookmarkEnd w:id="227"/>
      <w:bookmarkEnd w:id="228"/>
    </w:p>
    <w:p w14:paraId="5F59EEF6" w14:textId="77777777" w:rsidR="004E6A97" w:rsidRPr="001934FB" w:rsidRDefault="004E6A97" w:rsidP="004E6A97">
      <w:pPr>
        <w:numPr>
          <w:ilvl w:val="0"/>
          <w:numId w:val="1"/>
        </w:numPr>
        <w:ind w:left="0" w:firstLine="0"/>
      </w:pPr>
      <w:r w:rsidRPr="001934FB">
        <w:rPr>
          <w:b/>
          <w:bCs/>
        </w:rPr>
        <w:t>Občané Moravskoslezského kraje znají svá práva a povinnosti při poskytování zdravotních služeb.</w:t>
      </w:r>
    </w:p>
    <w:p w14:paraId="183146E9" w14:textId="77777777" w:rsidR="00A3516A" w:rsidRPr="001934FB" w:rsidRDefault="004E6A97" w:rsidP="00A3516A">
      <w:pPr>
        <w:pStyle w:val="Nadpis4"/>
      </w:pPr>
      <w:bookmarkStart w:id="229" w:name="_Toc30889137"/>
      <w:bookmarkStart w:id="230" w:name="_Toc30889681"/>
      <w:bookmarkStart w:id="231" w:name="_Toc30889826"/>
      <w:r w:rsidRPr="001934FB">
        <w:t>Aktivity</w:t>
      </w:r>
      <w:r w:rsidR="00A3516A" w:rsidRPr="001934FB">
        <w:t xml:space="preserve"> k naplnění cílů</w:t>
      </w:r>
      <w:bookmarkEnd w:id="229"/>
      <w:bookmarkEnd w:id="230"/>
      <w:bookmarkEnd w:id="231"/>
    </w:p>
    <w:p w14:paraId="357A0F91" w14:textId="77777777" w:rsidR="005517E3" w:rsidRPr="001934FB" w:rsidRDefault="005517E3">
      <w:pPr>
        <w:pStyle w:val="Nadpis4"/>
      </w:pPr>
      <w:bookmarkStart w:id="232" w:name="_Toc30889138"/>
      <w:bookmarkStart w:id="233" w:name="_Toc30889682"/>
      <w:bookmarkStart w:id="234" w:name="_Toc30889827"/>
      <w:r w:rsidRPr="001934FB">
        <w:t>Aktivita 7.1</w:t>
      </w:r>
      <w:bookmarkEnd w:id="232"/>
      <w:bookmarkEnd w:id="233"/>
      <w:bookmarkEnd w:id="234"/>
    </w:p>
    <w:p w14:paraId="26B40CFD" w14:textId="780923E9" w:rsidR="00D174FA" w:rsidRPr="00D174FA" w:rsidRDefault="00D174FA" w:rsidP="00D174FA">
      <w:pPr>
        <w:numPr>
          <w:ilvl w:val="0"/>
          <w:numId w:val="1"/>
        </w:numPr>
        <w:spacing w:after="114"/>
        <w:ind w:left="0" w:firstLine="0"/>
        <w:rPr>
          <w:rFonts w:cs="Tahoma"/>
          <w:bCs/>
          <w:szCs w:val="22"/>
          <w:lang w:eastAsia="en-US"/>
        </w:rPr>
      </w:pPr>
      <w:r w:rsidRPr="00D174FA">
        <w:rPr>
          <w:rFonts w:cs="Tahoma"/>
          <w:bCs/>
          <w:szCs w:val="22"/>
        </w:rPr>
        <w:t xml:space="preserve">Aktualizace Přehledu zdravotnických zařízení v Moravskoslezském kraji se samostatnou kapitolou pro lidi s </w:t>
      </w:r>
      <w:r w:rsidR="0042062C">
        <w:rPr>
          <w:rFonts w:cs="Tahoma"/>
          <w:bCs/>
          <w:szCs w:val="22"/>
        </w:rPr>
        <w:t>postižením</w:t>
      </w:r>
      <w:r w:rsidRPr="00D174FA">
        <w:rPr>
          <w:rFonts w:cs="Tahoma"/>
          <w:bCs/>
          <w:szCs w:val="22"/>
        </w:rPr>
        <w:t xml:space="preserve"> a jeho zveřejnění na webových stránkách Moravskoslezského kraje. O aktualizaci budou informováni poskytovatelé zdravotních a</w:t>
      </w:r>
      <w:r>
        <w:rPr>
          <w:rFonts w:cs="Tahoma"/>
          <w:bCs/>
          <w:szCs w:val="22"/>
        </w:rPr>
        <w:t xml:space="preserve"> </w:t>
      </w:r>
      <w:r w:rsidRPr="00D174FA">
        <w:rPr>
          <w:rFonts w:cs="Tahoma"/>
          <w:bCs/>
          <w:szCs w:val="22"/>
        </w:rPr>
        <w:t>sociálních služeb emailem.</w:t>
      </w:r>
    </w:p>
    <w:p w14:paraId="6462FB2F" w14:textId="77777777" w:rsidR="005517E3" w:rsidRPr="001934FB" w:rsidRDefault="005517E3" w:rsidP="003B648E">
      <w:pPr>
        <w:pStyle w:val="Vlevo"/>
        <w:spacing w:after="0"/>
      </w:pPr>
      <w:r w:rsidRPr="001934FB">
        <w:rPr>
          <w:i/>
        </w:rPr>
        <w:t>Termín:</w:t>
      </w:r>
      <w:r w:rsidRPr="001934FB">
        <w:t xml:space="preserve"> do 31. 12. </w:t>
      </w:r>
      <w:r w:rsidR="003C3055" w:rsidRPr="001934FB">
        <w:t>2025</w:t>
      </w:r>
      <w:r w:rsidRPr="001934FB">
        <w:br/>
      </w:r>
      <w:r w:rsidRPr="001934FB">
        <w:rPr>
          <w:i/>
        </w:rPr>
        <w:t>Odpovídá:</w:t>
      </w:r>
      <w:r w:rsidRPr="001934FB">
        <w:t xml:space="preserve"> ZDR ve spolupráci se SOC a Národní rad</w:t>
      </w:r>
      <w:r w:rsidR="003B648E" w:rsidRPr="001934FB">
        <w:t>ou osob se zdravotním postižením</w:t>
      </w:r>
    </w:p>
    <w:p w14:paraId="444B1988" w14:textId="77777777" w:rsidR="005517E3" w:rsidRPr="001934FB" w:rsidRDefault="005517E3">
      <w:r w:rsidRPr="001934FB">
        <w:rPr>
          <w:i/>
        </w:rPr>
        <w:t>Předpokládané finanční náklady:</w:t>
      </w:r>
      <w:r w:rsidRPr="001934FB">
        <w:t xml:space="preserve"> 50.000 Kč</w:t>
      </w:r>
    </w:p>
    <w:p w14:paraId="101F5FFC" w14:textId="77777777" w:rsidR="005517E3" w:rsidRPr="001934FB" w:rsidRDefault="005517E3">
      <w:pPr>
        <w:pStyle w:val="Nadpis4"/>
      </w:pPr>
      <w:bookmarkStart w:id="235" w:name="__RefHeading__162_2020183169"/>
      <w:bookmarkStart w:id="236" w:name="_Toc30889139"/>
      <w:bookmarkStart w:id="237" w:name="_Toc30889683"/>
      <w:bookmarkStart w:id="238" w:name="_Toc30889828"/>
      <w:bookmarkEnd w:id="235"/>
      <w:r w:rsidRPr="001934FB">
        <w:t>Aktivita 7.2</w:t>
      </w:r>
      <w:bookmarkEnd w:id="236"/>
      <w:bookmarkEnd w:id="237"/>
      <w:bookmarkEnd w:id="238"/>
    </w:p>
    <w:p w14:paraId="1EB1F767" w14:textId="41F559CE" w:rsidR="005517E3" w:rsidRPr="001934FB" w:rsidRDefault="005517E3">
      <w:r w:rsidRPr="001934FB">
        <w:t>V rámci vyhlašování témat dotačních programů zařazovat minimálně jedno téma na podporu vyrovnávání příležitostí pro občany s</w:t>
      </w:r>
      <w:r w:rsidR="006C36F0">
        <w:t>e zdravotním</w:t>
      </w:r>
      <w:r w:rsidRPr="001934FB">
        <w:t> postižením v oblasti zdravotní péče (např. podpora rehabilitace a rekondice,</w:t>
      </w:r>
      <w:r w:rsidR="00F014A6" w:rsidRPr="001934FB">
        <w:t xml:space="preserve"> hipoterapie, canisterapie a dalších terapií,</w:t>
      </w:r>
      <w:r w:rsidRPr="001934FB">
        <w:t xml:space="preserve"> opraven a půjčoven kompenzačních pomůcek).</w:t>
      </w:r>
    </w:p>
    <w:p w14:paraId="2C6CEE61" w14:textId="3E1F1ABF" w:rsidR="005517E3" w:rsidRPr="001934FB" w:rsidRDefault="005517E3">
      <w:pPr>
        <w:pStyle w:val="Vlevo"/>
      </w:pPr>
      <w:r w:rsidRPr="001934FB">
        <w:rPr>
          <w:i/>
        </w:rPr>
        <w:t>Termín:</w:t>
      </w:r>
      <w:r w:rsidRPr="001934FB">
        <w:t xml:space="preserve"> do 31. 3. každoročně</w:t>
      </w:r>
      <w:r w:rsidRPr="001934FB">
        <w:br/>
      </w:r>
      <w:r w:rsidRPr="001934FB">
        <w:rPr>
          <w:i/>
        </w:rPr>
        <w:t>Odpovídá:</w:t>
      </w:r>
      <w:r w:rsidRPr="001934FB">
        <w:t xml:space="preserve"> ZDR</w:t>
      </w:r>
      <w:r w:rsidRPr="001934FB">
        <w:br/>
      </w:r>
      <w:r w:rsidRPr="001934FB">
        <w:rPr>
          <w:i/>
        </w:rPr>
        <w:t>Předpokládané finanční náklady:</w:t>
      </w:r>
      <w:r w:rsidRPr="001934FB">
        <w:t xml:space="preserve"> 1</w:t>
      </w:r>
      <w:r w:rsidR="006C36F0">
        <w:t xml:space="preserve">.000.000 </w:t>
      </w:r>
      <w:r w:rsidRPr="001934FB">
        <w:t>Kč</w:t>
      </w:r>
      <w:r w:rsidR="006C36F0">
        <w:t xml:space="preserve"> za </w:t>
      </w:r>
      <w:r w:rsidRPr="001934FB">
        <w:t>rok</w:t>
      </w:r>
    </w:p>
    <w:p w14:paraId="6A01CF69" w14:textId="77777777" w:rsidR="005517E3" w:rsidRPr="001934FB" w:rsidRDefault="005517E3">
      <w:pPr>
        <w:pStyle w:val="Nadpis4"/>
      </w:pPr>
      <w:bookmarkStart w:id="239" w:name="__RefHeading__164_2020183169"/>
      <w:bookmarkStart w:id="240" w:name="__RefHeading__166_2020183169"/>
      <w:bookmarkStart w:id="241" w:name="__RefHeading__168_2020183169"/>
      <w:bookmarkStart w:id="242" w:name="_Toc30889141"/>
      <w:bookmarkStart w:id="243" w:name="_Toc30889685"/>
      <w:bookmarkStart w:id="244" w:name="_Toc30889830"/>
      <w:bookmarkEnd w:id="239"/>
      <w:bookmarkEnd w:id="240"/>
      <w:bookmarkEnd w:id="241"/>
      <w:r w:rsidRPr="001934FB">
        <w:t>Aktivita 7.</w:t>
      </w:r>
      <w:bookmarkEnd w:id="242"/>
      <w:bookmarkEnd w:id="243"/>
      <w:bookmarkEnd w:id="244"/>
      <w:r w:rsidR="00477D3A">
        <w:t>3</w:t>
      </w:r>
    </w:p>
    <w:p w14:paraId="627ED69E" w14:textId="77777777" w:rsidR="005517E3" w:rsidRPr="001934FB" w:rsidRDefault="005517E3">
      <w:r w:rsidRPr="001934FB">
        <w:t>Uspořádat semináře pro občany se zdravotním postižením a organizace pro osoby se zdravotním postižením ve spolupráci s Národní radou osob se zdravotním postižením.</w:t>
      </w:r>
    </w:p>
    <w:p w14:paraId="36FC65AF" w14:textId="4A51F724" w:rsidR="005517E3" w:rsidRPr="001934FB" w:rsidRDefault="005517E3">
      <w:pPr>
        <w:pStyle w:val="Vlevo"/>
      </w:pPr>
      <w:r w:rsidRPr="001934FB">
        <w:rPr>
          <w:i/>
        </w:rPr>
        <w:t>Termín:</w:t>
      </w:r>
      <w:r w:rsidRPr="001934FB">
        <w:t xml:space="preserve"> průběžně</w:t>
      </w:r>
      <w:r w:rsidRPr="001934FB">
        <w:br/>
      </w:r>
      <w:r w:rsidRPr="001934FB">
        <w:rPr>
          <w:i/>
        </w:rPr>
        <w:t>Odpovídá:</w:t>
      </w:r>
      <w:r w:rsidRPr="001934FB">
        <w:t xml:space="preserve"> ZDR</w:t>
      </w:r>
      <w:r w:rsidR="006D11C1" w:rsidRPr="001934FB">
        <w:t>, SOC</w:t>
      </w:r>
      <w:r w:rsidRPr="001934FB">
        <w:t xml:space="preserve"> ve spolupráci s Národní rad</w:t>
      </w:r>
      <w:r w:rsidR="003B648E" w:rsidRPr="001934FB">
        <w:t>ou</w:t>
      </w:r>
      <w:r w:rsidRPr="001934FB">
        <w:t xml:space="preserve"> osob se zdravotním postižením</w:t>
      </w:r>
      <w:r w:rsidRPr="001934FB">
        <w:br/>
      </w:r>
      <w:r w:rsidRPr="001934FB">
        <w:rPr>
          <w:i/>
        </w:rPr>
        <w:t>Předpokládané finanční náklady:</w:t>
      </w:r>
      <w:r w:rsidRPr="001934FB">
        <w:t xml:space="preserve"> </w:t>
      </w:r>
      <w:r w:rsidR="003B648E" w:rsidRPr="001934FB">
        <w:t>20</w:t>
      </w:r>
      <w:r w:rsidRPr="001934FB">
        <w:t>.000 Kč</w:t>
      </w:r>
      <w:r w:rsidR="006C36F0">
        <w:t xml:space="preserve"> za </w:t>
      </w:r>
      <w:r w:rsidRPr="001934FB">
        <w:t>seminář</w:t>
      </w:r>
    </w:p>
    <w:p w14:paraId="0BD5AED6" w14:textId="77777777" w:rsidR="005517E3" w:rsidRPr="001934FB" w:rsidRDefault="005517E3">
      <w:pPr>
        <w:pStyle w:val="Nadpis2"/>
      </w:pPr>
      <w:bookmarkStart w:id="245" w:name="__RefHeading__170_2020183169"/>
      <w:bookmarkStart w:id="246" w:name="__RefHeading__142_197465160"/>
      <w:bookmarkStart w:id="247" w:name="_Toc30889831"/>
      <w:bookmarkEnd w:id="245"/>
      <w:bookmarkEnd w:id="246"/>
      <w:r w:rsidRPr="001934FB">
        <w:lastRenderedPageBreak/>
        <w:t>8. Oblast sociální</w:t>
      </w:r>
      <w:bookmarkEnd w:id="247"/>
    </w:p>
    <w:p w14:paraId="1FA10D6E" w14:textId="66B98D39" w:rsidR="00A3516A" w:rsidRPr="001934FB" w:rsidRDefault="007C690C" w:rsidP="00A3516A">
      <w:bookmarkStart w:id="248" w:name="__RefHeading__178_2020183169"/>
      <w:bookmarkEnd w:id="248"/>
      <w:r>
        <w:t>Zdravotní postižení představuje jednu z nejtěžších životních zkoušek – na rozdíl od řady dalších skutečností, jež může jejich nositel ovlivnit, se přitom jedná o událost, která je na vůli člověka většinou nezávislá. Občané se zdravotním postižením potřebují využívat kvalitní, dostupné sociální slu</w:t>
      </w:r>
      <w:r w:rsidR="00CF7732">
        <w:t>žby, které jim budou poskytov</w:t>
      </w:r>
      <w:r w:rsidR="0042062C">
        <w:t>á</w:t>
      </w:r>
      <w:r w:rsidR="00CF7732">
        <w:t>n</w:t>
      </w:r>
      <w:r w:rsidR="0042062C">
        <w:t>y</w:t>
      </w:r>
      <w:r>
        <w:t xml:space="preserve"> v souladu se zásadami sociálního začleňování a respektu k individuálně určeným potřebám. Nezbytná je podpora terénních </w:t>
      </w:r>
      <w:r w:rsidR="004A1FFD">
        <w:t xml:space="preserve">sociálních </w:t>
      </w:r>
      <w:r>
        <w:t>služeb, poskytovaných v jejich přirozeném prostředí.</w:t>
      </w:r>
      <w:r w:rsidR="004A1FFD">
        <w:t xml:space="preserve"> Důraz musí být kladen na pomoc při přechodu nebo udržení občanů v domácím prostředí, a to prostřednictvím spolupráce zainteresovaných subjektů, podporou pečujících osob, návazných služeb např. půjčoven kompenzačních pomůcek. </w:t>
      </w:r>
      <w:r>
        <w:t xml:space="preserve"> V návaznosti na změny v poskytování psychiatrické péče je nutné podporovat aktivity vedoucí k sociálním</w:t>
      </w:r>
      <w:r w:rsidR="00864D32">
        <w:t>u</w:t>
      </w:r>
      <w:r>
        <w:t xml:space="preserve"> začleňování osob </w:t>
      </w:r>
      <w:r w:rsidR="00864D32">
        <w:t>s duševním</w:t>
      </w:r>
      <w:r>
        <w:t xml:space="preserve"> </w:t>
      </w:r>
      <w:r w:rsidR="00864D32">
        <w:t>onemocněním</w:t>
      </w:r>
      <w:r>
        <w:t xml:space="preserve">. </w:t>
      </w:r>
    </w:p>
    <w:p w14:paraId="008CE598" w14:textId="77777777" w:rsidR="00A3516A" w:rsidRPr="001934FB" w:rsidRDefault="00A3516A" w:rsidP="00A3516A">
      <w:pPr>
        <w:pStyle w:val="Nadpis4"/>
      </w:pPr>
      <w:bookmarkStart w:id="249" w:name="_Toc30889143"/>
      <w:bookmarkStart w:id="250" w:name="_Toc30889687"/>
      <w:bookmarkStart w:id="251" w:name="_Toc30889832"/>
      <w:r w:rsidRPr="001934FB">
        <w:t>Cíle 2021–2026</w:t>
      </w:r>
      <w:bookmarkEnd w:id="249"/>
      <w:bookmarkEnd w:id="250"/>
      <w:bookmarkEnd w:id="251"/>
    </w:p>
    <w:p w14:paraId="3850A746" w14:textId="77777777" w:rsidR="00970175" w:rsidRPr="001934FB" w:rsidRDefault="00970175" w:rsidP="00970175">
      <w:pPr>
        <w:numPr>
          <w:ilvl w:val="0"/>
          <w:numId w:val="1"/>
        </w:numPr>
        <w:ind w:left="0" w:firstLine="0"/>
        <w:rPr>
          <w:b/>
          <w:bCs/>
        </w:rPr>
      </w:pPr>
      <w:r w:rsidRPr="001934FB">
        <w:rPr>
          <w:b/>
          <w:bCs/>
        </w:rPr>
        <w:t>Občané se zdravotním postižením v Moravskoslezském kraji mají možnost využívat kvalitní, dostupné sociální služby, které jsou poskytovány na základě potřeb identifikovaných obcemi a krajem. Služby jsou poskytovány v souladu se zásadami sociálního začleňování a respektu k individuálně určeným potřebám uživatelů.</w:t>
      </w:r>
    </w:p>
    <w:p w14:paraId="092E04F9" w14:textId="77777777" w:rsidR="00A3516A" w:rsidRPr="001934FB" w:rsidRDefault="00970175" w:rsidP="00A3516A">
      <w:pPr>
        <w:pStyle w:val="Nadpis4"/>
      </w:pPr>
      <w:bookmarkStart w:id="252" w:name="_Toc30889144"/>
      <w:bookmarkStart w:id="253" w:name="_Toc30889688"/>
      <w:bookmarkStart w:id="254" w:name="_Toc30889833"/>
      <w:r w:rsidRPr="001934FB">
        <w:t>Aktivity</w:t>
      </w:r>
      <w:r w:rsidR="00A3516A" w:rsidRPr="001934FB">
        <w:t xml:space="preserve"> k naplnění cílů</w:t>
      </w:r>
      <w:bookmarkEnd w:id="252"/>
      <w:bookmarkEnd w:id="253"/>
      <w:bookmarkEnd w:id="254"/>
    </w:p>
    <w:p w14:paraId="4581698C" w14:textId="77777777" w:rsidR="00A50BF8" w:rsidRPr="001934FB" w:rsidRDefault="00A50BF8" w:rsidP="00A50BF8">
      <w:pPr>
        <w:keepNext/>
        <w:numPr>
          <w:ilvl w:val="3"/>
          <w:numId w:val="1"/>
        </w:numPr>
        <w:spacing w:before="113" w:after="57"/>
        <w:jc w:val="left"/>
        <w:outlineLvl w:val="3"/>
        <w:rPr>
          <w:rFonts w:cs="Tahoma"/>
          <w:b/>
          <w:bCs/>
          <w:i/>
          <w:iCs/>
          <w:sz w:val="24"/>
        </w:rPr>
      </w:pPr>
      <w:r w:rsidRPr="001934FB">
        <w:rPr>
          <w:rFonts w:cs="Tahoma"/>
          <w:b/>
          <w:bCs/>
          <w:i/>
          <w:iCs/>
          <w:sz w:val="24"/>
        </w:rPr>
        <w:t>Aktivita 8.1</w:t>
      </w:r>
    </w:p>
    <w:p w14:paraId="10BAF654" w14:textId="77777777" w:rsidR="00A50BF8" w:rsidRPr="001934FB" w:rsidRDefault="00A50BF8" w:rsidP="00A50BF8">
      <w:pPr>
        <w:keepNext/>
      </w:pPr>
      <w:r w:rsidRPr="001934FB">
        <w:t>V rámci realizace specifických aktivit Krajského plánu vyhlašovat dotační program na podporu vyrovnávání příležitostí osob se zdravotním postižením, a posuzovat podané žádosti.</w:t>
      </w:r>
    </w:p>
    <w:p w14:paraId="6F88BF84" w14:textId="5BFD3935" w:rsidR="00A50BF8" w:rsidRPr="001934FB" w:rsidRDefault="00A50BF8" w:rsidP="00A50BF8">
      <w:pPr>
        <w:jc w:val="left"/>
      </w:pPr>
      <w:r w:rsidRPr="001934FB">
        <w:rPr>
          <w:i/>
        </w:rPr>
        <w:t>Termín:</w:t>
      </w:r>
      <w:r w:rsidRPr="001934FB">
        <w:t xml:space="preserve"> každoročně</w:t>
      </w:r>
      <w:r w:rsidRPr="001934FB">
        <w:br/>
      </w:r>
      <w:r w:rsidRPr="001934FB">
        <w:rPr>
          <w:i/>
        </w:rPr>
        <w:t>Odpovídá:</w:t>
      </w:r>
      <w:r w:rsidRPr="001934FB">
        <w:t xml:space="preserve"> Komise pro občany se zdravotním postižením ve spolupráci se SOC</w:t>
      </w:r>
      <w:r w:rsidRPr="001934FB">
        <w:br/>
      </w:r>
      <w:r w:rsidRPr="001934FB">
        <w:rPr>
          <w:i/>
        </w:rPr>
        <w:t>Předpokládané finanční náklady:</w:t>
      </w:r>
      <w:r w:rsidRPr="001934FB">
        <w:t xml:space="preserve"> 4</w:t>
      </w:r>
      <w:r w:rsidR="00480B2E">
        <w:t xml:space="preserve">.000.000 </w:t>
      </w:r>
      <w:r w:rsidRPr="001934FB">
        <w:t>Kč, nebo dle alokované částky</w:t>
      </w:r>
    </w:p>
    <w:p w14:paraId="6C282456" w14:textId="77777777" w:rsidR="00A50BF8" w:rsidRPr="001934FB" w:rsidRDefault="00A50BF8" w:rsidP="00A50BF8">
      <w:pPr>
        <w:keepNext/>
        <w:numPr>
          <w:ilvl w:val="3"/>
          <w:numId w:val="1"/>
        </w:numPr>
        <w:spacing w:before="113" w:after="57"/>
        <w:jc w:val="left"/>
        <w:outlineLvl w:val="3"/>
        <w:rPr>
          <w:rFonts w:cs="Tahoma"/>
          <w:b/>
          <w:bCs/>
          <w:i/>
          <w:iCs/>
          <w:sz w:val="24"/>
        </w:rPr>
      </w:pPr>
      <w:r w:rsidRPr="001934FB">
        <w:rPr>
          <w:rFonts w:cs="Tahoma"/>
          <w:b/>
          <w:bCs/>
          <w:i/>
          <w:iCs/>
          <w:sz w:val="24"/>
        </w:rPr>
        <w:t>Aktivita 8.2</w:t>
      </w:r>
    </w:p>
    <w:p w14:paraId="5B06DAF8" w14:textId="77777777" w:rsidR="00A50BF8" w:rsidRPr="001934FB" w:rsidRDefault="00A50BF8" w:rsidP="00A50BF8">
      <w:pPr>
        <w:rPr>
          <w:rFonts w:cs="Tahoma"/>
        </w:rPr>
      </w:pPr>
      <w:r w:rsidRPr="001934FB">
        <w:rPr>
          <w:rFonts w:cs="Tahoma"/>
        </w:rPr>
        <w:t>Podporovat aktivity a služby zaměřené na začleňování osob se zdravotním postižením do běžného společenského prostředí, a to zejména se zaměřením na osoby se vzácným onemocněním, poruchou autistického spektra, kombinovaným postižením,</w:t>
      </w:r>
      <w:r w:rsidR="00F45BEA">
        <w:rPr>
          <w:rFonts w:cs="Tahoma"/>
        </w:rPr>
        <w:t xml:space="preserve"> a to</w:t>
      </w:r>
      <w:r w:rsidRPr="001934FB">
        <w:rPr>
          <w:rFonts w:cs="Tahoma"/>
        </w:rPr>
        <w:t xml:space="preserve"> </w:t>
      </w:r>
      <w:r w:rsidR="00F45BEA">
        <w:rPr>
          <w:rFonts w:cs="Tahoma"/>
        </w:rPr>
        <w:t>například</w:t>
      </w:r>
      <w:r w:rsidRPr="001934FB">
        <w:rPr>
          <w:rFonts w:cs="Tahoma"/>
        </w:rPr>
        <w:t xml:space="preserve"> formou zvýšení informovanosti, setkávání rodičovských skupin, individuální odbornou podporou apod.  </w:t>
      </w:r>
    </w:p>
    <w:p w14:paraId="6ACC4F7B" w14:textId="77777777" w:rsidR="0042062C" w:rsidRDefault="00A50BF8" w:rsidP="0042062C">
      <w:pPr>
        <w:jc w:val="left"/>
        <w:rPr>
          <w:rFonts w:cs="Tahoma"/>
          <w:b/>
          <w:bCs/>
          <w:i/>
          <w:iCs/>
          <w:sz w:val="24"/>
        </w:rPr>
      </w:pPr>
      <w:r w:rsidRPr="001934FB">
        <w:rPr>
          <w:rFonts w:cs="Tahoma"/>
          <w:i/>
        </w:rPr>
        <w:t>Termín:</w:t>
      </w:r>
      <w:r w:rsidRPr="001934FB">
        <w:rPr>
          <w:rFonts w:cs="Tahoma"/>
        </w:rPr>
        <w:t xml:space="preserve"> průběžně</w:t>
      </w:r>
      <w:r w:rsidRPr="001934FB">
        <w:rPr>
          <w:rFonts w:cs="Tahoma"/>
        </w:rPr>
        <w:br/>
      </w:r>
      <w:r w:rsidRPr="001934FB">
        <w:rPr>
          <w:rFonts w:cs="Tahoma"/>
          <w:i/>
        </w:rPr>
        <w:t>Odpovídá:</w:t>
      </w:r>
      <w:r w:rsidRPr="001934FB">
        <w:rPr>
          <w:rFonts w:cs="Tahoma"/>
        </w:rPr>
        <w:t xml:space="preserve"> SOC </w:t>
      </w:r>
      <w:r w:rsidRPr="001934FB">
        <w:rPr>
          <w:rFonts w:cs="Tahoma"/>
        </w:rPr>
        <w:br/>
      </w:r>
      <w:r w:rsidRPr="001934FB">
        <w:rPr>
          <w:rFonts w:cs="Tahoma"/>
          <w:i/>
        </w:rPr>
        <w:t>Předpokládané finanční náklady:</w:t>
      </w:r>
      <w:r w:rsidRPr="001934FB">
        <w:rPr>
          <w:rFonts w:cs="Tahoma"/>
        </w:rPr>
        <w:t xml:space="preserve"> </w:t>
      </w:r>
      <w:r w:rsidR="0042062C">
        <w:rPr>
          <w:rFonts w:cs="Tahoma"/>
        </w:rPr>
        <w:t xml:space="preserve">dle alokované částky dotačního </w:t>
      </w:r>
      <w:r w:rsidRPr="001934FB">
        <w:rPr>
          <w:rFonts w:cs="Tahoma"/>
        </w:rPr>
        <w:t>program</w:t>
      </w:r>
      <w:r w:rsidR="0042062C">
        <w:rPr>
          <w:rFonts w:cs="Tahoma"/>
        </w:rPr>
        <w:t>u</w:t>
      </w:r>
      <w:r w:rsidRPr="001934FB">
        <w:rPr>
          <w:rFonts w:cs="Tahoma"/>
        </w:rPr>
        <w:t xml:space="preserve"> na </w:t>
      </w:r>
      <w:r w:rsidR="0042062C" w:rsidRPr="001934FB">
        <w:t>podporu vyrovnávání příležitostí osob se zdravotním postižením</w:t>
      </w:r>
      <w:r w:rsidR="0042062C" w:rsidRPr="001934FB">
        <w:rPr>
          <w:rFonts w:cs="Tahoma"/>
          <w:b/>
          <w:bCs/>
          <w:i/>
          <w:iCs/>
          <w:sz w:val="24"/>
        </w:rPr>
        <w:t xml:space="preserve"> </w:t>
      </w:r>
    </w:p>
    <w:p w14:paraId="1A87B0CE" w14:textId="6D8D8FA3" w:rsidR="00A50BF8" w:rsidRPr="001934FB" w:rsidRDefault="00A50BF8" w:rsidP="0042062C">
      <w:pPr>
        <w:jc w:val="left"/>
        <w:rPr>
          <w:rFonts w:cs="Tahoma"/>
          <w:b/>
          <w:bCs/>
          <w:i/>
          <w:iCs/>
          <w:sz w:val="24"/>
        </w:rPr>
      </w:pPr>
      <w:r w:rsidRPr="001934FB">
        <w:rPr>
          <w:rFonts w:cs="Tahoma"/>
          <w:b/>
          <w:bCs/>
          <w:i/>
          <w:iCs/>
          <w:sz w:val="24"/>
        </w:rPr>
        <w:t>Aktivita 8.</w:t>
      </w:r>
      <w:r w:rsidR="00E31798" w:rsidRPr="001934FB">
        <w:rPr>
          <w:rFonts w:cs="Tahoma"/>
          <w:b/>
          <w:bCs/>
          <w:i/>
          <w:iCs/>
          <w:sz w:val="24"/>
        </w:rPr>
        <w:t>3</w:t>
      </w:r>
    </w:p>
    <w:p w14:paraId="62967DAA" w14:textId="052F1195" w:rsidR="00A50BF8" w:rsidRPr="001934FB" w:rsidRDefault="00A50BF8" w:rsidP="00A50BF8">
      <w:pPr>
        <w:rPr>
          <w:rFonts w:cs="Tahoma"/>
        </w:rPr>
      </w:pPr>
      <w:r w:rsidRPr="001934FB">
        <w:rPr>
          <w:rFonts w:cs="Tahoma"/>
        </w:rPr>
        <w:t xml:space="preserve">Podporovat aktivity rané péče v Moravskoslezském kraji, které jsou </w:t>
      </w:r>
      <w:proofErr w:type="spellStart"/>
      <w:r w:rsidRPr="001934FB">
        <w:rPr>
          <w:rFonts w:cs="Tahoma"/>
        </w:rPr>
        <w:t>vykonávan</w:t>
      </w:r>
      <w:r w:rsidR="009C2090">
        <w:rPr>
          <w:rFonts w:cs="Tahoma"/>
        </w:rPr>
        <w:t>y</w:t>
      </w:r>
      <w:proofErr w:type="spellEnd"/>
      <w:r w:rsidRPr="001934FB">
        <w:rPr>
          <w:rFonts w:cs="Tahoma"/>
        </w:rPr>
        <w:t xml:space="preserve"> nad rámec základních činností sociální služby, např. terapeutické a podpůrné aktivity, včetně podpory aktivit zaměřených na zvyšování informovanosti o možnostech této služby směrem k odborné i laické veřejnosti. </w:t>
      </w:r>
    </w:p>
    <w:p w14:paraId="425FD0C1" w14:textId="77777777" w:rsidR="00A50BF8" w:rsidRPr="001934FB" w:rsidRDefault="00A50BF8" w:rsidP="00A50BF8">
      <w:pPr>
        <w:spacing w:after="0"/>
        <w:jc w:val="left"/>
        <w:rPr>
          <w:rFonts w:cs="Tahoma"/>
        </w:rPr>
      </w:pPr>
      <w:r w:rsidRPr="001934FB">
        <w:rPr>
          <w:rFonts w:cs="Tahoma"/>
          <w:i/>
        </w:rPr>
        <w:t>Termín:</w:t>
      </w:r>
      <w:r w:rsidRPr="001934FB">
        <w:rPr>
          <w:rFonts w:cs="Tahoma"/>
        </w:rPr>
        <w:t xml:space="preserve"> každoročně</w:t>
      </w:r>
      <w:r w:rsidRPr="001934FB">
        <w:rPr>
          <w:rFonts w:cs="Tahoma"/>
        </w:rPr>
        <w:br/>
      </w:r>
      <w:r w:rsidRPr="001934FB">
        <w:rPr>
          <w:rFonts w:cs="Tahoma"/>
          <w:i/>
        </w:rPr>
        <w:t>Odpovídá:</w:t>
      </w:r>
      <w:r w:rsidRPr="001934FB">
        <w:rPr>
          <w:rFonts w:cs="Tahoma"/>
        </w:rPr>
        <w:t xml:space="preserve"> SOC</w:t>
      </w:r>
    </w:p>
    <w:p w14:paraId="70D84876" w14:textId="79BB3063" w:rsidR="00A50BF8" w:rsidRPr="001934FB" w:rsidRDefault="00A50BF8" w:rsidP="00A50BF8">
      <w:pPr>
        <w:rPr>
          <w:rFonts w:cs="Tahoma"/>
        </w:rPr>
      </w:pPr>
      <w:r w:rsidRPr="001934FB">
        <w:rPr>
          <w:rFonts w:cs="Tahoma"/>
          <w:i/>
        </w:rPr>
        <w:t>Předpokládané finanční náklady:</w:t>
      </w:r>
      <w:r w:rsidRPr="001934FB">
        <w:rPr>
          <w:rFonts w:cs="Tahoma"/>
        </w:rPr>
        <w:t xml:space="preserve"> </w:t>
      </w:r>
      <w:r w:rsidR="00720BDA">
        <w:rPr>
          <w:rFonts w:cs="Tahoma"/>
        </w:rPr>
        <w:t xml:space="preserve">dle alokované částky dotačního </w:t>
      </w:r>
      <w:r w:rsidR="00720BDA" w:rsidRPr="001934FB">
        <w:rPr>
          <w:rFonts w:cs="Tahoma"/>
        </w:rPr>
        <w:t>program</w:t>
      </w:r>
      <w:r w:rsidR="00720BDA">
        <w:rPr>
          <w:rFonts w:cs="Tahoma"/>
        </w:rPr>
        <w:t>u</w:t>
      </w:r>
      <w:r w:rsidR="00720BDA" w:rsidRPr="001934FB">
        <w:rPr>
          <w:rFonts w:cs="Tahoma"/>
        </w:rPr>
        <w:t xml:space="preserve"> na </w:t>
      </w:r>
      <w:r w:rsidR="00720BDA" w:rsidRPr="001934FB">
        <w:t>podporu vyrovnávání příležitostí osob se zdravotním postižením</w:t>
      </w:r>
    </w:p>
    <w:p w14:paraId="3460DA98" w14:textId="77777777" w:rsidR="00A50BF8" w:rsidRPr="001934FB" w:rsidRDefault="00A50BF8" w:rsidP="00A50BF8">
      <w:pPr>
        <w:keepNext/>
        <w:numPr>
          <w:ilvl w:val="3"/>
          <w:numId w:val="1"/>
        </w:numPr>
        <w:spacing w:before="113" w:after="57"/>
        <w:jc w:val="left"/>
        <w:outlineLvl w:val="3"/>
        <w:rPr>
          <w:rFonts w:cs="Tahoma"/>
          <w:b/>
          <w:bCs/>
          <w:i/>
          <w:iCs/>
          <w:sz w:val="24"/>
        </w:rPr>
      </w:pPr>
      <w:r w:rsidRPr="001934FB">
        <w:rPr>
          <w:rFonts w:cs="Tahoma"/>
          <w:b/>
          <w:bCs/>
          <w:i/>
          <w:iCs/>
          <w:sz w:val="24"/>
        </w:rPr>
        <w:lastRenderedPageBreak/>
        <w:t>Aktivita 8.</w:t>
      </w:r>
      <w:r w:rsidR="00E31798" w:rsidRPr="001934FB">
        <w:rPr>
          <w:rFonts w:cs="Tahoma"/>
          <w:b/>
          <w:bCs/>
          <w:i/>
          <w:iCs/>
          <w:sz w:val="24"/>
        </w:rPr>
        <w:t>4</w:t>
      </w:r>
    </w:p>
    <w:p w14:paraId="02AEB949" w14:textId="1E253E0B" w:rsidR="00A50BF8" w:rsidRPr="001934FB" w:rsidRDefault="00A50BF8" w:rsidP="009C2090">
      <w:r w:rsidRPr="001934FB">
        <w:t xml:space="preserve">V návaznosti na reformu psychiatrické péče spolupracovat s poskytovateli a zadavateli sociálních služeb, psychiatrickými </w:t>
      </w:r>
      <w:r w:rsidR="00FA67FA">
        <w:t>nemocnicemi</w:t>
      </w:r>
      <w:r w:rsidRPr="001934FB">
        <w:t>, a psychiatrickými ambulancemi, a to z důvodu zajištění adekvátních návazných služeb pro osoby s duševním onemocněním</w:t>
      </w:r>
      <w:r w:rsidR="009C2090">
        <w:t>.</w:t>
      </w:r>
      <w:r w:rsidRPr="001934FB">
        <w:t xml:space="preserve"> </w:t>
      </w:r>
      <w:r w:rsidR="009C2090">
        <w:t>Dále podporovat</w:t>
      </w:r>
      <w:r w:rsidRPr="001934FB">
        <w:t xml:space="preserve"> </w:t>
      </w:r>
      <w:r w:rsidR="009C2090">
        <w:t>činnost</w:t>
      </w:r>
      <w:r w:rsidRPr="001934FB">
        <w:t xml:space="preserve"> peer konzultantů, </w:t>
      </w:r>
      <w:r w:rsidR="009C2090">
        <w:t>vzdělávání,</w:t>
      </w:r>
      <w:r w:rsidRPr="001934FB">
        <w:t xml:space="preserve"> </w:t>
      </w:r>
      <w:r w:rsidR="009C2090">
        <w:t>ř</w:t>
      </w:r>
      <w:r w:rsidRPr="001934FB">
        <w:t>ízen</w:t>
      </w:r>
      <w:r w:rsidR="009C2090">
        <w:t>é</w:t>
      </w:r>
      <w:r w:rsidRPr="001934FB">
        <w:t xml:space="preserve"> stáž</w:t>
      </w:r>
      <w:r w:rsidR="009C2090">
        <w:t>e a</w:t>
      </w:r>
      <w:r w:rsidRPr="001934FB">
        <w:t xml:space="preserve"> osvětové aktivity vedoucí k podpoře a </w:t>
      </w:r>
      <w:proofErr w:type="spellStart"/>
      <w:r w:rsidRPr="001934FB">
        <w:t>destigmatizaci</w:t>
      </w:r>
      <w:proofErr w:type="spellEnd"/>
      <w:r w:rsidRPr="001934FB">
        <w:t xml:space="preserve"> osob s duševním onemocněním.</w:t>
      </w:r>
    </w:p>
    <w:p w14:paraId="0406E49D" w14:textId="77777777" w:rsidR="00A50BF8" w:rsidRPr="001934FB" w:rsidRDefault="00A50BF8" w:rsidP="00A50BF8">
      <w:pPr>
        <w:pStyle w:val="Odstavecseseznamem"/>
        <w:numPr>
          <w:ilvl w:val="0"/>
          <w:numId w:val="1"/>
        </w:numPr>
        <w:spacing w:after="113"/>
        <w:contextualSpacing/>
        <w:jc w:val="left"/>
      </w:pPr>
      <w:r w:rsidRPr="001934FB">
        <w:rPr>
          <w:i/>
        </w:rPr>
        <w:t>Termín:</w:t>
      </w:r>
      <w:r w:rsidRPr="001934FB">
        <w:t xml:space="preserve"> každoročně</w:t>
      </w:r>
    </w:p>
    <w:p w14:paraId="177D0C45" w14:textId="77777777" w:rsidR="00A50BF8" w:rsidRPr="001934FB" w:rsidRDefault="00A50BF8" w:rsidP="00A50BF8">
      <w:pPr>
        <w:pStyle w:val="Odstavecseseznamem"/>
        <w:numPr>
          <w:ilvl w:val="0"/>
          <w:numId w:val="1"/>
        </w:numPr>
        <w:spacing w:after="113"/>
        <w:contextualSpacing/>
        <w:jc w:val="left"/>
      </w:pPr>
      <w:r w:rsidRPr="001934FB">
        <w:rPr>
          <w:i/>
        </w:rPr>
        <w:t>Odpovídá:</w:t>
      </w:r>
      <w:r w:rsidRPr="001934FB">
        <w:t xml:space="preserve"> SOC ve spolupráci se ZDR</w:t>
      </w:r>
    </w:p>
    <w:p w14:paraId="334C6423" w14:textId="77777777" w:rsidR="00A50BF8" w:rsidRPr="001934FB" w:rsidRDefault="00A50BF8" w:rsidP="00A50BF8">
      <w:pPr>
        <w:pStyle w:val="Odstavecseseznamem"/>
        <w:numPr>
          <w:ilvl w:val="0"/>
          <w:numId w:val="1"/>
        </w:numPr>
        <w:spacing w:after="113"/>
        <w:contextualSpacing/>
        <w:jc w:val="left"/>
        <w:rPr>
          <w:i/>
        </w:rPr>
      </w:pPr>
      <w:r w:rsidRPr="001934FB">
        <w:rPr>
          <w:i/>
        </w:rPr>
        <w:t>Předpokládané finanční náklady:</w:t>
      </w:r>
      <w:r w:rsidR="0039782A" w:rsidRPr="001934FB">
        <w:rPr>
          <w:i/>
        </w:rPr>
        <w:t xml:space="preserve"> </w:t>
      </w:r>
      <w:r w:rsidR="0039782A" w:rsidRPr="001934FB">
        <w:t>-</w:t>
      </w:r>
    </w:p>
    <w:p w14:paraId="14AA5C56" w14:textId="77777777" w:rsidR="00A50BF8" w:rsidRPr="001934FB" w:rsidRDefault="00A50BF8" w:rsidP="00A50BF8">
      <w:pPr>
        <w:keepNext/>
        <w:numPr>
          <w:ilvl w:val="3"/>
          <w:numId w:val="1"/>
        </w:numPr>
        <w:spacing w:before="113" w:after="57"/>
        <w:jc w:val="left"/>
        <w:outlineLvl w:val="3"/>
        <w:rPr>
          <w:rFonts w:cs="Tahoma"/>
          <w:b/>
          <w:bCs/>
          <w:i/>
          <w:iCs/>
          <w:sz w:val="24"/>
        </w:rPr>
      </w:pPr>
      <w:r w:rsidRPr="001934FB">
        <w:rPr>
          <w:rFonts w:cs="Tahoma"/>
          <w:b/>
          <w:bCs/>
          <w:i/>
          <w:iCs/>
          <w:sz w:val="24"/>
        </w:rPr>
        <w:t>Aktivita 8.</w:t>
      </w:r>
      <w:r w:rsidR="00E31798" w:rsidRPr="001934FB">
        <w:rPr>
          <w:rFonts w:cs="Tahoma"/>
          <w:b/>
          <w:bCs/>
          <w:i/>
          <w:iCs/>
          <w:sz w:val="24"/>
        </w:rPr>
        <w:t>5</w:t>
      </w:r>
    </w:p>
    <w:p w14:paraId="66A50141" w14:textId="77777777" w:rsidR="00A50BF8" w:rsidRPr="001934FB" w:rsidRDefault="00A50BF8" w:rsidP="00A50BF8">
      <w:pPr>
        <w:autoSpaceDE w:val="0"/>
        <w:autoSpaceDN w:val="0"/>
        <w:adjustRightInd w:val="0"/>
        <w:spacing w:after="37"/>
        <w:rPr>
          <w:rFonts w:cs="Tahoma"/>
          <w:bCs/>
        </w:rPr>
      </w:pPr>
      <w:r w:rsidRPr="001934FB">
        <w:rPr>
          <w:rFonts w:cs="Tahoma"/>
          <w:bCs/>
        </w:rPr>
        <w:t xml:space="preserve">Posilovat spolupráci zdravotnických zařízení, sociální služeb a obcí, která povede k usnadnění přechodu osob ze zdravotnického zařízení do domácího prostředí, a to prostřednictvím podpory komunikace, vzdělávání pracovníků, platforem setkávání a podporou dalších služeb, které mohou usnadnit přechod a setrvání v domácím prostředí. </w:t>
      </w:r>
    </w:p>
    <w:p w14:paraId="632E1109" w14:textId="77777777" w:rsidR="00A50BF8" w:rsidRPr="001934FB" w:rsidRDefault="00A50BF8" w:rsidP="00A50BF8">
      <w:pPr>
        <w:pStyle w:val="Odstavecseseznamem"/>
        <w:numPr>
          <w:ilvl w:val="0"/>
          <w:numId w:val="1"/>
        </w:numPr>
        <w:spacing w:after="113"/>
        <w:contextualSpacing/>
        <w:jc w:val="left"/>
      </w:pPr>
    </w:p>
    <w:p w14:paraId="79507682" w14:textId="77777777" w:rsidR="00A50BF8" w:rsidRPr="001934FB" w:rsidRDefault="00A50BF8" w:rsidP="00A50BF8">
      <w:pPr>
        <w:pStyle w:val="Odstavecseseznamem"/>
        <w:numPr>
          <w:ilvl w:val="0"/>
          <w:numId w:val="1"/>
        </w:numPr>
        <w:spacing w:after="113"/>
        <w:contextualSpacing/>
        <w:jc w:val="left"/>
      </w:pPr>
      <w:r w:rsidRPr="001934FB">
        <w:rPr>
          <w:i/>
        </w:rPr>
        <w:t>Termín:</w:t>
      </w:r>
      <w:r w:rsidRPr="001934FB">
        <w:t xml:space="preserve"> každoročně</w:t>
      </w:r>
    </w:p>
    <w:p w14:paraId="1EDF5D2D" w14:textId="77777777" w:rsidR="00A50BF8" w:rsidRPr="001934FB" w:rsidRDefault="00A50BF8" w:rsidP="00A50BF8">
      <w:pPr>
        <w:pStyle w:val="Odstavecseseznamem"/>
        <w:numPr>
          <w:ilvl w:val="0"/>
          <w:numId w:val="1"/>
        </w:numPr>
        <w:spacing w:after="113"/>
        <w:contextualSpacing/>
        <w:jc w:val="left"/>
      </w:pPr>
      <w:r w:rsidRPr="001934FB">
        <w:rPr>
          <w:i/>
        </w:rPr>
        <w:t>Odpovídá:</w:t>
      </w:r>
      <w:r w:rsidRPr="001934FB">
        <w:t xml:space="preserve"> SOC</w:t>
      </w:r>
    </w:p>
    <w:p w14:paraId="7A065C3D" w14:textId="77777777" w:rsidR="00912DAC" w:rsidRPr="001934FB" w:rsidRDefault="00912DAC" w:rsidP="00912DAC">
      <w:pPr>
        <w:pStyle w:val="Odstavecseseznamem"/>
        <w:numPr>
          <w:ilvl w:val="0"/>
          <w:numId w:val="1"/>
        </w:numPr>
        <w:spacing w:after="113"/>
        <w:contextualSpacing/>
        <w:jc w:val="left"/>
        <w:rPr>
          <w:i/>
        </w:rPr>
      </w:pPr>
      <w:r w:rsidRPr="001934FB">
        <w:rPr>
          <w:i/>
        </w:rPr>
        <w:t xml:space="preserve">Předpokládané finanční náklady: </w:t>
      </w:r>
      <w:r w:rsidRPr="001934FB">
        <w:t>-</w:t>
      </w:r>
    </w:p>
    <w:p w14:paraId="610D88A5" w14:textId="77777777" w:rsidR="00A50BF8" w:rsidRPr="001934FB" w:rsidRDefault="00A50BF8" w:rsidP="00A50BF8">
      <w:pPr>
        <w:keepNext/>
        <w:numPr>
          <w:ilvl w:val="3"/>
          <w:numId w:val="1"/>
        </w:numPr>
        <w:spacing w:before="113" w:after="57"/>
        <w:jc w:val="left"/>
        <w:outlineLvl w:val="3"/>
        <w:rPr>
          <w:rFonts w:cs="Tahoma"/>
          <w:b/>
          <w:bCs/>
          <w:i/>
          <w:iCs/>
          <w:sz w:val="24"/>
        </w:rPr>
      </w:pPr>
      <w:r w:rsidRPr="001934FB">
        <w:rPr>
          <w:rFonts w:cs="Tahoma"/>
          <w:b/>
          <w:bCs/>
          <w:i/>
          <w:iCs/>
          <w:sz w:val="24"/>
        </w:rPr>
        <w:t>Aktivita 8.</w:t>
      </w:r>
      <w:r w:rsidR="00E31798" w:rsidRPr="001934FB">
        <w:rPr>
          <w:rFonts w:cs="Tahoma"/>
          <w:b/>
          <w:bCs/>
          <w:i/>
          <w:iCs/>
          <w:sz w:val="24"/>
        </w:rPr>
        <w:t>6</w:t>
      </w:r>
    </w:p>
    <w:p w14:paraId="5F3FFEC7" w14:textId="77777777" w:rsidR="00A50BF8" w:rsidRPr="001934FB" w:rsidRDefault="00A50BF8" w:rsidP="00A50BF8">
      <w:r w:rsidRPr="001934FB">
        <w:t xml:space="preserve">Podporovat pečující osoby zejména prostřednictvím zvýšení informovanosti, vzděláváním, </w:t>
      </w:r>
      <w:r w:rsidRPr="001934FB">
        <w:rPr>
          <w:rFonts w:cs="Tahoma"/>
        </w:rPr>
        <w:t xml:space="preserve">edukace v oblasti péče o osobu blízkou, </w:t>
      </w:r>
      <w:r w:rsidRPr="001934FB">
        <w:t>podporou svépomocných skupin, platformami setkávání,</w:t>
      </w:r>
      <w:r w:rsidRPr="001934FB">
        <w:rPr>
          <w:rFonts w:cs="Tahoma"/>
        </w:rPr>
        <w:t xml:space="preserve"> prevence syndromu vyhoření, duševní hygieny pečujících osob</w:t>
      </w:r>
      <w:r w:rsidRPr="001934FB">
        <w:t xml:space="preserve"> a dalšími aktivitami, které povedou ke zkvalitnění jejich života. </w:t>
      </w:r>
    </w:p>
    <w:p w14:paraId="351DF428" w14:textId="77777777" w:rsidR="00A50BF8" w:rsidRPr="000D6A56" w:rsidRDefault="00A50BF8" w:rsidP="00912DAC">
      <w:pPr>
        <w:spacing w:after="0"/>
        <w:jc w:val="left"/>
      </w:pPr>
      <w:r w:rsidRPr="001934FB">
        <w:rPr>
          <w:i/>
        </w:rPr>
        <w:t>Termín:</w:t>
      </w:r>
      <w:r w:rsidRPr="001934FB">
        <w:t xml:space="preserve"> každoročně</w:t>
      </w:r>
      <w:r w:rsidRPr="001934FB">
        <w:br/>
      </w:r>
      <w:r w:rsidRPr="000D6A56">
        <w:rPr>
          <w:i/>
        </w:rPr>
        <w:t>Odpovídá:</w:t>
      </w:r>
      <w:r w:rsidRPr="000D6A56">
        <w:t xml:space="preserve"> SOC</w:t>
      </w:r>
    </w:p>
    <w:p w14:paraId="592C7088" w14:textId="77777777" w:rsidR="00912DAC" w:rsidRPr="000D6A56" w:rsidRDefault="00912DAC" w:rsidP="00912DAC">
      <w:pPr>
        <w:pStyle w:val="Odstavecseseznamem"/>
        <w:numPr>
          <w:ilvl w:val="0"/>
          <w:numId w:val="1"/>
        </w:numPr>
        <w:spacing w:after="113"/>
        <w:contextualSpacing/>
        <w:jc w:val="left"/>
        <w:rPr>
          <w:i/>
        </w:rPr>
      </w:pPr>
      <w:r w:rsidRPr="000D6A56">
        <w:rPr>
          <w:i/>
        </w:rPr>
        <w:t xml:space="preserve">Předpokládané finanční náklady: </w:t>
      </w:r>
      <w:r w:rsidRPr="000D6A56">
        <w:t>-</w:t>
      </w:r>
    </w:p>
    <w:p w14:paraId="18E5EE9F" w14:textId="77777777" w:rsidR="00F65046" w:rsidRPr="000D6A56" w:rsidRDefault="00F65046" w:rsidP="00F65046">
      <w:pPr>
        <w:keepNext/>
        <w:numPr>
          <w:ilvl w:val="3"/>
          <w:numId w:val="1"/>
        </w:numPr>
        <w:spacing w:before="113" w:after="57"/>
        <w:jc w:val="left"/>
        <w:outlineLvl w:val="3"/>
        <w:rPr>
          <w:rFonts w:cs="Tahoma"/>
          <w:b/>
          <w:bCs/>
          <w:i/>
          <w:iCs/>
          <w:sz w:val="24"/>
        </w:rPr>
      </w:pPr>
      <w:bookmarkStart w:id="255" w:name="__RefHeading__188_2020183169"/>
      <w:bookmarkStart w:id="256" w:name="__RefHeading__204_2020183169"/>
      <w:bookmarkStart w:id="257" w:name="__RefHeading__144_197465160"/>
      <w:bookmarkStart w:id="258" w:name="_Toc30889834"/>
      <w:bookmarkEnd w:id="255"/>
      <w:bookmarkEnd w:id="256"/>
      <w:bookmarkEnd w:id="257"/>
      <w:r w:rsidRPr="000D6A56">
        <w:rPr>
          <w:rFonts w:cs="Tahoma"/>
          <w:b/>
          <w:bCs/>
          <w:i/>
          <w:iCs/>
          <w:sz w:val="24"/>
        </w:rPr>
        <w:t>Aktivita 8.7</w:t>
      </w:r>
    </w:p>
    <w:p w14:paraId="47FFFBBD" w14:textId="77777777" w:rsidR="00F65046" w:rsidRPr="000D6A56" w:rsidRDefault="00F65046" w:rsidP="00F65046">
      <w:pPr>
        <w:spacing w:after="0"/>
        <w:jc w:val="left"/>
      </w:pPr>
      <w:r w:rsidRPr="000D6A56">
        <w:t>V případě vzniku mimořádné situace (např. vyhlášení nouzového stavu), která může ovlivnit nebo ohrozit život osob se zdravotním postižením, pečujících osob, nebo poskytování pomoci ze stran organizací, které neprovozují sociální službu (např. svépomocné skupiny), nabídnout těmto podporu a pomoc, a to na základě definovaných potřeb.</w:t>
      </w:r>
    </w:p>
    <w:p w14:paraId="4269616B" w14:textId="77777777" w:rsidR="00F65046" w:rsidRPr="000D6A56" w:rsidRDefault="00F65046" w:rsidP="00F65046">
      <w:pPr>
        <w:spacing w:after="0"/>
        <w:jc w:val="left"/>
      </w:pPr>
    </w:p>
    <w:p w14:paraId="5FCB24F4" w14:textId="77777777" w:rsidR="00F65046" w:rsidRPr="000D6A56" w:rsidRDefault="00F65046" w:rsidP="00F65046">
      <w:pPr>
        <w:spacing w:after="0"/>
        <w:jc w:val="left"/>
      </w:pPr>
      <w:r w:rsidRPr="000D6A56">
        <w:rPr>
          <w:i/>
        </w:rPr>
        <w:t>Termín:</w:t>
      </w:r>
      <w:r w:rsidRPr="000D6A56">
        <w:t xml:space="preserve"> dle potřeby</w:t>
      </w:r>
      <w:r w:rsidRPr="000D6A56">
        <w:br/>
      </w:r>
      <w:r w:rsidRPr="000D6A56">
        <w:rPr>
          <w:i/>
        </w:rPr>
        <w:t>Odpovídá:</w:t>
      </w:r>
      <w:r w:rsidRPr="000D6A56">
        <w:t xml:space="preserve"> SOC, ZDR ve spolupráci s dotčenými odbory</w:t>
      </w:r>
    </w:p>
    <w:p w14:paraId="0F5591BD" w14:textId="77777777" w:rsidR="00F65046" w:rsidRPr="000D6A56" w:rsidRDefault="00F65046" w:rsidP="00F65046">
      <w:pPr>
        <w:pStyle w:val="Odstavecseseznamem"/>
        <w:numPr>
          <w:ilvl w:val="0"/>
          <w:numId w:val="1"/>
        </w:numPr>
        <w:spacing w:after="113"/>
        <w:contextualSpacing/>
        <w:jc w:val="left"/>
        <w:rPr>
          <w:i/>
        </w:rPr>
      </w:pPr>
      <w:r w:rsidRPr="000D6A56">
        <w:rPr>
          <w:i/>
        </w:rPr>
        <w:t xml:space="preserve">Předpokládané finanční náklady: </w:t>
      </w:r>
      <w:r w:rsidRPr="009C2090">
        <w:t>dle finančních možností rozpočtu kraje</w:t>
      </w:r>
    </w:p>
    <w:p w14:paraId="60C4C51E" w14:textId="77777777" w:rsidR="00F65046" w:rsidRPr="000D6A56" w:rsidRDefault="00F65046" w:rsidP="00F65046">
      <w:pPr>
        <w:keepNext/>
        <w:numPr>
          <w:ilvl w:val="3"/>
          <w:numId w:val="1"/>
        </w:numPr>
        <w:spacing w:before="113" w:after="57"/>
        <w:jc w:val="left"/>
        <w:outlineLvl w:val="3"/>
        <w:rPr>
          <w:rFonts w:cs="Tahoma"/>
          <w:b/>
          <w:bCs/>
          <w:i/>
          <w:iCs/>
          <w:sz w:val="24"/>
        </w:rPr>
      </w:pPr>
      <w:r w:rsidRPr="000D6A56">
        <w:rPr>
          <w:rFonts w:cs="Tahoma"/>
          <w:b/>
          <w:bCs/>
          <w:i/>
          <w:iCs/>
          <w:sz w:val="24"/>
        </w:rPr>
        <w:t>Aktivita 8.8</w:t>
      </w:r>
    </w:p>
    <w:p w14:paraId="77CAF858" w14:textId="6740C2B1" w:rsidR="00F65046" w:rsidRPr="001934FB" w:rsidRDefault="00F65046" w:rsidP="00F65046">
      <w:pPr>
        <w:rPr>
          <w:rFonts w:cs="Tahoma"/>
        </w:rPr>
      </w:pPr>
      <w:r w:rsidRPr="000D6A56">
        <w:rPr>
          <w:rFonts w:cs="Tahoma"/>
        </w:rPr>
        <w:t>Zmapovat síť půjčoven pomůcek pro osoby se zdravotním postižením, rozsah nabízeného sortimentu a nabídku jejich základních</w:t>
      </w:r>
      <w:r w:rsidRPr="001934FB">
        <w:rPr>
          <w:rFonts w:cs="Tahoma"/>
        </w:rPr>
        <w:t xml:space="preserve"> servisních a dalších doplňkových služeb na území </w:t>
      </w:r>
      <w:r w:rsidR="008F495E">
        <w:rPr>
          <w:rFonts w:cs="Tahoma"/>
        </w:rPr>
        <w:t xml:space="preserve">Moravskoslezského </w:t>
      </w:r>
      <w:r w:rsidRPr="001934FB">
        <w:rPr>
          <w:rFonts w:cs="Tahoma"/>
        </w:rPr>
        <w:t>kraje, činit kroky ke sjednocení ve způsobu poskytování</w:t>
      </w:r>
      <w:r w:rsidR="009C2090">
        <w:rPr>
          <w:rFonts w:cs="Tahoma"/>
        </w:rPr>
        <w:t xml:space="preserve"> těchto půjčoven</w:t>
      </w:r>
      <w:r w:rsidRPr="001934FB">
        <w:rPr>
          <w:rFonts w:cs="Tahoma"/>
        </w:rPr>
        <w:t>, a zajistit informování široké veřejnosti o těchto službách.</w:t>
      </w:r>
    </w:p>
    <w:p w14:paraId="40A6501D" w14:textId="77777777" w:rsidR="00F65046" w:rsidRPr="001934FB" w:rsidRDefault="00F65046" w:rsidP="00F65046">
      <w:pPr>
        <w:spacing w:after="0"/>
        <w:jc w:val="left"/>
      </w:pPr>
      <w:r w:rsidRPr="001934FB">
        <w:rPr>
          <w:rFonts w:cs="Tahoma"/>
          <w:i/>
        </w:rPr>
        <w:t>Termín:</w:t>
      </w:r>
      <w:r w:rsidRPr="001934FB">
        <w:rPr>
          <w:rFonts w:cs="Tahoma"/>
        </w:rPr>
        <w:t xml:space="preserve"> do 31. 12. 2023</w:t>
      </w:r>
      <w:r w:rsidRPr="001934FB">
        <w:rPr>
          <w:rFonts w:cs="Tahoma"/>
        </w:rPr>
        <w:br/>
      </w:r>
      <w:r w:rsidRPr="001934FB">
        <w:rPr>
          <w:i/>
        </w:rPr>
        <w:t>Odpovídá:</w:t>
      </w:r>
      <w:r w:rsidRPr="001934FB">
        <w:t xml:space="preserve"> SOC</w:t>
      </w:r>
    </w:p>
    <w:p w14:paraId="475C4406" w14:textId="77777777" w:rsidR="00F65046" w:rsidRPr="001934FB" w:rsidRDefault="00F65046" w:rsidP="00F65046">
      <w:pPr>
        <w:pStyle w:val="Odstavecseseznamem"/>
        <w:numPr>
          <w:ilvl w:val="0"/>
          <w:numId w:val="1"/>
        </w:numPr>
        <w:spacing w:after="113"/>
        <w:contextualSpacing/>
        <w:jc w:val="left"/>
        <w:rPr>
          <w:i/>
        </w:rPr>
      </w:pPr>
      <w:r w:rsidRPr="001934FB">
        <w:rPr>
          <w:i/>
        </w:rPr>
        <w:t xml:space="preserve">Předpokládané finanční náklady: </w:t>
      </w:r>
      <w:r w:rsidRPr="001934FB">
        <w:t>-</w:t>
      </w:r>
    </w:p>
    <w:p w14:paraId="39AA6BB4" w14:textId="77777777" w:rsidR="00F65046" w:rsidRPr="001934FB" w:rsidRDefault="00F65046" w:rsidP="00F65046">
      <w:pPr>
        <w:jc w:val="left"/>
        <w:rPr>
          <w:rFonts w:cs="Tahoma"/>
          <w:b/>
          <w:bCs/>
          <w:i/>
          <w:iCs/>
          <w:sz w:val="24"/>
        </w:rPr>
      </w:pPr>
      <w:r w:rsidRPr="001934FB">
        <w:rPr>
          <w:rFonts w:cs="Tahoma"/>
          <w:b/>
          <w:bCs/>
          <w:i/>
          <w:iCs/>
          <w:sz w:val="24"/>
        </w:rPr>
        <w:t>Aktivita 8.</w:t>
      </w:r>
      <w:r>
        <w:rPr>
          <w:rFonts w:cs="Tahoma"/>
          <w:b/>
          <w:bCs/>
          <w:i/>
          <w:iCs/>
          <w:sz w:val="24"/>
        </w:rPr>
        <w:t>9</w:t>
      </w:r>
    </w:p>
    <w:p w14:paraId="59F2A3D8" w14:textId="707B9FB2" w:rsidR="00F65046" w:rsidRPr="001934FB" w:rsidRDefault="00F65046" w:rsidP="00F65046">
      <w:pPr>
        <w:rPr>
          <w:rFonts w:cs="Tahoma"/>
        </w:rPr>
      </w:pPr>
      <w:r w:rsidRPr="001934FB">
        <w:rPr>
          <w:rFonts w:cs="Tahoma"/>
        </w:rPr>
        <w:t xml:space="preserve">Zaměřit se na ochranu práv osob se zdravotním postižením, podporovat osvětové aktivity v oblasti prevence diskriminace, prevence násilí páchaného na osobách se zdravotním postižením, metodicky vést sociální pracovníky obcí (kurátory), a sociální pracovníky </w:t>
      </w:r>
      <w:r w:rsidRPr="001934FB">
        <w:rPr>
          <w:rFonts w:cs="Tahoma"/>
        </w:rPr>
        <w:lastRenderedPageBreak/>
        <w:t>poskytovatelů sociálních služeb. Zvláštní pozornost věnovat osobám ohroženým vícenásobnou diskriminac</w:t>
      </w:r>
      <w:r w:rsidR="009C2090">
        <w:rPr>
          <w:rFonts w:cs="Tahoma"/>
        </w:rPr>
        <w:t>í</w:t>
      </w:r>
      <w:r w:rsidRPr="001934FB">
        <w:rPr>
          <w:rFonts w:cs="Tahoma"/>
        </w:rPr>
        <w:t>.</w:t>
      </w:r>
    </w:p>
    <w:p w14:paraId="4C846BF0" w14:textId="77777777" w:rsidR="00F65046" w:rsidRPr="001934FB" w:rsidRDefault="00F65046" w:rsidP="00F65046">
      <w:pPr>
        <w:spacing w:after="0"/>
        <w:jc w:val="left"/>
        <w:rPr>
          <w:rFonts w:cs="Tahoma"/>
        </w:rPr>
      </w:pPr>
      <w:r w:rsidRPr="001934FB">
        <w:rPr>
          <w:rFonts w:cs="Tahoma"/>
          <w:i/>
        </w:rPr>
        <w:t>Termín:</w:t>
      </w:r>
      <w:r w:rsidRPr="001934FB">
        <w:rPr>
          <w:rFonts w:cs="Tahoma"/>
        </w:rPr>
        <w:t xml:space="preserve"> každoročně</w:t>
      </w:r>
      <w:r w:rsidRPr="001934FB">
        <w:rPr>
          <w:rFonts w:cs="Tahoma"/>
        </w:rPr>
        <w:br/>
      </w:r>
      <w:r w:rsidRPr="001934FB">
        <w:rPr>
          <w:rFonts w:cs="Tahoma"/>
          <w:i/>
        </w:rPr>
        <w:t>Odpovídá:</w:t>
      </w:r>
      <w:r w:rsidRPr="001934FB">
        <w:rPr>
          <w:rFonts w:cs="Tahoma"/>
        </w:rPr>
        <w:t xml:space="preserve"> SOC ve spolupráci s KH</w:t>
      </w:r>
    </w:p>
    <w:p w14:paraId="0F2DA132" w14:textId="77777777" w:rsidR="00F65046" w:rsidRPr="001934FB" w:rsidRDefault="00F65046" w:rsidP="00F65046">
      <w:pPr>
        <w:pStyle w:val="Odstavecseseznamem"/>
        <w:numPr>
          <w:ilvl w:val="0"/>
          <w:numId w:val="1"/>
        </w:numPr>
        <w:spacing w:after="113"/>
        <w:contextualSpacing/>
        <w:jc w:val="left"/>
        <w:rPr>
          <w:i/>
        </w:rPr>
      </w:pPr>
      <w:r w:rsidRPr="001934FB">
        <w:rPr>
          <w:i/>
        </w:rPr>
        <w:t xml:space="preserve">Předpokládané finanční náklady: </w:t>
      </w:r>
      <w:r w:rsidRPr="001934FB">
        <w:t>-</w:t>
      </w:r>
    </w:p>
    <w:p w14:paraId="648DA7D2" w14:textId="77777777" w:rsidR="00F65046" w:rsidRPr="001934FB" w:rsidRDefault="00F65046" w:rsidP="00F65046">
      <w:pPr>
        <w:keepNext/>
        <w:numPr>
          <w:ilvl w:val="3"/>
          <w:numId w:val="1"/>
        </w:numPr>
        <w:spacing w:before="113" w:after="57"/>
        <w:jc w:val="left"/>
        <w:outlineLvl w:val="3"/>
        <w:rPr>
          <w:rFonts w:cs="Tahoma"/>
          <w:b/>
          <w:bCs/>
          <w:i/>
          <w:iCs/>
          <w:sz w:val="24"/>
        </w:rPr>
      </w:pPr>
      <w:r w:rsidRPr="001934FB">
        <w:rPr>
          <w:rFonts w:cs="Tahoma"/>
          <w:b/>
          <w:bCs/>
          <w:i/>
          <w:iCs/>
          <w:sz w:val="24"/>
        </w:rPr>
        <w:t>Aktivita 8.</w:t>
      </w:r>
      <w:r>
        <w:rPr>
          <w:rFonts w:cs="Tahoma"/>
          <w:b/>
          <w:bCs/>
          <w:i/>
          <w:iCs/>
          <w:sz w:val="24"/>
        </w:rPr>
        <w:t>10</w:t>
      </w:r>
    </w:p>
    <w:p w14:paraId="296C0705" w14:textId="77777777" w:rsidR="00F65046" w:rsidRPr="001934FB" w:rsidRDefault="00F65046" w:rsidP="00F65046">
      <w:r w:rsidRPr="001934FB">
        <w:t>Podporovat činnost a působení Národní rady osob se zdravotním postižením v oblasti obhajoby zájmů a práv osob se zdravotním postižením žijících v Moravskoslezském kraji.</w:t>
      </w:r>
    </w:p>
    <w:p w14:paraId="30561B97" w14:textId="77777777" w:rsidR="00F65046" w:rsidRPr="001934FB" w:rsidRDefault="00F65046" w:rsidP="00F65046">
      <w:pPr>
        <w:pStyle w:val="Odstavecseseznamem"/>
        <w:numPr>
          <w:ilvl w:val="0"/>
          <w:numId w:val="1"/>
        </w:numPr>
        <w:spacing w:after="113"/>
        <w:contextualSpacing/>
        <w:jc w:val="left"/>
      </w:pPr>
      <w:r w:rsidRPr="001934FB">
        <w:rPr>
          <w:i/>
        </w:rPr>
        <w:t>Termín:</w:t>
      </w:r>
      <w:r w:rsidRPr="001934FB">
        <w:t xml:space="preserve"> každoročně</w:t>
      </w:r>
    </w:p>
    <w:p w14:paraId="726D4259" w14:textId="77777777" w:rsidR="00F65046" w:rsidRPr="001934FB" w:rsidRDefault="00F65046" w:rsidP="00F65046">
      <w:pPr>
        <w:pStyle w:val="Odstavecseseznamem"/>
        <w:numPr>
          <w:ilvl w:val="0"/>
          <w:numId w:val="1"/>
        </w:numPr>
        <w:spacing w:after="113"/>
        <w:contextualSpacing/>
        <w:jc w:val="left"/>
      </w:pPr>
      <w:r w:rsidRPr="001934FB">
        <w:rPr>
          <w:i/>
        </w:rPr>
        <w:t>Odpovídá:</w:t>
      </w:r>
      <w:r w:rsidRPr="001934FB">
        <w:t xml:space="preserve"> SOC</w:t>
      </w:r>
    </w:p>
    <w:p w14:paraId="64975002" w14:textId="1021F0C9" w:rsidR="00F65046" w:rsidRPr="001934FB" w:rsidRDefault="00F65046" w:rsidP="00F65046">
      <w:pPr>
        <w:pStyle w:val="Odstavecseseznamem"/>
        <w:numPr>
          <w:ilvl w:val="0"/>
          <w:numId w:val="1"/>
        </w:numPr>
        <w:spacing w:after="113"/>
        <w:ind w:left="0" w:firstLine="0"/>
        <w:contextualSpacing/>
        <w:jc w:val="left"/>
        <w:rPr>
          <w:rFonts w:cs="Tahoma"/>
        </w:rPr>
      </w:pPr>
      <w:r w:rsidRPr="001934FB">
        <w:rPr>
          <w:i/>
        </w:rPr>
        <w:t>Předpokládané finanční náklady:</w:t>
      </w:r>
      <w:r w:rsidRPr="001934FB">
        <w:t xml:space="preserve"> dle finančních možností rozpočtu kraje, popř. v závislosti na aktuálních možnostech finančních zdrojů </w:t>
      </w:r>
    </w:p>
    <w:p w14:paraId="1BE54A59" w14:textId="77777777" w:rsidR="005517E3" w:rsidRPr="001934FB" w:rsidRDefault="005517E3">
      <w:pPr>
        <w:pStyle w:val="Nadpis2"/>
      </w:pPr>
      <w:r w:rsidRPr="001934FB">
        <w:lastRenderedPageBreak/>
        <w:t>9. Oblast kultury, sportu a volného času</w:t>
      </w:r>
      <w:bookmarkEnd w:id="258"/>
    </w:p>
    <w:p w14:paraId="46620835" w14:textId="77777777" w:rsidR="00A3516A" w:rsidRPr="001934FB" w:rsidRDefault="00D01F2C" w:rsidP="00A3516A">
      <w:bookmarkStart w:id="259" w:name="__RefHeading__212_2020183169"/>
      <w:bookmarkEnd w:id="259"/>
      <w:r w:rsidRPr="001934FB">
        <w:t>Trávení volného času prostřednictvím kulturních a sportovních aktivit je přirozenou součástí života současné společnosti. Pro občany se zdravotním postižením může právě uplatnění se ve sportu, nebo kulturních a společenských aktivitách znamenat významný přínos pro zvládnutí jejich často nelehké situace. Důraz je proto potřebné klást především na uplatnění všech možností, jak v plné šíři využít nabídky kulturního a sportovního vyžití, včetně zpřístupnění kulturního a společenského bohatství.</w:t>
      </w:r>
    </w:p>
    <w:p w14:paraId="39E1A4DB" w14:textId="77777777" w:rsidR="00A3516A" w:rsidRPr="001934FB" w:rsidRDefault="00A3516A" w:rsidP="00A3516A">
      <w:pPr>
        <w:pStyle w:val="Nadpis4"/>
      </w:pPr>
      <w:bookmarkStart w:id="260" w:name="_Toc30889146"/>
      <w:bookmarkStart w:id="261" w:name="_Toc30889690"/>
      <w:bookmarkStart w:id="262" w:name="_Toc30889835"/>
      <w:r w:rsidRPr="001934FB">
        <w:t>Cíle 2021–2026</w:t>
      </w:r>
      <w:bookmarkEnd w:id="260"/>
      <w:bookmarkEnd w:id="261"/>
      <w:bookmarkEnd w:id="262"/>
    </w:p>
    <w:p w14:paraId="207E49F7" w14:textId="77777777" w:rsidR="00D01F2C" w:rsidRPr="001934FB" w:rsidRDefault="00D01F2C" w:rsidP="00D01F2C">
      <w:pPr>
        <w:numPr>
          <w:ilvl w:val="0"/>
          <w:numId w:val="1"/>
        </w:numPr>
        <w:ind w:left="0" w:firstLine="0"/>
      </w:pPr>
      <w:r w:rsidRPr="001934FB">
        <w:rPr>
          <w:b/>
          <w:bCs/>
        </w:rPr>
        <w:t>Občané se zdravotním postižením v Moravskoslezském kraji jsou aktivně podporování v účasti na kulturních a sportovních akcích a využívají nabídku kulturních a sportovních aktivit v kraji.</w:t>
      </w:r>
    </w:p>
    <w:p w14:paraId="27E84B7E" w14:textId="77777777" w:rsidR="008B41EE" w:rsidRPr="001934FB" w:rsidRDefault="008B41EE" w:rsidP="008B41EE">
      <w:pPr>
        <w:numPr>
          <w:ilvl w:val="0"/>
          <w:numId w:val="1"/>
        </w:numPr>
        <w:ind w:left="0" w:firstLine="0"/>
      </w:pPr>
      <w:r w:rsidRPr="001934FB">
        <w:rPr>
          <w:b/>
          <w:bCs/>
        </w:rPr>
        <w:t>Je podporován tvůrčí a umělecký potenciál osob se zdravotním postižením</w:t>
      </w:r>
      <w:r w:rsidRPr="001934FB">
        <w:t>.</w:t>
      </w:r>
    </w:p>
    <w:p w14:paraId="15A4F48C" w14:textId="77777777" w:rsidR="008B41EE" w:rsidRPr="001934FB" w:rsidRDefault="00FA042E" w:rsidP="008B41EE">
      <w:pPr>
        <w:numPr>
          <w:ilvl w:val="0"/>
          <w:numId w:val="1"/>
        </w:numPr>
        <w:ind w:left="0" w:firstLine="0"/>
      </w:pPr>
      <w:r>
        <w:rPr>
          <w:b/>
          <w:bCs/>
        </w:rPr>
        <w:t>J</w:t>
      </w:r>
      <w:r w:rsidR="008B41EE" w:rsidRPr="001934FB">
        <w:rPr>
          <w:b/>
          <w:bCs/>
        </w:rPr>
        <w:t>e podporováno zapojení osob se zdravotním postižením do sportovních aktivit</w:t>
      </w:r>
      <w:r w:rsidR="008B41EE" w:rsidRPr="001934FB">
        <w:t>.</w:t>
      </w:r>
    </w:p>
    <w:p w14:paraId="7446552E" w14:textId="77777777" w:rsidR="00A3516A" w:rsidRPr="001934FB" w:rsidRDefault="00D01F2C" w:rsidP="00A3516A">
      <w:pPr>
        <w:pStyle w:val="Nadpis4"/>
      </w:pPr>
      <w:bookmarkStart w:id="263" w:name="_Toc30889147"/>
      <w:bookmarkStart w:id="264" w:name="_Toc30889691"/>
      <w:bookmarkStart w:id="265" w:name="_Toc30889836"/>
      <w:r w:rsidRPr="001934FB">
        <w:t>Aktivity</w:t>
      </w:r>
      <w:r w:rsidR="00A3516A" w:rsidRPr="001934FB">
        <w:t xml:space="preserve"> k naplnění cílů</w:t>
      </w:r>
      <w:bookmarkEnd w:id="263"/>
      <w:bookmarkEnd w:id="264"/>
      <w:bookmarkEnd w:id="265"/>
    </w:p>
    <w:p w14:paraId="493EBA00" w14:textId="77777777" w:rsidR="005517E3" w:rsidRPr="001934FB" w:rsidRDefault="005517E3">
      <w:pPr>
        <w:pStyle w:val="Nadpis4"/>
      </w:pPr>
      <w:bookmarkStart w:id="266" w:name="_Toc30889148"/>
      <w:bookmarkStart w:id="267" w:name="_Toc30889692"/>
      <w:bookmarkStart w:id="268" w:name="_Toc30889837"/>
      <w:r w:rsidRPr="001934FB">
        <w:t>Aktivita 9.1</w:t>
      </w:r>
      <w:bookmarkEnd w:id="266"/>
      <w:bookmarkEnd w:id="267"/>
      <w:bookmarkEnd w:id="268"/>
    </w:p>
    <w:p w14:paraId="0672683F" w14:textId="77777777" w:rsidR="005517E3" w:rsidRPr="001934FB" w:rsidRDefault="005517E3">
      <w:r w:rsidRPr="001934FB">
        <w:t>U příležitosti Mezinárodního dne osob se zdravotním postižením udělit Cenu hejtmana Moravskoslezského kraje, a ocenit tak autory děl z oblasti kultury</w:t>
      </w:r>
      <w:r w:rsidR="0092669D" w:rsidRPr="001934FB">
        <w:t xml:space="preserve"> (z oblasti výtvarné, hudební, pěvecké, aj.)</w:t>
      </w:r>
      <w:r w:rsidRPr="001934FB">
        <w:t>, která přispívají k poznání problémů občanů se zdravotním postižením a podporují myšlenku jejich společenské integrace</w:t>
      </w:r>
      <w:r w:rsidR="0092669D" w:rsidRPr="001934FB">
        <w:t>.</w:t>
      </w:r>
    </w:p>
    <w:p w14:paraId="6E15EEFC" w14:textId="23AC78B7" w:rsidR="005517E3" w:rsidRPr="001934FB" w:rsidRDefault="005517E3">
      <w:pPr>
        <w:pStyle w:val="Vlevo"/>
      </w:pPr>
      <w:r w:rsidRPr="001934FB">
        <w:rPr>
          <w:i/>
        </w:rPr>
        <w:t>Termín:</w:t>
      </w:r>
      <w:r w:rsidRPr="001934FB">
        <w:t xml:space="preserve"> každoročně v prosinci</w:t>
      </w:r>
      <w:r w:rsidRPr="001934FB">
        <w:br/>
      </w:r>
      <w:r w:rsidRPr="001934FB">
        <w:rPr>
          <w:i/>
        </w:rPr>
        <w:t>Odpovídá:</w:t>
      </w:r>
      <w:r w:rsidRPr="001934FB">
        <w:t xml:space="preserve"> </w:t>
      </w:r>
      <w:r w:rsidR="006870CC" w:rsidRPr="001934FB">
        <w:t>KPP</w:t>
      </w:r>
      <w:r w:rsidRPr="001934FB">
        <w:t>, výbory zastupitelstva kraje, Komise pro občany se zdravotním postižením</w:t>
      </w:r>
      <w:r w:rsidRPr="001934FB">
        <w:br/>
      </w:r>
      <w:r w:rsidRPr="001934FB">
        <w:rPr>
          <w:i/>
        </w:rPr>
        <w:t>Předpokládané finanční náklady</w:t>
      </w:r>
      <w:r w:rsidRPr="001934FB">
        <w:t>: 150</w:t>
      </w:r>
      <w:r w:rsidR="005B0E8D">
        <w:t>.</w:t>
      </w:r>
      <w:r w:rsidRPr="001934FB">
        <w:t>000 Kč</w:t>
      </w:r>
    </w:p>
    <w:p w14:paraId="5A7E18EE" w14:textId="77777777" w:rsidR="005517E3" w:rsidRPr="001934FB" w:rsidRDefault="005517E3">
      <w:pPr>
        <w:pStyle w:val="Nadpis4"/>
      </w:pPr>
      <w:bookmarkStart w:id="269" w:name="__RefHeading__214_2020183169"/>
      <w:bookmarkStart w:id="270" w:name="_Toc30889149"/>
      <w:bookmarkStart w:id="271" w:name="_Toc30889693"/>
      <w:bookmarkStart w:id="272" w:name="_Toc30889838"/>
      <w:bookmarkEnd w:id="269"/>
      <w:r w:rsidRPr="001934FB">
        <w:t>Aktivita 9.2</w:t>
      </w:r>
      <w:bookmarkEnd w:id="270"/>
      <w:bookmarkEnd w:id="271"/>
      <w:bookmarkEnd w:id="272"/>
    </w:p>
    <w:p w14:paraId="328F4525" w14:textId="2A9FC778" w:rsidR="00152FA9" w:rsidRDefault="00152FA9" w:rsidP="00152FA9">
      <w:pPr>
        <w:pStyle w:val="Vlevo"/>
        <w:jc w:val="both"/>
      </w:pPr>
      <w:r w:rsidRPr="00152FA9">
        <w:t>U příležitosti Mezinárodního dne osob se zdravotním postižením realizovat ve spolupráci s Galerií výtvarného umění v Ostravě, příspěvkovou organizací, projekt s názvem "Svět podle nás", jehož součástí jsou výtvarné dílny, muzikoterapi</w:t>
      </w:r>
      <w:r w:rsidR="00440347">
        <w:t>e</w:t>
      </w:r>
      <w:r w:rsidRPr="00152FA9">
        <w:t xml:space="preserve"> a terapie zpěve</w:t>
      </w:r>
      <w:r w:rsidR="00440347">
        <w:t>m</w:t>
      </w:r>
      <w:r w:rsidRPr="00152FA9">
        <w:t xml:space="preserve"> pro lidi s různým typem </w:t>
      </w:r>
      <w:r w:rsidR="0013425F">
        <w:t>handicapu</w:t>
      </w:r>
      <w:r w:rsidRPr="00152FA9">
        <w:t>, který přispívá k poznání života lidí se zdravotním postižením a podporuje myšlenku jejich společenského začlenění.</w:t>
      </w:r>
    </w:p>
    <w:p w14:paraId="3D5C5862" w14:textId="77777777" w:rsidR="005517E3" w:rsidRPr="001934FB" w:rsidRDefault="005517E3">
      <w:pPr>
        <w:pStyle w:val="Vlevo"/>
      </w:pPr>
      <w:r w:rsidRPr="001934FB">
        <w:rPr>
          <w:i/>
        </w:rPr>
        <w:t>Termín:</w:t>
      </w:r>
      <w:r w:rsidRPr="001934FB">
        <w:t xml:space="preserve"> každoročně v prosinci</w:t>
      </w:r>
      <w:r w:rsidRPr="001934FB">
        <w:br/>
      </w:r>
      <w:r w:rsidRPr="001934FB">
        <w:rPr>
          <w:i/>
        </w:rPr>
        <w:t>Odpovídá:</w:t>
      </w:r>
      <w:r w:rsidRPr="001934FB">
        <w:t xml:space="preserve"> </w:t>
      </w:r>
      <w:r w:rsidR="006870CC" w:rsidRPr="001934FB">
        <w:t>KPP</w:t>
      </w:r>
      <w:r w:rsidRPr="001934FB">
        <w:t>, Galerie výtvarného umění v Ostravě, p</w:t>
      </w:r>
      <w:r w:rsidR="002B73F5">
        <w:t>říspěvková organizace</w:t>
      </w:r>
      <w:r w:rsidRPr="001934FB">
        <w:t>, nestátní neziskové organizace</w:t>
      </w:r>
      <w:r w:rsidRPr="001934FB">
        <w:br/>
      </w:r>
      <w:r w:rsidRPr="001934FB">
        <w:rPr>
          <w:i/>
        </w:rPr>
        <w:t>Předpokládané finanční náklady:</w:t>
      </w:r>
      <w:r w:rsidRPr="001934FB">
        <w:t xml:space="preserve"> 150</w:t>
      </w:r>
      <w:r w:rsidR="005B0E8D">
        <w:t>.</w:t>
      </w:r>
      <w:r w:rsidRPr="001934FB">
        <w:t>000 Kč</w:t>
      </w:r>
    </w:p>
    <w:p w14:paraId="1AB78D6F" w14:textId="77777777" w:rsidR="005517E3" w:rsidRPr="001934FB" w:rsidRDefault="005517E3">
      <w:pPr>
        <w:pStyle w:val="Nadpis4"/>
      </w:pPr>
      <w:bookmarkStart w:id="273" w:name="__RefHeading__216_2020183169"/>
      <w:bookmarkStart w:id="274" w:name="_Toc30889150"/>
      <w:bookmarkStart w:id="275" w:name="_Toc30889694"/>
      <w:bookmarkStart w:id="276" w:name="_Toc30889839"/>
      <w:bookmarkEnd w:id="273"/>
      <w:r w:rsidRPr="001934FB">
        <w:t>Aktivita 9.3</w:t>
      </w:r>
      <w:bookmarkEnd w:id="274"/>
      <w:bookmarkEnd w:id="275"/>
      <w:bookmarkEnd w:id="276"/>
    </w:p>
    <w:p w14:paraId="0EB98909" w14:textId="77777777" w:rsidR="00152FA9" w:rsidRDefault="00152FA9" w:rsidP="00152FA9">
      <w:pPr>
        <w:pStyle w:val="Vlevo"/>
        <w:jc w:val="both"/>
      </w:pPr>
      <w:r w:rsidRPr="00152FA9">
        <w:t>Podporovat veřejné knihovnické a informační služby pro osoby se zdravotním postižením, a to prostřednictvím budování speciálního knihovního fondu, zajišťování přístupu ke speciálním informačním zdrojům, pořizování speciálního technického vybavení a pomůcek, vydávání speciálních dokumentů (např. audioknih pro nevidomé a slabozraké) a pořádání kulturních a vzdělávacích akcí pro osoby se zdravotním postižením.</w:t>
      </w:r>
    </w:p>
    <w:p w14:paraId="7ECACA19" w14:textId="4EB408E8" w:rsidR="005517E3" w:rsidRPr="001934FB" w:rsidRDefault="005517E3">
      <w:pPr>
        <w:pStyle w:val="Vlevo"/>
      </w:pPr>
      <w:r w:rsidRPr="001934FB">
        <w:rPr>
          <w:i/>
        </w:rPr>
        <w:t>Termín:</w:t>
      </w:r>
      <w:r w:rsidRPr="001934FB">
        <w:t xml:space="preserve"> každoročně</w:t>
      </w:r>
      <w:r w:rsidRPr="001934FB">
        <w:br/>
      </w:r>
      <w:r w:rsidRPr="001934FB">
        <w:rPr>
          <w:i/>
        </w:rPr>
        <w:t>Odpovídá:</w:t>
      </w:r>
      <w:r w:rsidRPr="001934FB">
        <w:t xml:space="preserve"> </w:t>
      </w:r>
      <w:r w:rsidR="006870CC" w:rsidRPr="001934FB">
        <w:t>KPP</w:t>
      </w:r>
      <w:r w:rsidRPr="001934FB">
        <w:t>, Moravskoslezská vědecká knihovna v Ostravě, p</w:t>
      </w:r>
      <w:r w:rsidR="002B73F5">
        <w:t>říspěvková organizace</w:t>
      </w:r>
      <w:r w:rsidRPr="001934FB">
        <w:br/>
      </w:r>
      <w:r w:rsidRPr="001934FB">
        <w:rPr>
          <w:i/>
        </w:rPr>
        <w:t>Předpokládané finanční náklady:</w:t>
      </w:r>
      <w:r w:rsidRPr="001934FB">
        <w:t xml:space="preserve"> 200</w:t>
      </w:r>
      <w:r w:rsidR="005B0E8D">
        <w:t>.000</w:t>
      </w:r>
      <w:r w:rsidRPr="001934FB">
        <w:t> Kč</w:t>
      </w:r>
      <w:r w:rsidR="00D16D6B">
        <w:t xml:space="preserve"> za </w:t>
      </w:r>
      <w:r w:rsidRPr="001934FB">
        <w:t>rok</w:t>
      </w:r>
    </w:p>
    <w:p w14:paraId="44B82B40" w14:textId="77777777" w:rsidR="005517E3" w:rsidRPr="001934FB" w:rsidRDefault="005517E3">
      <w:pPr>
        <w:pStyle w:val="Nadpis4"/>
      </w:pPr>
      <w:bookmarkStart w:id="277" w:name="__RefHeading__218_2020183169"/>
      <w:bookmarkStart w:id="278" w:name="_Toc30889151"/>
      <w:bookmarkStart w:id="279" w:name="_Toc30889695"/>
      <w:bookmarkStart w:id="280" w:name="_Toc30889840"/>
      <w:bookmarkEnd w:id="277"/>
      <w:r w:rsidRPr="001934FB">
        <w:t>Aktivita 9.4</w:t>
      </w:r>
      <w:bookmarkEnd w:id="278"/>
      <w:bookmarkEnd w:id="279"/>
      <w:bookmarkEnd w:id="280"/>
    </w:p>
    <w:p w14:paraId="68600DFD" w14:textId="77777777" w:rsidR="005517E3" w:rsidRPr="001934FB" w:rsidRDefault="005517E3">
      <w:r w:rsidRPr="001934FB">
        <w:t>V průběhu každého roku ve spolupráci s muzei zřizovanými Moravskoslezským krajem uspořádat minimálně jednu výstavu zaměřenou na začleňování osob se zdravotním postižením do společnosti nebo zpřístupňujících poznání života osob s různým postižením.</w:t>
      </w:r>
    </w:p>
    <w:p w14:paraId="480597A6" w14:textId="6BC67C9A" w:rsidR="005517E3" w:rsidRPr="001934FB" w:rsidRDefault="005517E3" w:rsidP="00282399">
      <w:pPr>
        <w:pStyle w:val="Vlevo"/>
      </w:pPr>
      <w:r w:rsidRPr="001934FB">
        <w:rPr>
          <w:i/>
        </w:rPr>
        <w:lastRenderedPageBreak/>
        <w:t>Termín:</w:t>
      </w:r>
      <w:r w:rsidRPr="001934FB">
        <w:t xml:space="preserve"> každoročně</w:t>
      </w:r>
      <w:r w:rsidRPr="001934FB">
        <w:br/>
      </w:r>
      <w:r w:rsidRPr="001934FB">
        <w:rPr>
          <w:i/>
        </w:rPr>
        <w:t>Odpovídá:</w:t>
      </w:r>
      <w:r w:rsidRPr="001934FB">
        <w:t xml:space="preserve"> </w:t>
      </w:r>
      <w:r w:rsidR="006870CC" w:rsidRPr="001934FB">
        <w:t>KPP</w:t>
      </w:r>
      <w:r w:rsidRPr="001934FB">
        <w:t xml:space="preserve">, </w:t>
      </w:r>
      <w:r w:rsidR="00E72B03">
        <w:t>M</w:t>
      </w:r>
      <w:r w:rsidRPr="001934FB">
        <w:t>uze</w:t>
      </w:r>
      <w:r w:rsidR="00E72B03">
        <w:t>um</w:t>
      </w:r>
      <w:r w:rsidRPr="001934FB">
        <w:t xml:space="preserve"> v Bruntále, </w:t>
      </w:r>
      <w:r w:rsidR="00E72B03">
        <w:t xml:space="preserve">příspěvková organizace, </w:t>
      </w:r>
      <w:r w:rsidR="00E72B03" w:rsidRPr="00E72B03">
        <w:t>Muzeum Těšínska, příspěvková organizace</w:t>
      </w:r>
      <w:r w:rsidR="00E72B03">
        <w:t>,</w:t>
      </w:r>
      <w:r w:rsidRPr="001934FB">
        <w:t xml:space="preserve"> </w:t>
      </w:r>
      <w:r w:rsidR="00E72B03" w:rsidRPr="00E72B03">
        <w:t>Muzeum Beskyd Frýdek-Místek, příspěvková organizace</w:t>
      </w:r>
      <w:r w:rsidRPr="001934FB">
        <w:t xml:space="preserve">, </w:t>
      </w:r>
      <w:r w:rsidR="00E72B03" w:rsidRPr="00E72B03">
        <w:t>Muzeum Novojičínska, příspěvková organizace</w:t>
      </w:r>
      <w:r w:rsidRPr="001934FB">
        <w:br/>
      </w:r>
      <w:r w:rsidRPr="001934FB">
        <w:rPr>
          <w:i/>
        </w:rPr>
        <w:t>Předpokládané finanční náklady:</w:t>
      </w:r>
      <w:r w:rsidRPr="001934FB">
        <w:t xml:space="preserve"> 200</w:t>
      </w:r>
      <w:r w:rsidR="005B0E8D">
        <w:t>.</w:t>
      </w:r>
      <w:r w:rsidRPr="001934FB">
        <w:t>000 Kč</w:t>
      </w:r>
      <w:r w:rsidR="00573B14">
        <w:t xml:space="preserve"> za </w:t>
      </w:r>
      <w:r w:rsidRPr="001934FB">
        <w:t>rok</w:t>
      </w:r>
    </w:p>
    <w:p w14:paraId="199794FF" w14:textId="77777777" w:rsidR="005517E3" w:rsidRPr="001934FB" w:rsidRDefault="005517E3">
      <w:pPr>
        <w:pStyle w:val="Nadpis4"/>
      </w:pPr>
      <w:bookmarkStart w:id="281" w:name="__RefHeading__220_2020183169"/>
      <w:bookmarkStart w:id="282" w:name="_Toc30889152"/>
      <w:bookmarkStart w:id="283" w:name="_Toc30889696"/>
      <w:bookmarkStart w:id="284" w:name="_Toc30889841"/>
      <w:bookmarkEnd w:id="281"/>
      <w:r w:rsidRPr="001934FB">
        <w:t>Aktivita 9.5</w:t>
      </w:r>
      <w:bookmarkEnd w:id="282"/>
      <w:bookmarkEnd w:id="283"/>
      <w:bookmarkEnd w:id="284"/>
    </w:p>
    <w:p w14:paraId="673BBE5F" w14:textId="77777777" w:rsidR="005517E3" w:rsidRPr="001934FB" w:rsidRDefault="005517E3">
      <w:r w:rsidRPr="001934FB">
        <w:t>Uspořádat alespoň jednou ročně prodejní výstavu uměleckých děl a výrobků osob se zdravotním postižením v prostorách krajského úřadu.</w:t>
      </w:r>
    </w:p>
    <w:p w14:paraId="7A032424" w14:textId="77777777" w:rsidR="005517E3" w:rsidRPr="001934FB" w:rsidRDefault="005517E3">
      <w:pPr>
        <w:pStyle w:val="Vlevo"/>
      </w:pPr>
      <w:r w:rsidRPr="001934FB">
        <w:rPr>
          <w:i/>
        </w:rPr>
        <w:t>Termín:</w:t>
      </w:r>
      <w:r w:rsidRPr="001934FB">
        <w:t xml:space="preserve"> každoročně</w:t>
      </w:r>
      <w:r w:rsidRPr="001934FB">
        <w:br/>
      </w:r>
      <w:r w:rsidRPr="001934FB">
        <w:rPr>
          <w:i/>
        </w:rPr>
        <w:t>Odpovídá:</w:t>
      </w:r>
      <w:r w:rsidRPr="001934FB">
        <w:t xml:space="preserve"> </w:t>
      </w:r>
      <w:r w:rsidR="006870CC" w:rsidRPr="001934FB">
        <w:t>KPP</w:t>
      </w:r>
      <w:r w:rsidRPr="001934FB">
        <w:t xml:space="preserve"> ve spolupráci se SOC a nestátními neziskovými organizacemi</w:t>
      </w:r>
      <w:r w:rsidRPr="001934FB">
        <w:br/>
      </w:r>
      <w:r w:rsidRPr="001934FB">
        <w:rPr>
          <w:i/>
        </w:rPr>
        <w:t>Předpokládané finanční náklady:</w:t>
      </w:r>
      <w:r w:rsidRPr="001934FB">
        <w:t xml:space="preserve"> –</w:t>
      </w:r>
    </w:p>
    <w:p w14:paraId="658E6CEA" w14:textId="77777777" w:rsidR="005517E3" w:rsidRPr="001934FB" w:rsidRDefault="005517E3">
      <w:pPr>
        <w:pStyle w:val="Nadpis4"/>
      </w:pPr>
      <w:bookmarkStart w:id="285" w:name="__RefHeading__222_2020183169"/>
      <w:bookmarkStart w:id="286" w:name="_Toc30889153"/>
      <w:bookmarkStart w:id="287" w:name="_Toc30889697"/>
      <w:bookmarkStart w:id="288" w:name="_Toc30889842"/>
      <w:bookmarkEnd w:id="285"/>
      <w:r w:rsidRPr="001934FB">
        <w:t>Aktivita 9.6</w:t>
      </w:r>
      <w:bookmarkEnd w:id="286"/>
      <w:bookmarkEnd w:id="287"/>
      <w:bookmarkEnd w:id="288"/>
    </w:p>
    <w:p w14:paraId="23F54652" w14:textId="5D65F929" w:rsidR="005517E3" w:rsidRPr="001934FB" w:rsidRDefault="005517E3">
      <w:r w:rsidRPr="001934FB">
        <w:t>V rámci programu podpory aktivit v oblasti kultury podporovat společenské kulturní projekty, jejichž aktivními spolutvůrci, interprety či aktéry, jsou lidé s</w:t>
      </w:r>
      <w:r w:rsidR="00573B14">
        <w:t>e zdravotním</w:t>
      </w:r>
      <w:r w:rsidRPr="001934FB">
        <w:t> postižením, a které rozvíjí jejich zájmové, umělecké či publikační aktivity.</w:t>
      </w:r>
    </w:p>
    <w:p w14:paraId="13976E31" w14:textId="38A7155C" w:rsidR="005517E3" w:rsidRPr="001934FB" w:rsidRDefault="005517E3">
      <w:pPr>
        <w:pStyle w:val="Vlevo"/>
      </w:pPr>
      <w:r w:rsidRPr="001934FB">
        <w:rPr>
          <w:i/>
        </w:rPr>
        <w:t>Termín:</w:t>
      </w:r>
      <w:r w:rsidRPr="001934FB">
        <w:t xml:space="preserve"> každoročně</w:t>
      </w:r>
      <w:r w:rsidRPr="001934FB">
        <w:br/>
      </w:r>
      <w:r w:rsidRPr="001934FB">
        <w:rPr>
          <w:i/>
        </w:rPr>
        <w:t>Odpovídá:</w:t>
      </w:r>
      <w:r w:rsidRPr="001934FB">
        <w:t xml:space="preserve"> </w:t>
      </w:r>
      <w:r w:rsidR="006870CC" w:rsidRPr="001934FB">
        <w:t>KPP</w:t>
      </w:r>
      <w:r w:rsidRPr="001934FB">
        <w:br/>
      </w:r>
      <w:r w:rsidRPr="001934FB">
        <w:rPr>
          <w:i/>
        </w:rPr>
        <w:t>Předpokládané finanční náklady:</w:t>
      </w:r>
      <w:r w:rsidRPr="001934FB">
        <w:t xml:space="preserve"> 150</w:t>
      </w:r>
      <w:r w:rsidR="005B0E8D">
        <w:t>.</w:t>
      </w:r>
      <w:r w:rsidRPr="001934FB">
        <w:t>000 Kč</w:t>
      </w:r>
      <w:r w:rsidR="00573B14">
        <w:t xml:space="preserve"> za </w:t>
      </w:r>
      <w:r w:rsidRPr="001934FB">
        <w:t>rok</w:t>
      </w:r>
    </w:p>
    <w:p w14:paraId="336AFC55" w14:textId="77777777" w:rsidR="005517E3" w:rsidRPr="00F71942" w:rsidRDefault="005517E3">
      <w:pPr>
        <w:pStyle w:val="Nadpis4"/>
        <w:rPr>
          <w:sz w:val="22"/>
          <w:szCs w:val="22"/>
        </w:rPr>
      </w:pPr>
      <w:bookmarkStart w:id="289" w:name="__RefHeading__224_2020183169"/>
      <w:bookmarkStart w:id="290" w:name="_Toc30889154"/>
      <w:bookmarkStart w:id="291" w:name="_Toc30889698"/>
      <w:bookmarkStart w:id="292" w:name="_Toc30889843"/>
      <w:bookmarkEnd w:id="289"/>
      <w:r w:rsidRPr="00F71942">
        <w:rPr>
          <w:sz w:val="22"/>
          <w:szCs w:val="22"/>
        </w:rPr>
        <w:t>Aktivita 9.7</w:t>
      </w:r>
      <w:bookmarkEnd w:id="290"/>
      <w:bookmarkEnd w:id="291"/>
      <w:bookmarkEnd w:id="292"/>
      <w:r w:rsidR="00990D18" w:rsidRPr="00F71942">
        <w:rPr>
          <w:sz w:val="22"/>
          <w:szCs w:val="22"/>
        </w:rPr>
        <w:t xml:space="preserve"> </w:t>
      </w:r>
    </w:p>
    <w:p w14:paraId="5778BBCF" w14:textId="6E6A9AB3" w:rsidR="00F71942" w:rsidRPr="00F71942" w:rsidRDefault="00F71942" w:rsidP="00F71942">
      <w:pPr>
        <w:pStyle w:val="Vlevo"/>
        <w:jc w:val="both"/>
        <w:rPr>
          <w:szCs w:val="22"/>
        </w:rPr>
      </w:pPr>
      <w:r w:rsidRPr="00F71942">
        <w:rPr>
          <w:szCs w:val="22"/>
        </w:rPr>
        <w:t>Podporovat pořádání významných akcí pro handicapované sportovce a za účelem propagace sportu handicapovaných oceňovat úspěšné reprezentanty v rámci ankety Sportovec Moravskoslezského kraje</w:t>
      </w:r>
      <w:r>
        <w:rPr>
          <w:szCs w:val="22"/>
        </w:rPr>
        <w:t>.</w:t>
      </w:r>
    </w:p>
    <w:p w14:paraId="1D9BABD7" w14:textId="347FB429" w:rsidR="005517E3" w:rsidRPr="001934FB" w:rsidRDefault="005517E3">
      <w:pPr>
        <w:pStyle w:val="Vlevo"/>
      </w:pPr>
      <w:r w:rsidRPr="00F71942">
        <w:rPr>
          <w:i/>
          <w:szCs w:val="22"/>
        </w:rPr>
        <w:t>Termín:</w:t>
      </w:r>
      <w:r w:rsidRPr="00F71942">
        <w:rPr>
          <w:szCs w:val="22"/>
        </w:rPr>
        <w:t xml:space="preserve"> každoročně</w:t>
      </w:r>
      <w:r w:rsidRPr="00F71942">
        <w:rPr>
          <w:szCs w:val="22"/>
        </w:rPr>
        <w:br/>
      </w:r>
      <w:r w:rsidRPr="00F71942">
        <w:rPr>
          <w:i/>
          <w:szCs w:val="22"/>
        </w:rPr>
        <w:t>Odpovídá:</w:t>
      </w:r>
      <w:r w:rsidRPr="00F71942">
        <w:rPr>
          <w:szCs w:val="22"/>
        </w:rPr>
        <w:t xml:space="preserve"> ŠMS</w:t>
      </w:r>
      <w:r w:rsidRPr="00F71942">
        <w:rPr>
          <w:szCs w:val="22"/>
        </w:rPr>
        <w:br/>
      </w:r>
      <w:r w:rsidRPr="00F71942">
        <w:rPr>
          <w:i/>
          <w:szCs w:val="22"/>
        </w:rPr>
        <w:t>Předpokládané finanční náklady</w:t>
      </w:r>
      <w:r w:rsidRPr="00F71942">
        <w:rPr>
          <w:szCs w:val="22"/>
        </w:rPr>
        <w:t xml:space="preserve">: </w:t>
      </w:r>
      <w:r w:rsidR="00170242">
        <w:rPr>
          <w:szCs w:val="22"/>
        </w:rPr>
        <w:t>-</w:t>
      </w:r>
      <w:r w:rsidR="00D01F2C" w:rsidRPr="001934FB">
        <w:t xml:space="preserve"> </w:t>
      </w:r>
    </w:p>
    <w:p w14:paraId="781C0C9A" w14:textId="77777777" w:rsidR="005517E3" w:rsidRPr="001934FB" w:rsidRDefault="005517E3">
      <w:pPr>
        <w:pStyle w:val="Nadpis4"/>
      </w:pPr>
      <w:bookmarkStart w:id="293" w:name="__RefHeading__226_2020183169"/>
      <w:bookmarkStart w:id="294" w:name="__RefHeading__228_2020183169"/>
      <w:bookmarkStart w:id="295" w:name="_Toc30889155"/>
      <w:bookmarkStart w:id="296" w:name="_Toc30889699"/>
      <w:bookmarkStart w:id="297" w:name="_Toc30889844"/>
      <w:bookmarkEnd w:id="293"/>
      <w:bookmarkEnd w:id="294"/>
      <w:r w:rsidRPr="001934FB">
        <w:t>Aktivita 9.</w:t>
      </w:r>
      <w:bookmarkEnd w:id="295"/>
      <w:bookmarkEnd w:id="296"/>
      <w:bookmarkEnd w:id="297"/>
      <w:r w:rsidR="00EC13A5">
        <w:t>8</w:t>
      </w:r>
    </w:p>
    <w:p w14:paraId="671C644F" w14:textId="707F140A" w:rsidR="005517E3" w:rsidRPr="001934FB" w:rsidRDefault="005517E3">
      <w:r w:rsidRPr="001934FB">
        <w:t>Podporovat aktivity zaměřené na využití možnost</w:t>
      </w:r>
      <w:r w:rsidR="00573B14">
        <w:t>í</w:t>
      </w:r>
      <w:r w:rsidRPr="001934FB">
        <w:t xml:space="preserve"> bezbariérového cestování pro občany se zdravotním postižením v Moravskoslezském kraji</w:t>
      </w:r>
      <w:r w:rsidR="00C77BBA" w:rsidRPr="001934FB">
        <w:t>, a to například prostřednictvím turistických informačních center, dotačního programu, informovanosti o možnostech bezbariérového cestování prostřednictvím webových stránek, aj.</w:t>
      </w:r>
    </w:p>
    <w:p w14:paraId="474107FC" w14:textId="77777777" w:rsidR="00C77BBA" w:rsidRPr="001934FB" w:rsidRDefault="005517E3" w:rsidP="00C77BBA">
      <w:pPr>
        <w:pStyle w:val="Vlevo"/>
        <w:spacing w:after="0"/>
      </w:pPr>
      <w:r w:rsidRPr="001934FB">
        <w:rPr>
          <w:i/>
        </w:rPr>
        <w:t>Termín:</w:t>
      </w:r>
      <w:r w:rsidRPr="001934FB">
        <w:t xml:space="preserve"> průběžně</w:t>
      </w:r>
      <w:r w:rsidRPr="001934FB">
        <w:br/>
      </w:r>
      <w:r w:rsidR="00C77BBA" w:rsidRPr="001934FB">
        <w:rPr>
          <w:i/>
        </w:rPr>
        <w:t>Odpovídá:</w:t>
      </w:r>
      <w:r w:rsidR="00C77BBA" w:rsidRPr="001934FB">
        <w:t xml:space="preserve"> </w:t>
      </w:r>
      <w:r w:rsidR="00574B7D" w:rsidRPr="001934FB">
        <w:t>RRC</w:t>
      </w:r>
    </w:p>
    <w:p w14:paraId="24DC2DDC" w14:textId="77777777" w:rsidR="00C07CF1" w:rsidRPr="001934FB" w:rsidRDefault="005517E3" w:rsidP="00CF3FA8">
      <w:pPr>
        <w:pStyle w:val="Vlevo"/>
      </w:pPr>
      <w:r w:rsidRPr="001934FB">
        <w:rPr>
          <w:i/>
        </w:rPr>
        <w:t>Předpokládané finanční náklady:</w:t>
      </w:r>
      <w:r w:rsidRPr="001934FB">
        <w:t xml:space="preserve"> </w:t>
      </w:r>
      <w:r w:rsidR="00574B7D" w:rsidRPr="001934FB">
        <w:t>-</w:t>
      </w:r>
    </w:p>
    <w:p w14:paraId="2DD80633" w14:textId="77777777" w:rsidR="00C839C6" w:rsidRPr="001934FB" w:rsidRDefault="00C839C6" w:rsidP="00CF3FA8">
      <w:pPr>
        <w:pStyle w:val="Nadpis2"/>
      </w:pPr>
      <w:bookmarkStart w:id="298" w:name="__RefHeading__146_197465160"/>
      <w:bookmarkStart w:id="299" w:name="__RefHeading__240_2020183169"/>
      <w:bookmarkStart w:id="300" w:name="_Toc30889845"/>
      <w:bookmarkEnd w:id="298"/>
      <w:bookmarkEnd w:id="299"/>
      <w:r w:rsidRPr="001934FB">
        <w:lastRenderedPageBreak/>
        <w:t>Ohlédnutí zpět</w:t>
      </w:r>
      <w:bookmarkEnd w:id="300"/>
    </w:p>
    <w:p w14:paraId="53728B9F" w14:textId="77777777" w:rsidR="009F3616" w:rsidRPr="001934FB" w:rsidRDefault="009F3616" w:rsidP="009F3616">
      <w:pPr>
        <w:pStyle w:val="Nadpis4"/>
        <w:ind w:left="864" w:hanging="864"/>
      </w:pPr>
      <w:bookmarkStart w:id="301" w:name="_Toc30889846"/>
      <w:r w:rsidRPr="001934FB">
        <w:t>Rok 2003–2005</w:t>
      </w:r>
      <w:bookmarkEnd w:id="301"/>
    </w:p>
    <w:p w14:paraId="6C633C55" w14:textId="43C423E6" w:rsidR="009F3616" w:rsidRPr="001934FB" w:rsidRDefault="00573B14" w:rsidP="009F3616">
      <w:r>
        <w:t xml:space="preserve">Krajský plán </w:t>
      </w:r>
      <w:r w:rsidR="009F3616" w:rsidRPr="001934FB">
        <w:t xml:space="preserve">byl prvním oficiálně schváleným dokumentem svého druhu v České republice. Navazoval na Národní plán vyrovnávání příležitostí pro občany se zdravotním postižením z dubna 1998. Již tento </w:t>
      </w:r>
      <w:r w:rsidR="000D6825">
        <w:t>K</w:t>
      </w:r>
      <w:r w:rsidR="009F3616" w:rsidRPr="001934FB">
        <w:t xml:space="preserve">rajský plán obsahoval důraz na mezirezortní přístup k dané problematice a stejně jako následné plány zdůrazňoval problematiku dodržování práv občanů se zdravotním postižením. Zároveň přirozeně reagoval na decentralizaci veřejné správy. V roce 2003 byl Moravskoslezský kraj oceněn Národní radou osob se zdravotním postižením ČR Cenou Mosty za odpovědný přístup k přípravě </w:t>
      </w:r>
      <w:r>
        <w:t>k</w:t>
      </w:r>
      <w:r w:rsidR="009F3616" w:rsidRPr="001934FB">
        <w:t xml:space="preserve">rajského plánu, za vyhlášení dotačního titulu </w:t>
      </w:r>
      <w:r w:rsidR="0040624F">
        <w:t xml:space="preserve">na podporu </w:t>
      </w:r>
      <w:r w:rsidR="009F3616" w:rsidRPr="001934FB">
        <w:t xml:space="preserve">veřejně účelných aktivit občanských sdružení zdravotně postižených a za velmi dobrou spolupráci mezi Krajskou radou zdravotně postižených a Moravskoslezským krajem. Usnesením rady kraje č. 1/14 ze dne 6. 12. 2004 byla ustavena </w:t>
      </w:r>
      <w:r>
        <w:t>K</w:t>
      </w:r>
      <w:r w:rsidR="009F3616" w:rsidRPr="001934FB">
        <w:t>omise pro občany se zdravotním postižením jako koordinační, iniciativní a poradní orgán pro realizaci dlouhodobých koncepcí vyrovnávání příležitostí pro občany se zdravotním postižením. Plán obsahoval v osmi oblastech 37 opatření. Náklady na realizaci plánu byly stanoveny na necelé dva miliony korun, přičemž podíl Moravskoslezského kraje byl zhruba</w:t>
      </w:r>
      <w:r w:rsidR="000D6825">
        <w:t xml:space="preserve"> </w:t>
      </w:r>
      <w:r w:rsidR="009F3616" w:rsidRPr="001934FB">
        <w:t>1</w:t>
      </w:r>
      <w:r w:rsidR="000D6825">
        <w:t>.</w:t>
      </w:r>
      <w:r w:rsidR="009F3616" w:rsidRPr="001934FB">
        <w:t>300</w:t>
      </w:r>
      <w:r w:rsidR="000D6825">
        <w:t>.</w:t>
      </w:r>
      <w:r w:rsidR="009F3616" w:rsidRPr="001934FB">
        <w:t>000 </w:t>
      </w:r>
      <w:r w:rsidR="000D6825">
        <w:t>Kč</w:t>
      </w:r>
      <w:r w:rsidR="009F3616" w:rsidRPr="001934FB">
        <w:t>. Výstupy prvního krajského plánu, především analýzy, studie a návrhy byly postupně zveřejňovány a staly se základem pro aktualizaci plánu.</w:t>
      </w:r>
    </w:p>
    <w:p w14:paraId="360E8676" w14:textId="77777777" w:rsidR="009F3616" w:rsidRPr="001934FB" w:rsidRDefault="009F3616" w:rsidP="009F3616">
      <w:pPr>
        <w:pStyle w:val="Nadpis4"/>
        <w:ind w:left="864" w:hanging="864"/>
      </w:pPr>
      <w:bookmarkStart w:id="302" w:name="_Toc30889847"/>
      <w:r w:rsidRPr="001934FB">
        <w:t>Rok 2006–2008</w:t>
      </w:r>
      <w:bookmarkEnd w:id="302"/>
    </w:p>
    <w:p w14:paraId="664920D3" w14:textId="6C37F94E" w:rsidR="009F3616" w:rsidRPr="001934FB" w:rsidRDefault="009F3616" w:rsidP="009F3616">
      <w:r w:rsidRPr="001934FB">
        <w:t xml:space="preserve">Usnesením zastupitelstva kraje byl v červnu 2006 schválen </w:t>
      </w:r>
      <w:r w:rsidR="0040624F">
        <w:t>a</w:t>
      </w:r>
      <w:r w:rsidRPr="001934FB">
        <w:t xml:space="preserve">ktualizovaný </w:t>
      </w:r>
      <w:r w:rsidR="0040624F">
        <w:t>K</w:t>
      </w:r>
      <w:r w:rsidRPr="001934FB">
        <w:t>rajský plán. Aktualizaci předcházela řada společných jednání na úrovni Komise pro občany se zdravotním postižením, odborů krajského úřadu a organizací zastupujících zájmy občanů se zdravotním postižením. Cíle a opatření plánu navazovaly na výstupy předcházejícího dokumentu. Pro rok 2006 již byla z rozpočtu kraje vyčleněna konkrétní výše dotace určená na podporu ucelených plánů vyrovnávání příležitostí a veřejně účelných aktivit občanských sdružení osob se zdravotním postižením. V osmi oblastech plán zahrnoval celkem 59 opatření a náklady na realizaci byly vyčísleny v řádech desítek miliónů korun. Komise pro občany se zdravotním postižením spolupracovala s Krajskou radou zdravotně postižených Moravskoslezského kraje. Stejně jako v předchozích obdobích byla podpořena činnost organizací osob se zdravotním</w:t>
      </w:r>
      <w:r w:rsidR="000D6825">
        <w:t xml:space="preserve"> </w:t>
      </w:r>
      <w:r w:rsidRPr="001934FB">
        <w:t>postižením prostřednictvím dotačního programu na realizaci specifických opatření krajského plánu, kdy každoročně byla z rozpočtu kraje uvolňována částka 2</w:t>
      </w:r>
      <w:r w:rsidR="000D6825">
        <w:t xml:space="preserve">.500.000 Kč. </w:t>
      </w:r>
    </w:p>
    <w:p w14:paraId="1E7D3531" w14:textId="77777777" w:rsidR="009F3616" w:rsidRPr="001934FB" w:rsidRDefault="009F3616" w:rsidP="009F3616">
      <w:pPr>
        <w:pStyle w:val="Nadpis4"/>
        <w:ind w:left="864" w:hanging="864"/>
      </w:pPr>
      <w:bookmarkStart w:id="303" w:name="_Toc30889848"/>
      <w:r w:rsidRPr="001934FB">
        <w:t>Rok 2009–2013</w:t>
      </w:r>
      <w:bookmarkEnd w:id="303"/>
    </w:p>
    <w:p w14:paraId="446E59EA" w14:textId="64A18CC3" w:rsidR="009F3616" w:rsidRDefault="009F3616" w:rsidP="009F3616">
      <w:r w:rsidRPr="001934FB">
        <w:t xml:space="preserve">V září 2008 zastupitelstvo kraje schválilo Krajský plán na léta 2009–2013. Opatření v tomto Krajskému plánu reagovala na potřeby vyjádřené ve Střednědobém plánu </w:t>
      </w:r>
      <w:r w:rsidR="0040624F">
        <w:t xml:space="preserve">rozvoje </w:t>
      </w:r>
      <w:r w:rsidRPr="001934FB">
        <w:t xml:space="preserve">sociálních služeb Moravskoslezského kraje a mj. se v nich výrazně odrazilo přijetí zákona č. 108/2006 Sb., o sociálních službách. Plán konkrétně zohlednil výstupy studií a analýz zpracovaných v rámci předchozích </w:t>
      </w:r>
      <w:r w:rsidR="007C1A7B">
        <w:t>K</w:t>
      </w:r>
      <w:r w:rsidRPr="001934FB">
        <w:t>rajských plánů, byly v něm zapracovány podněty ze setkání se zástupci občanů se zdravotním postižením. Mezi stěžejní cíle patřilo například zvýšení informovanosti o druzích postižení a službách, které na ně reagují a mapování potřeb lidí s různým druhem postižení, včetně vytvoření přehledů o konkrétních službách. Významným tématem byla podpora zaměstnávání osob s postižením. Celý plán byl opět zaměřen na mezirezortní spolupráci. Výrazné byly také výstupy z realizace projektů zaměřených na zvýšení dostupnosti informací, dopravy a staveb v Moravskoslezském kraji a provázanost na proces transformace pobytových sociálních služeb pro osoby se zdravotním postižením. Zároveň se staly samozřejmostí aktivity kulturního a sportovního charakteru a podpora zvyšování dostupnosti v této oblasti. Krajský plán obsáhl v osmi oblastech 74 opatření</w:t>
      </w:r>
      <w:r>
        <w:t>, přičemž náklady na realizaci jednotlivých opatření v letech 2009–2013 byly při zahájení vyčísleny v předpokládané výši 121</w:t>
      </w:r>
      <w:r w:rsidR="007C1A7B">
        <w:t>.</w:t>
      </w:r>
      <w:r>
        <w:t>560</w:t>
      </w:r>
      <w:r w:rsidR="007C1A7B">
        <w:t>.</w:t>
      </w:r>
      <w:r>
        <w:t>000 </w:t>
      </w:r>
      <w:r w:rsidR="007C1A7B">
        <w:t>Kč</w:t>
      </w:r>
      <w:r>
        <w:t>.</w:t>
      </w:r>
    </w:p>
    <w:p w14:paraId="587C39ED" w14:textId="77777777" w:rsidR="003476E1" w:rsidRDefault="003476E1" w:rsidP="00D246DD">
      <w:pPr>
        <w:pStyle w:val="Nadpis4"/>
        <w:ind w:left="864" w:hanging="864"/>
        <w:jc w:val="both"/>
      </w:pPr>
      <w:bookmarkStart w:id="304" w:name="_Toc30889849"/>
      <w:r>
        <w:lastRenderedPageBreak/>
        <w:t>Rok 2014–2020</w:t>
      </w:r>
      <w:bookmarkEnd w:id="304"/>
    </w:p>
    <w:p w14:paraId="11CB468A" w14:textId="7E0D86DC" w:rsidR="00D8390A" w:rsidRDefault="003476E1" w:rsidP="00D8390A">
      <w:pPr>
        <w:pStyle w:val="Odrka"/>
        <w:jc w:val="both"/>
      </w:pPr>
      <w:r>
        <w:t>V</w:t>
      </w:r>
      <w:r w:rsidR="00F60F51">
        <w:t> roce 2013 byl</w:t>
      </w:r>
      <w:r>
        <w:t xml:space="preserve"> zastupitelst</w:t>
      </w:r>
      <w:r w:rsidR="00F60F51">
        <w:t>vem</w:t>
      </w:r>
      <w:r>
        <w:t xml:space="preserve"> kraje </w:t>
      </w:r>
      <w:r w:rsidR="00F60F51">
        <w:t>schválen</w:t>
      </w:r>
      <w:r>
        <w:t xml:space="preserve"> Krajský plán na léta 20</w:t>
      </w:r>
      <w:r w:rsidR="00F60F51">
        <w:t>14</w:t>
      </w:r>
      <w:r>
        <w:t>–</w:t>
      </w:r>
      <w:r w:rsidR="00F60F51">
        <w:t>20</w:t>
      </w:r>
      <w:r w:rsidR="0040624F">
        <w:t>20</w:t>
      </w:r>
      <w:r w:rsidR="00F60F51">
        <w:t xml:space="preserve">, který nesl motto „Svět pro všechny – kraj pro všechny“. Zvolené motto má být jasným vyjádřením postoje k lidem se zdravotním postižením a předesílalo, že začleňování občanů se zdravotním postižením do společnosti je </w:t>
      </w:r>
      <w:r w:rsidR="00F60F51" w:rsidRPr="00F60F51">
        <w:rPr>
          <w:bCs/>
        </w:rPr>
        <w:t>samozřejmou součástí života v Moravskoslezském kraji</w:t>
      </w:r>
      <w:r w:rsidR="00F60F51" w:rsidRPr="00F60F51">
        <w:t>.</w:t>
      </w:r>
      <w:r w:rsidR="00F60F51">
        <w:t xml:space="preserve"> V Krajském plánu je 66 opatření</w:t>
      </w:r>
      <w:r w:rsidR="005B0E8D">
        <w:t>,</w:t>
      </w:r>
      <w:r w:rsidR="00F60F51">
        <w:t xml:space="preserve"> a to v oblastech monitorování, přístupností informací, přístupnosti staveb, dopravy, přístupností vzdělávání</w:t>
      </w:r>
      <w:r w:rsidR="00872BFF">
        <w:t>,</w:t>
      </w:r>
      <w:r w:rsidR="00F60F51">
        <w:t xml:space="preserve"> zaměstnávání, v oblasti zdravotnictví a sociální, a v neposlední řadě v oblasti kultury, sportu a volného času. </w:t>
      </w:r>
      <w:r w:rsidR="00D246DD">
        <w:t xml:space="preserve">Ve svých opatřeních se Krajský plán zaměřoval na to, aby občané se zdravotním postižením měli k dispozici dostatek informací o dění v kraji. Rovněž se zaměřil na to, aby v Moravskoslezském kraji bylo aktivně podporováno zpřístupňování </w:t>
      </w:r>
      <w:r w:rsidR="00651946">
        <w:t>staveb</w:t>
      </w:r>
      <w:r w:rsidR="00D246DD">
        <w:t xml:space="preserve"> osobám se zdravotním postižením a nedocházelo ke vzniku nových bariér. Stejně tak, aby osobám se zdravotním postižením byla zpřístupněna veřejná doprava, a docházelo k odstraňov</w:t>
      </w:r>
      <w:r w:rsidR="00605B54">
        <w:t>á</w:t>
      </w:r>
      <w:r w:rsidR="00D246DD">
        <w:t xml:space="preserve">ní bariér v dopravě v Moravskoslezském kraji. V oblasti vzdělávání se Krajský plán zaměřoval na možnosti vzdělávání pro děti, žáky a studenty se zdravotním postižením v běžných školách. Mezi další opatření ve čtvrtém Krajském plánu patřil rozvoj sociální ekonomiky i systematická podpora v oblasti zaměstnávání občanů se zdravotním postižením. Zvyšování informovanosti pacientů o jejich právech a povinnostech při poskytování zdravotních služeb, o poskytovatelích zdravotní péče včetně informací o službách, které jsou poskytovány lidem se zdravotním postižením, </w:t>
      </w:r>
      <w:r w:rsidR="007C1A7B">
        <w:t xml:space="preserve">byly </w:t>
      </w:r>
      <w:r w:rsidR="00D246DD">
        <w:t>hlavní cíle v oblasti zdravotnictví. Oblast sociální si kladla především za cíl poskytování služeb v souladu se zásadami sociálního začleňování a respektu k individuálně určeným potřebám občanů se zdravotním postižením. Důležitou oblastí pro občany se zdravotním postižením je oblast volného času. Cílem Krajského plán</w:t>
      </w:r>
      <w:r w:rsidR="000C4CA1">
        <w:t>u</w:t>
      </w:r>
      <w:r w:rsidR="00D246DD">
        <w:t xml:space="preserve"> bylo, aby </w:t>
      </w:r>
      <w:r w:rsidR="000C4CA1">
        <w:t xml:space="preserve">se </w:t>
      </w:r>
      <w:r w:rsidR="00D246DD">
        <w:t xml:space="preserve">občané </w:t>
      </w:r>
      <w:r w:rsidR="000C4CA1">
        <w:t xml:space="preserve">se </w:t>
      </w:r>
      <w:r w:rsidR="00D246DD">
        <w:t xml:space="preserve">zdravotním postižením v Moravskoslezském kraji </w:t>
      </w:r>
      <w:r w:rsidR="009B63DB">
        <w:t>aktivně</w:t>
      </w:r>
      <w:r w:rsidR="00D246DD">
        <w:t xml:space="preserve"> účastnili kulturních a sportovních akcí. </w:t>
      </w:r>
      <w:r w:rsidR="00D8390A" w:rsidRPr="001934FB">
        <w:t>Krajský plán obsáhl v </w:t>
      </w:r>
      <w:r w:rsidR="00D8390A">
        <w:t>devíti</w:t>
      </w:r>
      <w:r w:rsidR="00D8390A" w:rsidRPr="001934FB">
        <w:t xml:space="preserve"> oblastech </w:t>
      </w:r>
      <w:r w:rsidR="00D8390A">
        <w:t>66</w:t>
      </w:r>
      <w:r w:rsidR="00D8390A" w:rsidRPr="001934FB">
        <w:t> opatření</w:t>
      </w:r>
      <w:r w:rsidR="00D8390A">
        <w:t>, přičemž náklady na realizaci jednotlivých opatření v letech 2014–2020 byly při zahájení vyčísleny v předpokládané výši cca 93.000.000 Kč. Oproti plánovaným nákladům však došlo k navýšení předpokládaných částek. Například v rámci aktivity 8.1 byly předpokládané nálady 15.000.000 Kč, a faktické náklady dosáhly částky téměř 25.000.000 Kč. Rovněž v rámci aktivity 8.2 Realizovat aktivity vedoucí k podpoře zvyšování úrovně kvality poskytovaných sociálních služeb v kraji, včetně každoročního vyhlášení dotačního programu na podporu zvýšení kvality sociálních služeb poskytovaných v Moravskoslezském kraji, byly předpokládané náklady ve výši 2.000.000 Kč za rok.  Konečné náklady na tuto aktivitu činili v průběhu trvání Krajského plánu více než 122.000.000 Kč.</w:t>
      </w:r>
    </w:p>
    <w:p w14:paraId="30C723B9" w14:textId="218AF63D" w:rsidR="00D246DD" w:rsidRDefault="00D246DD" w:rsidP="00D246DD">
      <w:pPr>
        <w:pStyle w:val="Odrka"/>
        <w:jc w:val="both"/>
      </w:pPr>
    </w:p>
    <w:p w14:paraId="62B235E3" w14:textId="77777777" w:rsidR="003476E1" w:rsidRDefault="003476E1" w:rsidP="003476E1"/>
    <w:p w14:paraId="69CA42D1" w14:textId="77777777" w:rsidR="00DB3B31" w:rsidRDefault="00DB3B31" w:rsidP="00CF3FA8">
      <w:pPr>
        <w:pStyle w:val="Nadpis2"/>
      </w:pPr>
      <w:bookmarkStart w:id="305" w:name="__RefHeading__152_197465160"/>
      <w:bookmarkStart w:id="306" w:name="_Toc30889850"/>
      <w:bookmarkEnd w:id="305"/>
      <w:r>
        <w:lastRenderedPageBreak/>
        <w:t>Seznam použitých zkratek</w:t>
      </w:r>
      <w:bookmarkEnd w:id="306"/>
    </w:p>
    <w:p w14:paraId="2E35C74B" w14:textId="77777777" w:rsidR="00CA2EC1" w:rsidRDefault="00CA2EC1" w:rsidP="00CA2EC1">
      <w:pPr>
        <w:pStyle w:val="Odrka"/>
      </w:pPr>
      <w:r>
        <w:t>KÚ – Krajský úřad Moravskoslezského kraje</w:t>
      </w:r>
    </w:p>
    <w:p w14:paraId="602B483C" w14:textId="77777777" w:rsidR="00CA2EC1" w:rsidRDefault="00CA2EC1" w:rsidP="00CA2EC1">
      <w:pPr>
        <w:pStyle w:val="Odrka"/>
      </w:pPr>
      <w:r>
        <w:t xml:space="preserve">KH – odbor kancelář hejtmana </w:t>
      </w:r>
      <w:r w:rsidR="0096563F">
        <w:t>kraje</w:t>
      </w:r>
    </w:p>
    <w:p w14:paraId="777F0447" w14:textId="77777777" w:rsidR="00CA2EC1" w:rsidRDefault="00CA2EC1" w:rsidP="00CA2EC1">
      <w:pPr>
        <w:pStyle w:val="Odrka"/>
      </w:pPr>
      <w:r>
        <w:t xml:space="preserve">KŘ – odbor kancelář ředitele </w:t>
      </w:r>
      <w:r w:rsidR="0096563F">
        <w:t>krajského úřadu</w:t>
      </w:r>
    </w:p>
    <w:p w14:paraId="5ED419DE" w14:textId="77777777" w:rsidR="00CA2EC1" w:rsidRDefault="0096563F" w:rsidP="00CA2EC1">
      <w:pPr>
        <w:pStyle w:val="Odrka"/>
      </w:pPr>
      <w:r>
        <w:t>INF – odbor informatiky</w:t>
      </w:r>
    </w:p>
    <w:p w14:paraId="09F14014" w14:textId="77777777" w:rsidR="00CA2EC1" w:rsidRDefault="00CA2EC1" w:rsidP="00CA2EC1">
      <w:pPr>
        <w:pStyle w:val="Odrka"/>
      </w:pPr>
      <w:r>
        <w:t>VŽ – odbor vni</w:t>
      </w:r>
      <w:r w:rsidR="0096563F">
        <w:t>tra a krajský živnostenský úřad</w:t>
      </w:r>
    </w:p>
    <w:p w14:paraId="0733FE5C" w14:textId="77777777" w:rsidR="00CA2EC1" w:rsidRDefault="00CA2EC1" w:rsidP="00CA2EC1">
      <w:pPr>
        <w:pStyle w:val="Odrka"/>
      </w:pPr>
      <w:r>
        <w:t xml:space="preserve">IM – odbor investiční a majetkový </w:t>
      </w:r>
    </w:p>
    <w:p w14:paraId="70B1C0A6" w14:textId="77777777" w:rsidR="00CA2EC1" w:rsidRDefault="00CA2EC1" w:rsidP="00CA2EC1">
      <w:pPr>
        <w:pStyle w:val="Odrka"/>
      </w:pPr>
      <w:r>
        <w:t xml:space="preserve">ZDR – odbor zdravotnictví </w:t>
      </w:r>
    </w:p>
    <w:p w14:paraId="6E38871B" w14:textId="77777777" w:rsidR="00CA2EC1" w:rsidRDefault="00CA2EC1" w:rsidP="00CA2EC1">
      <w:pPr>
        <w:pStyle w:val="Odrka"/>
      </w:pPr>
      <w:r>
        <w:t xml:space="preserve">RRC – odbor regionálního rozvoje a cestovního ruchu </w:t>
      </w:r>
    </w:p>
    <w:p w14:paraId="09A3F8BE" w14:textId="77777777" w:rsidR="00CA2EC1" w:rsidRDefault="00CA2EC1" w:rsidP="00CA2EC1">
      <w:pPr>
        <w:pStyle w:val="Odrka"/>
      </w:pPr>
      <w:r>
        <w:t xml:space="preserve">ŠMS – odbor školství, mládeže a sportu </w:t>
      </w:r>
    </w:p>
    <w:p w14:paraId="728A5415" w14:textId="77777777" w:rsidR="00CA2EC1" w:rsidRDefault="00CA2EC1" w:rsidP="00CA2EC1">
      <w:pPr>
        <w:pStyle w:val="Odrka"/>
      </w:pPr>
      <w:r>
        <w:t xml:space="preserve">SOC – odbor sociálních věcí </w:t>
      </w:r>
    </w:p>
    <w:p w14:paraId="3FC89946" w14:textId="77777777" w:rsidR="00CA2EC1" w:rsidRDefault="00CA2EC1" w:rsidP="00CA2EC1">
      <w:pPr>
        <w:pStyle w:val="Odrka"/>
      </w:pPr>
      <w:r>
        <w:t xml:space="preserve">DSH – odbor dopravy a chytrého regionu </w:t>
      </w:r>
    </w:p>
    <w:p w14:paraId="0DACDEC9" w14:textId="77777777" w:rsidR="0096563F" w:rsidRDefault="0096563F" w:rsidP="00CA2EC1">
      <w:pPr>
        <w:pStyle w:val="Odrka"/>
      </w:pPr>
      <w:r w:rsidRPr="001934FB">
        <w:t>KPP – odbor kultury a památkové péče</w:t>
      </w:r>
    </w:p>
    <w:p w14:paraId="54018BBB" w14:textId="77777777" w:rsidR="00DB3B31" w:rsidRDefault="00DB3B31" w:rsidP="00CA2EC1">
      <w:pPr>
        <w:pStyle w:val="Odrka"/>
        <w:rPr>
          <w:rFonts w:cs="Segoe UI Light"/>
          <w:spacing w:val="106"/>
        </w:rPr>
      </w:pPr>
    </w:p>
    <w:sectPr w:rsidR="00DB3B31" w:rsidSect="003844C3">
      <w:footerReference w:type="even" r:id="rId8"/>
      <w:footerReference w:type="default" r:id="rId9"/>
      <w:type w:val="continuous"/>
      <w:pgSz w:w="11906" w:h="16838"/>
      <w:pgMar w:top="1417" w:right="1417" w:bottom="708" w:left="1417" w:header="708" w:footer="708" w:gutter="0"/>
      <w:pgNumType w:start="0"/>
      <w:cols w:space="708"/>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A309F" w14:textId="77777777" w:rsidR="00F25C5E" w:rsidRDefault="00F25C5E">
      <w:pPr>
        <w:spacing w:after="0"/>
      </w:pPr>
      <w:r>
        <w:separator/>
      </w:r>
    </w:p>
  </w:endnote>
  <w:endnote w:type="continuationSeparator" w:id="0">
    <w:p w14:paraId="25BE72D0" w14:textId="77777777" w:rsidR="00F25C5E" w:rsidRDefault="00F25C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Univers Condensed">
    <w:charset w:val="00"/>
    <w:family w:val="swiss"/>
    <w:pitch w:val="variable"/>
    <w:sig w:usb0="80000287" w:usb1="00000000" w:usb2="00000000" w:usb3="00000000" w:csb0="0000000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Lohit Hindi">
    <w:altName w:val="MS Gothic"/>
    <w:charset w:val="80"/>
    <w:family w:val="auto"/>
    <w:pitch w:val="default"/>
  </w:font>
  <w:font w:name="Calibri">
    <w:panose1 w:val="020F0502020204030204"/>
    <w:charset w:val="EE"/>
    <w:family w:val="swiss"/>
    <w:pitch w:val="variable"/>
    <w:sig w:usb0="E1002AFF" w:usb1="4000ACFF"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AFD0E" w14:textId="77777777" w:rsidR="008F50E0" w:rsidRDefault="008F50E0" w:rsidP="000119D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EFAEA89" w14:textId="77777777" w:rsidR="008F50E0" w:rsidRDefault="008F50E0" w:rsidP="000119D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EDBA3" w14:textId="77777777" w:rsidR="008F50E0" w:rsidRDefault="008F50E0" w:rsidP="003844C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14:paraId="705CC6C4" w14:textId="77777777" w:rsidR="008F50E0" w:rsidRDefault="008F50E0" w:rsidP="000119D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A819A" w14:textId="77777777" w:rsidR="00F25C5E" w:rsidRDefault="00F25C5E">
      <w:pPr>
        <w:spacing w:after="0"/>
      </w:pPr>
      <w:r>
        <w:separator/>
      </w:r>
    </w:p>
  </w:footnote>
  <w:footnote w:type="continuationSeparator" w:id="0">
    <w:p w14:paraId="4156EE2A" w14:textId="77777777" w:rsidR="00F25C5E" w:rsidRDefault="00F25C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pStyle w:val="Styl2"/>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Univers Condensed"/>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Univers Condensed"/>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Univers Condensed"/>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2D135CB1"/>
    <w:multiLevelType w:val="hybridMultilevel"/>
    <w:tmpl w:val="DE68EA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75A8"/>
    <w:rsid w:val="000038A8"/>
    <w:rsid w:val="00003E41"/>
    <w:rsid w:val="00006BDB"/>
    <w:rsid w:val="000119DD"/>
    <w:rsid w:val="00012CB9"/>
    <w:rsid w:val="00014E77"/>
    <w:rsid w:val="00020460"/>
    <w:rsid w:val="00020634"/>
    <w:rsid w:val="00022F17"/>
    <w:rsid w:val="00032085"/>
    <w:rsid w:val="00040771"/>
    <w:rsid w:val="00041774"/>
    <w:rsid w:val="00051692"/>
    <w:rsid w:val="0006014D"/>
    <w:rsid w:val="00062597"/>
    <w:rsid w:val="000720CB"/>
    <w:rsid w:val="0008421E"/>
    <w:rsid w:val="00092ADB"/>
    <w:rsid w:val="000B4491"/>
    <w:rsid w:val="000C4CA1"/>
    <w:rsid w:val="000D6825"/>
    <w:rsid w:val="000D6A56"/>
    <w:rsid w:val="000F444A"/>
    <w:rsid w:val="000F75D9"/>
    <w:rsid w:val="0010510C"/>
    <w:rsid w:val="00114E78"/>
    <w:rsid w:val="00127A6B"/>
    <w:rsid w:val="0013425F"/>
    <w:rsid w:val="001342A2"/>
    <w:rsid w:val="00134BC3"/>
    <w:rsid w:val="00141149"/>
    <w:rsid w:val="00152F7E"/>
    <w:rsid w:val="00152FA9"/>
    <w:rsid w:val="00153F90"/>
    <w:rsid w:val="00154530"/>
    <w:rsid w:val="00156276"/>
    <w:rsid w:val="00170242"/>
    <w:rsid w:val="00176918"/>
    <w:rsid w:val="0019092C"/>
    <w:rsid w:val="001934FB"/>
    <w:rsid w:val="00193BB1"/>
    <w:rsid w:val="00197DA9"/>
    <w:rsid w:val="001A2DB5"/>
    <w:rsid w:val="001A5AB9"/>
    <w:rsid w:val="001C745B"/>
    <w:rsid w:val="001C7508"/>
    <w:rsid w:val="001D0B82"/>
    <w:rsid w:val="001D0D1D"/>
    <w:rsid w:val="001D2966"/>
    <w:rsid w:val="001E6972"/>
    <w:rsid w:val="001F4765"/>
    <w:rsid w:val="00202231"/>
    <w:rsid w:val="0021368B"/>
    <w:rsid w:val="00216062"/>
    <w:rsid w:val="00231873"/>
    <w:rsid w:val="00236EEC"/>
    <w:rsid w:val="00236FFD"/>
    <w:rsid w:val="002522DC"/>
    <w:rsid w:val="002566AB"/>
    <w:rsid w:val="002636B1"/>
    <w:rsid w:val="002662C2"/>
    <w:rsid w:val="00276C56"/>
    <w:rsid w:val="00277DB5"/>
    <w:rsid w:val="00282399"/>
    <w:rsid w:val="00283B74"/>
    <w:rsid w:val="00285497"/>
    <w:rsid w:val="00292C9B"/>
    <w:rsid w:val="00295923"/>
    <w:rsid w:val="002B1BC5"/>
    <w:rsid w:val="002B4F50"/>
    <w:rsid w:val="002B5B4B"/>
    <w:rsid w:val="002B73F5"/>
    <w:rsid w:val="002E0F6D"/>
    <w:rsid w:val="002E1643"/>
    <w:rsid w:val="002F539D"/>
    <w:rsid w:val="002F654A"/>
    <w:rsid w:val="00301EAB"/>
    <w:rsid w:val="003205B7"/>
    <w:rsid w:val="003229B8"/>
    <w:rsid w:val="00342237"/>
    <w:rsid w:val="003426C1"/>
    <w:rsid w:val="00342872"/>
    <w:rsid w:val="003476E1"/>
    <w:rsid w:val="0035335F"/>
    <w:rsid w:val="00357518"/>
    <w:rsid w:val="00357CD5"/>
    <w:rsid w:val="00361160"/>
    <w:rsid w:val="0036398E"/>
    <w:rsid w:val="003722B0"/>
    <w:rsid w:val="003813D1"/>
    <w:rsid w:val="003844C3"/>
    <w:rsid w:val="00390224"/>
    <w:rsid w:val="0039782A"/>
    <w:rsid w:val="003B30D3"/>
    <w:rsid w:val="003B648E"/>
    <w:rsid w:val="003C3055"/>
    <w:rsid w:val="003C385D"/>
    <w:rsid w:val="003E3A40"/>
    <w:rsid w:val="003F6FED"/>
    <w:rsid w:val="00404C27"/>
    <w:rsid w:val="0040624F"/>
    <w:rsid w:val="00415B81"/>
    <w:rsid w:val="00415FF0"/>
    <w:rsid w:val="00417BE8"/>
    <w:rsid w:val="0042062C"/>
    <w:rsid w:val="004246A0"/>
    <w:rsid w:val="00440106"/>
    <w:rsid w:val="00440347"/>
    <w:rsid w:val="004447FD"/>
    <w:rsid w:val="0045118E"/>
    <w:rsid w:val="00467398"/>
    <w:rsid w:val="00475905"/>
    <w:rsid w:val="00477D3A"/>
    <w:rsid w:val="00480B2E"/>
    <w:rsid w:val="00481109"/>
    <w:rsid w:val="004946E3"/>
    <w:rsid w:val="004A1FFD"/>
    <w:rsid w:val="004A4480"/>
    <w:rsid w:val="004A603D"/>
    <w:rsid w:val="004A6706"/>
    <w:rsid w:val="004B6A40"/>
    <w:rsid w:val="004C5664"/>
    <w:rsid w:val="004C7DAD"/>
    <w:rsid w:val="004D0C97"/>
    <w:rsid w:val="004D18FF"/>
    <w:rsid w:val="004D5D34"/>
    <w:rsid w:val="004E5D9D"/>
    <w:rsid w:val="004E6A97"/>
    <w:rsid w:val="004F18DD"/>
    <w:rsid w:val="004F41AD"/>
    <w:rsid w:val="005027B6"/>
    <w:rsid w:val="00512C8A"/>
    <w:rsid w:val="00520A18"/>
    <w:rsid w:val="005272B6"/>
    <w:rsid w:val="00545199"/>
    <w:rsid w:val="0054784D"/>
    <w:rsid w:val="005517E3"/>
    <w:rsid w:val="00563A14"/>
    <w:rsid w:val="00564692"/>
    <w:rsid w:val="00573B14"/>
    <w:rsid w:val="00574B7D"/>
    <w:rsid w:val="00576299"/>
    <w:rsid w:val="0058385E"/>
    <w:rsid w:val="00593C77"/>
    <w:rsid w:val="00594C9A"/>
    <w:rsid w:val="005970D2"/>
    <w:rsid w:val="005A05A6"/>
    <w:rsid w:val="005A0C11"/>
    <w:rsid w:val="005A77A9"/>
    <w:rsid w:val="005B0E8D"/>
    <w:rsid w:val="005B7220"/>
    <w:rsid w:val="005B7790"/>
    <w:rsid w:val="005C4044"/>
    <w:rsid w:val="005C6835"/>
    <w:rsid w:val="005C7C9B"/>
    <w:rsid w:val="005D4378"/>
    <w:rsid w:val="005D6DB7"/>
    <w:rsid w:val="005D75A8"/>
    <w:rsid w:val="005F18E5"/>
    <w:rsid w:val="00605B54"/>
    <w:rsid w:val="006129F6"/>
    <w:rsid w:val="0061319C"/>
    <w:rsid w:val="00630064"/>
    <w:rsid w:val="00631A06"/>
    <w:rsid w:val="00634744"/>
    <w:rsid w:val="00651946"/>
    <w:rsid w:val="00656E50"/>
    <w:rsid w:val="006640FE"/>
    <w:rsid w:val="00681F9B"/>
    <w:rsid w:val="00683A72"/>
    <w:rsid w:val="006870CC"/>
    <w:rsid w:val="00691A68"/>
    <w:rsid w:val="00695875"/>
    <w:rsid w:val="006B046C"/>
    <w:rsid w:val="006B7BEC"/>
    <w:rsid w:val="006C36F0"/>
    <w:rsid w:val="006C3996"/>
    <w:rsid w:val="006C7BD7"/>
    <w:rsid w:val="006C7CE9"/>
    <w:rsid w:val="006D11C1"/>
    <w:rsid w:val="006F7767"/>
    <w:rsid w:val="00710A31"/>
    <w:rsid w:val="00720BDA"/>
    <w:rsid w:val="0073245C"/>
    <w:rsid w:val="00762D69"/>
    <w:rsid w:val="007675D2"/>
    <w:rsid w:val="00771C59"/>
    <w:rsid w:val="00784582"/>
    <w:rsid w:val="007A41C5"/>
    <w:rsid w:val="007C0462"/>
    <w:rsid w:val="007C1A7B"/>
    <w:rsid w:val="007C690C"/>
    <w:rsid w:val="007D01E0"/>
    <w:rsid w:val="007D0358"/>
    <w:rsid w:val="007D5688"/>
    <w:rsid w:val="007F3ED9"/>
    <w:rsid w:val="00805B22"/>
    <w:rsid w:val="00806425"/>
    <w:rsid w:val="00806490"/>
    <w:rsid w:val="00817D55"/>
    <w:rsid w:val="0082049C"/>
    <w:rsid w:val="008205CE"/>
    <w:rsid w:val="00827ADA"/>
    <w:rsid w:val="00864D32"/>
    <w:rsid w:val="0086736C"/>
    <w:rsid w:val="00872BFF"/>
    <w:rsid w:val="008A395D"/>
    <w:rsid w:val="008A68B6"/>
    <w:rsid w:val="008B0060"/>
    <w:rsid w:val="008B3887"/>
    <w:rsid w:val="008B41EE"/>
    <w:rsid w:val="008B459B"/>
    <w:rsid w:val="008C4614"/>
    <w:rsid w:val="008C668E"/>
    <w:rsid w:val="008D58D7"/>
    <w:rsid w:val="008D71E6"/>
    <w:rsid w:val="008E1B40"/>
    <w:rsid w:val="008E6948"/>
    <w:rsid w:val="008E6DC5"/>
    <w:rsid w:val="008F0180"/>
    <w:rsid w:val="008F495E"/>
    <w:rsid w:val="008F50E0"/>
    <w:rsid w:val="008F580C"/>
    <w:rsid w:val="008F5985"/>
    <w:rsid w:val="00904720"/>
    <w:rsid w:val="00912DAC"/>
    <w:rsid w:val="0092625B"/>
    <w:rsid w:val="0092669D"/>
    <w:rsid w:val="00952850"/>
    <w:rsid w:val="00955291"/>
    <w:rsid w:val="009563CB"/>
    <w:rsid w:val="009600D1"/>
    <w:rsid w:val="0096563F"/>
    <w:rsid w:val="00970175"/>
    <w:rsid w:val="00977B4B"/>
    <w:rsid w:val="00984712"/>
    <w:rsid w:val="009856E8"/>
    <w:rsid w:val="00990D18"/>
    <w:rsid w:val="00991576"/>
    <w:rsid w:val="00997870"/>
    <w:rsid w:val="009B06CD"/>
    <w:rsid w:val="009B081B"/>
    <w:rsid w:val="009B5D8C"/>
    <w:rsid w:val="009B63DB"/>
    <w:rsid w:val="009C2090"/>
    <w:rsid w:val="009D0AEC"/>
    <w:rsid w:val="009E70BE"/>
    <w:rsid w:val="009F3616"/>
    <w:rsid w:val="009F4264"/>
    <w:rsid w:val="00A0067A"/>
    <w:rsid w:val="00A00C0E"/>
    <w:rsid w:val="00A05723"/>
    <w:rsid w:val="00A16F46"/>
    <w:rsid w:val="00A17702"/>
    <w:rsid w:val="00A232B2"/>
    <w:rsid w:val="00A26412"/>
    <w:rsid w:val="00A35102"/>
    <w:rsid w:val="00A3516A"/>
    <w:rsid w:val="00A36ECE"/>
    <w:rsid w:val="00A466AF"/>
    <w:rsid w:val="00A47BCB"/>
    <w:rsid w:val="00A50BF8"/>
    <w:rsid w:val="00A54ED8"/>
    <w:rsid w:val="00A5665B"/>
    <w:rsid w:val="00A624C3"/>
    <w:rsid w:val="00A72D18"/>
    <w:rsid w:val="00A83FFE"/>
    <w:rsid w:val="00A85D46"/>
    <w:rsid w:val="00A86FEE"/>
    <w:rsid w:val="00A90109"/>
    <w:rsid w:val="00A93761"/>
    <w:rsid w:val="00A9395A"/>
    <w:rsid w:val="00AA0B03"/>
    <w:rsid w:val="00AA5889"/>
    <w:rsid w:val="00AB2241"/>
    <w:rsid w:val="00AB559C"/>
    <w:rsid w:val="00AB7891"/>
    <w:rsid w:val="00AC0C37"/>
    <w:rsid w:val="00AD28E7"/>
    <w:rsid w:val="00AD3695"/>
    <w:rsid w:val="00AE0447"/>
    <w:rsid w:val="00AE442E"/>
    <w:rsid w:val="00AE7F56"/>
    <w:rsid w:val="00AF2344"/>
    <w:rsid w:val="00AF309C"/>
    <w:rsid w:val="00B01B14"/>
    <w:rsid w:val="00B05E9C"/>
    <w:rsid w:val="00B11D71"/>
    <w:rsid w:val="00B14E7C"/>
    <w:rsid w:val="00B15F3A"/>
    <w:rsid w:val="00B16679"/>
    <w:rsid w:val="00B17561"/>
    <w:rsid w:val="00B177AF"/>
    <w:rsid w:val="00B220A3"/>
    <w:rsid w:val="00B274C3"/>
    <w:rsid w:val="00B31EB1"/>
    <w:rsid w:val="00B32134"/>
    <w:rsid w:val="00B461B9"/>
    <w:rsid w:val="00B53629"/>
    <w:rsid w:val="00B549FE"/>
    <w:rsid w:val="00B76ECE"/>
    <w:rsid w:val="00B821AE"/>
    <w:rsid w:val="00B85A17"/>
    <w:rsid w:val="00BA25EC"/>
    <w:rsid w:val="00BB026B"/>
    <w:rsid w:val="00BB1820"/>
    <w:rsid w:val="00BC02AB"/>
    <w:rsid w:val="00BD06FF"/>
    <w:rsid w:val="00BE17D0"/>
    <w:rsid w:val="00BE6363"/>
    <w:rsid w:val="00C07CF1"/>
    <w:rsid w:val="00C10B5F"/>
    <w:rsid w:val="00C2425F"/>
    <w:rsid w:val="00C25871"/>
    <w:rsid w:val="00C30BB4"/>
    <w:rsid w:val="00C319A6"/>
    <w:rsid w:val="00C37CC0"/>
    <w:rsid w:val="00C431F3"/>
    <w:rsid w:val="00C5050F"/>
    <w:rsid w:val="00C5113C"/>
    <w:rsid w:val="00C52D97"/>
    <w:rsid w:val="00C530ED"/>
    <w:rsid w:val="00C6225D"/>
    <w:rsid w:val="00C74D51"/>
    <w:rsid w:val="00C77BBA"/>
    <w:rsid w:val="00C81F1E"/>
    <w:rsid w:val="00C839C6"/>
    <w:rsid w:val="00C91263"/>
    <w:rsid w:val="00C93D56"/>
    <w:rsid w:val="00C95209"/>
    <w:rsid w:val="00C954BF"/>
    <w:rsid w:val="00C96566"/>
    <w:rsid w:val="00C97783"/>
    <w:rsid w:val="00CA2EC1"/>
    <w:rsid w:val="00CC3DB9"/>
    <w:rsid w:val="00CC7DCB"/>
    <w:rsid w:val="00CD3D54"/>
    <w:rsid w:val="00CE3CE0"/>
    <w:rsid w:val="00CE57D9"/>
    <w:rsid w:val="00CF39BE"/>
    <w:rsid w:val="00CF3FA8"/>
    <w:rsid w:val="00CF7732"/>
    <w:rsid w:val="00D0185F"/>
    <w:rsid w:val="00D01F2C"/>
    <w:rsid w:val="00D02BC0"/>
    <w:rsid w:val="00D0687E"/>
    <w:rsid w:val="00D11ED0"/>
    <w:rsid w:val="00D16D6B"/>
    <w:rsid w:val="00D174FA"/>
    <w:rsid w:val="00D246DD"/>
    <w:rsid w:val="00D5581D"/>
    <w:rsid w:val="00D560FE"/>
    <w:rsid w:val="00D5651A"/>
    <w:rsid w:val="00D5797B"/>
    <w:rsid w:val="00D57A0D"/>
    <w:rsid w:val="00D70806"/>
    <w:rsid w:val="00D80454"/>
    <w:rsid w:val="00D838D5"/>
    <w:rsid w:val="00D8390A"/>
    <w:rsid w:val="00D90E5B"/>
    <w:rsid w:val="00DB0345"/>
    <w:rsid w:val="00DB221E"/>
    <w:rsid w:val="00DB3B31"/>
    <w:rsid w:val="00DC2D9C"/>
    <w:rsid w:val="00DD73E3"/>
    <w:rsid w:val="00DE390B"/>
    <w:rsid w:val="00DE6C36"/>
    <w:rsid w:val="00E06352"/>
    <w:rsid w:val="00E31798"/>
    <w:rsid w:val="00E72321"/>
    <w:rsid w:val="00E72B03"/>
    <w:rsid w:val="00E74E89"/>
    <w:rsid w:val="00E972C8"/>
    <w:rsid w:val="00EB1F8C"/>
    <w:rsid w:val="00EB23CA"/>
    <w:rsid w:val="00EC13A5"/>
    <w:rsid w:val="00EE7CDC"/>
    <w:rsid w:val="00F014A6"/>
    <w:rsid w:val="00F03696"/>
    <w:rsid w:val="00F04871"/>
    <w:rsid w:val="00F07494"/>
    <w:rsid w:val="00F15AC0"/>
    <w:rsid w:val="00F25C5E"/>
    <w:rsid w:val="00F31BF0"/>
    <w:rsid w:val="00F41512"/>
    <w:rsid w:val="00F41ED5"/>
    <w:rsid w:val="00F436B8"/>
    <w:rsid w:val="00F45BEA"/>
    <w:rsid w:val="00F5328B"/>
    <w:rsid w:val="00F54D9E"/>
    <w:rsid w:val="00F60F51"/>
    <w:rsid w:val="00F6332A"/>
    <w:rsid w:val="00F65046"/>
    <w:rsid w:val="00F71942"/>
    <w:rsid w:val="00F757FF"/>
    <w:rsid w:val="00F774EB"/>
    <w:rsid w:val="00F80CA1"/>
    <w:rsid w:val="00F80EFD"/>
    <w:rsid w:val="00F92AB3"/>
    <w:rsid w:val="00FA042E"/>
    <w:rsid w:val="00FA67FA"/>
    <w:rsid w:val="00FA7B12"/>
    <w:rsid w:val="00FB1455"/>
    <w:rsid w:val="00FB1ECE"/>
    <w:rsid w:val="00FB5CAB"/>
    <w:rsid w:val="00FC1336"/>
    <w:rsid w:val="00FC39D2"/>
    <w:rsid w:val="00FC63BD"/>
    <w:rsid w:val="00FD022D"/>
    <w:rsid w:val="00FD60C3"/>
    <w:rsid w:val="00FE2670"/>
    <w:rsid w:val="00FE30A7"/>
    <w:rsid w:val="00FE3F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518F20"/>
  <w15:chartTrackingRefBased/>
  <w15:docId w15:val="{5B2924F6-5A91-4EC3-B746-57778331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suppressAutoHyphens/>
      <w:spacing w:after="113"/>
      <w:jc w:val="both"/>
    </w:pPr>
    <w:rPr>
      <w:rFonts w:ascii="Tahoma" w:hAnsi="Tahoma"/>
      <w:sz w:val="22"/>
      <w:szCs w:val="24"/>
      <w:lang w:eastAsia="zh-CN"/>
    </w:rPr>
  </w:style>
  <w:style w:type="paragraph" w:styleId="Nadpis1">
    <w:name w:val="heading 1"/>
    <w:basedOn w:val="Normln"/>
    <w:next w:val="Zkladntext"/>
    <w:qFormat/>
    <w:pPr>
      <w:keepNext/>
      <w:numPr>
        <w:numId w:val="1"/>
      </w:numPr>
      <w:spacing w:before="4535" w:after="5953" w:line="264" w:lineRule="auto"/>
      <w:ind w:left="0" w:firstLine="0"/>
      <w:jc w:val="center"/>
      <w:outlineLvl w:val="0"/>
    </w:pPr>
    <w:rPr>
      <w:rFonts w:cs="Tahoma"/>
      <w:b/>
      <w:bCs/>
      <w:kern w:val="1"/>
      <w:sz w:val="48"/>
      <w:szCs w:val="48"/>
    </w:rPr>
  </w:style>
  <w:style w:type="paragraph" w:styleId="Nadpis2">
    <w:name w:val="heading 2"/>
    <w:basedOn w:val="Normln"/>
    <w:next w:val="Normln"/>
    <w:qFormat/>
    <w:pPr>
      <w:keepNext/>
      <w:pageBreakBefore/>
      <w:numPr>
        <w:ilvl w:val="1"/>
        <w:numId w:val="1"/>
      </w:numPr>
      <w:ind w:left="0" w:firstLine="0"/>
      <w:jc w:val="left"/>
      <w:outlineLvl w:val="1"/>
    </w:pPr>
    <w:rPr>
      <w:rFonts w:cs="Arial"/>
      <w:b/>
      <w:bCs/>
      <w:i/>
      <w:iCs/>
      <w:sz w:val="28"/>
      <w:szCs w:val="28"/>
    </w:rPr>
  </w:style>
  <w:style w:type="paragraph" w:styleId="Nadpis3">
    <w:name w:val="heading 3"/>
    <w:basedOn w:val="Nadpis"/>
    <w:next w:val="Zkladntext"/>
    <w:qFormat/>
    <w:pPr>
      <w:numPr>
        <w:ilvl w:val="2"/>
        <w:numId w:val="1"/>
      </w:numPr>
      <w:spacing w:after="57"/>
      <w:ind w:left="0" w:firstLine="0"/>
      <w:outlineLvl w:val="2"/>
    </w:pPr>
    <w:rPr>
      <w:sz w:val="26"/>
      <w:szCs w:val="28"/>
    </w:rPr>
  </w:style>
  <w:style w:type="paragraph" w:styleId="Nadpis4">
    <w:name w:val="heading 4"/>
    <w:basedOn w:val="Nadpis"/>
    <w:next w:val="Zkladntext"/>
    <w:uiPriority w:val="9"/>
    <w:qFormat/>
    <w:pPr>
      <w:numPr>
        <w:ilvl w:val="3"/>
        <w:numId w:val="1"/>
      </w:numPr>
      <w:spacing w:before="113" w:after="57"/>
      <w:ind w:left="0" w:firstLine="0"/>
      <w:outlineLvl w:val="3"/>
    </w:pPr>
    <w:rPr>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10z0">
    <w:name w:val="WW8Num10z0"/>
    <w:rPr>
      <w:rFonts w:ascii="Univers Condensed" w:eastAsia="Univers Condensed" w:hAnsi="Univers Condensed" w:cs="Univers Condensed"/>
    </w:rPr>
  </w:style>
  <w:style w:type="character" w:customStyle="1" w:styleId="WW8Num10z1">
    <w:name w:val="WW8Num10z1"/>
    <w:rPr>
      <w:rFonts w:ascii="Courier New" w:hAnsi="Courier New" w:cs="Courier New"/>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Symbol"/>
    </w:rPr>
  </w:style>
  <w:style w:type="character" w:customStyle="1" w:styleId="WW8Num12z1">
    <w:name w:val="WW8Num12z1"/>
    <w:rPr>
      <w:rFonts w:ascii="OpenSymbol" w:hAnsi="OpenSymbol" w:cs="OpenSymbol"/>
    </w:rPr>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4z1">
    <w:name w:val="WW8Num4z1"/>
    <w:rPr>
      <w:rFonts w:ascii="Courier" w:eastAsia="Courier" w:hAnsi="Courier" w:cs="Courier"/>
    </w:rPr>
  </w:style>
  <w:style w:type="character" w:customStyle="1" w:styleId="WW8Num5z3">
    <w:name w:val="WW8Num5z3"/>
    <w:rPr>
      <w:rFonts w:ascii="Symbol" w:hAnsi="Symbol" w:cs="Symbol"/>
    </w:rPr>
  </w:style>
  <w:style w:type="character" w:customStyle="1" w:styleId="WW8Num9z2">
    <w:name w:val="WW8Num9z2"/>
    <w:rPr>
      <w:rFonts w:ascii="Wingdings" w:hAnsi="Wingdings" w:cs="Wingdings"/>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1">
    <w:name w:val="WW8Num19z1"/>
    <w:rPr>
      <w:rFonts w:ascii="Courier" w:eastAsia="Courier" w:hAnsi="Courier" w:cs="Courier"/>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Standardnpsmoodstavce1">
    <w:name w:val="Standardní písmo odstavce1"/>
  </w:style>
  <w:style w:type="character" w:customStyle="1" w:styleId="CharChar2">
    <w:name w:val="Char Char2"/>
    <w:rPr>
      <w:lang w:val="cs-CZ" w:bidi="ar-SA"/>
    </w:rPr>
  </w:style>
  <w:style w:type="character" w:customStyle="1" w:styleId="Znakypropoznmkupodarou">
    <w:name w:val="Znaky pro poznámku pod čarou"/>
    <w:rPr>
      <w:vertAlign w:val="superscript"/>
    </w:rPr>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1">
    <w:name w:val="Char Char1"/>
    <w:basedOn w:val="Standardnpsmoodstavce1"/>
  </w:style>
  <w:style w:type="character" w:customStyle="1" w:styleId="PedmtkomenteChar">
    <w:name w:val="Předmět komentáře Char"/>
    <w:basedOn w:val="CharChar1"/>
  </w:style>
  <w:style w:type="character" w:styleId="Siln">
    <w:name w:val="Strong"/>
    <w:qFormat/>
    <w:rPr>
      <w:b/>
      <w:bCs/>
    </w:rPr>
  </w:style>
  <w:style w:type="character" w:customStyle="1" w:styleId="CharChar">
    <w:name w:val="Char Char"/>
    <w:rPr>
      <w:b/>
      <w:bCs/>
      <w:sz w:val="28"/>
      <w:szCs w:val="24"/>
      <w:u w:val="single"/>
      <w:lang w:val="cs-CZ" w:bidi="ar-SA"/>
    </w:rPr>
  </w:style>
  <w:style w:type="character" w:styleId="Hypertextovodkaz">
    <w:name w:val="Hyperlink"/>
    <w:rPr>
      <w:color w:val="0000FF"/>
      <w:u w:val="single"/>
    </w:rPr>
  </w:style>
  <w:style w:type="character" w:styleId="Znakapoznpodarou">
    <w:name w:val="footnote reference"/>
    <w:rPr>
      <w:vertAlign w:val="superscript"/>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customStyle="1" w:styleId="Odkaznarejstk">
    <w:name w:val="Odkaz na rejstřík"/>
  </w:style>
  <w:style w:type="character" w:customStyle="1" w:styleId="Odrky">
    <w:name w:val="Odrážky"/>
    <w:rPr>
      <w:rFonts w:ascii="OpenSymbol" w:eastAsia="OpenSymbol" w:hAnsi="OpenSymbol" w:cs="OpenSymbol"/>
    </w:rPr>
  </w:style>
  <w:style w:type="character" w:styleId="Odkaznavysvtlivky">
    <w:name w:val="endnote reference"/>
    <w:rPr>
      <w:vertAlign w:val="superscript"/>
    </w:rPr>
  </w:style>
  <w:style w:type="paragraph" w:customStyle="1" w:styleId="Nadpis">
    <w:name w:val="Nadpis"/>
    <w:basedOn w:val="Normln"/>
    <w:next w:val="Zkladntext"/>
    <w:pPr>
      <w:keepNext/>
      <w:jc w:val="left"/>
    </w:pPr>
    <w:rPr>
      <w:rFonts w:cs="Tahoma"/>
      <w:b/>
      <w:bCs/>
      <w:sz w:val="28"/>
    </w:rPr>
  </w:style>
  <w:style w:type="paragraph" w:styleId="Zkladntext">
    <w:name w:val="Body Text"/>
    <w:basedOn w:val="Normln"/>
    <w:rPr>
      <w:rFonts w:cs="Tahoma"/>
      <w:sz w:val="20"/>
      <w:szCs w:val="20"/>
    </w:rPr>
  </w:style>
  <w:style w:type="paragraph" w:styleId="Seznam">
    <w:name w:val="List"/>
    <w:basedOn w:val="Zkladntext"/>
    <w:rPr>
      <w:rFonts w:cs="Lohit Hindi"/>
    </w:rPr>
  </w:style>
  <w:style w:type="paragraph" w:styleId="Titulek">
    <w:name w:val="caption"/>
    <w:basedOn w:val="Normln"/>
    <w:qFormat/>
    <w:pPr>
      <w:suppressLineNumbers/>
      <w:spacing w:before="120" w:after="120"/>
    </w:pPr>
    <w:rPr>
      <w:rFonts w:cs="Lohit Hindi"/>
      <w:i/>
      <w:iCs/>
      <w:sz w:val="24"/>
    </w:rPr>
  </w:style>
  <w:style w:type="paragraph" w:customStyle="1" w:styleId="Rejstk">
    <w:name w:val="Rejstřík"/>
    <w:basedOn w:val="Normln"/>
    <w:pPr>
      <w:suppressLineNumbers/>
    </w:pPr>
    <w:rPr>
      <w:rFonts w:cs="Lohit Hindi"/>
    </w:rPr>
  </w:style>
  <w:style w:type="paragraph" w:customStyle="1" w:styleId="Styl1">
    <w:name w:val="Styl1"/>
    <w:basedOn w:val="Nadpis2"/>
    <w:pPr>
      <w:numPr>
        <w:ilvl w:val="0"/>
        <w:numId w:val="0"/>
      </w:numPr>
      <w:spacing w:after="0"/>
    </w:pPr>
    <w:rPr>
      <w:rFonts w:ascii="Times New Roman" w:hAnsi="Times New Roman" w:cs="Times New Roman"/>
      <w:i w:val="0"/>
      <w:spacing w:val="20"/>
    </w:rPr>
  </w:style>
  <w:style w:type="paragraph" w:customStyle="1" w:styleId="Styl2">
    <w:name w:val="Styl2"/>
    <w:basedOn w:val="Normln"/>
    <w:pPr>
      <w:numPr>
        <w:numId w:val="2"/>
      </w:numPr>
      <w:spacing w:after="0"/>
      <w:ind w:left="0" w:right="567" w:firstLine="0"/>
    </w:pPr>
    <w:rPr>
      <w:b/>
      <w:spacing w:val="20"/>
      <w:sz w:val="28"/>
    </w:rPr>
  </w:style>
  <w:style w:type="paragraph" w:styleId="Textpoznpodarou">
    <w:name w:val="footnote text"/>
    <w:basedOn w:val="Normln"/>
    <w:pPr>
      <w:spacing w:after="57"/>
    </w:pPr>
    <w:rPr>
      <w:rFonts w:cs="Tahoma"/>
      <w:sz w:val="20"/>
      <w:szCs w:val="20"/>
    </w:rPr>
  </w:style>
  <w:style w:type="paragraph" w:styleId="Zpat">
    <w:name w:val="footer"/>
    <w:basedOn w:val="Normln"/>
    <w:pPr>
      <w:tabs>
        <w:tab w:val="center" w:pos="4536"/>
        <w:tab w:val="right" w:pos="9072"/>
      </w:tabs>
    </w:pPr>
  </w:style>
  <w:style w:type="paragraph" w:customStyle="1" w:styleId="Textkomente1">
    <w:name w:val="Text komentáře1"/>
    <w:basedOn w:val="Normln"/>
    <w:rPr>
      <w:sz w:val="20"/>
      <w:szCs w:val="20"/>
    </w:rPr>
  </w:style>
  <w:style w:type="paragraph" w:styleId="Textbubliny">
    <w:name w:val="Balloon Text"/>
    <w:basedOn w:val="Normln"/>
    <w:rPr>
      <w:rFonts w:cs="Tahoma"/>
      <w:sz w:val="16"/>
      <w:szCs w:val="16"/>
    </w:rPr>
  </w:style>
  <w:style w:type="paragraph" w:styleId="Normlnweb">
    <w:name w:val="Normal (Web)"/>
    <w:basedOn w:val="Normln"/>
    <w:uiPriority w:val="99"/>
    <w:pPr>
      <w:spacing w:before="280" w:after="280"/>
    </w:pPr>
  </w:style>
  <w:style w:type="paragraph" w:styleId="Pedmtkomente">
    <w:name w:val="annotation subject"/>
    <w:basedOn w:val="Textkomente1"/>
    <w:next w:val="Textkomente1"/>
    <w:rPr>
      <w:b/>
      <w:bCs/>
    </w:rPr>
  </w:style>
  <w:style w:type="paragraph" w:styleId="Odstavecseseznamem">
    <w:name w:val="List Paragraph"/>
    <w:basedOn w:val="Normln"/>
    <w:uiPriority w:val="34"/>
    <w:qFormat/>
    <w:pPr>
      <w:spacing w:after="0"/>
      <w:ind w:left="708"/>
    </w:pPr>
  </w:style>
  <w:style w:type="paragraph" w:styleId="Zhlav">
    <w:name w:val="header"/>
    <w:basedOn w:val="Normln"/>
    <w:pPr>
      <w:tabs>
        <w:tab w:val="center" w:pos="4536"/>
        <w:tab w:val="right" w:pos="9072"/>
      </w:tabs>
    </w:pPr>
  </w:style>
  <w:style w:type="paragraph" w:customStyle="1" w:styleId="Obsahrmce">
    <w:name w:val="Obsah rámce"/>
    <w:basedOn w:val="Zkladntext"/>
  </w:style>
  <w:style w:type="paragraph" w:styleId="Hlavikaobsahu">
    <w:name w:val="toa heading"/>
    <w:basedOn w:val="Nadpis"/>
    <w:pPr>
      <w:suppressLineNumbers/>
      <w:spacing w:after="283"/>
    </w:pPr>
    <w:rPr>
      <w:sz w:val="32"/>
      <w:szCs w:val="32"/>
    </w:rPr>
  </w:style>
  <w:style w:type="paragraph" w:styleId="Obsah1">
    <w:name w:val="toc 1"/>
    <w:basedOn w:val="Rejstk"/>
    <w:uiPriority w:val="39"/>
    <w:pPr>
      <w:tabs>
        <w:tab w:val="right" w:leader="dot" w:pos="9072"/>
      </w:tabs>
      <w:spacing w:after="0"/>
      <w:ind w:right="283"/>
      <w:jc w:val="left"/>
    </w:pPr>
  </w:style>
  <w:style w:type="paragraph" w:styleId="Obsah2">
    <w:name w:val="toc 2"/>
    <w:basedOn w:val="Rejstk"/>
    <w:uiPriority w:val="39"/>
    <w:pPr>
      <w:tabs>
        <w:tab w:val="right" w:leader="dot" w:pos="8789"/>
      </w:tabs>
      <w:spacing w:after="57"/>
      <w:ind w:left="397" w:right="283"/>
      <w:jc w:val="left"/>
    </w:pPr>
    <w:rPr>
      <w:rFonts w:cs="Tahoma"/>
    </w:rPr>
  </w:style>
  <w:style w:type="paragraph" w:styleId="Obsah3">
    <w:name w:val="toc 3"/>
    <w:basedOn w:val="Rejstk"/>
    <w:uiPriority w:val="39"/>
    <w:pPr>
      <w:tabs>
        <w:tab w:val="right" w:leader="dot" w:pos="8506"/>
      </w:tabs>
      <w:spacing w:after="57"/>
      <w:ind w:left="794"/>
      <w:jc w:val="left"/>
    </w:pPr>
    <w:rPr>
      <w:rFonts w:cs="Tahoma"/>
    </w:rPr>
  </w:style>
  <w:style w:type="paragraph" w:customStyle="1" w:styleId="Beznzvu1">
    <w:name w:val="Bez názvu1"/>
    <w:basedOn w:val="Normln"/>
  </w:style>
  <w:style w:type="paragraph" w:customStyle="1" w:styleId="Odrka">
    <w:name w:val="Odrážka"/>
    <w:basedOn w:val="Normln"/>
    <w:pPr>
      <w:spacing w:after="57"/>
      <w:jc w:val="left"/>
    </w:pPr>
  </w:style>
  <w:style w:type="paragraph" w:customStyle="1" w:styleId="Vlevo">
    <w:name w:val="Vlevo"/>
    <w:basedOn w:val="Normln"/>
    <w:next w:val="Normln"/>
    <w:pPr>
      <w:jc w:val="left"/>
    </w:pPr>
  </w:style>
  <w:style w:type="paragraph" w:styleId="Obsah4">
    <w:name w:val="toc 4"/>
    <w:basedOn w:val="Rejstk"/>
    <w:uiPriority w:val="39"/>
    <w:pPr>
      <w:tabs>
        <w:tab w:val="right" w:leader="dot" w:pos="8789"/>
      </w:tabs>
      <w:spacing w:after="0"/>
      <w:ind w:left="849"/>
    </w:pPr>
  </w:style>
  <w:style w:type="paragraph" w:styleId="Obsah5">
    <w:name w:val="toc 5"/>
    <w:basedOn w:val="Rejstk"/>
    <w:pPr>
      <w:tabs>
        <w:tab w:val="right" w:leader="dot" w:pos="8506"/>
      </w:tabs>
      <w:spacing w:after="0"/>
      <w:ind w:left="1132"/>
    </w:pPr>
  </w:style>
  <w:style w:type="paragraph" w:styleId="Obsah6">
    <w:name w:val="toc 6"/>
    <w:basedOn w:val="Rejstk"/>
    <w:pPr>
      <w:tabs>
        <w:tab w:val="right" w:leader="dot" w:pos="8223"/>
      </w:tabs>
      <w:spacing w:after="0"/>
      <w:ind w:left="1415"/>
    </w:pPr>
  </w:style>
  <w:style w:type="paragraph" w:styleId="Obsah7">
    <w:name w:val="toc 7"/>
    <w:basedOn w:val="Rejstk"/>
    <w:pPr>
      <w:tabs>
        <w:tab w:val="right" w:leader="dot" w:pos="7940"/>
      </w:tabs>
      <w:spacing w:after="0"/>
      <w:ind w:left="1698"/>
    </w:pPr>
  </w:style>
  <w:style w:type="paragraph" w:styleId="Obsah8">
    <w:name w:val="toc 8"/>
    <w:basedOn w:val="Rejstk"/>
    <w:pPr>
      <w:tabs>
        <w:tab w:val="right" w:leader="dot" w:pos="7657"/>
      </w:tabs>
      <w:spacing w:after="0"/>
      <w:ind w:left="1981"/>
    </w:pPr>
  </w:style>
  <w:style w:type="paragraph" w:styleId="Obsah9">
    <w:name w:val="toc 9"/>
    <w:basedOn w:val="Rejstk"/>
    <w:pPr>
      <w:tabs>
        <w:tab w:val="right" w:leader="dot" w:pos="7374"/>
      </w:tabs>
      <w:spacing w:after="0"/>
      <w:ind w:left="2264"/>
    </w:pPr>
  </w:style>
  <w:style w:type="paragraph" w:customStyle="1" w:styleId="Obsah10">
    <w:name w:val="Obsah 10"/>
    <w:basedOn w:val="Rejstk"/>
    <w:pPr>
      <w:tabs>
        <w:tab w:val="right" w:leader="dot" w:pos="7091"/>
      </w:tabs>
      <w:spacing w:after="0"/>
      <w:ind w:left="2547"/>
    </w:pPr>
  </w:style>
  <w:style w:type="paragraph" w:customStyle="1" w:styleId="Default">
    <w:name w:val="Default"/>
    <w:rsid w:val="00C07CF1"/>
    <w:pPr>
      <w:autoSpaceDE w:val="0"/>
      <w:autoSpaceDN w:val="0"/>
      <w:adjustRightInd w:val="0"/>
    </w:pPr>
    <w:rPr>
      <w:rFonts w:ascii="Arial" w:eastAsia="Calibri" w:hAnsi="Arial" w:cs="Arial"/>
      <w:color w:val="000000"/>
      <w:sz w:val="24"/>
      <w:szCs w:val="24"/>
      <w:lang w:eastAsia="en-US"/>
    </w:rPr>
  </w:style>
  <w:style w:type="character" w:styleId="Odkaznakoment">
    <w:name w:val="annotation reference"/>
    <w:uiPriority w:val="99"/>
    <w:semiHidden/>
    <w:unhideWhenUsed/>
    <w:rsid w:val="00DD73E3"/>
    <w:rPr>
      <w:sz w:val="16"/>
      <w:szCs w:val="16"/>
    </w:rPr>
  </w:style>
  <w:style w:type="paragraph" w:styleId="Textkomente">
    <w:name w:val="annotation text"/>
    <w:basedOn w:val="Normln"/>
    <w:link w:val="TextkomenteChar"/>
    <w:uiPriority w:val="99"/>
    <w:semiHidden/>
    <w:unhideWhenUsed/>
    <w:rsid w:val="00DD73E3"/>
    <w:rPr>
      <w:sz w:val="20"/>
      <w:szCs w:val="20"/>
      <w:lang w:val="x-none"/>
    </w:rPr>
  </w:style>
  <w:style w:type="character" w:customStyle="1" w:styleId="TextkomenteChar">
    <w:name w:val="Text komentáře Char"/>
    <w:link w:val="Textkomente"/>
    <w:uiPriority w:val="99"/>
    <w:semiHidden/>
    <w:rsid w:val="00DD73E3"/>
    <w:rPr>
      <w:rFonts w:ascii="Tahoma" w:hAnsi="Tahom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67287">
      <w:bodyDiv w:val="1"/>
      <w:marLeft w:val="0"/>
      <w:marRight w:val="0"/>
      <w:marTop w:val="0"/>
      <w:marBottom w:val="0"/>
      <w:divBdr>
        <w:top w:val="none" w:sz="0" w:space="0" w:color="auto"/>
        <w:left w:val="none" w:sz="0" w:space="0" w:color="auto"/>
        <w:bottom w:val="none" w:sz="0" w:space="0" w:color="auto"/>
        <w:right w:val="none" w:sz="0" w:space="0" w:color="auto"/>
      </w:divBdr>
    </w:div>
    <w:div w:id="472909108">
      <w:bodyDiv w:val="1"/>
      <w:marLeft w:val="0"/>
      <w:marRight w:val="0"/>
      <w:marTop w:val="0"/>
      <w:marBottom w:val="0"/>
      <w:divBdr>
        <w:top w:val="none" w:sz="0" w:space="0" w:color="auto"/>
        <w:left w:val="none" w:sz="0" w:space="0" w:color="auto"/>
        <w:bottom w:val="none" w:sz="0" w:space="0" w:color="auto"/>
        <w:right w:val="none" w:sz="0" w:space="0" w:color="auto"/>
      </w:divBdr>
    </w:div>
    <w:div w:id="1077632200">
      <w:bodyDiv w:val="1"/>
      <w:marLeft w:val="0"/>
      <w:marRight w:val="0"/>
      <w:marTop w:val="0"/>
      <w:marBottom w:val="0"/>
      <w:divBdr>
        <w:top w:val="none" w:sz="0" w:space="0" w:color="auto"/>
        <w:left w:val="none" w:sz="0" w:space="0" w:color="auto"/>
        <w:bottom w:val="none" w:sz="0" w:space="0" w:color="auto"/>
        <w:right w:val="none" w:sz="0" w:space="0" w:color="auto"/>
      </w:divBdr>
    </w:div>
    <w:div w:id="1670911161">
      <w:bodyDiv w:val="1"/>
      <w:marLeft w:val="0"/>
      <w:marRight w:val="0"/>
      <w:marTop w:val="0"/>
      <w:marBottom w:val="0"/>
      <w:divBdr>
        <w:top w:val="none" w:sz="0" w:space="0" w:color="auto"/>
        <w:left w:val="none" w:sz="0" w:space="0" w:color="auto"/>
        <w:bottom w:val="none" w:sz="0" w:space="0" w:color="auto"/>
        <w:right w:val="none" w:sz="0" w:space="0" w:color="auto"/>
      </w:divBdr>
    </w:div>
    <w:div w:id="190017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4CD21-0FCA-45D6-B657-722A3DBB6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24</Pages>
  <Words>6595</Words>
  <Characters>38916</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Poznámky ke KPVP</vt:lpstr>
    </vt:vector>
  </TitlesOfParts>
  <Company>KUMSK</Company>
  <LinksUpToDate>false</LinksUpToDate>
  <CharactersWithSpaces>45421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Poznámky ke KPVP</dc:title>
  <dc:subject/>
  <dc:creator>MPSV</dc:creator>
  <cp:keywords/>
  <cp:lastModifiedBy>Szotkowská Andrea</cp:lastModifiedBy>
  <cp:revision>36</cp:revision>
  <cp:lastPrinted>2020-06-15T07:10:00Z</cp:lastPrinted>
  <dcterms:created xsi:type="dcterms:W3CDTF">2020-06-25T10:34:00Z</dcterms:created>
  <dcterms:modified xsi:type="dcterms:W3CDTF">2020-08-03T11:17:00Z</dcterms:modified>
</cp:coreProperties>
</file>