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160170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 xml:space="preserve">Výbor pro dopravu </w:t>
      </w:r>
      <w:r>
        <w:rPr>
          <w:rFonts w:ascii="Tahoma" w:hAnsi="Tahoma" w:cs="Tahoma"/>
          <w:b/>
          <w:sz w:val="20"/>
          <w:szCs w:val="20"/>
        </w:rPr>
        <w:t xml:space="preserve">a chytrý region </w:t>
      </w:r>
      <w:r w:rsidRPr="00B2046F">
        <w:rPr>
          <w:rFonts w:ascii="Tahoma" w:hAnsi="Tahoma" w:cs="Tahoma"/>
          <w:b/>
          <w:sz w:val="20"/>
          <w:szCs w:val="20"/>
        </w:rPr>
        <w:t>zastupitelstva kraje</w:t>
      </w:r>
    </w:p>
    <w:p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160170" w:rsidRPr="00B2046F" w:rsidRDefault="00160170" w:rsidP="00160170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160170" w:rsidRPr="00B2046F" w:rsidRDefault="00160170" w:rsidP="00160170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160170" w:rsidRPr="00B2046F" w:rsidRDefault="00160170" w:rsidP="00160170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26. jednání V</w:t>
      </w:r>
      <w:r w:rsidRPr="00B2046F">
        <w:rPr>
          <w:rFonts w:ascii="Tahoma" w:hAnsi="Tahoma" w:cs="Tahoma"/>
          <w:sz w:val="20"/>
          <w:szCs w:val="20"/>
        </w:rPr>
        <w:t>ýboru pro dopravu</w:t>
      </w:r>
      <w:r>
        <w:rPr>
          <w:rFonts w:ascii="Tahoma" w:hAnsi="Tahoma" w:cs="Tahoma"/>
          <w:sz w:val="20"/>
          <w:szCs w:val="20"/>
        </w:rPr>
        <w:t xml:space="preserve"> a chytrý region Z</w:t>
      </w:r>
      <w:r w:rsidRPr="00B2046F">
        <w:rPr>
          <w:rFonts w:ascii="Tahoma" w:hAnsi="Tahoma" w:cs="Tahoma"/>
          <w:sz w:val="20"/>
          <w:szCs w:val="20"/>
        </w:rPr>
        <w:t>astupitelstva Moravsko</w:t>
      </w:r>
      <w:r>
        <w:rPr>
          <w:rFonts w:ascii="Tahoma" w:hAnsi="Tahoma" w:cs="Tahoma"/>
          <w:sz w:val="20"/>
          <w:szCs w:val="20"/>
        </w:rPr>
        <w:t>slezského kraje, konaného dne 21. 5. 2020</w:t>
      </w:r>
    </w:p>
    <w:p w:rsidR="00160170" w:rsidRPr="00B2046F" w:rsidRDefault="00160170" w:rsidP="00160170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160170" w:rsidRPr="00B2046F" w:rsidRDefault="00160170" w:rsidP="00160170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160170" w:rsidRDefault="00160170" w:rsidP="00160170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789"/>
      </w:tblGrid>
      <w:tr w:rsidR="00160170" w:rsidRPr="00FC6B4E" w:rsidTr="005A1080">
        <w:tc>
          <w:tcPr>
            <w:tcW w:w="851" w:type="dxa"/>
          </w:tcPr>
          <w:p w:rsidR="00160170" w:rsidRPr="00F04541" w:rsidRDefault="00160170" w:rsidP="005A1080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60170" w:rsidRPr="00F04DD8" w:rsidRDefault="00160170" w:rsidP="005A108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26/1</w:t>
            </w:r>
            <w:r w:rsidR="00C37073">
              <w:rPr>
                <w:rFonts w:ascii="Tahoma" w:hAnsi="Tahoma" w:cs="Tahoma"/>
                <w:b/>
                <w:sz w:val="18"/>
                <w:szCs w:val="18"/>
              </w:rPr>
              <w:t>7</w:t>
            </w:r>
            <w:r w:rsidR="00E365EF">
              <w:rPr>
                <w:rFonts w:ascii="Tahoma" w:hAnsi="Tahoma" w:cs="Tahoma"/>
                <w:b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8789" w:type="dxa"/>
          </w:tcPr>
          <w:p w:rsidR="00160170" w:rsidRDefault="00160170" w:rsidP="005A1080">
            <w:pPr>
              <w:ind w:left="-297" w:firstLine="297"/>
              <w:rPr>
                <w:rFonts w:ascii="Tahoma" w:hAnsi="Tahoma" w:cs="Tahoma"/>
                <w:sz w:val="20"/>
                <w:szCs w:val="20"/>
              </w:rPr>
            </w:pPr>
          </w:p>
          <w:p w:rsidR="00160170" w:rsidRPr="000F7446" w:rsidRDefault="00160170" w:rsidP="005A1080">
            <w:pPr>
              <w:ind w:left="-297" w:firstLine="297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160170" w:rsidRDefault="00160170" w:rsidP="00160170">
      <w:pPr>
        <w:pStyle w:val="Zkladntext"/>
        <w:rPr>
          <w:rFonts w:ascii="Tahoma" w:hAnsi="Tahoma" w:cs="Tahoma"/>
          <w:b/>
          <w:sz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160170" w:rsidRPr="00744E2E" w:rsidTr="005A1080">
        <w:tc>
          <w:tcPr>
            <w:tcW w:w="709" w:type="dxa"/>
          </w:tcPr>
          <w:p w:rsidR="00160170" w:rsidRPr="0080295D" w:rsidRDefault="00160170" w:rsidP="005A1080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160170" w:rsidRDefault="00160170" w:rsidP="005A108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160170" w:rsidRPr="0080295D" w:rsidRDefault="00160170" w:rsidP="005A1080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z w:val="20"/>
              </w:rPr>
            </w:pPr>
          </w:p>
          <w:p w:rsidR="00160170" w:rsidRPr="0025572D" w:rsidRDefault="00160170" w:rsidP="005A1080">
            <w:pPr>
              <w:pStyle w:val="Zkladntext3"/>
              <w:rPr>
                <w:rFonts w:ascii="Tahoma" w:hAnsi="Tahoma" w:cs="Tahoma"/>
                <w:b w:val="0"/>
                <w:sz w:val="20"/>
              </w:rPr>
            </w:pPr>
            <w:r w:rsidRPr="0025572D">
              <w:rPr>
                <w:rFonts w:ascii="Tahoma" w:hAnsi="Tahoma" w:cs="Tahoma"/>
                <w:b w:val="0"/>
                <w:sz w:val="20"/>
              </w:rPr>
              <w:t xml:space="preserve">zastupitelstvu kraje </w:t>
            </w:r>
          </w:p>
          <w:p w:rsidR="00160170" w:rsidRPr="00744E2E" w:rsidRDefault="00160170" w:rsidP="005A1080">
            <w:pPr>
              <w:pStyle w:val="Zkladntext3"/>
              <w:jc w:val="both"/>
              <w:rPr>
                <w:rFonts w:ascii="Tahoma" w:hAnsi="Tahoma" w:cs="Tahoma"/>
                <w:b w:val="0"/>
                <w:noProof/>
                <w:sz w:val="20"/>
              </w:rPr>
            </w:pPr>
            <w:r w:rsidRPr="0025572D">
              <w:rPr>
                <w:rFonts w:ascii="Tahoma" w:hAnsi="Tahoma" w:cs="Tahoma"/>
                <w:b w:val="0"/>
                <w:sz w:val="20"/>
              </w:rPr>
              <w:t>schválit Moravskoslezský krajský plán vyrovnávání příležitostí pro občany se zdravotním postižením na léta 2021–2026</w:t>
            </w:r>
          </w:p>
        </w:tc>
      </w:tr>
    </w:tbl>
    <w:p w:rsidR="00160170" w:rsidRDefault="00160170"/>
    <w:p w:rsidR="00160170" w:rsidRPr="00B2046F" w:rsidRDefault="00160170" w:rsidP="00160170">
      <w:pPr>
        <w:pStyle w:val="Zkladntex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</w:rPr>
        <w:t xml:space="preserve">Ing. </w:t>
      </w:r>
      <w:r w:rsidRPr="002157E0">
        <w:rPr>
          <w:rFonts w:ascii="Tahoma" w:hAnsi="Tahoma" w:cs="Tahoma"/>
          <w:sz w:val="20"/>
        </w:rPr>
        <w:t xml:space="preserve">Radek </w:t>
      </w:r>
      <w:proofErr w:type="spellStart"/>
      <w:r w:rsidRPr="002157E0">
        <w:rPr>
          <w:rFonts w:ascii="Tahoma" w:hAnsi="Tahoma" w:cs="Tahoma"/>
          <w:sz w:val="20"/>
        </w:rPr>
        <w:t>Podstawka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r w:rsidRPr="00B2046F">
        <w:rPr>
          <w:rFonts w:ascii="Tahoma" w:hAnsi="Tahoma" w:cs="Tahoma"/>
          <w:sz w:val="20"/>
          <w:szCs w:val="20"/>
        </w:rPr>
        <w:t>předseda výboru pro dopravu</w:t>
      </w:r>
      <w:r>
        <w:rPr>
          <w:rFonts w:ascii="Tahoma" w:hAnsi="Tahoma" w:cs="Tahoma"/>
          <w:sz w:val="20"/>
          <w:szCs w:val="20"/>
        </w:rPr>
        <w:t xml:space="preserve"> a chytrý region</w:t>
      </w:r>
    </w:p>
    <w:p w:rsidR="00160170" w:rsidRDefault="00160170" w:rsidP="00160170"/>
    <w:p w:rsidR="00160170" w:rsidRDefault="00160170"/>
    <w:sectPr w:rsidR="00160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170"/>
    <w:rsid w:val="00160170"/>
    <w:rsid w:val="0048095C"/>
    <w:rsid w:val="00710981"/>
    <w:rsid w:val="00AE3EE0"/>
    <w:rsid w:val="00C37073"/>
    <w:rsid w:val="00E3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81E9B"/>
  <w15:chartTrackingRefBased/>
  <w15:docId w15:val="{861CBEAA-7824-47B9-9AD7-E93A51AB3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0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60170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1601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160170"/>
    <w:rPr>
      <w:b/>
      <w:szCs w:val="20"/>
    </w:rPr>
  </w:style>
  <w:style w:type="character" w:customStyle="1" w:styleId="Zkladntext3Char">
    <w:name w:val="Základní text 3 Char"/>
    <w:aliases w:val="Char Char"/>
    <w:basedOn w:val="Standardnpsmoodstavce"/>
    <w:link w:val="Zkladntext3"/>
    <w:rsid w:val="0016017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160170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Kapcalová Natálie</dc:creator>
  <cp:keywords/>
  <dc:description/>
  <cp:lastModifiedBy>Kapcalová Natálie</cp:lastModifiedBy>
  <cp:revision>4</cp:revision>
  <dcterms:created xsi:type="dcterms:W3CDTF">2020-05-19T07:10:00Z</dcterms:created>
  <dcterms:modified xsi:type="dcterms:W3CDTF">2020-05-21T09:02:00Z</dcterms:modified>
</cp:coreProperties>
</file>