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EE0887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FC203F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9B080A">
        <w:rPr>
          <w:rFonts w:ascii="Tahoma" w:hAnsi="Tahoma" w:cs="Tahoma"/>
          <w:b/>
        </w:rPr>
        <w:t>8. 12. 2020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Default="00EF4C0C" w:rsidP="00EF4C0C">
      <w:pPr>
        <w:spacing w:line="280" w:lineRule="exact"/>
        <w:jc w:val="both"/>
        <w:rPr>
          <w:rFonts w:ascii="Tahoma" w:hAnsi="Tahoma" w:cs="Tahoma"/>
          <w:b/>
        </w:rPr>
      </w:pPr>
    </w:p>
    <w:p w:rsidR="00EF4C0C" w:rsidRPr="00220848" w:rsidRDefault="00EE0887" w:rsidP="00EF4C0C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</w:t>
      </w:r>
      <w:r w:rsidR="00EF4C0C" w:rsidRPr="00F1192E">
        <w:rPr>
          <w:rFonts w:ascii="Tahoma" w:hAnsi="Tahoma" w:cs="Tahoma"/>
          <w:b/>
        </w:rPr>
        <w:t>/</w:t>
      </w:r>
      <w:r w:rsidR="00790634">
        <w:rPr>
          <w:rFonts w:ascii="Tahoma" w:hAnsi="Tahoma" w:cs="Tahoma"/>
          <w:b/>
        </w:rPr>
        <w:t>14</w:t>
      </w:r>
    </w:p>
    <w:p w:rsidR="004546B5" w:rsidRDefault="004546B5" w:rsidP="004546B5">
      <w:pPr>
        <w:spacing w:line="280" w:lineRule="exact"/>
        <w:jc w:val="both"/>
        <w:rPr>
          <w:highlight w:val="yellow"/>
        </w:rPr>
      </w:pPr>
      <w:r>
        <w:rPr>
          <w:rFonts w:ascii="Tahoma" w:hAnsi="Tahoma" w:cs="Tahoma"/>
          <w:spacing w:val="40"/>
        </w:rPr>
        <w:t>d</w:t>
      </w:r>
      <w:r w:rsidR="00D672E2" w:rsidRPr="004546B5">
        <w:rPr>
          <w:rFonts w:ascii="Tahoma" w:hAnsi="Tahoma" w:cs="Tahoma"/>
          <w:spacing w:val="40"/>
        </w:rPr>
        <w:t>oporučuje</w:t>
      </w:r>
      <w:r>
        <w:rPr>
          <w:highlight w:val="yellow"/>
        </w:rPr>
        <w:t xml:space="preserve"> </w:t>
      </w:r>
    </w:p>
    <w:p w:rsidR="004546B5" w:rsidRPr="004546B5" w:rsidRDefault="00D672E2" w:rsidP="00D672E2">
      <w:pPr>
        <w:spacing w:line="256" w:lineRule="auto"/>
        <w:jc w:val="both"/>
        <w:rPr>
          <w:rFonts w:ascii="Tahoma" w:hAnsi="Tahoma" w:cs="Tahoma"/>
        </w:rPr>
      </w:pPr>
      <w:r w:rsidRPr="004546B5">
        <w:rPr>
          <w:rFonts w:ascii="Tahoma" w:hAnsi="Tahoma" w:cs="Tahoma"/>
        </w:rPr>
        <w:t xml:space="preserve">zastupitelstvu kraje </w:t>
      </w:r>
    </w:p>
    <w:p w:rsidR="004546B5" w:rsidRPr="004546B5" w:rsidRDefault="004546B5" w:rsidP="00D672E2">
      <w:pPr>
        <w:spacing w:line="256" w:lineRule="auto"/>
        <w:jc w:val="both"/>
        <w:rPr>
          <w:rFonts w:ascii="Tahoma" w:hAnsi="Tahoma" w:cs="Tahoma"/>
        </w:rPr>
      </w:pPr>
    </w:p>
    <w:p w:rsidR="00D672E2" w:rsidRPr="004546B5" w:rsidRDefault="00D672E2" w:rsidP="004546B5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vzít na vědomí</w:t>
      </w:r>
      <w:r w:rsidR="004546B5" w:rsidRPr="004546B5">
        <w:rPr>
          <w:rFonts w:ascii="Tahoma" w:hAnsi="Tahoma" w:cs="Tahoma"/>
        </w:rPr>
        <w:t xml:space="preserve"> </w:t>
      </w:r>
      <w:r w:rsidRPr="004546B5">
        <w:rPr>
          <w:rFonts w:ascii="Tahoma" w:hAnsi="Tahoma" w:cs="Tahoma"/>
        </w:rPr>
        <w:t>žádost subjektu Armáda spásy v České republice, z. s., IČO 40613411, se sídlem Petržílkova 2565/23, 158 00 Praha, o změnu podmínek realizace projektu s názvem „Oprava pisoárů, koupelen a podlahových krytin v Azylovém domě pro muže“, dle přílohy č. 1 předloženého materiálu</w:t>
      </w:r>
    </w:p>
    <w:p w:rsidR="004546B5" w:rsidRPr="004546B5" w:rsidRDefault="004546B5" w:rsidP="004546B5">
      <w:pPr>
        <w:pStyle w:val="Odstavecseseznamem"/>
        <w:spacing w:line="256" w:lineRule="auto"/>
        <w:ind w:left="284"/>
        <w:jc w:val="both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povolit výjimku z podmínek dotačního programu „Program na podporu zvýšení kvality sociálních služeb poskytovaných v Moravskoslezském kraji na rok 2020“, o jehož vyhlášení rozhodla rada kraje usnesením č. 75/6865 ze dne 25. 11. 2019, příjemci dotace Armáda spásy v České republice, z. s., IČO 40613411, dle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rozhodnout</w:t>
      </w:r>
      <w:r w:rsidR="004546B5" w:rsidRPr="004546B5">
        <w:rPr>
          <w:rFonts w:ascii="Tahoma" w:hAnsi="Tahoma" w:cs="Tahoma"/>
        </w:rPr>
        <w:t xml:space="preserve"> </w:t>
      </w:r>
      <w:r w:rsidRPr="004546B5">
        <w:rPr>
          <w:rFonts w:ascii="Tahoma" w:hAnsi="Tahoma" w:cs="Tahoma"/>
        </w:rPr>
        <w:t>uzavřít se subjektem Armáda spásy v České republice, z. s., IČO 40613411, Dodatek č. 1 ke Smlouvě o poskytnutí dotace z rozpočtu Moravskoslezského kraje, ev. č. 02826/2020/SOC, jehož předmětem je změna podmínek realizace projektu „Oprava pisoárů, koupelen a podlahových krytin v Azylovém domě pro muže“, dle přílohy č. 3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vzít na vědomí</w:t>
      </w:r>
      <w:r w:rsidR="004546B5" w:rsidRPr="004546B5">
        <w:rPr>
          <w:rFonts w:ascii="Tahoma" w:hAnsi="Tahoma" w:cs="Tahoma"/>
        </w:rPr>
        <w:t xml:space="preserve"> </w:t>
      </w:r>
      <w:r w:rsidRPr="004546B5">
        <w:rPr>
          <w:rFonts w:ascii="Tahoma" w:hAnsi="Tahoma" w:cs="Tahoma"/>
        </w:rPr>
        <w:t>žádost subjektu Jonášův spolek, z. s., IČO 05476186, se sídlem Jaroslava Seiferta 1327/9, 748 01 Hlučín, o změnu podmínek realizace projektu s názvem „Ozdravně – terapeutický pobyt v Beskydech 2020“, dle přílohy č. 4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rozhodnout</w:t>
      </w:r>
      <w:r w:rsidR="004546B5" w:rsidRPr="004546B5">
        <w:rPr>
          <w:rFonts w:ascii="Tahoma" w:hAnsi="Tahoma" w:cs="Tahoma"/>
        </w:rPr>
        <w:t xml:space="preserve"> </w:t>
      </w:r>
      <w:r w:rsidRPr="004546B5">
        <w:rPr>
          <w:rFonts w:ascii="Tahoma" w:hAnsi="Tahoma" w:cs="Tahoma"/>
        </w:rPr>
        <w:t>povolit výjimku z podmínek dotačního programu „Program realizace specifických aktivit Moravskoslezského krajského plánu vyrovnávání příležitostí pro občany se zdravotním postižením na rok 2020“, o jehož vyhlášení rozhodla rada kraje usnesením č. 71/6492 ze dne 7. 10. 20</w:t>
      </w:r>
      <w:r w:rsidR="00B76E90">
        <w:rPr>
          <w:rFonts w:ascii="Tahoma" w:hAnsi="Tahoma" w:cs="Tahoma"/>
        </w:rPr>
        <w:t>19</w:t>
      </w:r>
      <w:r w:rsidRPr="004546B5">
        <w:rPr>
          <w:rFonts w:ascii="Tahoma" w:hAnsi="Tahoma" w:cs="Tahoma"/>
        </w:rPr>
        <w:t>, příjemci Jonášův spolek, z. s., IČO 05476186, dle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lastRenderedPageBreak/>
        <w:t>rozhodnout</w:t>
      </w:r>
      <w:r w:rsidR="004546B5" w:rsidRPr="004546B5">
        <w:rPr>
          <w:rFonts w:ascii="Tahoma" w:hAnsi="Tahoma" w:cs="Tahoma"/>
        </w:rPr>
        <w:t xml:space="preserve"> </w:t>
      </w:r>
      <w:r w:rsidRPr="004546B5">
        <w:rPr>
          <w:rFonts w:ascii="Tahoma" w:hAnsi="Tahoma" w:cs="Tahoma"/>
        </w:rPr>
        <w:t>uzavřít se subjektem Jonášův spolek, z. s., IČO 05476186, Dodatek č. 1 ke Smlouvě o poskytnutí dotace z rozpočtu Moravskoslezského kraje, ev. č. 01836/2020/SOC, jehož předmětem je změna podmínek realizace projektu „Ozdravně – terapeutický pobyt v Beskydech 2020“, dle přílohy č. 6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vzít na vědomí žádost subjektu Národní rada osob se zdravotním postižením České republiky, z. s., IČO 70856478, se sídlem Partyzánská 1/7, 170 00 Praha 7, 170 00 Praha 7, o schválení změny nákladového rozpočtu u projektu „Vzácná onemocnění 2020 – NRZP ČR pro MSK“, dle přílohy č. 7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 xml:space="preserve">rozhodnout uzavřít se subjektem </w:t>
      </w:r>
      <w:bookmarkStart w:id="1" w:name="_Hlk55989637"/>
      <w:r w:rsidRPr="004546B5">
        <w:rPr>
          <w:rFonts w:ascii="Tahoma" w:hAnsi="Tahoma" w:cs="Tahoma"/>
        </w:rPr>
        <w:t>Národní rada osob se zdravotním postižením České republiky, z. s., IČO 70856478</w:t>
      </w:r>
      <w:bookmarkEnd w:id="1"/>
      <w:r w:rsidRPr="004546B5">
        <w:rPr>
          <w:rFonts w:ascii="Tahoma" w:hAnsi="Tahoma" w:cs="Tahoma"/>
        </w:rPr>
        <w:t>, Dodatek č. 1 ke Smlouvě o poskytnutí dotace z rozpočtu Moravskoslezského kraje, ev. č. 01428/2020/SOC, jímž se mění nákladový rozpočet projektu „Vzácná onemocnění 2020 – NRZP ČR pro MSK“, dle přílohy č. 9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D672E2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>vzít na vědomí žádost subjektu EUROTOPIA.CZ, o.p.s., IČO 25852345, se sídlem Zacpalova 379, 746 01 Opava, o schválení změny nákladového rozpočtu u projektu „Klíče pro rodinu“, dle přílohy č. 10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4546B5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 xml:space="preserve"> </w:t>
      </w:r>
      <w:r w:rsidR="00D672E2" w:rsidRPr="004546B5">
        <w:rPr>
          <w:rFonts w:ascii="Tahoma" w:hAnsi="Tahoma" w:cs="Tahoma"/>
        </w:rPr>
        <w:t>rozhodnout uzavřít se subjektem EUROTOPIA.CZ, o.p.s., IČO 25852345, Dodatek č. 1 ke Smlouvě o poskytnutí dotace z rozpočtu Moravskoslezského kraje, ev. č. 01304/2020/SOC, jehož předmětem je změna procentuální spoluúčasti poskytovatele na uznatelných nákladech z 18,35 % celkových skutečně vynaložených nákladů na realizaci projektu na 21,29 %, při zachování výše poskytnuté dotace, dle přílohy č. 12 předloženého materiálu</w:t>
      </w:r>
    </w:p>
    <w:p w:rsidR="004546B5" w:rsidRPr="004546B5" w:rsidRDefault="004546B5" w:rsidP="004546B5">
      <w:pPr>
        <w:pStyle w:val="Odstavecseseznamem"/>
      </w:pPr>
    </w:p>
    <w:p w:rsidR="00D672E2" w:rsidRPr="004546B5" w:rsidRDefault="004546B5" w:rsidP="00D672E2">
      <w:pPr>
        <w:pStyle w:val="Odstavecseseznamem"/>
        <w:numPr>
          <w:ilvl w:val="0"/>
          <w:numId w:val="23"/>
        </w:numPr>
        <w:spacing w:line="256" w:lineRule="auto"/>
        <w:ind w:left="284"/>
        <w:jc w:val="both"/>
      </w:pPr>
      <w:r w:rsidRPr="004546B5">
        <w:rPr>
          <w:rFonts w:ascii="Tahoma" w:hAnsi="Tahoma" w:cs="Tahoma"/>
        </w:rPr>
        <w:t xml:space="preserve"> r</w:t>
      </w:r>
      <w:r w:rsidR="00D672E2" w:rsidRPr="004546B5">
        <w:rPr>
          <w:rFonts w:ascii="Tahoma" w:hAnsi="Tahoma" w:cs="Tahoma"/>
        </w:rPr>
        <w:t>ozhodnout</w:t>
      </w:r>
      <w:r w:rsidRPr="004546B5">
        <w:rPr>
          <w:rFonts w:ascii="Tahoma" w:hAnsi="Tahoma" w:cs="Tahoma"/>
        </w:rPr>
        <w:t xml:space="preserve"> </w:t>
      </w:r>
      <w:r w:rsidR="00D672E2" w:rsidRPr="004546B5">
        <w:rPr>
          <w:rFonts w:ascii="Tahoma" w:hAnsi="Tahoma" w:cs="Tahoma"/>
        </w:rPr>
        <w:t>uzavřít se subjektem Domov Slunečnice Ostrava, příspěvková organizace, IČO 70631883, se sídlem Opavská 4472/76, 708 00 Ostrava, Dodatek č. 1 ke Smlouvě o poskytnutí dotace z rozpočtu Moravskoslezského kraje ev. č. 03242/2020/SOC, dle přílohy č. 14 předloženého materiálu</w:t>
      </w: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E82AC1" w:rsidRDefault="00E82AC1">
      <w:pPr>
        <w:spacing w:line="280" w:lineRule="exact"/>
        <w:jc w:val="both"/>
        <w:rPr>
          <w:rFonts w:ascii="Tahoma" w:hAnsi="Tahoma" w:cs="Tahoma"/>
        </w:rPr>
      </w:pPr>
    </w:p>
    <w:p w:rsidR="004974A7" w:rsidRDefault="004974A7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 xml:space="preserve">Mgr. </w:t>
      </w:r>
      <w:r w:rsidR="009B080A">
        <w:rPr>
          <w:rFonts w:ascii="Tahoma" w:hAnsi="Tahoma" w:cs="Tahoma"/>
        </w:rPr>
        <w:t>Petra Havláková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EE0887">
        <w:rPr>
          <w:rFonts w:ascii="Tahoma" w:hAnsi="Tahoma" w:cs="Tahoma"/>
        </w:rPr>
        <w:t>8. 12. 2020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:rsidR="00342764" w:rsidRDefault="00342764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9B080A" w:rsidP="00E4564C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Ing. Jiří Carbol</w:t>
      </w:r>
    </w:p>
    <w:p w:rsidR="001411C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</w:t>
      </w:r>
      <w:r w:rsidR="009B080A">
        <w:rPr>
          <w:rFonts w:ascii="Tahoma" w:hAnsi="Tahoma" w:cs="Tahoma"/>
        </w:rPr>
        <w:t>a</w:t>
      </w:r>
      <w:r w:rsidRPr="00E4564C">
        <w:rPr>
          <w:rFonts w:ascii="Tahoma" w:hAnsi="Tahoma" w:cs="Tahoma"/>
        </w:rPr>
        <w:t xml:space="preserve"> výboru sociálního</w:t>
      </w:r>
    </w:p>
    <w:p w:rsidR="00D672E2" w:rsidRDefault="00D672E2" w:rsidP="006F0DBB">
      <w:pPr>
        <w:pStyle w:val="MSKNormal"/>
      </w:pPr>
    </w:p>
    <w:p w:rsidR="00D672E2" w:rsidRDefault="00D672E2">
      <w:pPr>
        <w:rPr>
          <w:rFonts w:ascii="Tahoma" w:eastAsia="Calibri" w:hAnsi="Tahoma" w:cs="Tahoma"/>
        </w:rPr>
      </w:pPr>
    </w:p>
    <w:sectPr w:rsidR="00D672E2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BA2937"/>
    <w:multiLevelType w:val="hybridMultilevel"/>
    <w:tmpl w:val="D8C6D0CE"/>
    <w:lvl w:ilvl="0" w:tplc="C31C7D16">
      <w:start w:val="1"/>
      <w:numFmt w:val="lowerLetter"/>
      <w:pStyle w:val="MSKPismennySeznam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7606FC"/>
    <w:multiLevelType w:val="hybridMultilevel"/>
    <w:tmpl w:val="9BB64450"/>
    <w:lvl w:ilvl="0" w:tplc="DCBE1358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7BF2549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DA444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3B4CC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A034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7AB1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7C61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42933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770A5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03C21"/>
    <w:multiLevelType w:val="hybridMultilevel"/>
    <w:tmpl w:val="F7D2F7E0"/>
    <w:lvl w:ilvl="0" w:tplc="15663224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8"/>
  </w:num>
  <w:num w:numId="9">
    <w:abstractNumId w:val="14"/>
  </w:num>
  <w:num w:numId="10">
    <w:abstractNumId w:val="11"/>
  </w:num>
  <w:num w:numId="11">
    <w:abstractNumId w:val="5"/>
  </w:num>
  <w:num w:numId="12">
    <w:abstractNumId w:val="4"/>
  </w:num>
  <w:num w:numId="13">
    <w:abstractNumId w:val="15"/>
  </w:num>
  <w:num w:numId="14">
    <w:abstractNumId w:val="0"/>
  </w:num>
  <w:num w:numId="15">
    <w:abstractNumId w:val="6"/>
  </w:num>
  <w:num w:numId="16">
    <w:abstractNumId w:val="17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7"/>
  </w:num>
  <w:num w:numId="22">
    <w:abstractNumId w:val="16"/>
  </w:num>
  <w:num w:numId="23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4B52"/>
    <w:rsid w:val="00002715"/>
    <w:rsid w:val="00010653"/>
    <w:rsid w:val="000151A7"/>
    <w:rsid w:val="00034F49"/>
    <w:rsid w:val="00036AF3"/>
    <w:rsid w:val="0008246B"/>
    <w:rsid w:val="000C38E3"/>
    <w:rsid w:val="000C5C6B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1F91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16288"/>
    <w:rsid w:val="004221BB"/>
    <w:rsid w:val="00426656"/>
    <w:rsid w:val="00436D1C"/>
    <w:rsid w:val="004525DB"/>
    <w:rsid w:val="004546B5"/>
    <w:rsid w:val="00462F50"/>
    <w:rsid w:val="0046392C"/>
    <w:rsid w:val="004705E9"/>
    <w:rsid w:val="00471C67"/>
    <w:rsid w:val="0048710A"/>
    <w:rsid w:val="004974A7"/>
    <w:rsid w:val="004B0105"/>
    <w:rsid w:val="004B4777"/>
    <w:rsid w:val="004D2268"/>
    <w:rsid w:val="004D289B"/>
    <w:rsid w:val="004D4614"/>
    <w:rsid w:val="004F51F0"/>
    <w:rsid w:val="00503341"/>
    <w:rsid w:val="00505A53"/>
    <w:rsid w:val="005133C6"/>
    <w:rsid w:val="00516427"/>
    <w:rsid w:val="005335C1"/>
    <w:rsid w:val="00543FC7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B595A"/>
    <w:rsid w:val="006C0EC0"/>
    <w:rsid w:val="006F0DBB"/>
    <w:rsid w:val="006F2515"/>
    <w:rsid w:val="006F7082"/>
    <w:rsid w:val="00704752"/>
    <w:rsid w:val="00720746"/>
    <w:rsid w:val="00721E99"/>
    <w:rsid w:val="00740A0E"/>
    <w:rsid w:val="007505E9"/>
    <w:rsid w:val="00786CD4"/>
    <w:rsid w:val="0079063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902240"/>
    <w:rsid w:val="00906B61"/>
    <w:rsid w:val="0091667B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B080A"/>
    <w:rsid w:val="009B0A1C"/>
    <w:rsid w:val="009C1008"/>
    <w:rsid w:val="009E01B8"/>
    <w:rsid w:val="009E7849"/>
    <w:rsid w:val="009F049D"/>
    <w:rsid w:val="00A00FDD"/>
    <w:rsid w:val="00A11913"/>
    <w:rsid w:val="00A16102"/>
    <w:rsid w:val="00A231F8"/>
    <w:rsid w:val="00A33B0C"/>
    <w:rsid w:val="00A46F06"/>
    <w:rsid w:val="00A803F1"/>
    <w:rsid w:val="00A82879"/>
    <w:rsid w:val="00A84261"/>
    <w:rsid w:val="00A94F43"/>
    <w:rsid w:val="00A9786C"/>
    <w:rsid w:val="00AA737F"/>
    <w:rsid w:val="00AC5A7F"/>
    <w:rsid w:val="00AF20D9"/>
    <w:rsid w:val="00AF5FE8"/>
    <w:rsid w:val="00B0441D"/>
    <w:rsid w:val="00B05588"/>
    <w:rsid w:val="00B07E13"/>
    <w:rsid w:val="00B131B6"/>
    <w:rsid w:val="00B135EF"/>
    <w:rsid w:val="00B14B52"/>
    <w:rsid w:val="00B26EE9"/>
    <w:rsid w:val="00B35C8A"/>
    <w:rsid w:val="00B43752"/>
    <w:rsid w:val="00B50B4A"/>
    <w:rsid w:val="00B75290"/>
    <w:rsid w:val="00B76E90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672E2"/>
    <w:rsid w:val="00D92966"/>
    <w:rsid w:val="00DA28C9"/>
    <w:rsid w:val="00DA29AD"/>
    <w:rsid w:val="00DA2CDE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117D"/>
    <w:rsid w:val="00EA6411"/>
    <w:rsid w:val="00EA6F1E"/>
    <w:rsid w:val="00EB4C28"/>
    <w:rsid w:val="00EC3DEE"/>
    <w:rsid w:val="00EC4D1D"/>
    <w:rsid w:val="00EC60C5"/>
    <w:rsid w:val="00ED0473"/>
    <w:rsid w:val="00ED4A22"/>
    <w:rsid w:val="00EE0887"/>
    <w:rsid w:val="00EF21CC"/>
    <w:rsid w:val="00EF2B5F"/>
    <w:rsid w:val="00EF4598"/>
    <w:rsid w:val="00EF4C0C"/>
    <w:rsid w:val="00F02505"/>
    <w:rsid w:val="00F02A3F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C6DDD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EF4C0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PismennySeznam">
    <w:name w:val="MSK_PismennySeznam"/>
    <w:basedOn w:val="MSKNormal"/>
    <w:next w:val="MSKNormal"/>
    <w:qFormat/>
    <w:rsid w:val="00F02A3F"/>
    <w:pPr>
      <w:numPr>
        <w:numId w:val="21"/>
      </w:numPr>
      <w:tabs>
        <w:tab w:val="num" w:pos="360"/>
      </w:tabs>
      <w:ind w:left="0" w:firstLine="0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6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3280</Characters>
  <Application>Microsoft Office Word</Application>
  <DocSecurity>4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Himlarová Markéta</cp:lastModifiedBy>
  <cp:revision>2</cp:revision>
  <cp:lastPrinted>2018-08-20T07:42:00Z</cp:lastPrinted>
  <dcterms:created xsi:type="dcterms:W3CDTF">2020-12-09T07:14:00Z</dcterms:created>
  <dcterms:modified xsi:type="dcterms:W3CDTF">2020-12-09T07:14:00Z</dcterms:modified>
</cp:coreProperties>
</file>