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B02" w:rsidRDefault="00BD1776">
      <w:r w:rsidRPr="00BD1776">
        <w:rPr>
          <w:noProof/>
        </w:rPr>
        <w:drawing>
          <wp:inline distT="0" distB="0" distL="0" distR="0">
            <wp:extent cx="5760720" cy="78733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2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76"/>
    <w:rsid w:val="00772B02"/>
    <w:rsid w:val="00BD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60598-DB6D-4ECD-B4A1-101F3AB9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Papírníková Pavla</dc:creator>
  <cp:keywords/>
  <dc:description/>
  <cp:lastModifiedBy>Papírníková Pavla</cp:lastModifiedBy>
  <cp:revision>1</cp:revision>
  <dcterms:created xsi:type="dcterms:W3CDTF">2020-10-15T13:16:00Z</dcterms:created>
  <dcterms:modified xsi:type="dcterms:W3CDTF">2020-10-15T13:18:00Z</dcterms:modified>
</cp:coreProperties>
</file>