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A9819" w14:textId="77777777" w:rsidR="00E075A6" w:rsidRPr="00966F04" w:rsidRDefault="00ED2AE6" w:rsidP="00476BE7">
      <w:pPr>
        <w:pStyle w:val="Nzev"/>
        <w:spacing w:before="240" w:after="0"/>
        <w:ind w:left="-284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 xml:space="preserve">Dodatek č. </w:t>
      </w:r>
      <w:r w:rsidR="00F73237">
        <w:rPr>
          <w:rFonts w:ascii="Tahoma" w:hAnsi="Tahoma" w:cs="Tahoma"/>
          <w:sz w:val="22"/>
          <w:szCs w:val="22"/>
        </w:rPr>
        <w:t>2</w:t>
      </w:r>
    </w:p>
    <w:p w14:paraId="57CA981A" w14:textId="77777777" w:rsidR="00E075A6" w:rsidRPr="00966F04" w:rsidRDefault="00EE0F83" w:rsidP="00E075A6">
      <w:pPr>
        <w:jc w:val="center"/>
        <w:rPr>
          <w:rFonts w:ascii="Tahoma" w:hAnsi="Tahoma" w:cs="Tahoma"/>
          <w:b/>
          <w:sz w:val="22"/>
          <w:szCs w:val="22"/>
        </w:rPr>
      </w:pPr>
      <w:r w:rsidRPr="00966F04">
        <w:rPr>
          <w:rFonts w:ascii="Tahoma" w:hAnsi="Tahoma" w:cs="Tahoma"/>
          <w:b/>
          <w:sz w:val="22"/>
          <w:szCs w:val="22"/>
        </w:rPr>
        <w:t xml:space="preserve">ke </w:t>
      </w:r>
      <w:r w:rsidR="00A5141C">
        <w:rPr>
          <w:rFonts w:ascii="Tahoma" w:hAnsi="Tahoma" w:cs="Tahoma"/>
          <w:b/>
          <w:sz w:val="22"/>
          <w:szCs w:val="22"/>
        </w:rPr>
        <w:t>S</w:t>
      </w:r>
      <w:r w:rsidRPr="00966F04">
        <w:rPr>
          <w:rFonts w:ascii="Tahoma" w:hAnsi="Tahoma" w:cs="Tahoma"/>
          <w:b/>
          <w:sz w:val="22"/>
          <w:szCs w:val="22"/>
        </w:rPr>
        <w:t xml:space="preserve">mlouvě </w:t>
      </w:r>
      <w:r w:rsidR="00E075A6" w:rsidRPr="00966F04">
        <w:rPr>
          <w:rFonts w:ascii="Tahoma" w:hAnsi="Tahoma" w:cs="Tahoma"/>
          <w:b/>
          <w:sz w:val="22"/>
          <w:szCs w:val="22"/>
        </w:rPr>
        <w:t xml:space="preserve">o </w:t>
      </w:r>
      <w:r w:rsidR="00DC72DE">
        <w:rPr>
          <w:rFonts w:ascii="Tahoma" w:hAnsi="Tahoma" w:cs="Tahoma"/>
          <w:b/>
          <w:sz w:val="22"/>
          <w:szCs w:val="22"/>
        </w:rPr>
        <w:t>závazku veřejné služby a vyrovnávací platbě za jeho výkon</w:t>
      </w:r>
    </w:p>
    <w:p w14:paraId="57CA981B" w14:textId="77777777" w:rsidR="00E075A6" w:rsidRPr="00DC1477" w:rsidRDefault="00E075A6" w:rsidP="00E075A6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966F04">
        <w:rPr>
          <w:rFonts w:ascii="Tahoma" w:hAnsi="Tahoma" w:cs="Tahoma"/>
          <w:b/>
          <w:bCs/>
          <w:sz w:val="22"/>
          <w:szCs w:val="22"/>
        </w:rPr>
        <w:t xml:space="preserve">č. </w:t>
      </w:r>
      <w:r w:rsidR="00DC1477" w:rsidRPr="00DC1477">
        <w:rPr>
          <w:rFonts w:ascii="Tahoma" w:hAnsi="Tahoma" w:cs="Tahoma"/>
          <w:b/>
          <w:sz w:val="22"/>
          <w:szCs w:val="22"/>
        </w:rPr>
        <w:t>00756/2017/ZDR</w:t>
      </w:r>
    </w:p>
    <w:p w14:paraId="57CA981C" w14:textId="77777777" w:rsidR="008811A8" w:rsidRPr="00966F04" w:rsidRDefault="008811A8" w:rsidP="00E075A6">
      <w:pPr>
        <w:jc w:val="center"/>
        <w:rPr>
          <w:rFonts w:ascii="Tahoma" w:hAnsi="Tahoma" w:cs="Tahoma"/>
          <w:b/>
          <w:sz w:val="22"/>
          <w:szCs w:val="22"/>
        </w:rPr>
      </w:pPr>
    </w:p>
    <w:p w14:paraId="57CA981D" w14:textId="77777777" w:rsidR="00966F04" w:rsidRPr="00966F04" w:rsidRDefault="00966F04" w:rsidP="00E075A6">
      <w:pPr>
        <w:jc w:val="center"/>
        <w:rPr>
          <w:rFonts w:ascii="Tahoma" w:hAnsi="Tahoma" w:cs="Tahoma"/>
          <w:b/>
          <w:sz w:val="22"/>
          <w:szCs w:val="22"/>
        </w:rPr>
      </w:pPr>
    </w:p>
    <w:p w14:paraId="57CA981E" w14:textId="77777777" w:rsidR="00966F04" w:rsidRPr="00966F04" w:rsidRDefault="00966F04" w:rsidP="00966F04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966F04">
        <w:rPr>
          <w:rFonts w:ascii="Tahoma" w:hAnsi="Tahoma" w:cs="Tahoma"/>
          <w:b/>
          <w:bCs/>
          <w:sz w:val="22"/>
          <w:szCs w:val="22"/>
        </w:rPr>
        <w:t>I.</w:t>
      </w:r>
    </w:p>
    <w:p w14:paraId="57CA981F" w14:textId="77777777" w:rsidR="00966F04" w:rsidRPr="00966F04" w:rsidRDefault="00966F04" w:rsidP="00966F04">
      <w:pPr>
        <w:pStyle w:val="Nadpis2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S</w:t>
      </w:r>
      <w:r w:rsidR="003B7647">
        <w:rPr>
          <w:rFonts w:ascii="Tahoma" w:hAnsi="Tahoma" w:cs="Tahoma"/>
          <w:sz w:val="22"/>
          <w:szCs w:val="22"/>
        </w:rPr>
        <w:t>mluvní strany</w:t>
      </w:r>
    </w:p>
    <w:p w14:paraId="57CA9820" w14:textId="77777777" w:rsidR="00966F04" w:rsidRPr="00966F04" w:rsidRDefault="00966F04" w:rsidP="00966F04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Moravskoslezský kraj</w:t>
      </w:r>
    </w:p>
    <w:p w14:paraId="57CA9821" w14:textId="77777777"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r w:rsidR="00966F04" w:rsidRPr="00966F04">
        <w:rPr>
          <w:rFonts w:ascii="Tahoma" w:hAnsi="Tahoma" w:cs="Tahoma"/>
          <w:sz w:val="22"/>
          <w:szCs w:val="22"/>
        </w:rPr>
        <w:t xml:space="preserve">28. října </w:t>
      </w:r>
      <w:r w:rsidR="00DC72DE">
        <w:rPr>
          <w:rFonts w:ascii="Tahoma" w:hAnsi="Tahoma" w:cs="Tahoma"/>
          <w:sz w:val="22"/>
          <w:szCs w:val="22"/>
        </w:rPr>
        <w:t>2771/</w:t>
      </w:r>
      <w:r w:rsidR="00966F04" w:rsidRPr="00966F04">
        <w:rPr>
          <w:rFonts w:ascii="Tahoma" w:hAnsi="Tahoma" w:cs="Tahoma"/>
          <w:sz w:val="22"/>
          <w:szCs w:val="22"/>
        </w:rPr>
        <w:t>117, 702 18 Ostrava</w:t>
      </w:r>
    </w:p>
    <w:p w14:paraId="57CA9822" w14:textId="77777777"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zastoupen:</w:t>
      </w:r>
      <w:r>
        <w:rPr>
          <w:rFonts w:ascii="Tahoma" w:hAnsi="Tahoma" w:cs="Tahoma"/>
          <w:sz w:val="22"/>
          <w:szCs w:val="22"/>
        </w:rPr>
        <w:tab/>
      </w:r>
    </w:p>
    <w:p w14:paraId="57CA9823" w14:textId="77777777" w:rsidR="00966F04" w:rsidRPr="00966F04" w:rsidRDefault="00966F04" w:rsidP="00966F04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57CA9824" w14:textId="77777777" w:rsidR="00966F04" w:rsidRPr="00966F04" w:rsidRDefault="00966F04" w:rsidP="00966F04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57CA9825" w14:textId="77777777"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DC72DE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</w:r>
      <w:r w:rsidR="00966F04" w:rsidRPr="00966F04">
        <w:rPr>
          <w:rFonts w:ascii="Tahoma" w:hAnsi="Tahoma" w:cs="Tahoma"/>
          <w:sz w:val="22"/>
          <w:szCs w:val="22"/>
        </w:rPr>
        <w:t>70890692</w:t>
      </w:r>
    </w:p>
    <w:p w14:paraId="57CA9826" w14:textId="77777777" w:rsid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DIČ:</w:t>
      </w:r>
      <w:r>
        <w:rPr>
          <w:rFonts w:ascii="Tahoma" w:hAnsi="Tahoma" w:cs="Tahoma"/>
          <w:sz w:val="22"/>
          <w:szCs w:val="22"/>
        </w:rPr>
        <w:tab/>
      </w:r>
      <w:r w:rsidR="00966F04" w:rsidRPr="00966F04">
        <w:rPr>
          <w:rFonts w:ascii="Tahoma" w:hAnsi="Tahoma" w:cs="Tahoma"/>
          <w:sz w:val="22"/>
          <w:szCs w:val="22"/>
        </w:rPr>
        <w:t xml:space="preserve">CZ70890692 </w:t>
      </w:r>
    </w:p>
    <w:p w14:paraId="57CA9827" w14:textId="77777777" w:rsidR="00DF240D" w:rsidRDefault="00DF240D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</w:t>
      </w:r>
      <w:r w:rsidR="00855073">
        <w:rPr>
          <w:rFonts w:ascii="Tahoma" w:hAnsi="Tahoma" w:cs="Tahoma"/>
          <w:sz w:val="22"/>
          <w:szCs w:val="22"/>
        </w:rPr>
        <w:t>:</w:t>
      </w:r>
      <w:r w:rsidR="00DC1477">
        <w:rPr>
          <w:rFonts w:ascii="Tahoma" w:hAnsi="Tahoma" w:cs="Tahoma"/>
          <w:sz w:val="22"/>
          <w:szCs w:val="22"/>
        </w:rPr>
        <w:tab/>
        <w:t>Česká spořitelna, a.s.</w:t>
      </w:r>
    </w:p>
    <w:p w14:paraId="57CA9828" w14:textId="77777777" w:rsidR="00DC1477" w:rsidRPr="00966F04" w:rsidRDefault="00DC1477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  <w:t>27-1650676349/0800</w:t>
      </w:r>
    </w:p>
    <w:p w14:paraId="57CA9829" w14:textId="77777777" w:rsidR="00966F04" w:rsidRPr="00966F04" w:rsidRDefault="0072286B" w:rsidP="00966F04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 xml:space="preserve"> </w:t>
      </w:r>
      <w:r w:rsidR="00966F04" w:rsidRPr="00966F04">
        <w:rPr>
          <w:rFonts w:ascii="Tahoma" w:hAnsi="Tahoma" w:cs="Tahoma"/>
          <w:sz w:val="22"/>
          <w:szCs w:val="22"/>
        </w:rPr>
        <w:t>(dále jen „</w:t>
      </w:r>
      <w:r w:rsidR="000203A0">
        <w:rPr>
          <w:rFonts w:ascii="Tahoma" w:hAnsi="Tahoma" w:cs="Tahoma"/>
          <w:sz w:val="22"/>
          <w:szCs w:val="22"/>
        </w:rPr>
        <w:t>Kraj</w:t>
      </w:r>
      <w:r w:rsidR="00966F04" w:rsidRPr="00966F04">
        <w:rPr>
          <w:rFonts w:ascii="Tahoma" w:hAnsi="Tahoma" w:cs="Tahoma"/>
          <w:sz w:val="22"/>
          <w:szCs w:val="22"/>
        </w:rPr>
        <w:t>“)</w:t>
      </w:r>
    </w:p>
    <w:p w14:paraId="57CA982A" w14:textId="77777777" w:rsidR="00966F04" w:rsidRPr="00966F04" w:rsidRDefault="00966F04" w:rsidP="00966F04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a</w:t>
      </w:r>
    </w:p>
    <w:p w14:paraId="57CA982B" w14:textId="77777777" w:rsidR="00966F04" w:rsidRPr="00966F04" w:rsidRDefault="00DC72DE" w:rsidP="00966F04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Nemocnice </w:t>
      </w:r>
      <w:r w:rsidR="00F73237">
        <w:rPr>
          <w:rFonts w:ascii="Tahoma" w:hAnsi="Tahoma" w:cs="Tahoma"/>
          <w:sz w:val="22"/>
          <w:szCs w:val="22"/>
        </w:rPr>
        <w:t xml:space="preserve">AGEL </w:t>
      </w:r>
      <w:r>
        <w:rPr>
          <w:rFonts w:ascii="Tahoma" w:hAnsi="Tahoma" w:cs="Tahoma"/>
          <w:sz w:val="22"/>
          <w:szCs w:val="22"/>
        </w:rPr>
        <w:t>Nový Jičín</w:t>
      </w:r>
      <w:r w:rsidR="00966F04" w:rsidRPr="00966F04">
        <w:rPr>
          <w:rFonts w:ascii="Tahoma" w:hAnsi="Tahoma" w:cs="Tahoma"/>
          <w:sz w:val="22"/>
          <w:szCs w:val="22"/>
        </w:rPr>
        <w:t xml:space="preserve"> a.s.</w:t>
      </w:r>
    </w:p>
    <w:p w14:paraId="57CA982C" w14:textId="77777777" w:rsidR="00FA2438" w:rsidRPr="00FA2438" w:rsidRDefault="00DE3CBA" w:rsidP="00FA2438">
      <w:pPr>
        <w:tabs>
          <w:tab w:val="left" w:pos="3119"/>
        </w:tabs>
        <w:ind w:left="357"/>
        <w:jc w:val="both"/>
        <w:rPr>
          <w:rFonts w:asciiTheme="minorHAnsi" w:hAnsiTheme="minorHAnsi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r w:rsidR="00DC72DE" w:rsidRPr="000203A0">
        <w:rPr>
          <w:rFonts w:ascii="Tahoma" w:hAnsi="Tahoma" w:cs="Tahoma"/>
          <w:sz w:val="22"/>
          <w:szCs w:val="22"/>
        </w:rPr>
        <w:t xml:space="preserve">Purkyňova 2138/16, </w:t>
      </w:r>
      <w:r w:rsidR="00F73237">
        <w:rPr>
          <w:rFonts w:ascii="Tahoma" w:hAnsi="Tahoma" w:cs="Tahoma"/>
          <w:sz w:val="22"/>
          <w:szCs w:val="22"/>
        </w:rPr>
        <w:t xml:space="preserve">741 01 </w:t>
      </w:r>
      <w:r w:rsidR="00DC72DE" w:rsidRPr="000203A0">
        <w:rPr>
          <w:rFonts w:ascii="Tahoma" w:hAnsi="Tahoma" w:cs="Tahoma"/>
          <w:sz w:val="22"/>
          <w:szCs w:val="22"/>
        </w:rPr>
        <w:t>Nový Jičín</w:t>
      </w:r>
    </w:p>
    <w:p w14:paraId="57CA982D" w14:textId="77777777" w:rsidR="00DC72DE" w:rsidRPr="00FA2438" w:rsidRDefault="00FA2438" w:rsidP="00FA2438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zastoupena:</w:t>
      </w:r>
      <w:r>
        <w:rPr>
          <w:rFonts w:ascii="Tahoma" w:hAnsi="Tahoma" w:cs="Tahoma"/>
          <w:sz w:val="22"/>
          <w:szCs w:val="22"/>
        </w:rPr>
        <w:tab/>
      </w:r>
      <w:r w:rsidR="00DC72DE" w:rsidRPr="000203A0">
        <w:rPr>
          <w:rFonts w:ascii="Tahoma" w:hAnsi="Tahoma" w:cs="Tahoma"/>
          <w:sz w:val="22"/>
          <w:szCs w:val="22"/>
        </w:rPr>
        <w:t xml:space="preserve">MUDr. </w:t>
      </w:r>
      <w:r w:rsidR="00EF52BF">
        <w:rPr>
          <w:rFonts w:ascii="Tahoma" w:hAnsi="Tahoma" w:cs="Tahoma"/>
          <w:sz w:val="22"/>
          <w:szCs w:val="22"/>
        </w:rPr>
        <w:t>Milanem Leckéši</w:t>
      </w:r>
      <w:r w:rsidR="00DC72DE" w:rsidRPr="000203A0">
        <w:rPr>
          <w:rFonts w:ascii="Tahoma" w:hAnsi="Tahoma" w:cs="Tahoma"/>
          <w:sz w:val="22"/>
          <w:szCs w:val="22"/>
        </w:rPr>
        <w:t>, předsedou představenstva</w:t>
      </w:r>
    </w:p>
    <w:p w14:paraId="57CA982E" w14:textId="77777777" w:rsidR="007311DF" w:rsidRPr="00966F04" w:rsidRDefault="007311DF" w:rsidP="00BB3206">
      <w:pPr>
        <w:tabs>
          <w:tab w:val="left" w:pos="3119"/>
        </w:tabs>
        <w:ind w:left="3119" w:hanging="2762"/>
        <w:jc w:val="both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 xml:space="preserve">Ing. </w:t>
      </w:r>
      <w:r w:rsidR="00FA2438">
        <w:rPr>
          <w:rFonts w:ascii="Tahoma" w:hAnsi="Tahoma" w:cs="Tahoma"/>
          <w:sz w:val="22"/>
          <w:szCs w:val="22"/>
        </w:rPr>
        <w:t>Davidem Koribským</w:t>
      </w:r>
      <w:r>
        <w:rPr>
          <w:rFonts w:ascii="Tahoma" w:hAnsi="Tahoma" w:cs="Tahoma"/>
          <w:sz w:val="22"/>
          <w:szCs w:val="22"/>
        </w:rPr>
        <w:t xml:space="preserve">, </w:t>
      </w:r>
      <w:r w:rsidR="00FA2438">
        <w:rPr>
          <w:rFonts w:ascii="Tahoma" w:hAnsi="Tahoma" w:cs="Tahoma"/>
          <w:sz w:val="22"/>
          <w:szCs w:val="22"/>
        </w:rPr>
        <w:t>místopředsedou</w:t>
      </w:r>
      <w:r>
        <w:rPr>
          <w:rFonts w:ascii="Tahoma" w:hAnsi="Tahoma" w:cs="Tahoma"/>
          <w:sz w:val="22"/>
          <w:szCs w:val="22"/>
        </w:rPr>
        <w:t xml:space="preserve"> představenstva</w:t>
      </w:r>
    </w:p>
    <w:p w14:paraId="57CA982F" w14:textId="67AB9546" w:rsidR="00966F04" w:rsidRPr="000203A0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472ADD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ab/>
      </w:r>
      <w:r w:rsidR="00FA2438" w:rsidRPr="000203A0">
        <w:rPr>
          <w:rFonts w:ascii="Tahoma" w:hAnsi="Tahoma" w:cs="Tahoma"/>
          <w:sz w:val="22"/>
          <w:szCs w:val="22"/>
        </w:rPr>
        <w:t>25886207</w:t>
      </w:r>
      <w:r w:rsidR="00966F04" w:rsidRPr="000203A0">
        <w:rPr>
          <w:rFonts w:ascii="Tahoma" w:hAnsi="Tahoma" w:cs="Tahoma"/>
          <w:i/>
          <w:iCs/>
          <w:sz w:val="22"/>
          <w:szCs w:val="22"/>
        </w:rPr>
        <w:t xml:space="preserve"> </w:t>
      </w:r>
    </w:p>
    <w:p w14:paraId="57CA9831" w14:textId="77777777" w:rsidR="00855073" w:rsidRDefault="00855073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  <w:t>Československá obchodní banka, a.s.</w:t>
      </w:r>
    </w:p>
    <w:p w14:paraId="57CA9832" w14:textId="77777777" w:rsidR="00855073" w:rsidRDefault="00855073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  <w:t>117097723/0300</w:t>
      </w:r>
    </w:p>
    <w:p w14:paraId="57CA9833" w14:textId="77777777" w:rsidR="008D1AC7" w:rsidRPr="000203A0" w:rsidRDefault="008D1AC7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57CA9834" w14:textId="77777777" w:rsidR="00966F04" w:rsidRPr="00966F04" w:rsidRDefault="00966F04" w:rsidP="00966F04">
      <w:pPr>
        <w:ind w:left="360"/>
        <w:jc w:val="both"/>
        <w:rPr>
          <w:rFonts w:ascii="Tahoma" w:hAnsi="Tahoma" w:cs="Tahoma"/>
          <w:sz w:val="22"/>
          <w:szCs w:val="22"/>
        </w:rPr>
      </w:pPr>
      <w:r w:rsidRPr="000203A0">
        <w:rPr>
          <w:rFonts w:ascii="Tahoma" w:hAnsi="Tahoma" w:cs="Tahoma"/>
          <w:sz w:val="22"/>
          <w:szCs w:val="22"/>
        </w:rPr>
        <w:t>Zapsán</w:t>
      </w:r>
      <w:r w:rsidR="008D1AC7">
        <w:rPr>
          <w:rFonts w:ascii="Tahoma" w:hAnsi="Tahoma" w:cs="Tahoma"/>
          <w:sz w:val="22"/>
          <w:szCs w:val="22"/>
        </w:rPr>
        <w:t>a</w:t>
      </w:r>
      <w:r w:rsidRPr="000203A0">
        <w:rPr>
          <w:rFonts w:ascii="Tahoma" w:hAnsi="Tahoma" w:cs="Tahoma"/>
          <w:sz w:val="22"/>
          <w:szCs w:val="22"/>
        </w:rPr>
        <w:t xml:space="preserve"> v obchodním rejstříku vedeném</w:t>
      </w:r>
      <w:r w:rsidRPr="00966F04">
        <w:rPr>
          <w:rFonts w:ascii="Tahoma" w:hAnsi="Tahoma" w:cs="Tahoma"/>
          <w:sz w:val="22"/>
          <w:szCs w:val="22"/>
        </w:rPr>
        <w:t xml:space="preserve"> Krajským soudem v Ostravě, oddíl B, vložka 2</w:t>
      </w:r>
      <w:r w:rsidR="00FA2438">
        <w:rPr>
          <w:rFonts w:ascii="Tahoma" w:hAnsi="Tahoma" w:cs="Tahoma"/>
          <w:sz w:val="22"/>
          <w:szCs w:val="22"/>
        </w:rPr>
        <w:t>513</w:t>
      </w:r>
    </w:p>
    <w:p w14:paraId="57CA9835" w14:textId="77777777" w:rsidR="00966F04" w:rsidRPr="00966F04" w:rsidRDefault="00966F04" w:rsidP="00966F04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(dále jen „příjemce“)</w:t>
      </w:r>
    </w:p>
    <w:p w14:paraId="57CA9836" w14:textId="77777777" w:rsidR="00F01407" w:rsidRPr="0040562D" w:rsidRDefault="006F0026" w:rsidP="00DE3CBA">
      <w:pPr>
        <w:pStyle w:val="Zkladntext"/>
        <w:spacing w:before="360"/>
        <w:ind w:left="357"/>
        <w:jc w:val="center"/>
        <w:rPr>
          <w:rFonts w:ascii="Tahoma" w:hAnsi="Tahoma" w:cs="Tahoma"/>
          <w:b w:val="0"/>
          <w:sz w:val="22"/>
          <w:szCs w:val="22"/>
        </w:rPr>
      </w:pPr>
      <w:r w:rsidRPr="00DF1C0A">
        <w:rPr>
          <w:rFonts w:ascii="Tahoma" w:hAnsi="Tahoma" w:cs="Tahoma"/>
          <w:bCs w:val="0"/>
          <w:sz w:val="22"/>
          <w:szCs w:val="22"/>
        </w:rPr>
        <w:t>I</w:t>
      </w:r>
      <w:r w:rsidR="00EC5AEE" w:rsidRPr="00DF1C0A">
        <w:rPr>
          <w:rFonts w:ascii="Tahoma" w:hAnsi="Tahoma" w:cs="Tahoma"/>
          <w:bCs w:val="0"/>
          <w:sz w:val="22"/>
          <w:szCs w:val="22"/>
        </w:rPr>
        <w:t>I.</w:t>
      </w:r>
      <w:r w:rsidR="00F01407">
        <w:rPr>
          <w:rFonts w:ascii="Tahoma" w:hAnsi="Tahoma" w:cs="Tahoma"/>
          <w:bCs w:val="0"/>
          <w:sz w:val="22"/>
          <w:szCs w:val="22"/>
        </w:rPr>
        <w:br/>
        <w:t>Základní ustanovení</w:t>
      </w:r>
    </w:p>
    <w:p w14:paraId="57CA9837" w14:textId="1AA98073" w:rsidR="00F01407" w:rsidRPr="00F01407" w:rsidRDefault="00B825AC" w:rsidP="003B7647">
      <w:pPr>
        <w:pStyle w:val="Zkladntext"/>
        <w:spacing w:before="120"/>
        <w:jc w:val="both"/>
        <w:rPr>
          <w:rFonts w:ascii="Tahoma" w:hAnsi="Tahoma" w:cs="Tahoma"/>
          <w:b w:val="0"/>
          <w:sz w:val="22"/>
          <w:szCs w:val="22"/>
        </w:rPr>
      </w:pPr>
      <w:r w:rsidRPr="0040562D">
        <w:rPr>
          <w:rFonts w:ascii="Tahoma" w:hAnsi="Tahoma" w:cs="Tahoma"/>
          <w:b w:val="0"/>
          <w:sz w:val="22"/>
          <w:szCs w:val="22"/>
        </w:rPr>
        <w:t xml:space="preserve">Dne </w:t>
      </w:r>
      <w:r w:rsidR="00971C9B">
        <w:rPr>
          <w:rFonts w:ascii="Tahoma" w:hAnsi="Tahoma" w:cs="Tahoma"/>
          <w:b w:val="0"/>
          <w:sz w:val="22"/>
          <w:szCs w:val="22"/>
        </w:rPr>
        <w:t>13</w:t>
      </w:r>
      <w:r w:rsidR="003904A5" w:rsidRPr="00D00F2C">
        <w:rPr>
          <w:rFonts w:ascii="Tahoma" w:hAnsi="Tahoma" w:cs="Tahoma"/>
          <w:b w:val="0"/>
          <w:sz w:val="22"/>
          <w:szCs w:val="22"/>
        </w:rPr>
        <w:t xml:space="preserve">. </w:t>
      </w:r>
      <w:r w:rsidR="00971C9B">
        <w:rPr>
          <w:rFonts w:ascii="Tahoma" w:hAnsi="Tahoma" w:cs="Tahoma"/>
          <w:b w:val="0"/>
          <w:sz w:val="22"/>
          <w:szCs w:val="22"/>
        </w:rPr>
        <w:t>4</w:t>
      </w:r>
      <w:r w:rsidR="001E6EAB" w:rsidRPr="00D00F2C">
        <w:rPr>
          <w:rFonts w:ascii="Tahoma" w:hAnsi="Tahoma" w:cs="Tahoma"/>
          <w:b w:val="0"/>
          <w:sz w:val="22"/>
          <w:szCs w:val="22"/>
        </w:rPr>
        <w:t>. 201</w:t>
      </w:r>
      <w:r w:rsidR="00971C9B">
        <w:rPr>
          <w:rFonts w:ascii="Tahoma" w:hAnsi="Tahoma" w:cs="Tahoma"/>
          <w:b w:val="0"/>
          <w:sz w:val="22"/>
          <w:szCs w:val="22"/>
        </w:rPr>
        <w:t>7</w:t>
      </w:r>
      <w:r w:rsidRPr="00F01407">
        <w:rPr>
          <w:rFonts w:ascii="Tahoma" w:hAnsi="Tahoma" w:cs="Tahoma"/>
          <w:b w:val="0"/>
          <w:sz w:val="22"/>
          <w:szCs w:val="22"/>
        </w:rPr>
        <w:t xml:space="preserve"> byla mezi smluvními stranami uzavřena </w:t>
      </w:r>
      <w:r w:rsidR="00A5141C">
        <w:rPr>
          <w:rFonts w:ascii="Tahoma" w:hAnsi="Tahoma" w:cs="Tahoma"/>
          <w:b w:val="0"/>
          <w:sz w:val="22"/>
          <w:szCs w:val="22"/>
        </w:rPr>
        <w:t>S</w:t>
      </w:r>
      <w:r w:rsidRPr="00F01407">
        <w:rPr>
          <w:rFonts w:ascii="Tahoma" w:hAnsi="Tahoma" w:cs="Tahoma"/>
          <w:b w:val="0"/>
          <w:sz w:val="22"/>
          <w:szCs w:val="22"/>
        </w:rPr>
        <w:t xml:space="preserve">mlouva o </w:t>
      </w:r>
      <w:r w:rsidR="00971C9B">
        <w:rPr>
          <w:rFonts w:ascii="Tahoma" w:hAnsi="Tahoma" w:cs="Tahoma"/>
          <w:b w:val="0"/>
          <w:sz w:val="22"/>
          <w:szCs w:val="22"/>
        </w:rPr>
        <w:t>závazku veřejné služby a vyrovnávací platbě za jeho výkon</w:t>
      </w:r>
      <w:r w:rsidRPr="00F01407">
        <w:rPr>
          <w:rFonts w:ascii="Tahoma" w:hAnsi="Tahoma" w:cs="Tahoma"/>
          <w:b w:val="0"/>
          <w:sz w:val="22"/>
          <w:szCs w:val="22"/>
        </w:rPr>
        <w:t xml:space="preserve"> č. </w:t>
      </w:r>
      <w:r w:rsidR="001E6EAB" w:rsidRPr="003B7647">
        <w:rPr>
          <w:rFonts w:ascii="Tahoma" w:hAnsi="Tahoma" w:cs="Tahoma"/>
          <w:b w:val="0"/>
          <w:sz w:val="22"/>
          <w:szCs w:val="22"/>
        </w:rPr>
        <w:t>0</w:t>
      </w:r>
      <w:r w:rsidR="00971C9B">
        <w:rPr>
          <w:rFonts w:ascii="Tahoma" w:hAnsi="Tahoma" w:cs="Tahoma"/>
          <w:b w:val="0"/>
          <w:sz w:val="22"/>
          <w:szCs w:val="22"/>
        </w:rPr>
        <w:t>0756/2017</w:t>
      </w:r>
      <w:r w:rsidRPr="00F01407">
        <w:rPr>
          <w:rFonts w:ascii="Tahoma" w:hAnsi="Tahoma" w:cs="Tahoma"/>
          <w:b w:val="0"/>
          <w:sz w:val="22"/>
          <w:szCs w:val="22"/>
        </w:rPr>
        <w:t>/</w:t>
      </w:r>
      <w:r w:rsidR="00966F04">
        <w:rPr>
          <w:rFonts w:ascii="Tahoma" w:hAnsi="Tahoma" w:cs="Tahoma"/>
          <w:b w:val="0"/>
          <w:sz w:val="22"/>
          <w:szCs w:val="22"/>
        </w:rPr>
        <w:t>ZDR</w:t>
      </w:r>
      <w:r w:rsidR="00F73237">
        <w:rPr>
          <w:rFonts w:ascii="Tahoma" w:hAnsi="Tahoma" w:cs="Tahoma"/>
          <w:b w:val="0"/>
          <w:sz w:val="22"/>
          <w:szCs w:val="22"/>
        </w:rPr>
        <w:t>, ve znění Dodatku č. 1 ze dne</w:t>
      </w:r>
      <w:r w:rsidR="00971C9B">
        <w:rPr>
          <w:rFonts w:ascii="Tahoma" w:hAnsi="Tahoma" w:cs="Tahoma"/>
          <w:b w:val="0"/>
          <w:sz w:val="22"/>
          <w:szCs w:val="22"/>
        </w:rPr>
        <w:t xml:space="preserve"> </w:t>
      </w:r>
      <w:r w:rsidR="009C42A0">
        <w:rPr>
          <w:rFonts w:ascii="Tahoma" w:hAnsi="Tahoma" w:cs="Tahoma"/>
          <w:b w:val="0"/>
          <w:sz w:val="22"/>
          <w:szCs w:val="22"/>
        </w:rPr>
        <w:t>23. 12. </w:t>
      </w:r>
      <w:r w:rsidR="00B033CA">
        <w:rPr>
          <w:rFonts w:ascii="Tahoma" w:hAnsi="Tahoma" w:cs="Tahoma"/>
          <w:b w:val="0"/>
          <w:sz w:val="22"/>
          <w:szCs w:val="22"/>
        </w:rPr>
        <w:t xml:space="preserve">2019 </w:t>
      </w:r>
      <w:r w:rsidR="00C7077E" w:rsidRPr="00F01407">
        <w:rPr>
          <w:rFonts w:ascii="Tahoma" w:hAnsi="Tahoma" w:cs="Tahoma"/>
          <w:b w:val="0"/>
          <w:sz w:val="22"/>
          <w:szCs w:val="22"/>
        </w:rPr>
        <w:t>(dále jen „smlouva“).</w:t>
      </w:r>
      <w:r w:rsidR="00F7796C">
        <w:rPr>
          <w:rFonts w:ascii="Tahoma" w:hAnsi="Tahoma" w:cs="Tahoma"/>
          <w:b w:val="0"/>
          <w:sz w:val="22"/>
          <w:szCs w:val="22"/>
        </w:rPr>
        <w:t xml:space="preserve"> Z důvodu požadavku </w:t>
      </w:r>
      <w:r w:rsidR="00EF52BF">
        <w:rPr>
          <w:rFonts w:ascii="Tahoma" w:hAnsi="Tahoma" w:cs="Tahoma"/>
          <w:b w:val="0"/>
          <w:sz w:val="22"/>
          <w:szCs w:val="22"/>
        </w:rPr>
        <w:t xml:space="preserve">příjemce </w:t>
      </w:r>
      <w:r w:rsidR="00F7796C">
        <w:rPr>
          <w:rFonts w:ascii="Tahoma" w:hAnsi="Tahoma" w:cs="Tahoma"/>
          <w:b w:val="0"/>
          <w:sz w:val="22"/>
          <w:szCs w:val="22"/>
        </w:rPr>
        <w:t>na rozšíření služeb v režimu závazku veřejné služby</w:t>
      </w:r>
      <w:r w:rsidR="00EF52BF">
        <w:rPr>
          <w:rFonts w:ascii="Tahoma" w:hAnsi="Tahoma" w:cs="Tahoma"/>
          <w:b w:val="0"/>
          <w:sz w:val="22"/>
          <w:szCs w:val="22"/>
        </w:rPr>
        <w:t xml:space="preserve"> se </w:t>
      </w:r>
      <w:r w:rsidR="00F7796C">
        <w:rPr>
          <w:rFonts w:ascii="Tahoma" w:hAnsi="Tahoma" w:cs="Tahoma"/>
          <w:b w:val="0"/>
          <w:sz w:val="22"/>
          <w:szCs w:val="22"/>
        </w:rPr>
        <w:t>smluvní strany</w:t>
      </w:r>
      <w:r w:rsidR="00EF52BF">
        <w:rPr>
          <w:rFonts w:ascii="Tahoma" w:hAnsi="Tahoma" w:cs="Tahoma"/>
          <w:b w:val="0"/>
          <w:sz w:val="22"/>
          <w:szCs w:val="22"/>
        </w:rPr>
        <w:t xml:space="preserve"> dohodly</w:t>
      </w:r>
      <w:r w:rsidR="00F7796C">
        <w:rPr>
          <w:rFonts w:ascii="Tahoma" w:hAnsi="Tahoma" w:cs="Tahoma"/>
          <w:b w:val="0"/>
          <w:sz w:val="22"/>
          <w:szCs w:val="22"/>
        </w:rPr>
        <w:t xml:space="preserve"> na změně smlouvy.</w:t>
      </w:r>
    </w:p>
    <w:p w14:paraId="57CA9838" w14:textId="77777777" w:rsidR="009D4F73" w:rsidRDefault="001D2314" w:rsidP="00DE3CBA">
      <w:pPr>
        <w:pStyle w:val="Zkladntext"/>
        <w:spacing w:before="360"/>
        <w:ind w:left="357"/>
        <w:jc w:val="center"/>
        <w:rPr>
          <w:rFonts w:ascii="Tahoma" w:hAnsi="Tahoma" w:cs="Tahoma"/>
          <w:sz w:val="22"/>
          <w:szCs w:val="22"/>
        </w:rPr>
      </w:pPr>
      <w:r w:rsidRPr="00DE3CBA">
        <w:rPr>
          <w:rFonts w:ascii="Tahoma" w:hAnsi="Tahoma" w:cs="Tahoma"/>
          <w:bCs w:val="0"/>
          <w:sz w:val="22"/>
          <w:szCs w:val="22"/>
        </w:rPr>
        <w:t>I</w:t>
      </w:r>
      <w:r w:rsidR="006F0026" w:rsidRPr="00DE3CBA">
        <w:rPr>
          <w:rFonts w:ascii="Tahoma" w:hAnsi="Tahoma" w:cs="Tahoma"/>
          <w:bCs w:val="0"/>
          <w:sz w:val="22"/>
          <w:szCs w:val="22"/>
        </w:rPr>
        <w:t>I</w:t>
      </w:r>
      <w:r w:rsidRPr="00DE3CBA">
        <w:rPr>
          <w:rFonts w:ascii="Tahoma" w:hAnsi="Tahoma" w:cs="Tahoma"/>
          <w:bCs w:val="0"/>
          <w:sz w:val="22"/>
          <w:szCs w:val="22"/>
        </w:rPr>
        <w:t>I</w:t>
      </w:r>
      <w:r w:rsidRPr="00DF1C0A">
        <w:rPr>
          <w:rFonts w:ascii="Tahoma" w:hAnsi="Tahoma" w:cs="Tahoma"/>
          <w:sz w:val="22"/>
          <w:szCs w:val="22"/>
        </w:rPr>
        <w:t>.</w:t>
      </w:r>
      <w:r w:rsidR="00F01407">
        <w:rPr>
          <w:rFonts w:ascii="Tahoma" w:hAnsi="Tahoma" w:cs="Tahoma"/>
          <w:sz w:val="22"/>
          <w:szCs w:val="22"/>
        </w:rPr>
        <w:br/>
        <w:t>Změna smlouv</w:t>
      </w:r>
      <w:r w:rsidR="009D4F73">
        <w:rPr>
          <w:rFonts w:ascii="Tahoma" w:hAnsi="Tahoma" w:cs="Tahoma"/>
          <w:sz w:val="22"/>
          <w:szCs w:val="22"/>
        </w:rPr>
        <w:t>y</w:t>
      </w:r>
    </w:p>
    <w:p w14:paraId="57CA9839" w14:textId="77777777" w:rsidR="00F7796C" w:rsidRDefault="00F7796C" w:rsidP="008E047E">
      <w:pPr>
        <w:pStyle w:val="Odstavecseseznamem"/>
        <w:numPr>
          <w:ilvl w:val="0"/>
          <w:numId w:val="11"/>
        </w:numPr>
        <w:spacing w:before="120"/>
        <w:ind w:left="425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</w:t>
      </w:r>
      <w:r w:rsidR="0056123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čl. III odst. 1 se slova „v Příloze č. 1</w:t>
      </w:r>
      <w:r w:rsidR="004D2BE9">
        <w:rPr>
          <w:rFonts w:ascii="Tahoma" w:hAnsi="Tahoma" w:cs="Tahoma"/>
          <w:sz w:val="22"/>
          <w:szCs w:val="22"/>
        </w:rPr>
        <w:t>, která“ nahrazují slovy</w:t>
      </w:r>
      <w:r>
        <w:rPr>
          <w:rFonts w:ascii="Tahoma" w:hAnsi="Tahoma" w:cs="Tahoma"/>
          <w:sz w:val="22"/>
          <w:szCs w:val="22"/>
        </w:rPr>
        <w:t xml:space="preserve"> „</w:t>
      </w:r>
      <w:r w:rsidR="004D2BE9">
        <w:rPr>
          <w:rFonts w:ascii="Tahoma" w:hAnsi="Tahoma" w:cs="Tahoma"/>
          <w:sz w:val="22"/>
          <w:szCs w:val="22"/>
        </w:rPr>
        <w:t xml:space="preserve">v Příloze č. 1 </w:t>
      </w:r>
      <w:r>
        <w:rPr>
          <w:rFonts w:ascii="Tahoma" w:hAnsi="Tahoma" w:cs="Tahoma"/>
          <w:sz w:val="22"/>
          <w:szCs w:val="22"/>
        </w:rPr>
        <w:t>a v Příloze č. 3</w:t>
      </w:r>
      <w:r w:rsidR="004D2BE9">
        <w:rPr>
          <w:rFonts w:ascii="Tahoma" w:hAnsi="Tahoma" w:cs="Tahoma"/>
          <w:sz w:val="22"/>
          <w:szCs w:val="22"/>
        </w:rPr>
        <w:t>, které“.</w:t>
      </w:r>
    </w:p>
    <w:p w14:paraId="57CA983A" w14:textId="797BBCFB" w:rsidR="009777B0" w:rsidRDefault="009777B0" w:rsidP="008E047E">
      <w:pPr>
        <w:pStyle w:val="Odstavecseseznamem"/>
        <w:numPr>
          <w:ilvl w:val="0"/>
          <w:numId w:val="11"/>
        </w:numPr>
        <w:spacing w:before="120"/>
        <w:ind w:left="425" w:hanging="357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č</w:t>
      </w:r>
      <w:r w:rsidR="00E90B0A">
        <w:rPr>
          <w:rFonts w:ascii="Tahoma" w:hAnsi="Tahoma" w:cs="Tahoma"/>
          <w:sz w:val="22"/>
          <w:szCs w:val="22"/>
        </w:rPr>
        <w:t xml:space="preserve">l. </w:t>
      </w:r>
      <w:r w:rsidR="006038E4">
        <w:rPr>
          <w:rFonts w:ascii="Tahoma" w:hAnsi="Tahoma" w:cs="Tahoma"/>
          <w:sz w:val="22"/>
          <w:szCs w:val="22"/>
        </w:rPr>
        <w:t>I</w:t>
      </w:r>
      <w:r w:rsidR="003B7647" w:rsidRPr="003B7647">
        <w:rPr>
          <w:rFonts w:ascii="Tahoma" w:hAnsi="Tahoma" w:cs="Tahoma"/>
          <w:sz w:val="22"/>
          <w:szCs w:val="22"/>
        </w:rPr>
        <w:t xml:space="preserve">V odst. </w:t>
      </w:r>
      <w:r w:rsidR="006038E4">
        <w:rPr>
          <w:rFonts w:ascii="Tahoma" w:hAnsi="Tahoma" w:cs="Tahoma"/>
          <w:sz w:val="22"/>
          <w:szCs w:val="22"/>
        </w:rPr>
        <w:t>1</w:t>
      </w:r>
      <w:r w:rsidR="004D2BE9">
        <w:rPr>
          <w:rFonts w:ascii="Tahoma" w:hAnsi="Tahoma" w:cs="Tahoma"/>
          <w:sz w:val="22"/>
          <w:szCs w:val="22"/>
        </w:rPr>
        <w:t xml:space="preserve"> se na konci věty doplňují tato slova „u služeb uvedených v Příloze č. 1 této smlouvy a do </w:t>
      </w:r>
      <w:r w:rsidR="00070ABF">
        <w:rPr>
          <w:rFonts w:ascii="Tahoma" w:hAnsi="Tahoma" w:cs="Tahoma"/>
          <w:sz w:val="22"/>
          <w:szCs w:val="22"/>
        </w:rPr>
        <w:t xml:space="preserve">31. 12. </w:t>
      </w:r>
      <w:r w:rsidR="004569E1">
        <w:rPr>
          <w:rFonts w:ascii="Tahoma" w:hAnsi="Tahoma" w:cs="Tahoma"/>
          <w:sz w:val="22"/>
          <w:szCs w:val="22"/>
        </w:rPr>
        <w:t>2028</w:t>
      </w:r>
      <w:r w:rsidR="00070ABF">
        <w:rPr>
          <w:rFonts w:ascii="Tahoma" w:hAnsi="Tahoma" w:cs="Tahoma"/>
          <w:sz w:val="22"/>
          <w:szCs w:val="22"/>
        </w:rPr>
        <w:t xml:space="preserve"> </w:t>
      </w:r>
      <w:r w:rsidR="004D2BE9">
        <w:rPr>
          <w:rFonts w:ascii="Tahoma" w:hAnsi="Tahoma" w:cs="Tahoma"/>
          <w:sz w:val="22"/>
          <w:szCs w:val="22"/>
        </w:rPr>
        <w:t xml:space="preserve">u služeb uvedených v Příloze č. 3 této smlouvy“. </w:t>
      </w:r>
    </w:p>
    <w:p w14:paraId="57CA983B" w14:textId="77777777" w:rsidR="004D2BE9" w:rsidRDefault="004D2BE9" w:rsidP="008E047E">
      <w:pPr>
        <w:pStyle w:val="Odstavecseseznamem"/>
        <w:numPr>
          <w:ilvl w:val="0"/>
          <w:numId w:val="11"/>
        </w:numPr>
        <w:spacing w:before="120"/>
        <w:ind w:left="425" w:hanging="357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čl. V odst. 1 se za slova „v Příloze č. 1“ doplňují slova „a v Příloze č. 3“.</w:t>
      </w:r>
    </w:p>
    <w:p w14:paraId="57CA983C" w14:textId="77777777" w:rsidR="004D2BE9" w:rsidRDefault="004D2BE9" w:rsidP="008E047E">
      <w:pPr>
        <w:pStyle w:val="Odstavecseseznamem"/>
        <w:numPr>
          <w:ilvl w:val="0"/>
          <w:numId w:val="11"/>
        </w:numPr>
        <w:spacing w:before="120"/>
        <w:ind w:left="425" w:hanging="357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čl. VI odst. 1 se za slova „v Příloze č. 1“ doplňují slova</w:t>
      </w:r>
      <w:r w:rsidR="00503AD4">
        <w:rPr>
          <w:rFonts w:ascii="Tahoma" w:hAnsi="Tahoma" w:cs="Tahoma"/>
          <w:sz w:val="22"/>
          <w:szCs w:val="22"/>
        </w:rPr>
        <w:t xml:space="preserve"> „a v Příloze č. 3“.</w:t>
      </w:r>
    </w:p>
    <w:p w14:paraId="57CA983D" w14:textId="77777777" w:rsidR="00503AD4" w:rsidRDefault="00503AD4" w:rsidP="008E047E">
      <w:pPr>
        <w:pStyle w:val="Odstavecseseznamem"/>
        <w:numPr>
          <w:ilvl w:val="0"/>
          <w:numId w:val="11"/>
        </w:numPr>
        <w:spacing w:before="120"/>
        <w:ind w:left="425" w:hanging="357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čl. VII odst. 5 a 6 se za každým výskytem slov „v Příloze č. 1“ doplňují slova „a v Příloze č. 3“.</w:t>
      </w:r>
    </w:p>
    <w:p w14:paraId="57CA983E" w14:textId="77777777" w:rsidR="00503AD4" w:rsidRDefault="00503AD4" w:rsidP="008E047E">
      <w:pPr>
        <w:pStyle w:val="Odstavecseseznamem"/>
        <w:numPr>
          <w:ilvl w:val="0"/>
          <w:numId w:val="11"/>
        </w:numPr>
        <w:spacing w:before="120"/>
        <w:ind w:left="425" w:hanging="357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čl. XI odst. 5 nově zní takto: </w:t>
      </w:r>
      <w:r w:rsidR="00561239">
        <w:rPr>
          <w:rFonts w:ascii="Tahoma" w:hAnsi="Tahoma" w:cs="Tahoma"/>
          <w:sz w:val="22"/>
          <w:szCs w:val="22"/>
        </w:rPr>
        <w:t>„</w:t>
      </w:r>
      <w:r>
        <w:rPr>
          <w:rFonts w:ascii="Tahoma" w:hAnsi="Tahoma" w:cs="Tahoma"/>
          <w:sz w:val="22"/>
          <w:szCs w:val="22"/>
        </w:rPr>
        <w:t xml:space="preserve">Nedílnou součástí smlouvy je Příloha č. 1: Podrobný popis činností příjemce, které budou realizovány v režimu závazku veřejné služby, Příloha č. 2: </w:t>
      </w:r>
      <w:r>
        <w:rPr>
          <w:rFonts w:ascii="Tahoma" w:hAnsi="Tahoma" w:cs="Tahoma"/>
          <w:sz w:val="22"/>
          <w:szCs w:val="22"/>
        </w:rPr>
        <w:lastRenderedPageBreak/>
        <w:t>Pravidla pro výpočet vyrovnávací platby a Příloha č. 3: Podrobný popis činností příjemce, které budou realizovány v režimu záv</w:t>
      </w:r>
      <w:r w:rsidR="008C3584">
        <w:rPr>
          <w:rFonts w:ascii="Tahoma" w:hAnsi="Tahoma" w:cs="Tahoma"/>
          <w:sz w:val="22"/>
          <w:szCs w:val="22"/>
        </w:rPr>
        <w:t>azku veřejné služby (REACT-EU).“.</w:t>
      </w:r>
    </w:p>
    <w:p w14:paraId="57CA983F" w14:textId="77777777" w:rsidR="00E075A6" w:rsidRDefault="00E075A6" w:rsidP="00C71656">
      <w:pPr>
        <w:pStyle w:val="Zkladntext"/>
        <w:spacing w:before="360"/>
        <w:ind w:left="357"/>
        <w:jc w:val="center"/>
        <w:rPr>
          <w:rFonts w:ascii="Tahoma" w:hAnsi="Tahoma" w:cs="Tahoma"/>
          <w:b w:val="0"/>
          <w:bCs w:val="0"/>
          <w:sz w:val="22"/>
          <w:szCs w:val="22"/>
        </w:rPr>
      </w:pPr>
      <w:r w:rsidRPr="00DE3CBA">
        <w:rPr>
          <w:rFonts w:ascii="Tahoma" w:hAnsi="Tahoma" w:cs="Tahoma"/>
          <w:bCs w:val="0"/>
          <w:sz w:val="22"/>
          <w:szCs w:val="22"/>
        </w:rPr>
        <w:t>I</w:t>
      </w:r>
      <w:r w:rsidR="00DE3CBA">
        <w:rPr>
          <w:rFonts w:ascii="Tahoma" w:hAnsi="Tahoma" w:cs="Tahoma"/>
          <w:bCs w:val="0"/>
          <w:sz w:val="22"/>
          <w:szCs w:val="22"/>
        </w:rPr>
        <w:t>V</w:t>
      </w:r>
      <w:r w:rsidR="00F01407">
        <w:rPr>
          <w:rFonts w:ascii="Tahoma" w:hAnsi="Tahoma" w:cs="Tahoma"/>
          <w:sz w:val="22"/>
          <w:szCs w:val="22"/>
        </w:rPr>
        <w:br/>
        <w:t>Závěrečná ustanovení</w:t>
      </w:r>
    </w:p>
    <w:p w14:paraId="57CA9840" w14:textId="77777777" w:rsidR="00E075A6" w:rsidRPr="006C51E4" w:rsidRDefault="00E075A6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6C51E4">
        <w:rPr>
          <w:rFonts w:ascii="Tahoma" w:hAnsi="Tahoma" w:cs="Tahoma"/>
          <w:b w:val="0"/>
          <w:sz w:val="22"/>
          <w:szCs w:val="22"/>
        </w:rPr>
        <w:t>Ustanovení smlouvy tímto dodatkem neupravená zůstávají v platnosti beze změny.</w:t>
      </w:r>
    </w:p>
    <w:p w14:paraId="57CA9841" w14:textId="77777777" w:rsidR="00E075A6" w:rsidRPr="006C51E4" w:rsidRDefault="00E075A6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6C51E4">
        <w:rPr>
          <w:rFonts w:ascii="Tahoma" w:hAnsi="Tahoma" w:cs="Tahoma"/>
          <w:b w:val="0"/>
          <w:sz w:val="22"/>
          <w:szCs w:val="22"/>
        </w:rPr>
        <w:t xml:space="preserve">Tento dodatek je vyhotoven ve </w:t>
      </w:r>
      <w:r w:rsidR="006C51E4" w:rsidRPr="006C51E4">
        <w:rPr>
          <w:rFonts w:ascii="Tahoma" w:hAnsi="Tahoma" w:cs="Tahoma"/>
          <w:b w:val="0"/>
          <w:sz w:val="22"/>
          <w:szCs w:val="22"/>
        </w:rPr>
        <w:t>dvou</w:t>
      </w:r>
      <w:r w:rsidRPr="006C51E4">
        <w:rPr>
          <w:rFonts w:ascii="Tahoma" w:hAnsi="Tahoma" w:cs="Tahoma"/>
          <w:b w:val="0"/>
          <w:sz w:val="22"/>
          <w:szCs w:val="22"/>
        </w:rPr>
        <w:t xml:space="preserve"> stejnopisech s platností originálu, podepsaných oprávněnými zástupci smluvních stran, přičemž </w:t>
      </w:r>
      <w:r w:rsidR="006C51E4" w:rsidRPr="006C51E4">
        <w:rPr>
          <w:rFonts w:ascii="Tahoma" w:hAnsi="Tahoma" w:cs="Tahoma"/>
          <w:b w:val="0"/>
          <w:sz w:val="22"/>
          <w:szCs w:val="22"/>
        </w:rPr>
        <w:t>každá strana obdrží jedno</w:t>
      </w:r>
      <w:r w:rsidR="0014571C" w:rsidRPr="006C51E4">
        <w:rPr>
          <w:rFonts w:ascii="Tahoma" w:hAnsi="Tahoma" w:cs="Tahoma"/>
          <w:b w:val="0"/>
          <w:sz w:val="22"/>
          <w:szCs w:val="22"/>
        </w:rPr>
        <w:t xml:space="preserve"> vyhotovení.</w:t>
      </w:r>
    </w:p>
    <w:p w14:paraId="57CA9842" w14:textId="03A58D14" w:rsidR="00C14F7B" w:rsidRDefault="00C14F7B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6C51E4">
        <w:rPr>
          <w:rFonts w:ascii="Tahoma" w:hAnsi="Tahoma" w:cs="Tahoma"/>
          <w:b w:val="0"/>
          <w:sz w:val="22"/>
          <w:szCs w:val="22"/>
        </w:rPr>
        <w:t>Tento dodatek nabývá platnosti dnem podpisu oběma smluvními stranami a</w:t>
      </w:r>
      <w:r w:rsidR="006C51E4" w:rsidRPr="006C51E4">
        <w:rPr>
          <w:rFonts w:ascii="Tahoma" w:hAnsi="Tahoma" w:cs="Tahoma"/>
          <w:b w:val="0"/>
          <w:sz w:val="22"/>
          <w:szCs w:val="22"/>
        </w:rPr>
        <w:t xml:space="preserve"> </w:t>
      </w:r>
      <w:r w:rsidR="00561239" w:rsidRPr="00561239">
        <w:rPr>
          <w:rFonts w:ascii="Tahoma" w:hAnsi="Tahoma" w:cs="Tahoma"/>
          <w:b w:val="0"/>
          <w:sz w:val="22"/>
          <w:szCs w:val="22"/>
        </w:rPr>
        <w:t xml:space="preserve">účinnosti dnem rozhodnutí řídícího orgánu o poskytnutí finančních prostředků z Integrovaného regionálního operačního </w:t>
      </w:r>
      <w:r w:rsidR="00561239" w:rsidRPr="00476BE7">
        <w:rPr>
          <w:rFonts w:ascii="Tahoma" w:hAnsi="Tahoma" w:cs="Tahoma"/>
          <w:b w:val="0"/>
          <w:sz w:val="22"/>
          <w:szCs w:val="22"/>
        </w:rPr>
        <w:t>programu</w:t>
      </w:r>
      <w:r w:rsidR="0036025D" w:rsidRPr="00476BE7">
        <w:rPr>
          <w:rFonts w:ascii="Tahoma" w:hAnsi="Tahoma" w:cs="Tahoma"/>
          <w:b w:val="0"/>
          <w:sz w:val="22"/>
          <w:szCs w:val="22"/>
        </w:rPr>
        <w:t xml:space="preserve"> </w:t>
      </w:r>
      <w:r w:rsidR="00415E2A" w:rsidRPr="00476BE7">
        <w:rPr>
          <w:rFonts w:ascii="Tahoma" w:hAnsi="Tahoma" w:cs="Tahoma"/>
          <w:b w:val="0"/>
          <w:bCs w:val="0"/>
          <w:sz w:val="22"/>
          <w:szCs w:val="22"/>
        </w:rPr>
        <w:t>– REACT-EU</w:t>
      </w:r>
      <w:r w:rsidR="00476BE7" w:rsidRPr="00476BE7">
        <w:rPr>
          <w:rFonts w:ascii="Tahoma" w:hAnsi="Tahoma" w:cs="Tahoma"/>
          <w:b w:val="0"/>
          <w:bCs w:val="0"/>
          <w:sz w:val="22"/>
          <w:szCs w:val="22"/>
        </w:rPr>
        <w:t>,</w:t>
      </w:r>
      <w:r w:rsidR="00415E2A">
        <w:rPr>
          <w:rFonts w:ascii="Tahoma" w:hAnsi="Tahoma" w:cs="Tahoma"/>
          <w:b w:val="0"/>
          <w:sz w:val="22"/>
          <w:szCs w:val="22"/>
        </w:rPr>
        <w:t xml:space="preserve"> </w:t>
      </w:r>
      <w:r w:rsidR="0036025D">
        <w:rPr>
          <w:rFonts w:ascii="Tahoma" w:hAnsi="Tahoma" w:cs="Tahoma"/>
          <w:b w:val="0"/>
          <w:sz w:val="22"/>
          <w:szCs w:val="22"/>
        </w:rPr>
        <w:t>na jeden z projektů uvedených v příloze č.</w:t>
      </w:r>
      <w:r w:rsidR="00476BE7">
        <w:rPr>
          <w:rFonts w:ascii="Tahoma" w:hAnsi="Tahoma" w:cs="Tahoma"/>
          <w:b w:val="0"/>
          <w:sz w:val="22"/>
          <w:szCs w:val="22"/>
        </w:rPr>
        <w:t> </w:t>
      </w:r>
      <w:r w:rsidR="0036025D">
        <w:rPr>
          <w:rFonts w:ascii="Tahoma" w:hAnsi="Tahoma" w:cs="Tahoma"/>
          <w:b w:val="0"/>
          <w:sz w:val="22"/>
          <w:szCs w:val="22"/>
        </w:rPr>
        <w:t>3</w:t>
      </w:r>
      <w:r w:rsidR="0036025D" w:rsidRPr="00561239">
        <w:rPr>
          <w:rFonts w:ascii="Tahoma" w:hAnsi="Tahoma" w:cs="Tahoma"/>
          <w:b w:val="0"/>
          <w:sz w:val="22"/>
          <w:szCs w:val="22"/>
        </w:rPr>
        <w:t>,</w:t>
      </w:r>
      <w:r w:rsidR="0036025D">
        <w:rPr>
          <w:rFonts w:ascii="Tahoma" w:hAnsi="Tahoma" w:cs="Tahoma"/>
          <w:b w:val="0"/>
          <w:sz w:val="22"/>
          <w:szCs w:val="22"/>
        </w:rPr>
        <w:t xml:space="preserve"> </w:t>
      </w:r>
      <w:r w:rsidR="0036025D" w:rsidRPr="00561239">
        <w:rPr>
          <w:rFonts w:ascii="Tahoma" w:hAnsi="Tahoma" w:cs="Tahoma"/>
          <w:b w:val="0"/>
          <w:sz w:val="22"/>
          <w:szCs w:val="22"/>
        </w:rPr>
        <w:t xml:space="preserve">který bude </w:t>
      </w:r>
      <w:r w:rsidR="0036025D">
        <w:rPr>
          <w:rFonts w:ascii="Tahoma" w:hAnsi="Tahoma" w:cs="Tahoma"/>
          <w:b w:val="0"/>
          <w:sz w:val="22"/>
          <w:szCs w:val="22"/>
        </w:rPr>
        <w:t>podpořen jako první (</w:t>
      </w:r>
      <w:r w:rsidR="0002623A">
        <w:rPr>
          <w:rFonts w:ascii="Tahoma" w:hAnsi="Tahoma" w:cs="Tahoma"/>
          <w:b w:val="0"/>
          <w:sz w:val="22"/>
          <w:szCs w:val="22"/>
        </w:rPr>
        <w:t xml:space="preserve">rozhodnutím </w:t>
      </w:r>
      <w:r w:rsidR="0036025D">
        <w:rPr>
          <w:rFonts w:ascii="Tahoma" w:hAnsi="Tahoma" w:cs="Tahoma"/>
          <w:b w:val="0"/>
          <w:sz w:val="22"/>
          <w:szCs w:val="22"/>
        </w:rPr>
        <w:t>o poskytnutí finančních prostředků)</w:t>
      </w:r>
      <w:r w:rsidR="00561239" w:rsidRPr="00561239">
        <w:rPr>
          <w:rFonts w:ascii="Tahoma" w:hAnsi="Tahoma" w:cs="Tahoma"/>
          <w:b w:val="0"/>
          <w:sz w:val="22"/>
          <w:szCs w:val="22"/>
        </w:rPr>
        <w:t>. V</w:t>
      </w:r>
      <w:r w:rsidR="00476BE7">
        <w:rPr>
          <w:rFonts w:ascii="Tahoma" w:hAnsi="Tahoma" w:cs="Tahoma"/>
          <w:b w:val="0"/>
          <w:sz w:val="22"/>
          <w:szCs w:val="22"/>
        </w:rPr>
        <w:t> </w:t>
      </w:r>
      <w:r w:rsidR="00561239" w:rsidRPr="00561239">
        <w:rPr>
          <w:rFonts w:ascii="Tahoma" w:hAnsi="Tahoma" w:cs="Tahoma"/>
          <w:b w:val="0"/>
          <w:sz w:val="22"/>
          <w:szCs w:val="22"/>
        </w:rPr>
        <w:t xml:space="preserve">případě, že nebude rozhodnuto o poskytnutí finančních prostředků dle přechozí věty nejpozději </w:t>
      </w:r>
      <w:r w:rsidR="00561239" w:rsidRPr="000D7D5C">
        <w:rPr>
          <w:rFonts w:ascii="Tahoma" w:hAnsi="Tahoma" w:cs="Tahoma"/>
          <w:b w:val="0"/>
          <w:sz w:val="22"/>
          <w:szCs w:val="22"/>
        </w:rPr>
        <w:t>do 31.</w:t>
      </w:r>
      <w:r w:rsidR="0064000E">
        <w:rPr>
          <w:rFonts w:ascii="Tahoma" w:hAnsi="Tahoma" w:cs="Tahoma"/>
          <w:b w:val="0"/>
          <w:sz w:val="22"/>
          <w:szCs w:val="22"/>
        </w:rPr>
        <w:t> </w:t>
      </w:r>
      <w:r w:rsidR="00561239" w:rsidRPr="000D7D5C">
        <w:rPr>
          <w:rFonts w:ascii="Tahoma" w:hAnsi="Tahoma" w:cs="Tahoma"/>
          <w:b w:val="0"/>
          <w:sz w:val="22"/>
          <w:szCs w:val="22"/>
        </w:rPr>
        <w:t>12.</w:t>
      </w:r>
      <w:r w:rsidR="0064000E">
        <w:rPr>
          <w:rFonts w:ascii="Tahoma" w:hAnsi="Tahoma" w:cs="Tahoma"/>
          <w:b w:val="0"/>
          <w:sz w:val="22"/>
          <w:szCs w:val="22"/>
        </w:rPr>
        <w:t> </w:t>
      </w:r>
      <w:r w:rsidR="00561239" w:rsidRPr="000D7D5C">
        <w:rPr>
          <w:rFonts w:ascii="Tahoma" w:hAnsi="Tahoma" w:cs="Tahoma"/>
          <w:b w:val="0"/>
          <w:sz w:val="22"/>
          <w:szCs w:val="22"/>
        </w:rPr>
        <w:t>20</w:t>
      </w:r>
      <w:r w:rsidR="00B91270" w:rsidRPr="000D7D5C">
        <w:rPr>
          <w:rFonts w:ascii="Tahoma" w:hAnsi="Tahoma" w:cs="Tahoma"/>
          <w:b w:val="0"/>
          <w:sz w:val="22"/>
          <w:szCs w:val="22"/>
        </w:rPr>
        <w:t>21</w:t>
      </w:r>
      <w:r w:rsidR="00561239" w:rsidRPr="0064000E">
        <w:rPr>
          <w:rFonts w:ascii="Tahoma" w:hAnsi="Tahoma" w:cs="Tahoma"/>
          <w:b w:val="0"/>
          <w:sz w:val="22"/>
          <w:szCs w:val="22"/>
        </w:rPr>
        <w:t>,</w:t>
      </w:r>
      <w:r w:rsidR="00561239" w:rsidRPr="00561239">
        <w:rPr>
          <w:rFonts w:ascii="Tahoma" w:hAnsi="Tahoma" w:cs="Tahoma"/>
          <w:b w:val="0"/>
          <w:sz w:val="22"/>
          <w:szCs w:val="22"/>
        </w:rPr>
        <w:t xml:space="preserve"> smluvní vztah založený touto smlouvou zaniká</w:t>
      </w:r>
      <w:r w:rsidR="006C51E4" w:rsidRPr="006C51E4">
        <w:rPr>
          <w:rFonts w:ascii="Tahoma" w:hAnsi="Tahoma" w:cs="Tahoma"/>
          <w:b w:val="0"/>
          <w:sz w:val="22"/>
          <w:szCs w:val="22"/>
        </w:rPr>
        <w:t>.</w:t>
      </w:r>
    </w:p>
    <w:p w14:paraId="57CA9843" w14:textId="77777777" w:rsidR="00B91270" w:rsidRDefault="00B91270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 xml:space="preserve">Nedílnou součástí tohoto dodatku je Příloha č. 3: </w:t>
      </w:r>
      <w:r w:rsidRPr="00B91270">
        <w:rPr>
          <w:rFonts w:ascii="Tahoma" w:hAnsi="Tahoma" w:cs="Tahoma"/>
          <w:b w:val="0"/>
          <w:sz w:val="22"/>
          <w:szCs w:val="22"/>
        </w:rPr>
        <w:t>Podrobný popis činností příjemce, které budou realizovány v režimu závazku veřejné služby (REACT-EU</w:t>
      </w:r>
      <w:r>
        <w:rPr>
          <w:rFonts w:ascii="Tahoma" w:hAnsi="Tahoma" w:cs="Tahoma"/>
          <w:b w:val="0"/>
          <w:sz w:val="22"/>
          <w:szCs w:val="22"/>
        </w:rPr>
        <w:t>).</w:t>
      </w:r>
    </w:p>
    <w:p w14:paraId="57CA9844" w14:textId="77777777" w:rsidR="0069505F" w:rsidRPr="0069505F" w:rsidRDefault="0069505F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69505F">
        <w:rPr>
          <w:rFonts w:ascii="Tahoma" w:hAnsi="Tahoma" w:cs="Tahoma"/>
          <w:b w:val="0"/>
          <w:sz w:val="22"/>
          <w:szCs w:val="22"/>
        </w:rPr>
        <w:t>Smluvní strany shodně prohlašují, že si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57CA9845" w14:textId="77777777" w:rsidR="006C51E4" w:rsidRPr="006C51E4" w:rsidRDefault="006C51E4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6C51E4">
        <w:rPr>
          <w:rFonts w:ascii="Tahoma" w:hAnsi="Tahoma" w:cs="Tahoma"/>
          <w:b w:val="0"/>
          <w:sz w:val="22"/>
          <w:szCs w:val="22"/>
        </w:rPr>
        <w:t>Osobní údaje obsažené v t</w:t>
      </w:r>
      <w:r w:rsidR="00A5141C">
        <w:rPr>
          <w:rFonts w:ascii="Tahoma" w:hAnsi="Tahoma" w:cs="Tahoma"/>
          <w:b w:val="0"/>
          <w:sz w:val="22"/>
          <w:szCs w:val="22"/>
        </w:rPr>
        <w:t>omto</w:t>
      </w:r>
      <w:r w:rsidRPr="006C51E4">
        <w:rPr>
          <w:rFonts w:ascii="Tahoma" w:hAnsi="Tahoma" w:cs="Tahoma"/>
          <w:b w:val="0"/>
          <w:sz w:val="22"/>
          <w:szCs w:val="22"/>
        </w:rPr>
        <w:t xml:space="preserve"> </w:t>
      </w:r>
      <w:r w:rsidR="00A5141C">
        <w:rPr>
          <w:rFonts w:ascii="Tahoma" w:hAnsi="Tahoma" w:cs="Tahoma"/>
          <w:b w:val="0"/>
          <w:sz w:val="22"/>
          <w:szCs w:val="22"/>
        </w:rPr>
        <w:t>dodatku</w:t>
      </w:r>
      <w:r w:rsidRPr="006C51E4">
        <w:rPr>
          <w:rFonts w:ascii="Tahoma" w:hAnsi="Tahoma" w:cs="Tahoma"/>
          <w:b w:val="0"/>
          <w:sz w:val="22"/>
          <w:szCs w:val="22"/>
        </w:rPr>
        <w:t xml:space="preserve"> budou poskytovatelem zpracovávány pouze pro účely plnění práv a povinností vyplývajících z t</w:t>
      </w:r>
      <w:r w:rsidR="00A5141C">
        <w:rPr>
          <w:rFonts w:ascii="Tahoma" w:hAnsi="Tahoma" w:cs="Tahoma"/>
          <w:b w:val="0"/>
          <w:sz w:val="22"/>
          <w:szCs w:val="22"/>
        </w:rPr>
        <w:t>ohoto</w:t>
      </w:r>
      <w:r w:rsidRPr="006C51E4">
        <w:rPr>
          <w:rFonts w:ascii="Tahoma" w:hAnsi="Tahoma" w:cs="Tahoma"/>
          <w:b w:val="0"/>
          <w:sz w:val="22"/>
          <w:szCs w:val="22"/>
        </w:rPr>
        <w:t xml:space="preserve"> </w:t>
      </w:r>
      <w:r w:rsidR="00A5141C">
        <w:rPr>
          <w:rFonts w:ascii="Tahoma" w:hAnsi="Tahoma" w:cs="Tahoma"/>
          <w:b w:val="0"/>
          <w:sz w:val="22"/>
          <w:szCs w:val="22"/>
        </w:rPr>
        <w:t>dodatku</w:t>
      </w:r>
      <w:r w:rsidRPr="006C51E4">
        <w:rPr>
          <w:rFonts w:ascii="Tahoma" w:hAnsi="Tahoma" w:cs="Tahoma"/>
          <w:b w:val="0"/>
          <w:sz w:val="22"/>
          <w:szCs w:val="22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0" w:history="1">
        <w:r w:rsidRPr="006C51E4">
          <w:rPr>
            <w:rStyle w:val="Hypertextovodkaz"/>
            <w:rFonts w:ascii="Tahoma" w:hAnsi="Tahoma" w:cs="Tahoma"/>
            <w:b w:val="0"/>
            <w:sz w:val="22"/>
            <w:szCs w:val="22"/>
          </w:rPr>
          <w:t>www.msk.cz</w:t>
        </w:r>
      </w:hyperlink>
      <w:r w:rsidRPr="006C51E4">
        <w:rPr>
          <w:rFonts w:ascii="Tahoma" w:hAnsi="Tahoma" w:cs="Tahoma"/>
          <w:b w:val="0"/>
          <w:sz w:val="22"/>
          <w:szCs w:val="22"/>
        </w:rPr>
        <w:t>.</w:t>
      </w:r>
    </w:p>
    <w:p w14:paraId="57CA9846" w14:textId="77777777" w:rsidR="00391A2F" w:rsidRPr="006C51E4" w:rsidRDefault="00E075A6" w:rsidP="00391A2F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6C51E4">
        <w:rPr>
          <w:rFonts w:ascii="Tahoma" w:hAnsi="Tahoma" w:cs="Tahoma"/>
          <w:b w:val="0"/>
          <w:sz w:val="22"/>
          <w:szCs w:val="22"/>
        </w:rPr>
        <w:t xml:space="preserve">Doložka platnosti právního </w:t>
      </w:r>
      <w:r w:rsidR="00391A2F" w:rsidRPr="006C51E4">
        <w:rPr>
          <w:rFonts w:ascii="Tahoma" w:hAnsi="Tahoma" w:cs="Tahoma"/>
          <w:b w:val="0"/>
          <w:sz w:val="22"/>
          <w:szCs w:val="22"/>
        </w:rPr>
        <w:t xml:space="preserve">jednání </w:t>
      </w:r>
      <w:r w:rsidRPr="006C51E4">
        <w:rPr>
          <w:rFonts w:ascii="Tahoma" w:hAnsi="Tahoma" w:cs="Tahoma"/>
          <w:b w:val="0"/>
          <w:sz w:val="22"/>
          <w:szCs w:val="22"/>
        </w:rPr>
        <w:t>dle § 23 zákona č. 129/2000 Sb., o krajích (krajské zřízení), ve znění pozdějších předpisů:</w:t>
      </w:r>
    </w:p>
    <w:p w14:paraId="57CA9847" w14:textId="77777777" w:rsidR="00E075A6" w:rsidRPr="006C51E4" w:rsidRDefault="00E075A6" w:rsidP="00391A2F">
      <w:pPr>
        <w:pStyle w:val="Zkladntext"/>
        <w:spacing w:before="120"/>
        <w:ind w:left="357"/>
        <w:jc w:val="both"/>
        <w:rPr>
          <w:rFonts w:ascii="Tahoma" w:hAnsi="Tahoma" w:cs="Tahoma"/>
          <w:b w:val="0"/>
          <w:sz w:val="22"/>
          <w:szCs w:val="22"/>
        </w:rPr>
      </w:pPr>
      <w:r w:rsidRPr="006C51E4">
        <w:rPr>
          <w:rFonts w:ascii="Tahoma" w:hAnsi="Tahoma" w:cs="Tahoma"/>
          <w:b w:val="0"/>
          <w:iCs/>
          <w:sz w:val="22"/>
          <w:szCs w:val="22"/>
        </w:rPr>
        <w:t xml:space="preserve">K uzavření tohoto dodatku má Moravskoslezský kraj souhlas </w:t>
      </w:r>
      <w:r w:rsidR="003B7647" w:rsidRPr="006C51E4">
        <w:rPr>
          <w:rFonts w:ascii="Tahoma" w:hAnsi="Tahoma" w:cs="Tahoma"/>
          <w:b w:val="0"/>
          <w:iCs/>
          <w:sz w:val="22"/>
          <w:szCs w:val="22"/>
        </w:rPr>
        <w:t>zastupitelstva</w:t>
      </w:r>
      <w:r w:rsidR="00EC5AEE" w:rsidRPr="006C51E4">
        <w:rPr>
          <w:rFonts w:ascii="Tahoma" w:hAnsi="Tahoma" w:cs="Tahoma"/>
          <w:b w:val="0"/>
          <w:iCs/>
          <w:sz w:val="22"/>
          <w:szCs w:val="22"/>
        </w:rPr>
        <w:t xml:space="preserve"> kraje</w:t>
      </w:r>
      <w:r w:rsidRPr="006C51E4">
        <w:rPr>
          <w:rFonts w:ascii="Tahoma" w:hAnsi="Tahoma" w:cs="Tahoma"/>
          <w:b w:val="0"/>
          <w:iCs/>
          <w:sz w:val="22"/>
          <w:szCs w:val="22"/>
        </w:rPr>
        <w:t xml:space="preserve"> udělený usnesením č. </w:t>
      </w:r>
      <w:r w:rsidR="003904A5" w:rsidRPr="006C51E4">
        <w:rPr>
          <w:rFonts w:ascii="Tahoma" w:hAnsi="Tahoma" w:cs="Tahoma"/>
          <w:b w:val="0"/>
          <w:iCs/>
          <w:sz w:val="22"/>
          <w:szCs w:val="22"/>
        </w:rPr>
        <w:t>**/***</w:t>
      </w:r>
      <w:r w:rsidR="00391A2F" w:rsidRPr="006C51E4">
        <w:rPr>
          <w:rFonts w:ascii="Tahoma" w:hAnsi="Tahoma" w:cs="Tahoma"/>
          <w:b w:val="0"/>
          <w:iCs/>
          <w:sz w:val="22"/>
          <w:szCs w:val="22"/>
        </w:rPr>
        <w:t xml:space="preserve"> </w:t>
      </w:r>
      <w:r w:rsidRPr="006C51E4">
        <w:rPr>
          <w:rFonts w:ascii="Tahoma" w:hAnsi="Tahoma" w:cs="Tahoma"/>
          <w:b w:val="0"/>
          <w:iCs/>
          <w:sz w:val="22"/>
          <w:szCs w:val="22"/>
        </w:rPr>
        <w:t xml:space="preserve">ze dne </w:t>
      </w:r>
      <w:r w:rsidR="003B7647" w:rsidRPr="006C51E4">
        <w:rPr>
          <w:rFonts w:ascii="Tahoma" w:hAnsi="Tahoma" w:cs="Tahoma"/>
          <w:b w:val="0"/>
          <w:iCs/>
          <w:sz w:val="22"/>
          <w:szCs w:val="22"/>
        </w:rPr>
        <w:t>……..</w:t>
      </w:r>
      <w:r w:rsidRPr="006C51E4">
        <w:rPr>
          <w:rFonts w:ascii="Tahoma" w:hAnsi="Tahoma" w:cs="Tahoma"/>
          <w:b w:val="0"/>
          <w:iCs/>
          <w:sz w:val="22"/>
          <w:szCs w:val="22"/>
        </w:rPr>
        <w:t>.</w:t>
      </w:r>
    </w:p>
    <w:p w14:paraId="57CA9848" w14:textId="77777777" w:rsidR="0040562D" w:rsidRPr="00973AC2" w:rsidRDefault="0040562D" w:rsidP="0040562D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>
        <w:rPr>
          <w:rFonts w:ascii="Tahoma" w:hAnsi="Tahoma" w:cs="Tahoma"/>
          <w:sz w:val="22"/>
          <w:szCs w:val="22"/>
        </w:rPr>
        <w:t> ……………… dne ……………</w:t>
      </w:r>
    </w:p>
    <w:p w14:paraId="57CA9849" w14:textId="77777777" w:rsidR="0040562D" w:rsidRDefault="0040562D" w:rsidP="0040562D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>
        <w:rPr>
          <w:rFonts w:ascii="Tahoma" w:hAnsi="Tahoma" w:cs="Tahoma"/>
          <w:sz w:val="22"/>
          <w:szCs w:val="22"/>
        </w:rPr>
        <w:t>…</w:t>
      </w:r>
    </w:p>
    <w:p w14:paraId="57CA984A" w14:textId="77777777" w:rsidR="0040562D" w:rsidRDefault="000203A0" w:rsidP="000203A0">
      <w:pPr>
        <w:tabs>
          <w:tab w:val="left" w:pos="6946"/>
        </w:tabs>
        <w:ind w:left="-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40562D" w:rsidRPr="004B5DF5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 xml:space="preserve"> Moravskoslezský kraj</w:t>
      </w:r>
      <w:r w:rsidR="0040562D" w:rsidRPr="004B5DF5">
        <w:rPr>
          <w:rFonts w:ascii="Tahoma" w:hAnsi="Tahoma" w:cs="Tahoma"/>
          <w:sz w:val="22"/>
          <w:szCs w:val="22"/>
        </w:rPr>
        <w:tab/>
        <w:t>za příjemce</w:t>
      </w:r>
    </w:p>
    <w:p w14:paraId="57CA984B" w14:textId="77777777" w:rsidR="00C54F13" w:rsidRDefault="0040562D" w:rsidP="000203A0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14:paraId="57CA984C" w14:textId="77777777" w:rsidR="000203A0" w:rsidRDefault="000203A0" w:rsidP="000203A0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4D" w14:textId="77777777" w:rsidR="00C14F7B" w:rsidRDefault="00C14F7B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………………………………………</w:t>
      </w:r>
    </w:p>
    <w:p w14:paraId="57CA984E" w14:textId="77777777" w:rsidR="00C14F7B" w:rsidRDefault="00C14F7B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za příjemce</w:t>
      </w:r>
    </w:p>
    <w:p w14:paraId="57CA984F" w14:textId="77777777" w:rsidR="00C14F7B" w:rsidRDefault="00C14F7B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14:paraId="57CA9850" w14:textId="77777777" w:rsidR="00B91270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1" w14:textId="77777777" w:rsidR="00B91270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2" w14:textId="77777777" w:rsidR="00B91270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3" w14:textId="77777777" w:rsidR="00B91270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4" w14:textId="77777777" w:rsidR="00B91270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5" w14:textId="77777777" w:rsidR="0036025D" w:rsidRDefault="0036025D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6" w14:textId="77777777" w:rsidR="0036025D" w:rsidRDefault="0036025D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7" w14:textId="77777777" w:rsidR="00B91270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38CD137C" w14:textId="77777777" w:rsidR="0054124A" w:rsidRDefault="0054124A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4DF88BA0" w14:textId="77777777" w:rsidR="0054124A" w:rsidRDefault="0054124A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8" w14:textId="2E715C8E" w:rsidR="00B91270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Příloha dodatku</w:t>
      </w:r>
      <w:r w:rsidR="002644E8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57CA9859" w14:textId="77777777" w:rsidR="00B91270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A" w14:textId="77777777" w:rsidR="00B91270" w:rsidRPr="000D7D5C" w:rsidRDefault="002644E8" w:rsidP="00C54F13">
      <w:pPr>
        <w:tabs>
          <w:tab w:val="center" w:pos="7513"/>
        </w:tabs>
        <w:ind w:left="426"/>
        <w:jc w:val="both"/>
        <w:rPr>
          <w:rFonts w:ascii="Tahoma" w:hAnsi="Tahoma" w:cs="Tahoma"/>
          <w:b/>
          <w:bCs/>
          <w:sz w:val="22"/>
          <w:szCs w:val="22"/>
        </w:rPr>
      </w:pPr>
      <w:r w:rsidRPr="000D7D5C">
        <w:rPr>
          <w:rFonts w:ascii="Tahoma" w:hAnsi="Tahoma" w:cs="Tahoma"/>
          <w:b/>
          <w:bCs/>
          <w:sz w:val="22"/>
          <w:szCs w:val="22"/>
        </w:rPr>
        <w:t>„</w:t>
      </w:r>
      <w:r w:rsidR="00B91270" w:rsidRPr="000D7D5C">
        <w:rPr>
          <w:rFonts w:ascii="Tahoma" w:hAnsi="Tahoma" w:cs="Tahoma"/>
          <w:b/>
          <w:bCs/>
          <w:sz w:val="22"/>
          <w:szCs w:val="22"/>
        </w:rPr>
        <w:t>Příloha č. 3: Podrobný popis činností příjemce, které budou realizovány v režimu závazku veřejné služby (REACT-EU)</w:t>
      </w:r>
    </w:p>
    <w:p w14:paraId="57CA985B" w14:textId="77777777" w:rsidR="00B91270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b/>
          <w:sz w:val="22"/>
          <w:szCs w:val="22"/>
        </w:rPr>
      </w:pPr>
    </w:p>
    <w:p w14:paraId="57CA985C" w14:textId="77777777" w:rsidR="0036025D" w:rsidRDefault="00B91270" w:rsidP="005C4EE7">
      <w:pPr>
        <w:pStyle w:val="Odstavecseseznamem"/>
        <w:numPr>
          <w:ilvl w:val="0"/>
          <w:numId w:val="16"/>
        </w:numPr>
        <w:tabs>
          <w:tab w:val="center" w:pos="7513"/>
        </w:tabs>
        <w:ind w:left="709" w:hanging="283"/>
        <w:jc w:val="both"/>
        <w:rPr>
          <w:rFonts w:ascii="Tahoma" w:hAnsi="Tahoma" w:cs="Tahoma"/>
          <w:sz w:val="22"/>
          <w:szCs w:val="22"/>
        </w:rPr>
      </w:pPr>
      <w:r w:rsidRPr="005C4EE7">
        <w:rPr>
          <w:rFonts w:ascii="Tahoma" w:hAnsi="Tahoma" w:cs="Tahoma"/>
          <w:sz w:val="22"/>
          <w:szCs w:val="22"/>
        </w:rPr>
        <w:t>Příjemce bude vykonávat služby zdravotní péče poskytované v</w:t>
      </w:r>
      <w:r w:rsidR="007D03EE" w:rsidRPr="005C4EE7">
        <w:rPr>
          <w:rFonts w:ascii="Tahoma" w:hAnsi="Tahoma" w:cs="Tahoma"/>
          <w:sz w:val="22"/>
          <w:szCs w:val="22"/>
        </w:rPr>
        <w:t> </w:t>
      </w:r>
      <w:r w:rsidRPr="005C4EE7">
        <w:rPr>
          <w:rFonts w:ascii="Tahoma" w:hAnsi="Tahoma" w:cs="Tahoma"/>
          <w:sz w:val="22"/>
          <w:szCs w:val="22"/>
        </w:rPr>
        <w:t>oborech</w:t>
      </w:r>
      <w:r w:rsidR="006913C7">
        <w:rPr>
          <w:rFonts w:ascii="Tahoma" w:hAnsi="Tahoma" w:cs="Tahoma"/>
          <w:sz w:val="22"/>
          <w:szCs w:val="22"/>
        </w:rPr>
        <w:t xml:space="preserve"> dle projektů příjemce, a to</w:t>
      </w:r>
    </w:p>
    <w:p w14:paraId="57CA985D" w14:textId="77777777" w:rsidR="006913C7" w:rsidRDefault="006913C7" w:rsidP="006913C7">
      <w:pPr>
        <w:pStyle w:val="Odstavecseseznamem"/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</w:p>
    <w:p w14:paraId="57CA985E" w14:textId="77777777" w:rsidR="006913C7" w:rsidRPr="006913C7" w:rsidRDefault="006913C7" w:rsidP="006913C7">
      <w:pPr>
        <w:pStyle w:val="Odstavecseseznamem"/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  <w:r w:rsidRPr="006913C7">
        <w:rPr>
          <w:rFonts w:ascii="Tahoma" w:hAnsi="Tahoma" w:cs="Tahoma"/>
          <w:sz w:val="22"/>
          <w:szCs w:val="22"/>
        </w:rPr>
        <w:t xml:space="preserve">dle projektu „Rozvoj, modernizace a posílení páteřní sítě v Nemocnici AGEL Nový Jičín </w:t>
      </w:r>
      <w:proofErr w:type="gramStart"/>
      <w:r w:rsidRPr="006913C7">
        <w:rPr>
          <w:rFonts w:ascii="Tahoma" w:hAnsi="Tahoma" w:cs="Tahoma"/>
          <w:sz w:val="22"/>
          <w:szCs w:val="22"/>
        </w:rPr>
        <w:t>a.s.„ financovaného</w:t>
      </w:r>
      <w:proofErr w:type="gramEnd"/>
      <w:r w:rsidRPr="006913C7">
        <w:rPr>
          <w:rFonts w:ascii="Tahoma" w:hAnsi="Tahoma" w:cs="Tahoma"/>
          <w:sz w:val="22"/>
          <w:szCs w:val="22"/>
        </w:rPr>
        <w:t xml:space="preserve"> v rámci výzvy 98,</w:t>
      </w:r>
    </w:p>
    <w:p w14:paraId="57CA985F" w14:textId="77777777" w:rsidR="006913C7" w:rsidRPr="006913C7" w:rsidRDefault="006913C7" w:rsidP="006913C7">
      <w:pPr>
        <w:pStyle w:val="Odstavecseseznamem"/>
        <w:ind w:left="1146"/>
        <w:rPr>
          <w:rFonts w:ascii="Tahoma" w:hAnsi="Tahoma" w:cs="Tahoma"/>
          <w:sz w:val="22"/>
          <w:szCs w:val="22"/>
        </w:rPr>
      </w:pPr>
      <w:r w:rsidRPr="006913C7">
        <w:rPr>
          <w:rFonts w:ascii="Tahoma" w:hAnsi="Tahoma" w:cs="Tahoma"/>
          <w:sz w:val="22"/>
          <w:szCs w:val="22"/>
        </w:rPr>
        <w:t xml:space="preserve"> </w:t>
      </w:r>
    </w:p>
    <w:p w14:paraId="57CA9860" w14:textId="77777777" w:rsidR="006913C7" w:rsidRPr="006913C7" w:rsidRDefault="006913C7" w:rsidP="006913C7">
      <w:pPr>
        <w:pStyle w:val="Odstavecseseznamem"/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  <w:r w:rsidRPr="006913C7">
        <w:rPr>
          <w:rFonts w:ascii="Tahoma" w:hAnsi="Tahoma" w:cs="Tahoma"/>
          <w:sz w:val="22"/>
          <w:szCs w:val="22"/>
        </w:rPr>
        <w:t>dle projektu „Rozvoj a zvýšení odolnosti onkologické péče v Nemocnici AGEL Nový Jičín a.s.“ financovaného v rámci výzvy 99 a </w:t>
      </w:r>
    </w:p>
    <w:p w14:paraId="57CA9861" w14:textId="77777777" w:rsidR="006913C7" w:rsidRPr="006913C7" w:rsidRDefault="006913C7" w:rsidP="006913C7">
      <w:pPr>
        <w:pStyle w:val="Odstavecseseznamem"/>
        <w:ind w:left="1146"/>
        <w:rPr>
          <w:rFonts w:ascii="Tahoma" w:hAnsi="Tahoma" w:cs="Tahoma"/>
          <w:sz w:val="22"/>
          <w:szCs w:val="22"/>
        </w:rPr>
      </w:pPr>
    </w:p>
    <w:p w14:paraId="57CA9862" w14:textId="77777777" w:rsidR="006913C7" w:rsidRPr="006913C7" w:rsidRDefault="006913C7" w:rsidP="006913C7">
      <w:pPr>
        <w:pStyle w:val="Odstavecseseznamem"/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  <w:r w:rsidRPr="006913C7">
        <w:rPr>
          <w:rFonts w:ascii="Tahoma" w:hAnsi="Tahoma" w:cs="Tahoma"/>
          <w:sz w:val="22"/>
          <w:szCs w:val="22"/>
        </w:rPr>
        <w:t>dle projektu „Rozvoj a zvýšení odolnosti následné a rehabilitační péče v Nemocnici AGEL Nový Jičín a.s.“  financovaného v rámci výzvy 99</w:t>
      </w:r>
    </w:p>
    <w:p w14:paraId="57CA9863" w14:textId="77777777" w:rsidR="0036025D" w:rsidRPr="006913C7" w:rsidRDefault="0036025D" w:rsidP="0036025D">
      <w:pPr>
        <w:pStyle w:val="Odstavecseseznamem"/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</w:p>
    <w:p w14:paraId="57CA9864" w14:textId="37798E18" w:rsidR="00B91270" w:rsidRPr="005C4EE7" w:rsidRDefault="007D03EE" w:rsidP="006913C7">
      <w:pPr>
        <w:pStyle w:val="Odstavecseseznamem"/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  <w:r w:rsidRPr="005C4EE7">
        <w:rPr>
          <w:rFonts w:ascii="Tahoma" w:hAnsi="Tahoma" w:cs="Tahoma"/>
          <w:sz w:val="22"/>
          <w:szCs w:val="22"/>
        </w:rPr>
        <w:t xml:space="preserve">za podmínek rozhodnutí řídícího orgánu o poskytnutí finančních prostředků </w:t>
      </w:r>
      <w:r w:rsidR="00B91270" w:rsidRPr="005C4EE7">
        <w:rPr>
          <w:rFonts w:ascii="Tahoma" w:hAnsi="Tahoma" w:cs="Tahoma"/>
          <w:sz w:val="22"/>
          <w:szCs w:val="22"/>
        </w:rPr>
        <w:t>v rámci Integrovaného regionálního operačního programu, prioritní osa</w:t>
      </w:r>
      <w:r w:rsidR="002F0C2D">
        <w:rPr>
          <w:rFonts w:ascii="Tahoma" w:hAnsi="Tahoma" w:cs="Tahoma"/>
          <w:sz w:val="22"/>
          <w:szCs w:val="22"/>
        </w:rPr>
        <w:t xml:space="preserve"> 6</w:t>
      </w:r>
      <w:bookmarkStart w:id="0" w:name="_GoBack"/>
      <w:bookmarkEnd w:id="0"/>
      <w:r w:rsidR="00B91270" w:rsidRPr="005C4EE7">
        <w:rPr>
          <w:rFonts w:ascii="Tahoma" w:hAnsi="Tahoma" w:cs="Tahoma"/>
          <w:sz w:val="22"/>
          <w:szCs w:val="22"/>
        </w:rPr>
        <w:t>: REACT-EU, Investiční priorita 13: Podpora</w:t>
      </w:r>
      <w:r w:rsidRPr="005C4EE7">
        <w:rPr>
          <w:rFonts w:ascii="Tahoma" w:hAnsi="Tahoma" w:cs="Tahoma"/>
          <w:sz w:val="22"/>
          <w:szCs w:val="22"/>
        </w:rPr>
        <w:t xml:space="preserve"> zotavení z krize v </w:t>
      </w:r>
      <w:r w:rsidR="00B91270" w:rsidRPr="005C4EE7">
        <w:rPr>
          <w:rFonts w:ascii="Tahoma" w:hAnsi="Tahoma" w:cs="Tahoma"/>
          <w:sz w:val="22"/>
          <w:szCs w:val="22"/>
        </w:rPr>
        <w:t>souvislosti s pandemií COVID 19 a jejími sociálními dopady a příprava zeleného, digitálního a odolného oživení hospodářství, Specifický cíl: 6.1 REACT-EU, v souladu s parametry výzev</w:t>
      </w:r>
    </w:p>
    <w:p w14:paraId="57CA9865" w14:textId="77777777" w:rsidR="00B91270" w:rsidRPr="005C4EE7" w:rsidRDefault="00B91270" w:rsidP="005C4EE7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66" w14:textId="77777777" w:rsidR="00B91270" w:rsidRPr="005C4EE7" w:rsidRDefault="005C4EE7" w:rsidP="005C4EE7">
      <w:pPr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B91270" w:rsidRPr="005C4EE7">
        <w:rPr>
          <w:rFonts w:ascii="Tahoma" w:hAnsi="Tahoma" w:cs="Tahoma"/>
          <w:sz w:val="22"/>
          <w:szCs w:val="22"/>
        </w:rPr>
        <w:t xml:space="preserve">. 98: ROZVOJ, MODERNIZACE A POSÍLENÍ ODOLNOSTI PÁTEŘNÍ SÍTĚ POSKYTOVATELŮ ZDRAVOTNÍ PÉČE </w:t>
      </w:r>
      <w:r w:rsidR="006913C7">
        <w:rPr>
          <w:rFonts w:ascii="Tahoma" w:hAnsi="Tahoma" w:cs="Tahoma"/>
          <w:sz w:val="22"/>
          <w:szCs w:val="22"/>
        </w:rPr>
        <w:t>S OHLEDEM NA POTENCIÁLNÍ HROZBY a</w:t>
      </w:r>
    </w:p>
    <w:p w14:paraId="57CA9867" w14:textId="77777777" w:rsidR="00B91270" w:rsidRPr="005C4EE7" w:rsidRDefault="00B91270" w:rsidP="005C4EE7">
      <w:pPr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</w:p>
    <w:p w14:paraId="57CA9868" w14:textId="77777777" w:rsidR="00B91270" w:rsidRPr="005C4EE7" w:rsidRDefault="00B91270" w:rsidP="005C4EE7">
      <w:pPr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  <w:r w:rsidRPr="005C4EE7">
        <w:rPr>
          <w:rFonts w:ascii="Tahoma" w:hAnsi="Tahoma" w:cs="Tahoma"/>
          <w:sz w:val="22"/>
          <w:szCs w:val="22"/>
        </w:rPr>
        <w:t>č. 99: ROZVOJ A ZVÝŠENÍ ODOLNOSTI POSKYTOVATELŮ PÉČE O ZVLÁŠTĚ OHROŽENÉ PACIENTY,</w:t>
      </w:r>
    </w:p>
    <w:p w14:paraId="57CA9869" w14:textId="77777777" w:rsidR="00B91270" w:rsidRPr="005C4EE7" w:rsidRDefault="00B91270" w:rsidP="005C4EE7">
      <w:pPr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</w:p>
    <w:p w14:paraId="57CA986A" w14:textId="77777777" w:rsidR="00B91270" w:rsidRPr="005C4EE7" w:rsidRDefault="00B91270" w:rsidP="00B91270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6B" w14:textId="5F734145" w:rsidR="00B91270" w:rsidRPr="00A019B9" w:rsidRDefault="00B91270" w:rsidP="005C4EE7">
      <w:pPr>
        <w:pStyle w:val="Odstavecseseznamem"/>
        <w:numPr>
          <w:ilvl w:val="0"/>
          <w:numId w:val="16"/>
        </w:numPr>
        <w:tabs>
          <w:tab w:val="center" w:pos="7513"/>
        </w:tabs>
        <w:ind w:left="709" w:hanging="283"/>
        <w:jc w:val="both"/>
        <w:rPr>
          <w:rFonts w:ascii="Tahoma" w:hAnsi="Tahoma" w:cs="Tahoma"/>
          <w:sz w:val="22"/>
          <w:szCs w:val="22"/>
        </w:rPr>
      </w:pPr>
      <w:r w:rsidRPr="00A019B9">
        <w:rPr>
          <w:rFonts w:ascii="Tahoma" w:hAnsi="Tahoma" w:cs="Tahoma"/>
          <w:sz w:val="22"/>
          <w:szCs w:val="22"/>
        </w:rPr>
        <w:t>Služby zdravotní péče dle bod</w:t>
      </w:r>
      <w:r w:rsidR="007D03EE" w:rsidRPr="00A019B9">
        <w:rPr>
          <w:rFonts w:ascii="Tahoma" w:hAnsi="Tahoma" w:cs="Tahoma"/>
          <w:sz w:val="22"/>
          <w:szCs w:val="22"/>
        </w:rPr>
        <w:t xml:space="preserve">u </w:t>
      </w:r>
      <w:r w:rsidRPr="00A019B9">
        <w:rPr>
          <w:rFonts w:ascii="Tahoma" w:hAnsi="Tahoma" w:cs="Tahoma"/>
          <w:sz w:val="22"/>
          <w:szCs w:val="22"/>
        </w:rPr>
        <w:t xml:space="preserve">1 této přílohy budou vykonávány v režimu závazku veřejné služby v rozsahu </w:t>
      </w:r>
      <w:r w:rsidR="007D03EE" w:rsidRPr="00A019B9">
        <w:rPr>
          <w:rFonts w:ascii="Tahoma" w:hAnsi="Tahoma" w:cs="Tahoma"/>
          <w:sz w:val="22"/>
          <w:szCs w:val="22"/>
        </w:rPr>
        <w:t>a za podmínek rozhodnutí řídícího orgánu o poskytnutí finančních prostředků v rámci příslušné výzvy dle předchozího bodu 1</w:t>
      </w:r>
      <w:r w:rsidRPr="00A019B9">
        <w:rPr>
          <w:rFonts w:ascii="Tahoma" w:hAnsi="Tahoma" w:cs="Tahoma"/>
          <w:sz w:val="22"/>
          <w:szCs w:val="22"/>
        </w:rPr>
        <w:t>,</w:t>
      </w:r>
      <w:r w:rsidRPr="00A019B9" w:rsidDel="00062931">
        <w:rPr>
          <w:rFonts w:ascii="Tahoma" w:hAnsi="Tahoma" w:cs="Tahoma"/>
          <w:sz w:val="22"/>
          <w:szCs w:val="22"/>
        </w:rPr>
        <w:t xml:space="preserve"> </w:t>
      </w:r>
      <w:r w:rsidRPr="00A019B9">
        <w:rPr>
          <w:rFonts w:ascii="Tahoma" w:hAnsi="Tahoma" w:cs="Tahoma"/>
          <w:sz w:val="22"/>
          <w:szCs w:val="22"/>
        </w:rPr>
        <w:t xml:space="preserve">s výjimkou činností veřejného lékárenství, lékařské pohotovostní služby, činností protialkoholní záchytné stanice, prodejny zdravotních pomůcek, pokud tyto </w:t>
      </w:r>
      <w:r w:rsidR="005C4EE7" w:rsidRPr="00A019B9">
        <w:rPr>
          <w:rFonts w:ascii="Tahoma" w:hAnsi="Tahoma" w:cs="Tahoma"/>
          <w:sz w:val="22"/>
          <w:szCs w:val="22"/>
        </w:rPr>
        <w:t>č</w:t>
      </w:r>
      <w:r w:rsidRPr="00A019B9">
        <w:rPr>
          <w:rFonts w:ascii="Tahoma" w:hAnsi="Tahoma" w:cs="Tahoma"/>
          <w:sz w:val="22"/>
          <w:szCs w:val="22"/>
        </w:rPr>
        <w:t xml:space="preserve">innosti příjemce </w:t>
      </w:r>
      <w:r w:rsidR="00EC150C" w:rsidRPr="00A019B9">
        <w:rPr>
          <w:rFonts w:ascii="Tahoma" w:hAnsi="Tahoma" w:cs="Tahoma"/>
          <w:sz w:val="22"/>
          <w:szCs w:val="22"/>
        </w:rPr>
        <w:t xml:space="preserve">vykonává, </w:t>
      </w:r>
      <w:r w:rsidRPr="00A019B9">
        <w:rPr>
          <w:rFonts w:ascii="Tahoma" w:hAnsi="Tahoma" w:cs="Tahoma"/>
          <w:sz w:val="22"/>
          <w:szCs w:val="22"/>
        </w:rPr>
        <w:t xml:space="preserve">v souladu s </w:t>
      </w:r>
      <w:r w:rsidR="008018E4" w:rsidRPr="00476BE7">
        <w:rPr>
          <w:rFonts w:ascii="Tahoma" w:hAnsi="Tahoma" w:cs="Tahoma"/>
          <w:bCs/>
          <w:sz w:val="22"/>
          <w:szCs w:val="22"/>
        </w:rPr>
        <w:t>Rozhodnutí</w:t>
      </w:r>
      <w:r w:rsidR="00377896" w:rsidRPr="00476BE7">
        <w:rPr>
          <w:rFonts w:ascii="Tahoma" w:hAnsi="Tahoma" w:cs="Tahoma"/>
          <w:bCs/>
          <w:sz w:val="22"/>
          <w:szCs w:val="22"/>
        </w:rPr>
        <w:t>m</w:t>
      </w:r>
      <w:r w:rsidR="008018E4" w:rsidRPr="00476BE7">
        <w:rPr>
          <w:rFonts w:ascii="Tahoma" w:hAnsi="Tahoma" w:cs="Tahoma"/>
          <w:bCs/>
          <w:sz w:val="22"/>
          <w:szCs w:val="22"/>
        </w:rPr>
        <w:t xml:space="preserve"> o registraci poskytovatele zdravotních služeb</w:t>
      </w:r>
      <w:r w:rsidR="008018E4" w:rsidRPr="00476BE7">
        <w:rPr>
          <w:rFonts w:ascii="Tahoma" w:hAnsi="Tahoma" w:cs="Tahoma"/>
          <w:b/>
          <w:bCs/>
          <w:sz w:val="22"/>
          <w:szCs w:val="22"/>
        </w:rPr>
        <w:t xml:space="preserve">, </w:t>
      </w:r>
      <w:bookmarkStart w:id="1" w:name="_Hlk66490160"/>
      <w:r w:rsidR="008018E4" w:rsidRPr="00476BE7">
        <w:rPr>
          <w:rFonts w:ascii="Tahoma" w:hAnsi="Tahoma" w:cs="Tahoma"/>
          <w:sz w:val="22"/>
          <w:szCs w:val="22"/>
        </w:rPr>
        <w:t>vydan</w:t>
      </w:r>
      <w:r w:rsidR="00DF23F7">
        <w:rPr>
          <w:rFonts w:ascii="Tahoma" w:hAnsi="Tahoma" w:cs="Tahoma"/>
          <w:sz w:val="22"/>
          <w:szCs w:val="22"/>
        </w:rPr>
        <w:t>ý</w:t>
      </w:r>
      <w:r w:rsidR="008018E4" w:rsidRPr="00476BE7">
        <w:rPr>
          <w:rFonts w:ascii="Tahoma" w:hAnsi="Tahoma" w:cs="Tahoma"/>
          <w:sz w:val="22"/>
          <w:szCs w:val="22"/>
        </w:rPr>
        <w:t xml:space="preserve">m </w:t>
      </w:r>
      <w:r w:rsidR="00E6126B" w:rsidRPr="00476BE7">
        <w:rPr>
          <w:rFonts w:ascii="Tahoma" w:hAnsi="Tahoma" w:cs="Tahoma"/>
          <w:sz w:val="22"/>
          <w:szCs w:val="22"/>
        </w:rPr>
        <w:t>Okresním úřadem Nový Jičín pod číslem jednacím NZZ 445/01 dne 13.</w:t>
      </w:r>
      <w:r w:rsidR="00601008" w:rsidRPr="00476BE7">
        <w:rPr>
          <w:rFonts w:ascii="Tahoma" w:hAnsi="Tahoma" w:cs="Tahoma"/>
          <w:sz w:val="22"/>
          <w:szCs w:val="22"/>
        </w:rPr>
        <w:t> </w:t>
      </w:r>
      <w:r w:rsidR="00E6126B" w:rsidRPr="00476BE7">
        <w:rPr>
          <w:rFonts w:ascii="Tahoma" w:hAnsi="Tahoma" w:cs="Tahoma"/>
          <w:sz w:val="22"/>
          <w:szCs w:val="22"/>
        </w:rPr>
        <w:t>6.</w:t>
      </w:r>
      <w:r w:rsidR="00601008" w:rsidRPr="00476BE7">
        <w:rPr>
          <w:rFonts w:ascii="Tahoma" w:hAnsi="Tahoma" w:cs="Tahoma"/>
          <w:sz w:val="22"/>
          <w:szCs w:val="22"/>
        </w:rPr>
        <w:t> </w:t>
      </w:r>
      <w:r w:rsidR="00E6126B" w:rsidRPr="00476BE7">
        <w:rPr>
          <w:rFonts w:ascii="Tahoma" w:hAnsi="Tahoma" w:cs="Tahoma"/>
          <w:sz w:val="22"/>
          <w:szCs w:val="22"/>
        </w:rPr>
        <w:t>2001</w:t>
      </w:r>
      <w:r w:rsidR="008018E4" w:rsidRPr="00476BE7">
        <w:rPr>
          <w:rFonts w:ascii="Tahoma" w:hAnsi="Tahoma" w:cs="Tahoma"/>
          <w:sz w:val="22"/>
          <w:szCs w:val="22"/>
        </w:rPr>
        <w:t>, ve znění následných změn</w:t>
      </w:r>
      <w:r w:rsidR="00601008" w:rsidRPr="00A019B9">
        <w:rPr>
          <w:rFonts w:ascii="Tahoma" w:hAnsi="Tahoma" w:cs="Tahoma"/>
          <w:sz w:val="22"/>
          <w:szCs w:val="22"/>
        </w:rPr>
        <w:t>.</w:t>
      </w:r>
      <w:bookmarkEnd w:id="1"/>
      <w:r w:rsidR="00601008" w:rsidRPr="00A019B9">
        <w:rPr>
          <w:rFonts w:ascii="Tahoma" w:hAnsi="Tahoma" w:cs="Tahoma"/>
          <w:sz w:val="22"/>
          <w:szCs w:val="22"/>
        </w:rPr>
        <w:t xml:space="preserve"> </w:t>
      </w:r>
    </w:p>
    <w:sectPr w:rsidR="00B91270" w:rsidRPr="00A019B9" w:rsidSect="008A46A5">
      <w:pgSz w:w="11906" w:h="16838"/>
      <w:pgMar w:top="1134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F1C4D" w14:textId="77777777" w:rsidR="0030242B" w:rsidRDefault="0030242B">
      <w:r>
        <w:separator/>
      </w:r>
    </w:p>
  </w:endnote>
  <w:endnote w:type="continuationSeparator" w:id="0">
    <w:p w14:paraId="5A98CF2F" w14:textId="77777777" w:rsidR="0030242B" w:rsidRDefault="0030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98994" w14:textId="77777777" w:rsidR="0030242B" w:rsidRDefault="0030242B">
      <w:r>
        <w:separator/>
      </w:r>
    </w:p>
  </w:footnote>
  <w:footnote w:type="continuationSeparator" w:id="0">
    <w:p w14:paraId="7A89E06B" w14:textId="77777777" w:rsidR="0030242B" w:rsidRDefault="00302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B21"/>
    <w:multiLevelType w:val="hybridMultilevel"/>
    <w:tmpl w:val="8FC4FF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3650"/>
    <w:multiLevelType w:val="hybridMultilevel"/>
    <w:tmpl w:val="C854B26C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2E5F1B"/>
    <w:multiLevelType w:val="hybridMultilevel"/>
    <w:tmpl w:val="3912DA30"/>
    <w:lvl w:ilvl="0" w:tplc="860E29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0170467"/>
    <w:multiLevelType w:val="hybridMultilevel"/>
    <w:tmpl w:val="1382E49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D456679"/>
    <w:multiLevelType w:val="hybridMultilevel"/>
    <w:tmpl w:val="EFF42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05386"/>
    <w:multiLevelType w:val="hybridMultilevel"/>
    <w:tmpl w:val="122A44D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70D28C5"/>
    <w:multiLevelType w:val="hybridMultilevel"/>
    <w:tmpl w:val="B5587C1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8A97C02"/>
    <w:multiLevelType w:val="hybridMultilevel"/>
    <w:tmpl w:val="379830F0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4E6716E"/>
    <w:multiLevelType w:val="hybridMultilevel"/>
    <w:tmpl w:val="2C5C1EEA"/>
    <w:lvl w:ilvl="0" w:tplc="B0983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D8CD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A3E45"/>
    <w:multiLevelType w:val="hybridMultilevel"/>
    <w:tmpl w:val="A3965E78"/>
    <w:lvl w:ilvl="0" w:tplc="4B6856E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64C07524"/>
    <w:multiLevelType w:val="hybridMultilevel"/>
    <w:tmpl w:val="F3D241CA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A27F3"/>
    <w:multiLevelType w:val="hybridMultilevel"/>
    <w:tmpl w:val="37983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33509"/>
    <w:multiLevelType w:val="hybridMultilevel"/>
    <w:tmpl w:val="6E5C288A"/>
    <w:lvl w:ilvl="0" w:tplc="37528CF0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BE5872"/>
    <w:multiLevelType w:val="hybridMultilevel"/>
    <w:tmpl w:val="F08E0E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50FB0"/>
    <w:multiLevelType w:val="hybridMultilevel"/>
    <w:tmpl w:val="B3CC1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8"/>
  </w:num>
  <w:num w:numId="5">
    <w:abstractNumId w:val="1"/>
  </w:num>
  <w:num w:numId="6">
    <w:abstractNumId w:val="12"/>
  </w:num>
  <w:num w:numId="7">
    <w:abstractNumId w:val="9"/>
  </w:num>
  <w:num w:numId="8">
    <w:abstractNumId w:val="4"/>
  </w:num>
  <w:num w:numId="9">
    <w:abstractNumId w:val="14"/>
  </w:num>
  <w:num w:numId="10">
    <w:abstractNumId w:val="15"/>
  </w:num>
  <w:num w:numId="11">
    <w:abstractNumId w:val="10"/>
  </w:num>
  <w:num w:numId="12">
    <w:abstractNumId w:val="2"/>
  </w:num>
  <w:num w:numId="13">
    <w:abstractNumId w:val="6"/>
  </w:num>
  <w:num w:numId="14">
    <w:abstractNumId w:val="0"/>
  </w:num>
  <w:num w:numId="15">
    <w:abstractNumId w:val="5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ACE"/>
    <w:rsid w:val="000203A0"/>
    <w:rsid w:val="0002623A"/>
    <w:rsid w:val="00027314"/>
    <w:rsid w:val="00035ACE"/>
    <w:rsid w:val="00043465"/>
    <w:rsid w:val="00060E89"/>
    <w:rsid w:val="00064E7E"/>
    <w:rsid w:val="000668D5"/>
    <w:rsid w:val="00070ABF"/>
    <w:rsid w:val="00075F66"/>
    <w:rsid w:val="000A13F5"/>
    <w:rsid w:val="000B4D0D"/>
    <w:rsid w:val="000B5E62"/>
    <w:rsid w:val="000D7D5C"/>
    <w:rsid w:val="000F4D45"/>
    <w:rsid w:val="00100BEA"/>
    <w:rsid w:val="00111FA4"/>
    <w:rsid w:val="001157CA"/>
    <w:rsid w:val="00117BB0"/>
    <w:rsid w:val="0014571C"/>
    <w:rsid w:val="00147227"/>
    <w:rsid w:val="0015096B"/>
    <w:rsid w:val="00170010"/>
    <w:rsid w:val="00170BC6"/>
    <w:rsid w:val="001733B0"/>
    <w:rsid w:val="00187BDE"/>
    <w:rsid w:val="0019029D"/>
    <w:rsid w:val="00197E3C"/>
    <w:rsid w:val="001A79CF"/>
    <w:rsid w:val="001B2151"/>
    <w:rsid w:val="001B734E"/>
    <w:rsid w:val="001C310B"/>
    <w:rsid w:val="001D2314"/>
    <w:rsid w:val="001E6EAB"/>
    <w:rsid w:val="00212C07"/>
    <w:rsid w:val="00224E4E"/>
    <w:rsid w:val="00235ABA"/>
    <w:rsid w:val="0026180B"/>
    <w:rsid w:val="002644E8"/>
    <w:rsid w:val="002A1001"/>
    <w:rsid w:val="002B1992"/>
    <w:rsid w:val="002C3376"/>
    <w:rsid w:val="002C50F3"/>
    <w:rsid w:val="002D278C"/>
    <w:rsid w:val="002D6402"/>
    <w:rsid w:val="002F0C2D"/>
    <w:rsid w:val="0030242B"/>
    <w:rsid w:val="00302CE0"/>
    <w:rsid w:val="00313C30"/>
    <w:rsid w:val="00315C86"/>
    <w:rsid w:val="00326E2F"/>
    <w:rsid w:val="00343ABE"/>
    <w:rsid w:val="00360029"/>
    <w:rsid w:val="0036025D"/>
    <w:rsid w:val="00370462"/>
    <w:rsid w:val="00377896"/>
    <w:rsid w:val="003861D4"/>
    <w:rsid w:val="003904A5"/>
    <w:rsid w:val="00391A2F"/>
    <w:rsid w:val="003A4F0A"/>
    <w:rsid w:val="003B450E"/>
    <w:rsid w:val="003B7647"/>
    <w:rsid w:val="003C6F6C"/>
    <w:rsid w:val="003D3DA3"/>
    <w:rsid w:val="003E50F7"/>
    <w:rsid w:val="003F60F9"/>
    <w:rsid w:val="003F70F9"/>
    <w:rsid w:val="0040562D"/>
    <w:rsid w:val="00415B1A"/>
    <w:rsid w:val="00415E2A"/>
    <w:rsid w:val="00437A60"/>
    <w:rsid w:val="00437EF2"/>
    <w:rsid w:val="00440AE3"/>
    <w:rsid w:val="004528D2"/>
    <w:rsid w:val="00453C29"/>
    <w:rsid w:val="004569E1"/>
    <w:rsid w:val="0046480B"/>
    <w:rsid w:val="00472982"/>
    <w:rsid w:val="00472ADD"/>
    <w:rsid w:val="00476BE7"/>
    <w:rsid w:val="00492A56"/>
    <w:rsid w:val="004A523A"/>
    <w:rsid w:val="004B5B35"/>
    <w:rsid w:val="004C2AEC"/>
    <w:rsid w:val="004C6DDC"/>
    <w:rsid w:val="004D18FD"/>
    <w:rsid w:val="004D2BE9"/>
    <w:rsid w:val="004E325B"/>
    <w:rsid w:val="004F21E3"/>
    <w:rsid w:val="00503AD4"/>
    <w:rsid w:val="005114B7"/>
    <w:rsid w:val="00527E44"/>
    <w:rsid w:val="0054124A"/>
    <w:rsid w:val="00543C5A"/>
    <w:rsid w:val="005440B5"/>
    <w:rsid w:val="00554B03"/>
    <w:rsid w:val="00561239"/>
    <w:rsid w:val="00582AFB"/>
    <w:rsid w:val="00583D64"/>
    <w:rsid w:val="00587A03"/>
    <w:rsid w:val="005B1400"/>
    <w:rsid w:val="005B40DA"/>
    <w:rsid w:val="005B6AF9"/>
    <w:rsid w:val="005C4940"/>
    <w:rsid w:val="005C4EE7"/>
    <w:rsid w:val="005D032B"/>
    <w:rsid w:val="005E0237"/>
    <w:rsid w:val="005E2499"/>
    <w:rsid w:val="005F4501"/>
    <w:rsid w:val="0060044A"/>
    <w:rsid w:val="00601008"/>
    <w:rsid w:val="006038E4"/>
    <w:rsid w:val="006061D7"/>
    <w:rsid w:val="0063393F"/>
    <w:rsid w:val="0064000E"/>
    <w:rsid w:val="006605E1"/>
    <w:rsid w:val="00665B03"/>
    <w:rsid w:val="00672A33"/>
    <w:rsid w:val="006913C7"/>
    <w:rsid w:val="0069505F"/>
    <w:rsid w:val="006B0BA4"/>
    <w:rsid w:val="006B7636"/>
    <w:rsid w:val="006C51E4"/>
    <w:rsid w:val="006D56E1"/>
    <w:rsid w:val="006F0026"/>
    <w:rsid w:val="006F3F40"/>
    <w:rsid w:val="00711133"/>
    <w:rsid w:val="007225B6"/>
    <w:rsid w:val="0072286B"/>
    <w:rsid w:val="007311DF"/>
    <w:rsid w:val="00731F45"/>
    <w:rsid w:val="00742588"/>
    <w:rsid w:val="00751196"/>
    <w:rsid w:val="00775F83"/>
    <w:rsid w:val="00782105"/>
    <w:rsid w:val="00792DF3"/>
    <w:rsid w:val="00795DD4"/>
    <w:rsid w:val="007B625B"/>
    <w:rsid w:val="007C5537"/>
    <w:rsid w:val="007D03EE"/>
    <w:rsid w:val="007F50EE"/>
    <w:rsid w:val="008018E4"/>
    <w:rsid w:val="00803AE8"/>
    <w:rsid w:val="008044D1"/>
    <w:rsid w:val="008173C2"/>
    <w:rsid w:val="0084558C"/>
    <w:rsid w:val="00855073"/>
    <w:rsid w:val="00871579"/>
    <w:rsid w:val="00871EAC"/>
    <w:rsid w:val="008811A8"/>
    <w:rsid w:val="00882991"/>
    <w:rsid w:val="00883A39"/>
    <w:rsid w:val="008A46A5"/>
    <w:rsid w:val="008A76D6"/>
    <w:rsid w:val="008C3584"/>
    <w:rsid w:val="008D1AC7"/>
    <w:rsid w:val="008E047E"/>
    <w:rsid w:val="0090696B"/>
    <w:rsid w:val="00926AD1"/>
    <w:rsid w:val="009421E4"/>
    <w:rsid w:val="00966F04"/>
    <w:rsid w:val="00971C9B"/>
    <w:rsid w:val="00976135"/>
    <w:rsid w:val="009777B0"/>
    <w:rsid w:val="00984561"/>
    <w:rsid w:val="00997457"/>
    <w:rsid w:val="009B1211"/>
    <w:rsid w:val="009B2B1F"/>
    <w:rsid w:val="009C42A0"/>
    <w:rsid w:val="009D4F73"/>
    <w:rsid w:val="009E6E2B"/>
    <w:rsid w:val="00A019B9"/>
    <w:rsid w:val="00A2704E"/>
    <w:rsid w:val="00A2760D"/>
    <w:rsid w:val="00A3776D"/>
    <w:rsid w:val="00A37833"/>
    <w:rsid w:val="00A5141C"/>
    <w:rsid w:val="00A53C10"/>
    <w:rsid w:val="00A60A39"/>
    <w:rsid w:val="00A84379"/>
    <w:rsid w:val="00A94AB1"/>
    <w:rsid w:val="00A96AC7"/>
    <w:rsid w:val="00AE5501"/>
    <w:rsid w:val="00B033CA"/>
    <w:rsid w:val="00B16411"/>
    <w:rsid w:val="00B25F49"/>
    <w:rsid w:val="00B337CD"/>
    <w:rsid w:val="00B47EFD"/>
    <w:rsid w:val="00B5556F"/>
    <w:rsid w:val="00B57628"/>
    <w:rsid w:val="00B57CE8"/>
    <w:rsid w:val="00B825AC"/>
    <w:rsid w:val="00B91270"/>
    <w:rsid w:val="00BB3206"/>
    <w:rsid w:val="00BB6F24"/>
    <w:rsid w:val="00BB73BD"/>
    <w:rsid w:val="00BD1197"/>
    <w:rsid w:val="00BD4102"/>
    <w:rsid w:val="00BE0145"/>
    <w:rsid w:val="00BE2181"/>
    <w:rsid w:val="00BE2BAD"/>
    <w:rsid w:val="00BF0427"/>
    <w:rsid w:val="00BF743F"/>
    <w:rsid w:val="00C03CF6"/>
    <w:rsid w:val="00C04B79"/>
    <w:rsid w:val="00C14F7B"/>
    <w:rsid w:val="00C20FF0"/>
    <w:rsid w:val="00C25FA8"/>
    <w:rsid w:val="00C26D6C"/>
    <w:rsid w:val="00C30F2A"/>
    <w:rsid w:val="00C54F13"/>
    <w:rsid w:val="00C60C00"/>
    <w:rsid w:val="00C7077E"/>
    <w:rsid w:val="00C71656"/>
    <w:rsid w:val="00C7359C"/>
    <w:rsid w:val="00C84BBB"/>
    <w:rsid w:val="00CA68F4"/>
    <w:rsid w:val="00CB5C40"/>
    <w:rsid w:val="00CC2D7A"/>
    <w:rsid w:val="00CC3145"/>
    <w:rsid w:val="00CD4994"/>
    <w:rsid w:val="00D00F2C"/>
    <w:rsid w:val="00D23794"/>
    <w:rsid w:val="00D32960"/>
    <w:rsid w:val="00D346D7"/>
    <w:rsid w:val="00D51AD7"/>
    <w:rsid w:val="00D54C53"/>
    <w:rsid w:val="00D6357A"/>
    <w:rsid w:val="00D90C1E"/>
    <w:rsid w:val="00D93F78"/>
    <w:rsid w:val="00DA13A1"/>
    <w:rsid w:val="00DA5FEC"/>
    <w:rsid w:val="00DB0507"/>
    <w:rsid w:val="00DB388F"/>
    <w:rsid w:val="00DB5F08"/>
    <w:rsid w:val="00DC1477"/>
    <w:rsid w:val="00DC72DE"/>
    <w:rsid w:val="00DD0994"/>
    <w:rsid w:val="00DD6341"/>
    <w:rsid w:val="00DE3CBA"/>
    <w:rsid w:val="00DF1C0A"/>
    <w:rsid w:val="00DF23F7"/>
    <w:rsid w:val="00DF240D"/>
    <w:rsid w:val="00DF422A"/>
    <w:rsid w:val="00E008C6"/>
    <w:rsid w:val="00E020BF"/>
    <w:rsid w:val="00E07273"/>
    <w:rsid w:val="00E075A6"/>
    <w:rsid w:val="00E130F6"/>
    <w:rsid w:val="00E23F93"/>
    <w:rsid w:val="00E57C3F"/>
    <w:rsid w:val="00E6126B"/>
    <w:rsid w:val="00E73E70"/>
    <w:rsid w:val="00E847CB"/>
    <w:rsid w:val="00E86D81"/>
    <w:rsid w:val="00E90B0A"/>
    <w:rsid w:val="00EA38D9"/>
    <w:rsid w:val="00EC150C"/>
    <w:rsid w:val="00EC5AEE"/>
    <w:rsid w:val="00ED2AE6"/>
    <w:rsid w:val="00ED300B"/>
    <w:rsid w:val="00EE0F83"/>
    <w:rsid w:val="00EF4976"/>
    <w:rsid w:val="00EF52BF"/>
    <w:rsid w:val="00F01407"/>
    <w:rsid w:val="00F2186B"/>
    <w:rsid w:val="00F46911"/>
    <w:rsid w:val="00F55540"/>
    <w:rsid w:val="00F65BDE"/>
    <w:rsid w:val="00F73237"/>
    <w:rsid w:val="00F7796C"/>
    <w:rsid w:val="00F867D3"/>
    <w:rsid w:val="00F92DE8"/>
    <w:rsid w:val="00FA2438"/>
    <w:rsid w:val="00FC384A"/>
    <w:rsid w:val="00FC520F"/>
    <w:rsid w:val="00FD75BC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A9819"/>
  <w15:docId w15:val="{CCF79186-E41C-4612-A99D-A1C2257C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075A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semiHidden/>
    <w:rsid w:val="00E075A6"/>
    <w:rPr>
      <w:sz w:val="24"/>
      <w:szCs w:val="24"/>
      <w:lang w:val="cs-CZ" w:eastAsia="cs-CZ" w:bidi="ar-SA"/>
    </w:rPr>
  </w:style>
  <w:style w:type="character" w:styleId="Odkaznakoment">
    <w:name w:val="annotation reference"/>
    <w:semiHidden/>
    <w:rsid w:val="00672A33"/>
    <w:rPr>
      <w:sz w:val="16"/>
      <w:szCs w:val="16"/>
    </w:rPr>
  </w:style>
  <w:style w:type="paragraph" w:styleId="Textkomente">
    <w:name w:val="annotation text"/>
    <w:basedOn w:val="Normln"/>
    <w:semiHidden/>
    <w:rsid w:val="00672A3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72A33"/>
    <w:rPr>
      <w:b/>
      <w:bCs/>
    </w:rPr>
  </w:style>
  <w:style w:type="paragraph" w:customStyle="1" w:styleId="CharChar1">
    <w:name w:val="Char Char1"/>
    <w:basedOn w:val="Normln"/>
    <w:rsid w:val="00672A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zevChar">
    <w:name w:val="Název Char"/>
    <w:link w:val="Nzev"/>
    <w:rsid w:val="00170BC6"/>
    <w:rPr>
      <w:b/>
      <w:sz w:val="48"/>
      <w:lang w:val="cs-CZ" w:eastAsia="cs-CZ" w:bidi="ar-SA"/>
    </w:rPr>
  </w:style>
  <w:style w:type="character" w:customStyle="1" w:styleId="Nadpis1Char">
    <w:name w:val="Nadpis 1 Char"/>
    <w:link w:val="Nadpis1"/>
    <w:rsid w:val="003904A5"/>
    <w:rPr>
      <w:b/>
      <w:bCs/>
      <w:sz w:val="36"/>
      <w:szCs w:val="24"/>
    </w:rPr>
  </w:style>
  <w:style w:type="paragraph" w:styleId="Odstavecseseznamem">
    <w:name w:val="List Paragraph"/>
    <w:basedOn w:val="Normln"/>
    <w:uiPriority w:val="34"/>
    <w:qFormat/>
    <w:rsid w:val="00FC384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966F04"/>
    <w:rPr>
      <w:b/>
      <w:bCs/>
      <w:sz w:val="24"/>
      <w:szCs w:val="24"/>
    </w:rPr>
  </w:style>
  <w:style w:type="paragraph" w:customStyle="1" w:styleId="CharCharChar">
    <w:name w:val="Char Char Char"/>
    <w:basedOn w:val="Normln"/>
    <w:rsid w:val="00D237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Hypertextovodkaz">
    <w:name w:val="Hyperlink"/>
    <w:rsid w:val="006C51E4"/>
    <w:rPr>
      <w:color w:val="0000FF"/>
      <w:u w:val="single"/>
    </w:rPr>
  </w:style>
  <w:style w:type="character" w:customStyle="1" w:styleId="Bodytext4">
    <w:name w:val="Body text (4)_"/>
    <w:basedOn w:val="Standardnpsmoodstavce"/>
    <w:link w:val="Bodytext40"/>
    <w:rsid w:val="00561239"/>
    <w:rPr>
      <w:b/>
      <w:bCs/>
      <w:sz w:val="22"/>
      <w:szCs w:val="22"/>
      <w:shd w:val="clear" w:color="auto" w:fill="FFFFFF"/>
    </w:rPr>
  </w:style>
  <w:style w:type="character" w:customStyle="1" w:styleId="Headerorfooter">
    <w:name w:val="Header or footer_"/>
    <w:basedOn w:val="Standardnpsmoodstavce"/>
    <w:link w:val="Headerorfooter0"/>
    <w:rsid w:val="00561239"/>
    <w:rPr>
      <w:sz w:val="22"/>
      <w:szCs w:val="22"/>
      <w:shd w:val="clear" w:color="auto" w:fill="FFFFFF"/>
    </w:rPr>
  </w:style>
  <w:style w:type="character" w:customStyle="1" w:styleId="Footnote">
    <w:name w:val="Footnote_"/>
    <w:basedOn w:val="Standardnpsmoodstavce"/>
    <w:link w:val="Footnote0"/>
    <w:rsid w:val="00561239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561239"/>
    <w:pPr>
      <w:widowControl w:val="0"/>
      <w:shd w:val="clear" w:color="auto" w:fill="FFFFFF"/>
      <w:spacing w:after="280" w:line="244" w:lineRule="exact"/>
      <w:ind w:hanging="420"/>
      <w:jc w:val="center"/>
    </w:pPr>
    <w:rPr>
      <w:b/>
      <w:bCs/>
      <w:sz w:val="22"/>
      <w:szCs w:val="22"/>
    </w:rPr>
  </w:style>
  <w:style w:type="paragraph" w:customStyle="1" w:styleId="Headerorfooter0">
    <w:name w:val="Header or footer"/>
    <w:basedOn w:val="Normln"/>
    <w:link w:val="Headerorfooter"/>
    <w:rsid w:val="00561239"/>
    <w:pPr>
      <w:widowControl w:val="0"/>
      <w:shd w:val="clear" w:color="auto" w:fill="FFFFFF"/>
      <w:spacing w:line="244" w:lineRule="exact"/>
    </w:pPr>
    <w:rPr>
      <w:sz w:val="22"/>
      <w:szCs w:val="22"/>
    </w:rPr>
  </w:style>
  <w:style w:type="paragraph" w:customStyle="1" w:styleId="Footnote0">
    <w:name w:val="Footnote"/>
    <w:basedOn w:val="Normln"/>
    <w:link w:val="Footnote"/>
    <w:rsid w:val="00561239"/>
    <w:pPr>
      <w:widowControl w:val="0"/>
      <w:shd w:val="clear" w:color="auto" w:fill="FFFFFF"/>
      <w:spacing w:line="259" w:lineRule="exact"/>
      <w:ind w:hanging="360"/>
      <w:jc w:val="both"/>
    </w:pPr>
    <w:rPr>
      <w:sz w:val="22"/>
      <w:szCs w:val="22"/>
    </w:rPr>
  </w:style>
  <w:style w:type="character" w:customStyle="1" w:styleId="Bodytext2">
    <w:name w:val="Body text (2)_"/>
    <w:basedOn w:val="Standardnpsmoodstavce"/>
    <w:link w:val="Bodytext20"/>
    <w:rsid w:val="00B91270"/>
    <w:rPr>
      <w:sz w:val="22"/>
      <w:szCs w:val="22"/>
      <w:shd w:val="clear" w:color="auto" w:fill="FFFFFF"/>
    </w:rPr>
  </w:style>
  <w:style w:type="character" w:customStyle="1" w:styleId="Bodytext2Bold">
    <w:name w:val="Body text (2) + Bold"/>
    <w:basedOn w:val="Bodytext2"/>
    <w:rsid w:val="00B912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cs-CZ" w:eastAsia="cs-CZ" w:bidi="cs-CZ"/>
    </w:rPr>
  </w:style>
  <w:style w:type="paragraph" w:customStyle="1" w:styleId="Bodytext20">
    <w:name w:val="Body text (2)"/>
    <w:basedOn w:val="Normln"/>
    <w:link w:val="Bodytext2"/>
    <w:rsid w:val="00B91270"/>
    <w:pPr>
      <w:widowControl w:val="0"/>
      <w:shd w:val="clear" w:color="auto" w:fill="FFFFFF"/>
      <w:spacing w:line="259" w:lineRule="exact"/>
      <w:ind w:hanging="42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7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37e100a478af617d77c790562aa3e4bf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db83b8e2aefd3ad2c93ad43b99fd7046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BA4122-DD2E-4944-8C87-E40934D49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FADB74-C753-47F0-8DE9-4D7B74B880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A7217-48DD-4892-9D25-6F4A7C3F4D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Bräuerová Daniela</cp:lastModifiedBy>
  <cp:revision>19</cp:revision>
  <cp:lastPrinted>2021-03-09T10:46:00Z</cp:lastPrinted>
  <dcterms:created xsi:type="dcterms:W3CDTF">2021-03-12T07:53:00Z</dcterms:created>
  <dcterms:modified xsi:type="dcterms:W3CDTF">2021-03-14T16:37:00Z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