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5B87B22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2</w:t>
      </w:r>
    </w:p>
    <w:p w14:paraId="61F0B2D5" w14:textId="0F6552F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AB787C">
        <w:rPr>
          <w:rFonts w:ascii="Tahoma" w:hAnsi="Tahoma" w:cs="Tahoma"/>
        </w:rPr>
        <w:t>9. 2. 2021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48D106EC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370425">
        <w:rPr>
          <w:rFonts w:ascii="Tahoma" w:hAnsi="Tahoma" w:cs="Tahoma"/>
        </w:rPr>
        <w:t>2/35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7AF48477" w:rsidR="00422F22" w:rsidRPr="00AB787C" w:rsidRDefault="00422F22" w:rsidP="00422F22">
      <w:pPr>
        <w:spacing w:line="280" w:lineRule="exact"/>
        <w:rPr>
          <w:rFonts w:ascii="Tahoma" w:hAnsi="Tahoma" w:cs="Tahoma"/>
          <w:b/>
        </w:rPr>
      </w:pPr>
      <w:r w:rsidRPr="00AB787C">
        <w:rPr>
          <w:rFonts w:ascii="Tahoma" w:hAnsi="Tahoma" w:cs="Tahoma"/>
        </w:rPr>
        <w:t xml:space="preserve">Výbor </w:t>
      </w:r>
      <w:r w:rsidR="00021A13" w:rsidRPr="00AB787C">
        <w:rPr>
          <w:rFonts w:ascii="Tahoma" w:hAnsi="Tahoma" w:cs="Tahoma"/>
        </w:rPr>
        <w:t>sociální</w:t>
      </w:r>
      <w:r w:rsidRPr="00AB787C">
        <w:rPr>
          <w:rFonts w:ascii="Tahoma" w:hAnsi="Tahoma" w:cs="Tahoma"/>
        </w:rPr>
        <w:t xml:space="preserve"> zastupitelstva kraje</w:t>
      </w:r>
    </w:p>
    <w:p w14:paraId="62893538" w14:textId="283C517A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09C3CF87" w14:textId="77777777" w:rsidR="00370425" w:rsidRPr="00370425" w:rsidRDefault="00370425" w:rsidP="00370425">
      <w:pPr>
        <w:pStyle w:val="Odstavecseseznamem"/>
        <w:numPr>
          <w:ilvl w:val="0"/>
          <w:numId w:val="6"/>
        </w:numPr>
        <w:spacing w:line="280" w:lineRule="exact"/>
        <w:ind w:left="426" w:hanging="426"/>
        <w:contextualSpacing w:val="0"/>
        <w:jc w:val="both"/>
        <w:rPr>
          <w:rFonts w:ascii="Tahoma" w:hAnsi="Tahoma" w:cs="Tahoma"/>
          <w:b/>
          <w:bCs/>
          <w:spacing w:val="40"/>
        </w:rPr>
      </w:pPr>
      <w:r w:rsidRPr="00370425">
        <w:rPr>
          <w:rFonts w:ascii="Tahoma" w:hAnsi="Tahoma" w:cs="Tahoma"/>
          <w:b/>
          <w:bCs/>
          <w:spacing w:val="40"/>
        </w:rPr>
        <w:t xml:space="preserve">doporučuje </w:t>
      </w:r>
    </w:p>
    <w:p w14:paraId="37FD2E55" w14:textId="77777777" w:rsidR="00370425" w:rsidRPr="006C3D2E" w:rsidRDefault="00370425" w:rsidP="00370425">
      <w:pPr>
        <w:spacing w:line="280" w:lineRule="exact"/>
        <w:jc w:val="both"/>
        <w:rPr>
          <w:rFonts w:ascii="Tahoma" w:hAnsi="Tahoma" w:cs="Tahoma"/>
        </w:rPr>
      </w:pPr>
      <w:r w:rsidRPr="006C3D2E">
        <w:rPr>
          <w:rFonts w:ascii="Tahoma" w:hAnsi="Tahoma" w:cs="Tahoma"/>
        </w:rPr>
        <w:t>zastupitelstvu kraje</w:t>
      </w:r>
    </w:p>
    <w:p w14:paraId="06E746E1" w14:textId="77777777" w:rsidR="00370425" w:rsidRDefault="00370425" w:rsidP="00370425">
      <w:pPr>
        <w:jc w:val="both"/>
        <w:rPr>
          <w:rFonts w:ascii="Tahoma" w:hAnsi="Tahoma" w:cs="Tahoma"/>
        </w:rPr>
      </w:pPr>
      <w:r w:rsidRPr="00A2426E">
        <w:rPr>
          <w:rFonts w:ascii="Tahoma" w:hAnsi="Tahoma" w:cs="Tahoma"/>
        </w:rPr>
        <w:t>rozhodnout</w:t>
      </w:r>
    </w:p>
    <w:p w14:paraId="7196CA9A" w14:textId="77777777" w:rsidR="00370425" w:rsidRPr="00A2426E" w:rsidRDefault="00370425" w:rsidP="00370425">
      <w:pPr>
        <w:jc w:val="both"/>
      </w:pPr>
    </w:p>
    <w:p w14:paraId="40E75DDF" w14:textId="77777777" w:rsidR="00370425" w:rsidRPr="00A2426E" w:rsidRDefault="00370425" w:rsidP="00370425">
      <w:pPr>
        <w:ind w:left="426" w:hanging="426"/>
        <w:jc w:val="both"/>
      </w:pPr>
      <w:r w:rsidRPr="00A2426E">
        <w:rPr>
          <w:rFonts w:ascii="Tahoma" w:hAnsi="Tahoma" w:cs="Tahoma"/>
        </w:rPr>
        <w:t>a)</w:t>
      </w:r>
      <w:r w:rsidRPr="00A2426E">
        <w:rPr>
          <w:sz w:val="14"/>
          <w:szCs w:val="14"/>
        </w:rPr>
        <w:t xml:space="preserve">       </w:t>
      </w:r>
      <w:r w:rsidRPr="00A2426E">
        <w:rPr>
          <w:rFonts w:ascii="Tahoma" w:hAnsi="Tahoma" w:cs="Tahoma"/>
        </w:rPr>
        <w:t>koupit do vlastnictví kraje nemovité věci, a to:</w:t>
      </w:r>
    </w:p>
    <w:p w14:paraId="07090B75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pozemek </w:t>
      </w:r>
      <w:proofErr w:type="spellStart"/>
      <w:r w:rsidRPr="00A2426E">
        <w:rPr>
          <w:rFonts w:ascii="Tahoma" w:hAnsi="Tahoma" w:cs="Tahoma"/>
        </w:rPr>
        <w:t>parc</w:t>
      </w:r>
      <w:proofErr w:type="spellEnd"/>
      <w:r w:rsidRPr="00A2426E">
        <w:rPr>
          <w:rFonts w:ascii="Tahoma" w:hAnsi="Tahoma" w:cs="Tahoma"/>
        </w:rPr>
        <w:t xml:space="preserve">. č. 1116/1 zastavěná plocha a nádvoří, jehož součástí je stavba – budova č.p. 535, Kylešovice, </w:t>
      </w:r>
      <w:proofErr w:type="spellStart"/>
      <w:r w:rsidRPr="00A2426E">
        <w:rPr>
          <w:rFonts w:ascii="Tahoma" w:hAnsi="Tahoma" w:cs="Tahoma"/>
        </w:rPr>
        <w:t>obč</w:t>
      </w:r>
      <w:proofErr w:type="spellEnd"/>
      <w:r w:rsidRPr="00A2426E">
        <w:rPr>
          <w:rFonts w:ascii="Tahoma" w:hAnsi="Tahoma" w:cs="Tahoma"/>
        </w:rPr>
        <w:t>. vybavenost,</w:t>
      </w:r>
    </w:p>
    <w:p w14:paraId="01093A02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pozemek </w:t>
      </w:r>
      <w:proofErr w:type="spellStart"/>
      <w:r w:rsidRPr="00A2426E">
        <w:rPr>
          <w:rFonts w:ascii="Tahoma" w:hAnsi="Tahoma" w:cs="Tahoma"/>
        </w:rPr>
        <w:t>parc</w:t>
      </w:r>
      <w:proofErr w:type="spellEnd"/>
      <w:r w:rsidRPr="00A2426E">
        <w:rPr>
          <w:rFonts w:ascii="Tahoma" w:hAnsi="Tahoma" w:cs="Tahoma"/>
        </w:rPr>
        <w:t>. č. 1116/2 zastavěná plocha a nádvoří, jehož součástí je stavba – budova bez čp/</w:t>
      </w:r>
      <w:proofErr w:type="spellStart"/>
      <w:r w:rsidRPr="00A2426E">
        <w:rPr>
          <w:rFonts w:ascii="Tahoma" w:hAnsi="Tahoma" w:cs="Tahoma"/>
        </w:rPr>
        <w:t>če</w:t>
      </w:r>
      <w:proofErr w:type="spellEnd"/>
      <w:r w:rsidRPr="00A2426E">
        <w:rPr>
          <w:rFonts w:ascii="Tahoma" w:hAnsi="Tahoma" w:cs="Tahoma"/>
        </w:rPr>
        <w:t xml:space="preserve"> </w:t>
      </w:r>
      <w:proofErr w:type="spellStart"/>
      <w:r w:rsidRPr="00A2426E">
        <w:rPr>
          <w:rFonts w:ascii="Tahoma" w:hAnsi="Tahoma" w:cs="Tahoma"/>
        </w:rPr>
        <w:t>obč</w:t>
      </w:r>
      <w:proofErr w:type="spellEnd"/>
      <w:r w:rsidRPr="00A2426E">
        <w:rPr>
          <w:rFonts w:ascii="Tahoma" w:hAnsi="Tahoma" w:cs="Tahoma"/>
        </w:rPr>
        <w:t>. vybavenost,</w:t>
      </w:r>
    </w:p>
    <w:p w14:paraId="5A032289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včetně všech součástí a příslušenství těchto nemovitých věcí,</w:t>
      </w:r>
    </w:p>
    <w:p w14:paraId="4550CA5F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vše v k. </w:t>
      </w:r>
      <w:proofErr w:type="spellStart"/>
      <w:r w:rsidRPr="00A2426E">
        <w:rPr>
          <w:rFonts w:ascii="Tahoma" w:hAnsi="Tahoma" w:cs="Tahoma"/>
        </w:rPr>
        <w:t>ú.</w:t>
      </w:r>
      <w:proofErr w:type="spellEnd"/>
      <w:r w:rsidRPr="00A2426E">
        <w:rPr>
          <w:rFonts w:ascii="Tahoma" w:hAnsi="Tahoma" w:cs="Tahoma"/>
        </w:rPr>
        <w:t xml:space="preserve"> Kylešovice, obec Opava,</w:t>
      </w:r>
    </w:p>
    <w:p w14:paraId="47707355" w14:textId="043254C9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ze </w:t>
      </w:r>
      <w:r w:rsidRPr="00370425">
        <w:rPr>
          <w:rFonts w:ascii="Tahoma" w:hAnsi="Tahoma" w:cs="Tahoma"/>
        </w:rPr>
        <w:t>společného jmění manželů Bc. Petra Utěšeného</w:t>
      </w:r>
      <w:r w:rsidRPr="00370425">
        <w:rPr>
          <w:rFonts w:ascii="Tahoma" w:hAnsi="Tahoma" w:cs="Tahoma"/>
        </w:rPr>
        <w:t xml:space="preserve"> </w:t>
      </w:r>
      <w:r w:rsidRPr="00370425">
        <w:rPr>
          <w:rFonts w:ascii="Tahoma" w:hAnsi="Tahoma" w:cs="Tahoma"/>
        </w:rPr>
        <w:t>a Karly Utěšené</w:t>
      </w:r>
      <w:r w:rsidRPr="00370425">
        <w:rPr>
          <w:rFonts w:ascii="Tahoma" w:hAnsi="Tahoma" w:cs="Tahoma"/>
        </w:rPr>
        <w:t xml:space="preserve">, </w:t>
      </w:r>
      <w:r w:rsidRPr="00370425">
        <w:rPr>
          <w:rFonts w:ascii="Tahoma" w:hAnsi="Tahoma" w:cs="Tahoma"/>
        </w:rPr>
        <w:t>oba bytem Na Pomezí 1415/</w:t>
      </w:r>
      <w:proofErr w:type="gramStart"/>
      <w:r w:rsidRPr="00370425">
        <w:rPr>
          <w:rFonts w:ascii="Tahoma" w:hAnsi="Tahoma" w:cs="Tahoma"/>
        </w:rPr>
        <w:t>76a</w:t>
      </w:r>
      <w:proofErr w:type="gramEnd"/>
      <w:r w:rsidRPr="00370425">
        <w:rPr>
          <w:rFonts w:ascii="Tahoma" w:hAnsi="Tahoma" w:cs="Tahoma"/>
        </w:rPr>
        <w:t xml:space="preserve">, Kylešovice, Opava, </w:t>
      </w:r>
    </w:p>
    <w:p w14:paraId="40054F08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za podmínky úhrady kupní ceny ve výši 7.800.000 Kč bez DPH a za podmínky úhrady poplatku spojeného s podáním návrhu na vklad vlastnického práva do katastru nemovitostí, dle předloženého materiálu</w:t>
      </w:r>
    </w:p>
    <w:p w14:paraId="26B5C6DE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 </w:t>
      </w:r>
    </w:p>
    <w:p w14:paraId="269AE7C6" w14:textId="77777777" w:rsidR="00370425" w:rsidRPr="00A2426E" w:rsidRDefault="00370425" w:rsidP="00370425">
      <w:pPr>
        <w:ind w:left="426" w:hanging="426"/>
        <w:jc w:val="both"/>
      </w:pPr>
      <w:r w:rsidRPr="00A2426E">
        <w:rPr>
          <w:rFonts w:ascii="Tahoma" w:hAnsi="Tahoma" w:cs="Tahoma"/>
        </w:rPr>
        <w:t>b)</w:t>
      </w:r>
      <w:r w:rsidRPr="00A2426E">
        <w:rPr>
          <w:sz w:val="14"/>
          <w:szCs w:val="14"/>
        </w:rPr>
        <w:t xml:space="preserve">       </w:t>
      </w:r>
      <w:r w:rsidRPr="00A2426E">
        <w:rPr>
          <w:rFonts w:ascii="Tahoma" w:hAnsi="Tahoma" w:cs="Tahoma"/>
        </w:rPr>
        <w:t>koupit do vlastnictví kraje nemovité věci, a to:</w:t>
      </w:r>
    </w:p>
    <w:p w14:paraId="1FBA6874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pozemek </w:t>
      </w:r>
      <w:proofErr w:type="spellStart"/>
      <w:r w:rsidRPr="00A2426E">
        <w:rPr>
          <w:rFonts w:ascii="Tahoma" w:hAnsi="Tahoma" w:cs="Tahoma"/>
        </w:rPr>
        <w:t>parc</w:t>
      </w:r>
      <w:proofErr w:type="spellEnd"/>
      <w:r w:rsidRPr="00A2426E">
        <w:rPr>
          <w:rFonts w:ascii="Tahoma" w:hAnsi="Tahoma" w:cs="Tahoma"/>
        </w:rPr>
        <w:t>. č. 1115/1 zahrada,</w:t>
      </w:r>
    </w:p>
    <w:p w14:paraId="4D45F598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pozemek </w:t>
      </w:r>
      <w:proofErr w:type="spellStart"/>
      <w:r w:rsidRPr="00A2426E">
        <w:rPr>
          <w:rFonts w:ascii="Tahoma" w:hAnsi="Tahoma" w:cs="Tahoma"/>
        </w:rPr>
        <w:t>parc</w:t>
      </w:r>
      <w:proofErr w:type="spellEnd"/>
      <w:r w:rsidRPr="00A2426E">
        <w:rPr>
          <w:rFonts w:ascii="Tahoma" w:hAnsi="Tahoma" w:cs="Tahoma"/>
        </w:rPr>
        <w:t>. č. 1115/2 zastavěná plocha a nádvoří,</w:t>
      </w:r>
    </w:p>
    <w:p w14:paraId="0FEB9EB0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včetně všech součástí a příslušenství těchto nemovitých věcí,</w:t>
      </w:r>
    </w:p>
    <w:p w14:paraId="5D3390F0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vše v k. </w:t>
      </w:r>
      <w:proofErr w:type="spellStart"/>
      <w:r w:rsidRPr="00A2426E">
        <w:rPr>
          <w:rFonts w:ascii="Tahoma" w:hAnsi="Tahoma" w:cs="Tahoma"/>
        </w:rPr>
        <w:t>ú.</w:t>
      </w:r>
      <w:proofErr w:type="spellEnd"/>
      <w:r w:rsidRPr="00A2426E">
        <w:rPr>
          <w:rFonts w:ascii="Tahoma" w:hAnsi="Tahoma" w:cs="Tahoma"/>
        </w:rPr>
        <w:t xml:space="preserve"> Kylešovice, obec Opava,</w:t>
      </w:r>
    </w:p>
    <w:p w14:paraId="1E4C4093" w14:textId="6A2034E7" w:rsidR="00370425" w:rsidRPr="00370425" w:rsidRDefault="00370425" w:rsidP="00370425">
      <w:pPr>
        <w:ind w:left="426"/>
        <w:jc w:val="both"/>
      </w:pPr>
      <w:r w:rsidRPr="00370425">
        <w:rPr>
          <w:rFonts w:ascii="Tahoma" w:hAnsi="Tahoma" w:cs="Tahoma"/>
        </w:rPr>
        <w:t>z vlastnictví Karly Utěšené, bytem Na Pomezí 1415/</w:t>
      </w:r>
      <w:proofErr w:type="gramStart"/>
      <w:r w:rsidRPr="00370425">
        <w:rPr>
          <w:rFonts w:ascii="Tahoma" w:hAnsi="Tahoma" w:cs="Tahoma"/>
        </w:rPr>
        <w:t>76a</w:t>
      </w:r>
      <w:proofErr w:type="gramEnd"/>
      <w:r w:rsidRPr="00370425">
        <w:rPr>
          <w:rFonts w:ascii="Tahoma" w:hAnsi="Tahoma" w:cs="Tahoma"/>
        </w:rPr>
        <w:t>, Kylešovice, Opava,</w:t>
      </w:r>
    </w:p>
    <w:p w14:paraId="6E5604C4" w14:textId="77777777" w:rsidR="00370425" w:rsidRPr="00370425" w:rsidRDefault="00370425" w:rsidP="00370425">
      <w:pPr>
        <w:ind w:left="426"/>
        <w:jc w:val="both"/>
      </w:pPr>
      <w:r w:rsidRPr="00370425">
        <w:rPr>
          <w:rFonts w:ascii="Tahoma" w:hAnsi="Tahoma" w:cs="Tahoma"/>
        </w:rPr>
        <w:t xml:space="preserve">a </w:t>
      </w:r>
    </w:p>
    <w:p w14:paraId="7501CA56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budova č.p. 1415, Kylešovice, rodinný dům stojící na pozemku </w:t>
      </w:r>
      <w:proofErr w:type="spellStart"/>
      <w:r w:rsidRPr="00A2426E">
        <w:rPr>
          <w:rFonts w:ascii="Tahoma" w:hAnsi="Tahoma" w:cs="Tahoma"/>
        </w:rPr>
        <w:t>parc</w:t>
      </w:r>
      <w:proofErr w:type="spellEnd"/>
      <w:r w:rsidRPr="00A2426E">
        <w:rPr>
          <w:rFonts w:ascii="Tahoma" w:hAnsi="Tahoma" w:cs="Tahoma"/>
        </w:rPr>
        <w:t xml:space="preserve">. č. 1115/2 zastavěná plocha a nádvoří, </w:t>
      </w:r>
    </w:p>
    <w:p w14:paraId="60BC3E40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včetně všech součástí a příslušenství této nemovité věci,</w:t>
      </w:r>
    </w:p>
    <w:p w14:paraId="30AD0494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 xml:space="preserve">vše v k. </w:t>
      </w:r>
      <w:proofErr w:type="spellStart"/>
      <w:r w:rsidRPr="00A2426E">
        <w:rPr>
          <w:rFonts w:ascii="Tahoma" w:hAnsi="Tahoma" w:cs="Tahoma"/>
        </w:rPr>
        <w:t>ú.</w:t>
      </w:r>
      <w:proofErr w:type="spellEnd"/>
      <w:r w:rsidRPr="00A2426E">
        <w:rPr>
          <w:rFonts w:ascii="Tahoma" w:hAnsi="Tahoma" w:cs="Tahoma"/>
        </w:rPr>
        <w:t xml:space="preserve"> Kylešovice, obec Opava,</w:t>
      </w:r>
    </w:p>
    <w:p w14:paraId="789567BF" w14:textId="3A2D8938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lastRenderedPageBreak/>
        <w:t xml:space="preserve">ze společného </w:t>
      </w:r>
      <w:r w:rsidRPr="00370425">
        <w:rPr>
          <w:rFonts w:ascii="Tahoma" w:hAnsi="Tahoma" w:cs="Tahoma"/>
        </w:rPr>
        <w:t>jmění manželů Bc. Petra Utěšeného</w:t>
      </w:r>
      <w:r w:rsidRPr="00370425">
        <w:rPr>
          <w:rFonts w:ascii="Tahoma" w:hAnsi="Tahoma" w:cs="Tahoma"/>
        </w:rPr>
        <w:t xml:space="preserve"> </w:t>
      </w:r>
      <w:r w:rsidRPr="00370425">
        <w:rPr>
          <w:rFonts w:ascii="Tahoma" w:hAnsi="Tahoma" w:cs="Tahoma"/>
        </w:rPr>
        <w:t>a Karly Utěšené, oba bytem Na Pomezí 1415/</w:t>
      </w:r>
      <w:proofErr w:type="gramStart"/>
      <w:r w:rsidRPr="00370425">
        <w:rPr>
          <w:rFonts w:ascii="Tahoma" w:hAnsi="Tahoma" w:cs="Tahoma"/>
        </w:rPr>
        <w:t>76a</w:t>
      </w:r>
      <w:proofErr w:type="gramEnd"/>
      <w:r w:rsidRPr="00370425">
        <w:rPr>
          <w:rFonts w:ascii="Tahoma" w:hAnsi="Tahoma" w:cs="Tahoma"/>
        </w:rPr>
        <w:t>, Kylešovice, Opava</w:t>
      </w:r>
      <w:r w:rsidRPr="00A2426E">
        <w:rPr>
          <w:rFonts w:ascii="Tahoma" w:hAnsi="Tahoma" w:cs="Tahoma"/>
        </w:rPr>
        <w:t xml:space="preserve">, </w:t>
      </w:r>
    </w:p>
    <w:p w14:paraId="16B9FD41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za podmínky úhrady kupní ceny ve výši 5.700.000 Kč bez DPH a za podmínky úhrady poplatku spojeného s podáním návrhu na vklad vlastnického práva do katastru nemovitostí, dle předloženého materiálu</w:t>
      </w:r>
    </w:p>
    <w:p w14:paraId="78356B9E" w14:textId="77777777" w:rsidR="00370425" w:rsidRPr="00A2426E" w:rsidRDefault="00370425" w:rsidP="00370425">
      <w:pPr>
        <w:ind w:left="426"/>
        <w:jc w:val="both"/>
      </w:pPr>
      <w:r w:rsidRPr="00A2426E">
        <w:rPr>
          <w:rFonts w:ascii="Tahoma" w:hAnsi="Tahoma" w:cs="Tahoma"/>
        </w:rPr>
        <w:t> </w:t>
      </w:r>
    </w:p>
    <w:p w14:paraId="346E97C4" w14:textId="77777777" w:rsidR="00370425" w:rsidRDefault="00370425" w:rsidP="00370425">
      <w:pPr>
        <w:ind w:left="426" w:hanging="426"/>
        <w:jc w:val="both"/>
        <w:rPr>
          <w:rFonts w:ascii="Tahoma" w:hAnsi="Tahoma" w:cs="Tahoma"/>
        </w:rPr>
      </w:pPr>
      <w:r w:rsidRPr="00A2426E">
        <w:rPr>
          <w:rFonts w:ascii="Tahoma" w:hAnsi="Tahoma" w:cs="Tahoma"/>
        </w:rPr>
        <w:t>c)</w:t>
      </w:r>
      <w:r w:rsidRPr="00A2426E">
        <w:rPr>
          <w:sz w:val="14"/>
          <w:szCs w:val="14"/>
        </w:rPr>
        <w:t xml:space="preserve">        </w:t>
      </w:r>
      <w:r w:rsidRPr="00A2426E">
        <w:rPr>
          <w:rFonts w:ascii="Tahoma" w:hAnsi="Tahoma" w:cs="Tahoma"/>
        </w:rPr>
        <w:t>předat nemovité věci uvedené v bodě 1. písm. a) a b) tohoto usnesení k hospodaření organizaci Sírius, příspěvková organizace, Mánesova 1684/7, Předměstí, Opava, IČO 71197036, a to ke dni nabytí jejich vlastnictví krajem vkladem práv do katastru nemovitostí</w:t>
      </w:r>
    </w:p>
    <w:p w14:paraId="11C10E5A" w14:textId="7FF5FF82" w:rsidR="00370425" w:rsidRDefault="00370425" w:rsidP="00370425">
      <w:pPr>
        <w:ind w:left="426" w:hanging="426"/>
        <w:jc w:val="both"/>
        <w:rPr>
          <w:rFonts w:ascii="Tahoma" w:hAnsi="Tahoma" w:cs="Tahoma"/>
        </w:rPr>
      </w:pPr>
    </w:p>
    <w:p w14:paraId="1B581A16" w14:textId="77777777" w:rsidR="00370425" w:rsidRDefault="00370425" w:rsidP="00370425">
      <w:pPr>
        <w:ind w:left="426" w:hanging="426"/>
        <w:jc w:val="both"/>
        <w:rPr>
          <w:rFonts w:ascii="Tahoma" w:hAnsi="Tahoma" w:cs="Tahoma"/>
        </w:rPr>
      </w:pPr>
    </w:p>
    <w:p w14:paraId="3650457F" w14:textId="77777777" w:rsidR="00370425" w:rsidRPr="00370425" w:rsidRDefault="00370425" w:rsidP="00370425">
      <w:pPr>
        <w:pStyle w:val="Odstavecseseznamem"/>
        <w:numPr>
          <w:ilvl w:val="0"/>
          <w:numId w:val="6"/>
        </w:numPr>
        <w:spacing w:line="280" w:lineRule="exact"/>
        <w:ind w:left="426" w:hanging="426"/>
        <w:contextualSpacing w:val="0"/>
        <w:jc w:val="both"/>
        <w:rPr>
          <w:rFonts w:ascii="Tahoma" w:hAnsi="Tahoma" w:cs="Tahoma"/>
          <w:b/>
          <w:bCs/>
          <w:spacing w:val="40"/>
        </w:rPr>
      </w:pPr>
      <w:r w:rsidRPr="00370425">
        <w:rPr>
          <w:rFonts w:ascii="Tahoma" w:hAnsi="Tahoma" w:cs="Tahoma"/>
          <w:b/>
          <w:bCs/>
          <w:spacing w:val="40"/>
        </w:rPr>
        <w:t>doporučuje</w:t>
      </w:r>
    </w:p>
    <w:p w14:paraId="4086F8D2" w14:textId="77777777" w:rsidR="00370425" w:rsidRDefault="00370425" w:rsidP="00370425">
      <w:pPr>
        <w:spacing w:line="280" w:lineRule="exact"/>
        <w:jc w:val="both"/>
        <w:rPr>
          <w:rFonts w:ascii="Tahoma" w:hAnsi="Tahoma" w:cs="Tahoma"/>
          <w:spacing w:val="40"/>
        </w:rPr>
      </w:pPr>
      <w:r>
        <w:rPr>
          <w:rFonts w:ascii="Tahoma" w:hAnsi="Tahoma" w:cs="Tahoma"/>
          <w:spacing w:val="40"/>
        </w:rPr>
        <w:t>zastupitelstvu kraje</w:t>
      </w:r>
      <w:r w:rsidRPr="00E6740D">
        <w:rPr>
          <w:rFonts w:ascii="Tahoma" w:hAnsi="Tahoma" w:cs="Tahoma"/>
          <w:spacing w:val="40"/>
        </w:rPr>
        <w:t xml:space="preserve"> </w:t>
      </w:r>
    </w:p>
    <w:p w14:paraId="15046868" w14:textId="77777777" w:rsidR="00370425" w:rsidRPr="00E6740D" w:rsidRDefault="00370425" w:rsidP="00370425">
      <w:pPr>
        <w:spacing w:line="280" w:lineRule="exact"/>
        <w:jc w:val="both"/>
        <w:rPr>
          <w:rFonts w:ascii="Tahoma" w:hAnsi="Tahoma" w:cs="Tahoma"/>
          <w:spacing w:val="40"/>
        </w:rPr>
      </w:pPr>
    </w:p>
    <w:p w14:paraId="652628A2" w14:textId="1DED7B36" w:rsidR="00370425" w:rsidRDefault="00370425" w:rsidP="00370425">
      <w:pPr>
        <w:jc w:val="both"/>
        <w:rPr>
          <w:rFonts w:ascii="Tahoma" w:hAnsi="Tahoma" w:cs="Tahoma"/>
        </w:rPr>
      </w:pPr>
      <w:r w:rsidRPr="00C178E6">
        <w:rPr>
          <w:rFonts w:ascii="Tahoma" w:hAnsi="Tahoma" w:cs="Tahoma"/>
        </w:rPr>
        <w:t>rozhodnout o závazku kraje ve výši 5.700 tis. Kč na úhradu kupní ceny v roce 2022 za převod nemovitých věcí do vlastnictví kraje uvedených v bodě 1. písm. b) tohoto usnesení, dle předloženého materiálu</w:t>
      </w:r>
    </w:p>
    <w:p w14:paraId="3A9C8974" w14:textId="77777777" w:rsidR="00370425" w:rsidRPr="00C178E6" w:rsidRDefault="00370425" w:rsidP="00370425">
      <w:pPr>
        <w:jc w:val="both"/>
        <w:rPr>
          <w:rFonts w:ascii="Tahoma" w:hAnsi="Tahoma" w:cs="Tahoma"/>
        </w:rPr>
      </w:pPr>
      <w:bookmarkStart w:id="0" w:name="_GoBack"/>
      <w:bookmarkEnd w:id="0"/>
    </w:p>
    <w:p w14:paraId="03F1BA4D" w14:textId="77777777" w:rsidR="00370425" w:rsidRPr="00C178E6" w:rsidRDefault="00370425" w:rsidP="00370425">
      <w:pPr>
        <w:jc w:val="both"/>
      </w:pPr>
      <w:r w:rsidRPr="00C178E6">
        <w:rPr>
          <w:rFonts w:ascii="Tahoma" w:hAnsi="Tahoma" w:cs="Tahoma"/>
        </w:rPr>
        <w:t> </w:t>
      </w:r>
    </w:p>
    <w:p w14:paraId="6B84E194" w14:textId="77777777" w:rsidR="00370425" w:rsidRPr="00370425" w:rsidRDefault="00370425" w:rsidP="00370425">
      <w:pPr>
        <w:pStyle w:val="Odstavecseseznamem"/>
        <w:numPr>
          <w:ilvl w:val="0"/>
          <w:numId w:val="6"/>
        </w:numPr>
        <w:spacing w:line="280" w:lineRule="exact"/>
        <w:ind w:left="426" w:hanging="426"/>
        <w:contextualSpacing w:val="0"/>
        <w:jc w:val="both"/>
        <w:rPr>
          <w:rFonts w:ascii="Tahoma" w:hAnsi="Tahoma" w:cs="Tahoma"/>
          <w:b/>
          <w:bCs/>
          <w:spacing w:val="40"/>
        </w:rPr>
      </w:pPr>
      <w:r w:rsidRPr="00370425">
        <w:rPr>
          <w:rFonts w:ascii="Tahoma" w:hAnsi="Tahoma" w:cs="Tahoma"/>
          <w:b/>
          <w:bCs/>
          <w:spacing w:val="40"/>
        </w:rPr>
        <w:t>doporučuje</w:t>
      </w:r>
    </w:p>
    <w:p w14:paraId="63CEE127" w14:textId="77777777" w:rsidR="00370425" w:rsidRDefault="00370425" w:rsidP="00370425">
      <w:pPr>
        <w:spacing w:line="280" w:lineRule="exact"/>
        <w:jc w:val="both"/>
        <w:rPr>
          <w:rFonts w:ascii="Tahoma" w:hAnsi="Tahoma" w:cs="Tahoma"/>
          <w:spacing w:val="40"/>
        </w:rPr>
      </w:pPr>
      <w:r w:rsidRPr="002405AA">
        <w:rPr>
          <w:rFonts w:ascii="Tahoma" w:hAnsi="Tahoma" w:cs="Tahoma"/>
          <w:spacing w:val="40"/>
        </w:rPr>
        <w:t>zastupitelstvu kraje</w:t>
      </w:r>
    </w:p>
    <w:p w14:paraId="12A06EB6" w14:textId="77777777" w:rsidR="00370425" w:rsidRPr="002405AA" w:rsidRDefault="00370425" w:rsidP="00370425">
      <w:pPr>
        <w:spacing w:line="280" w:lineRule="exact"/>
        <w:jc w:val="both"/>
        <w:rPr>
          <w:rFonts w:ascii="Tahoma" w:hAnsi="Tahoma" w:cs="Tahoma"/>
          <w:spacing w:val="40"/>
        </w:rPr>
      </w:pPr>
      <w:r w:rsidRPr="002405AA">
        <w:rPr>
          <w:rFonts w:ascii="Tahoma" w:hAnsi="Tahoma" w:cs="Tahoma"/>
          <w:spacing w:val="40"/>
        </w:rPr>
        <w:t xml:space="preserve"> </w:t>
      </w:r>
    </w:p>
    <w:p w14:paraId="2FC3F1EB" w14:textId="77777777" w:rsidR="00370425" w:rsidRPr="00C178E6" w:rsidRDefault="00370425" w:rsidP="00370425">
      <w:pPr>
        <w:jc w:val="both"/>
      </w:pPr>
      <w:r w:rsidRPr="00C178E6">
        <w:rPr>
          <w:rFonts w:ascii="Tahoma" w:hAnsi="Tahoma" w:cs="Tahoma"/>
        </w:rPr>
        <w:t>vyčlenit investiční finanční prostředky z rozpočtu kraje ve výši 7.800 tis. Kč s účelovým určením na akci „Nákup budov a pozemků v Opavě“ realizovanou pro organizaci Sírius, příspěvková organizace, Opava, IČO 71197036</w:t>
      </w:r>
    </w:p>
    <w:p w14:paraId="2D0E7516" w14:textId="77777777" w:rsidR="00422F22" w:rsidRPr="006B4CAA" w:rsidRDefault="00422F22" w:rsidP="00422F22">
      <w:pPr>
        <w:jc w:val="both"/>
        <w:rPr>
          <w:rFonts w:ascii="Tahoma" w:hAnsi="Tahoma" w:cs="Tahoma"/>
          <w:color w:val="FF0000"/>
        </w:rPr>
      </w:pPr>
    </w:p>
    <w:p w14:paraId="50BC15B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6FCDE8F" w14:textId="74E7CF1B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</w:p>
    <w:p w14:paraId="5DF31C18" w14:textId="58AD6A20" w:rsidR="00F63149" w:rsidRPr="00254A9B" w:rsidRDefault="006B4CAA" w:rsidP="00F63149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Petra Havláková</w:t>
      </w:r>
      <w:r w:rsidR="00F63149" w:rsidRPr="00254A9B">
        <w:rPr>
          <w:rFonts w:ascii="Tahoma" w:hAnsi="Tahoma" w:cs="Tahoma"/>
          <w:i/>
        </w:rPr>
        <w:t xml:space="preserve"> </w:t>
      </w:r>
    </w:p>
    <w:p w14:paraId="74ACCC8F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3D17554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AB787C">
        <w:rPr>
          <w:rFonts w:ascii="Tahoma" w:hAnsi="Tahoma" w:cs="Tahoma"/>
        </w:rPr>
        <w:t>9. 2. 2021</w:t>
      </w:r>
    </w:p>
    <w:p w14:paraId="742B379B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1758A8D" w14:textId="2E674632" w:rsidR="00F63149" w:rsidRPr="00254A9B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p w14:paraId="45514825" w14:textId="77777777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254A9B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AB787C" w:rsidRDefault="00BE5851" w:rsidP="00470F28">
      <w:pPr>
        <w:spacing w:line="280" w:lineRule="exact"/>
        <w:jc w:val="both"/>
        <w:rPr>
          <w:rFonts w:ascii="Tahoma" w:hAnsi="Tahoma" w:cs="Tahoma"/>
          <w:bCs/>
          <w:iCs/>
          <w:color w:val="FF0000"/>
        </w:rPr>
      </w:pPr>
    </w:p>
    <w:sectPr w:rsidR="00BE5851" w:rsidRPr="00AB787C" w:rsidSect="00214052">
      <w:footerReference w:type="default" r:id="rId9"/>
      <w:headerReference w:type="first" r:id="rId10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F2244"/>
    <w:multiLevelType w:val="hybridMultilevel"/>
    <w:tmpl w:val="040C97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48CE"/>
    <w:rsid w:val="000F0F55"/>
    <w:rsid w:val="001E4F60"/>
    <w:rsid w:val="00214052"/>
    <w:rsid w:val="00254A9B"/>
    <w:rsid w:val="00365E64"/>
    <w:rsid w:val="00370425"/>
    <w:rsid w:val="00422F22"/>
    <w:rsid w:val="00470F28"/>
    <w:rsid w:val="00537115"/>
    <w:rsid w:val="006B4CAA"/>
    <w:rsid w:val="007A16C0"/>
    <w:rsid w:val="0098440A"/>
    <w:rsid w:val="00A62E06"/>
    <w:rsid w:val="00AB787C"/>
    <w:rsid w:val="00BA4260"/>
    <w:rsid w:val="00BE5851"/>
    <w:rsid w:val="00D170AB"/>
    <w:rsid w:val="00DB33ED"/>
    <w:rsid w:val="00E95B8B"/>
    <w:rsid w:val="00EE61D0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Havláková Petra</cp:lastModifiedBy>
  <cp:revision>6</cp:revision>
  <cp:lastPrinted>2021-01-20T14:38:00Z</cp:lastPrinted>
  <dcterms:created xsi:type="dcterms:W3CDTF">2021-01-20T14:39:00Z</dcterms:created>
  <dcterms:modified xsi:type="dcterms:W3CDTF">2021-02-10T11:22:00Z</dcterms:modified>
</cp:coreProperties>
</file>