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C30F2" w14:textId="77777777" w:rsidR="00A11054" w:rsidRPr="00A11054" w:rsidRDefault="00A11054" w:rsidP="00A11054">
      <w:pPr>
        <w:suppressAutoHyphens w:val="0"/>
        <w:jc w:val="center"/>
        <w:rPr>
          <w:b/>
          <w:bCs/>
          <w:sz w:val="28"/>
          <w:szCs w:val="28"/>
          <w:lang w:eastAsia="cs-CZ"/>
        </w:rPr>
      </w:pPr>
      <w:bookmarkStart w:id="0" w:name="_GoBack"/>
      <w:bookmarkEnd w:id="0"/>
      <w:r w:rsidRPr="00A11054">
        <w:rPr>
          <w:b/>
          <w:bCs/>
          <w:sz w:val="28"/>
          <w:szCs w:val="28"/>
          <w:lang w:eastAsia="cs-CZ"/>
        </w:rPr>
        <w:t>Seznam změn textové části Plánu rozvoje vodovodů a kanalizací</w:t>
      </w:r>
    </w:p>
    <w:p w14:paraId="1A1EAB21" w14:textId="77777777" w:rsidR="00A11054" w:rsidRPr="00A11054" w:rsidRDefault="00A11054" w:rsidP="00A11054">
      <w:pPr>
        <w:tabs>
          <w:tab w:val="left" w:pos="1650"/>
          <w:tab w:val="left" w:pos="3110"/>
          <w:tab w:val="left" w:pos="4476"/>
          <w:tab w:val="left" w:pos="5696"/>
        </w:tabs>
        <w:suppressAutoHyphens w:val="0"/>
        <w:ind w:left="70"/>
        <w:rPr>
          <w:rFonts w:ascii="Times New Roman" w:hAnsi="Times New Roman" w:cs="Times New Roman"/>
          <w:lang w:eastAsia="cs-CZ"/>
        </w:rPr>
      </w:pP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452"/>
        <w:gridCol w:w="1515"/>
        <w:gridCol w:w="1469"/>
        <w:gridCol w:w="3265"/>
      </w:tblGrid>
      <w:tr w:rsidR="00D1519D" w:rsidRPr="004D374C" w14:paraId="7506ECA3" w14:textId="77777777" w:rsidTr="00D1519D">
        <w:trPr>
          <w:trHeight w:val="1068"/>
        </w:trPr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2597C417" w14:textId="77777777"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452" w:type="dxa"/>
            <w:tcBorders>
              <w:top w:val="single" w:sz="12" w:space="0" w:color="auto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4A4A7B8C" w14:textId="77777777"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Část obce</w:t>
            </w:r>
          </w:p>
        </w:tc>
        <w:tc>
          <w:tcPr>
            <w:tcW w:w="1515" w:type="dxa"/>
            <w:tcBorders>
              <w:top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267297DB" w14:textId="77777777" w:rsidR="004D374C" w:rsidRPr="004D374C" w:rsidRDefault="004D374C" w:rsidP="00916B61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Obec s</w:t>
            </w:r>
            <w:r w:rsidR="00916B61">
              <w:rPr>
                <w:b/>
                <w:bCs/>
                <w:color w:val="000000"/>
                <w:lang w:eastAsia="cs-CZ"/>
              </w:rPr>
              <w:t> </w:t>
            </w:r>
            <w:r w:rsidRPr="004D374C">
              <w:rPr>
                <w:b/>
                <w:bCs/>
                <w:color w:val="000000"/>
                <w:lang w:eastAsia="cs-CZ"/>
              </w:rPr>
              <w:t>rozšířenou působností</w:t>
            </w:r>
          </w:p>
        </w:tc>
        <w:tc>
          <w:tcPr>
            <w:tcW w:w="1469" w:type="dxa"/>
            <w:tcBorders>
              <w:top w:val="single" w:sz="12" w:space="0" w:color="000000"/>
              <w:bottom w:val="double" w:sz="6" w:space="0" w:color="000000"/>
            </w:tcBorders>
            <w:shd w:val="clear" w:color="CCFFCC" w:fill="CCCCFF"/>
            <w:vAlign w:val="center"/>
            <w:hideMark/>
          </w:tcPr>
          <w:p w14:paraId="153878EA" w14:textId="77777777"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Druh infastruktury dotčený změnou</w:t>
            </w:r>
          </w:p>
        </w:tc>
        <w:tc>
          <w:tcPr>
            <w:tcW w:w="3265" w:type="dxa"/>
            <w:tcBorders>
              <w:top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CCFFCC" w:fill="CCCCFF"/>
            <w:vAlign w:val="center"/>
            <w:hideMark/>
          </w:tcPr>
          <w:p w14:paraId="32836002" w14:textId="77777777" w:rsidR="004D374C" w:rsidRPr="004D374C" w:rsidRDefault="004D374C" w:rsidP="004D374C">
            <w:pPr>
              <w:suppressAutoHyphens w:val="0"/>
              <w:jc w:val="center"/>
              <w:rPr>
                <w:b/>
                <w:bCs/>
                <w:color w:val="000000"/>
                <w:lang w:eastAsia="cs-CZ"/>
              </w:rPr>
            </w:pPr>
            <w:r w:rsidRPr="004D374C">
              <w:rPr>
                <w:b/>
                <w:bCs/>
                <w:color w:val="000000"/>
                <w:lang w:eastAsia="cs-CZ"/>
              </w:rPr>
              <w:t>Navrhovaná změna</w:t>
            </w:r>
          </w:p>
        </w:tc>
      </w:tr>
      <w:tr w:rsidR="005E16D4" w:rsidRPr="004D374C" w14:paraId="6A21C6F6" w14:textId="77777777" w:rsidTr="00D1519D">
        <w:trPr>
          <w:trHeight w:val="492"/>
        </w:trPr>
        <w:tc>
          <w:tcPr>
            <w:tcW w:w="1559" w:type="dxa"/>
            <w:tcBorders>
              <w:top w:val="doub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5B12719" w14:textId="0092CF94" w:rsidR="005E16D4" w:rsidRDefault="005E16D4" w:rsidP="005E16D4">
            <w:pPr>
              <w:suppressAutoHyphens w:val="0"/>
              <w:rPr>
                <w:color w:val="000000"/>
                <w:lang w:eastAsia="cs-CZ"/>
              </w:rPr>
            </w:pPr>
            <w:r w:rsidRPr="00FC7AB3">
              <w:rPr>
                <w:color w:val="000000"/>
                <w:lang w:eastAsia="cs-CZ"/>
              </w:rPr>
              <w:t>Bílá</w:t>
            </w:r>
          </w:p>
        </w:tc>
        <w:tc>
          <w:tcPr>
            <w:tcW w:w="1452" w:type="dxa"/>
            <w:tcBorders>
              <w:top w:val="double" w:sz="6" w:space="0" w:color="000000"/>
            </w:tcBorders>
            <w:shd w:val="clear" w:color="auto" w:fill="auto"/>
            <w:vAlign w:val="center"/>
          </w:tcPr>
          <w:p w14:paraId="1835A38E" w14:textId="3801433A" w:rsidR="005E16D4" w:rsidRPr="00D13D5B" w:rsidRDefault="007C6A49" w:rsidP="005E16D4">
            <w:pPr>
              <w:rPr>
                <w:rFonts w:ascii="Segoe UI Symbol" w:hAnsi="Segoe UI Symbol"/>
                <w:color w:val="000000"/>
              </w:rPr>
            </w:pPr>
            <w:r>
              <w:rPr>
                <w:rFonts w:ascii="Segoe UI Symbol" w:hAnsi="Segoe UI Symbol"/>
                <w:color w:val="000000"/>
              </w:rPr>
              <w:t>–</w:t>
            </w:r>
          </w:p>
        </w:tc>
        <w:tc>
          <w:tcPr>
            <w:tcW w:w="1515" w:type="dxa"/>
            <w:tcBorders>
              <w:top w:val="double" w:sz="6" w:space="0" w:color="000000"/>
            </w:tcBorders>
            <w:shd w:val="clear" w:color="auto" w:fill="auto"/>
            <w:vAlign w:val="center"/>
          </w:tcPr>
          <w:p w14:paraId="5CD03E46" w14:textId="45DBFB31" w:rsidR="005E16D4" w:rsidRDefault="005E16D4" w:rsidP="005E16D4">
            <w:pPr>
              <w:suppressAutoHyphens w:val="0"/>
              <w:rPr>
                <w:color w:val="000000"/>
                <w:lang w:eastAsia="cs-CZ"/>
              </w:rPr>
            </w:pPr>
            <w:r w:rsidRPr="00FC7AB3">
              <w:rPr>
                <w:color w:val="000000"/>
                <w:lang w:eastAsia="cs-CZ"/>
              </w:rPr>
              <w:t>Frýdlant nad</w:t>
            </w:r>
            <w:r w:rsidR="00D1519D">
              <w:rPr>
                <w:color w:val="000000"/>
                <w:lang w:eastAsia="cs-CZ"/>
              </w:rPr>
              <w:t> </w:t>
            </w:r>
            <w:r w:rsidRPr="00FC7AB3">
              <w:rPr>
                <w:color w:val="000000"/>
                <w:lang w:eastAsia="cs-CZ"/>
              </w:rPr>
              <w:t>Ostravicí</w:t>
            </w:r>
          </w:p>
        </w:tc>
        <w:tc>
          <w:tcPr>
            <w:tcW w:w="1469" w:type="dxa"/>
            <w:tcBorders>
              <w:top w:val="double" w:sz="6" w:space="0" w:color="000000"/>
            </w:tcBorders>
            <w:shd w:val="clear" w:color="auto" w:fill="auto"/>
            <w:vAlign w:val="center"/>
          </w:tcPr>
          <w:p w14:paraId="3BF1EC68" w14:textId="3641B2BF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vodovod</w:t>
            </w:r>
          </w:p>
        </w:tc>
        <w:tc>
          <w:tcPr>
            <w:tcW w:w="3265" w:type="dxa"/>
            <w:tcBorders>
              <w:top w:val="doub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07179D" w14:textId="40831734" w:rsidR="005E16D4" w:rsidRPr="00BF5704" w:rsidRDefault="005E16D4" w:rsidP="005E16D4">
            <w:pPr>
              <w:suppressAutoHyphens w:val="0"/>
              <w:rPr>
                <w:lang w:eastAsia="cs-CZ"/>
              </w:rPr>
            </w:pPr>
            <w:r w:rsidRPr="00FC7AB3">
              <w:rPr>
                <w:lang w:eastAsia="cs-CZ"/>
              </w:rPr>
              <w:t>Výstavba prodloužení vodovodu celkové délky 480 m a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 xml:space="preserve">rekonstrukce úpravny </w:t>
            </w:r>
            <w:r w:rsidR="00BF5704" w:rsidRPr="00BF5704">
              <w:rPr>
                <w:lang w:eastAsia="cs-CZ"/>
              </w:rPr>
              <w:t xml:space="preserve">pitné </w:t>
            </w:r>
            <w:r w:rsidRPr="00FC7AB3">
              <w:rPr>
                <w:lang w:eastAsia="cs-CZ"/>
              </w:rPr>
              <w:t>vody.</w:t>
            </w:r>
          </w:p>
        </w:tc>
      </w:tr>
      <w:tr w:rsidR="005E16D4" w:rsidRPr="004D374C" w14:paraId="352377FB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DABEE8" w14:textId="11731C7C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Bystřice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DAA791" w14:textId="51CFF07C" w:rsidR="005E16D4" w:rsidRDefault="007C6A49" w:rsidP="005E16D4">
            <w:pPr>
              <w:rPr>
                <w:color w:val="000000"/>
              </w:rPr>
            </w:pPr>
            <w:r w:rsidRPr="007C6A49">
              <w:rPr>
                <w:color w:val="000000"/>
              </w:rPr>
              <w:t>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55B44FD" w14:textId="2FC1CD41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Třinec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9725330" w14:textId="38EC097C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vodovod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1EE1188" w14:textId="1139544A" w:rsidR="005E16D4" w:rsidRPr="00BF5704" w:rsidRDefault="005E16D4" w:rsidP="005E16D4">
            <w:r w:rsidRPr="00FC7AB3">
              <w:rPr>
                <w:lang w:eastAsia="cs-CZ"/>
              </w:rPr>
              <w:t>Rozšíření vodojemu o 15 m³ a vybudování nového zdroje</w:t>
            </w:r>
            <w:r w:rsidR="00ED0BDC" w:rsidRPr="00BF5704">
              <w:rPr>
                <w:lang w:eastAsia="cs-CZ"/>
              </w:rPr>
              <w:t xml:space="preserve"> pitné vody</w:t>
            </w:r>
            <w:r w:rsidRPr="00FC7AB3">
              <w:rPr>
                <w:lang w:eastAsia="cs-CZ"/>
              </w:rPr>
              <w:t>.</w:t>
            </w:r>
          </w:p>
        </w:tc>
      </w:tr>
      <w:tr w:rsidR="005E16D4" w:rsidRPr="004D374C" w14:paraId="74BC06D5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BEAF67" w14:textId="5234AFD7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Čeladná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5BC661" w14:textId="34625467" w:rsidR="005E16D4" w:rsidRDefault="007C6A49" w:rsidP="005E16D4">
            <w:pPr>
              <w:rPr>
                <w:color w:val="000000"/>
              </w:rPr>
            </w:pPr>
            <w:r w:rsidRPr="007C6A49">
              <w:rPr>
                <w:color w:val="000000"/>
              </w:rPr>
              <w:t>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DD6476A" w14:textId="707DB2B2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Frýdlant nad</w:t>
            </w:r>
            <w:r w:rsidR="00D1519D">
              <w:rPr>
                <w:color w:val="000000"/>
                <w:lang w:eastAsia="cs-CZ"/>
              </w:rPr>
              <w:t> </w:t>
            </w:r>
            <w:r w:rsidRPr="00FC7AB3">
              <w:rPr>
                <w:color w:val="000000"/>
                <w:lang w:eastAsia="cs-CZ"/>
              </w:rPr>
              <w:t>Ostravicí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07E6E9F" w14:textId="53BE2C15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D669DAE" w14:textId="264413BC" w:rsidR="005E16D4" w:rsidRPr="00BF5704" w:rsidRDefault="005E16D4" w:rsidP="005E16D4">
            <w:r w:rsidRPr="00FC7AB3">
              <w:rPr>
                <w:lang w:eastAsia="cs-CZ"/>
              </w:rPr>
              <w:t xml:space="preserve">Upřesnění rozsahu </w:t>
            </w:r>
            <w:r w:rsidR="00ED0BDC" w:rsidRPr="00BF5704">
              <w:rPr>
                <w:lang w:eastAsia="cs-CZ"/>
              </w:rPr>
              <w:t xml:space="preserve">intenzifikace </w:t>
            </w:r>
            <w:r w:rsidR="00BF5704" w:rsidRPr="00BF5704">
              <w:rPr>
                <w:lang w:eastAsia="cs-CZ"/>
              </w:rPr>
              <w:t>čistírny odpadních vod</w:t>
            </w:r>
            <w:r w:rsidRPr="00FC7AB3">
              <w:rPr>
                <w:lang w:eastAsia="cs-CZ"/>
              </w:rPr>
              <w:t>.</w:t>
            </w:r>
          </w:p>
        </w:tc>
      </w:tr>
      <w:tr w:rsidR="005E16D4" w:rsidRPr="004D374C" w14:paraId="3D8FC10E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5F056C" w14:textId="41AE1219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Dětmarovice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45FFDBE" w14:textId="4DF91535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Dětmarovice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1961F17" w14:textId="67AF8112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Karviná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733909E" w14:textId="52F7822E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03FE061" w14:textId="1DFF95D7" w:rsidR="005E16D4" w:rsidRPr="00BF5704" w:rsidRDefault="005E16D4" w:rsidP="005E16D4">
            <w:r w:rsidRPr="00FC7AB3">
              <w:rPr>
                <w:lang w:eastAsia="cs-CZ"/>
              </w:rPr>
              <w:t xml:space="preserve">III. etapa odkanalizování centra obce zahrnující </w:t>
            </w:r>
            <w:r w:rsidR="00BF5704" w:rsidRPr="00BF5704">
              <w:rPr>
                <w:lang w:eastAsia="cs-CZ"/>
              </w:rPr>
              <w:t xml:space="preserve">výstavbu </w:t>
            </w:r>
            <w:r w:rsidRPr="00FC7AB3">
              <w:rPr>
                <w:lang w:eastAsia="cs-CZ"/>
              </w:rPr>
              <w:t>10,5 km gravitační kanalizace, 2,4 km tlakové kanalizace a </w:t>
            </w:r>
            <w:r w:rsidR="00BF5704" w:rsidRPr="00BF5704">
              <w:rPr>
                <w:lang w:eastAsia="cs-CZ"/>
              </w:rPr>
              <w:t xml:space="preserve">čistírny odpadních vod </w:t>
            </w:r>
            <w:r w:rsidRPr="00FC7AB3">
              <w:rPr>
                <w:lang w:eastAsia="cs-CZ"/>
              </w:rPr>
              <w:t xml:space="preserve">pro 700 </w:t>
            </w:r>
            <w:proofErr w:type="spellStart"/>
            <w:r w:rsidRPr="00FC7AB3">
              <w:rPr>
                <w:lang w:eastAsia="cs-CZ"/>
              </w:rPr>
              <w:t>EO</w:t>
            </w:r>
            <w:proofErr w:type="spellEnd"/>
            <w:r w:rsidR="007C6A49" w:rsidRPr="00BF5704">
              <w:rPr>
                <w:lang w:eastAsia="cs-CZ"/>
              </w:rPr>
              <w:t>.</w:t>
            </w:r>
          </w:p>
        </w:tc>
      </w:tr>
      <w:tr w:rsidR="005E16D4" w:rsidRPr="004D374C" w14:paraId="3B9464F0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EBAFA2" w14:textId="7C49F51A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Doubrava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2BDCA18" w14:textId="4C944881" w:rsidR="005E16D4" w:rsidRDefault="007C6A49" w:rsidP="005E16D4">
            <w:r w:rsidRPr="007C6A49">
              <w:rPr>
                <w:color w:val="000000"/>
                <w:lang w:eastAsia="cs-CZ"/>
              </w:rPr>
              <w:t>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5FED875" w14:textId="69F4C59C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Orlová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CC2BCE6" w14:textId="6E4DD506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5D58678" w14:textId="0EBCA7A3" w:rsidR="005E16D4" w:rsidRPr="00BF5704" w:rsidRDefault="005E16D4" w:rsidP="005E16D4">
            <w:r w:rsidRPr="00FC7AB3">
              <w:rPr>
                <w:lang w:eastAsia="cs-CZ"/>
              </w:rPr>
              <w:t>Odkanalizování pěti lokalit, upřesnění rozsahu</w:t>
            </w:r>
            <w:r w:rsidR="00BF5704" w:rsidRPr="00BF5704">
              <w:rPr>
                <w:lang w:eastAsia="cs-CZ"/>
              </w:rPr>
              <w:t xml:space="preserve"> výstavby</w:t>
            </w:r>
            <w:r w:rsidRPr="00FC7AB3">
              <w:rPr>
                <w:lang w:eastAsia="cs-CZ"/>
              </w:rPr>
              <w:t>.</w:t>
            </w:r>
          </w:p>
        </w:tc>
      </w:tr>
      <w:tr w:rsidR="005E16D4" w:rsidRPr="004D374C" w14:paraId="4BA43E32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CB8F39" w14:textId="3AF241D7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A424ACF" w14:textId="7AD495EA" w:rsidR="005E16D4" w:rsidRDefault="005E16D4" w:rsidP="005E16D4">
            <w:r w:rsidRPr="00FC7AB3">
              <w:rPr>
                <w:color w:val="000000"/>
                <w:lang w:eastAsia="cs-CZ"/>
              </w:rPr>
              <w:t>Kamenec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3CCBE8" w14:textId="488836C8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Opava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3673B8D" w14:textId="2CAA6B67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A6479E0" w14:textId="6F9E7109" w:rsidR="005E16D4" w:rsidRPr="00BF5704" w:rsidRDefault="005E16D4" w:rsidP="005E16D4">
            <w:r w:rsidRPr="00FC7AB3">
              <w:rPr>
                <w:lang w:eastAsia="cs-CZ"/>
              </w:rPr>
              <w:t>Výstavba kanalizace délky 2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286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m.</w:t>
            </w:r>
          </w:p>
        </w:tc>
      </w:tr>
      <w:tr w:rsidR="005E16D4" w:rsidRPr="004D374C" w14:paraId="4D4C171E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1FA7B3" w14:textId="20E7129B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Holasovice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B713734" w14:textId="5BC18306" w:rsidR="005E16D4" w:rsidRDefault="005E16D4" w:rsidP="005E16D4">
            <w:proofErr w:type="spellStart"/>
            <w:r w:rsidRPr="00FC7AB3">
              <w:rPr>
                <w:color w:val="000000"/>
                <w:lang w:eastAsia="cs-CZ"/>
              </w:rPr>
              <w:t>Štemplovec</w:t>
            </w:r>
            <w:proofErr w:type="spellEnd"/>
          </w:p>
        </w:tc>
        <w:tc>
          <w:tcPr>
            <w:tcW w:w="1515" w:type="dxa"/>
            <w:shd w:val="clear" w:color="auto" w:fill="auto"/>
            <w:vAlign w:val="center"/>
          </w:tcPr>
          <w:p w14:paraId="615F7535" w14:textId="29CC584B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Opava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6205400" w14:textId="1F640A4B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14348C9" w14:textId="0F4DFE50" w:rsidR="005E16D4" w:rsidRPr="00BF5704" w:rsidRDefault="005E16D4" w:rsidP="005E16D4">
            <w:r w:rsidRPr="00FC7AB3">
              <w:rPr>
                <w:lang w:eastAsia="cs-CZ"/>
              </w:rPr>
              <w:t>Výstavba kanalizace délky 1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303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m a </w:t>
            </w:r>
            <w:r w:rsidR="00BF5704" w:rsidRPr="00BF5704">
              <w:rPr>
                <w:lang w:eastAsia="cs-CZ"/>
              </w:rPr>
              <w:t>čistírny odpadních vod</w:t>
            </w:r>
            <w:r w:rsidRPr="00FC7AB3">
              <w:rPr>
                <w:lang w:eastAsia="cs-CZ"/>
              </w:rPr>
              <w:t>, která bude sloužit i pro místní část Kamenec.</w:t>
            </w:r>
          </w:p>
        </w:tc>
      </w:tr>
      <w:tr w:rsidR="005E16D4" w:rsidRPr="004D374C" w14:paraId="03FB91FB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803B9DA" w14:textId="5BEB98F1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Krnov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1FDCAD2" w14:textId="78572A24" w:rsidR="005E16D4" w:rsidRDefault="005E16D4" w:rsidP="005E16D4">
            <w:r w:rsidRPr="00FC7AB3">
              <w:rPr>
                <w:color w:val="000000"/>
                <w:lang w:eastAsia="cs-CZ"/>
              </w:rPr>
              <w:t>Pod Bezručovým vrchem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05AA00C" w14:textId="42F8AA0E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Krnov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FBACA51" w14:textId="58A0A20B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vodovod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BF07D15" w14:textId="6A093ED2" w:rsidR="005E16D4" w:rsidRPr="00BF5704" w:rsidRDefault="005E16D4" w:rsidP="005E16D4">
            <w:r w:rsidRPr="00FC7AB3">
              <w:rPr>
                <w:lang w:eastAsia="cs-CZ"/>
              </w:rPr>
              <w:t>Upřesnění rozsahu plánované výstavby. Zbývá vybudovat 910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m v lokalitách Vysoký břeh a</w:t>
            </w:r>
            <w:r w:rsidR="007C6A49" w:rsidRPr="00BF5704">
              <w:rPr>
                <w:lang w:eastAsia="cs-CZ"/>
              </w:rPr>
              <w:t> </w:t>
            </w:r>
            <w:proofErr w:type="spellStart"/>
            <w:r w:rsidRPr="00FC7AB3">
              <w:rPr>
                <w:lang w:eastAsia="cs-CZ"/>
              </w:rPr>
              <w:t>Ježník</w:t>
            </w:r>
            <w:proofErr w:type="spellEnd"/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III.</w:t>
            </w:r>
          </w:p>
        </w:tc>
      </w:tr>
      <w:tr w:rsidR="005E16D4" w:rsidRPr="004D374C" w14:paraId="2F208808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00FBBAF" w14:textId="25755A5D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Krnov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6A009AE" w14:textId="22185783" w:rsidR="005E16D4" w:rsidRDefault="005E16D4" w:rsidP="005E16D4">
            <w:r w:rsidRPr="00FC7AB3">
              <w:rPr>
                <w:color w:val="000000"/>
                <w:lang w:eastAsia="cs-CZ"/>
              </w:rPr>
              <w:t xml:space="preserve">Pod </w:t>
            </w:r>
            <w:proofErr w:type="spellStart"/>
            <w:r w:rsidRPr="00FC7AB3">
              <w:rPr>
                <w:color w:val="000000"/>
                <w:lang w:eastAsia="cs-CZ"/>
              </w:rPr>
              <w:t>Cvilínem</w:t>
            </w:r>
            <w:proofErr w:type="spellEnd"/>
          </w:p>
        </w:tc>
        <w:tc>
          <w:tcPr>
            <w:tcW w:w="1515" w:type="dxa"/>
            <w:shd w:val="clear" w:color="auto" w:fill="auto"/>
            <w:vAlign w:val="center"/>
          </w:tcPr>
          <w:p w14:paraId="54A041A2" w14:textId="1AE1F922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Krnov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302D37F" w14:textId="6A1F5E32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vodovod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3E787B57" w14:textId="67C3549A" w:rsidR="005E16D4" w:rsidRPr="00BF5704" w:rsidRDefault="005E16D4" w:rsidP="005E16D4">
            <w:r w:rsidRPr="00FC7AB3">
              <w:rPr>
                <w:lang w:eastAsia="cs-CZ"/>
              </w:rPr>
              <w:t>Upřesnění rozsahu plánované výstavby. Zbývá vybudovat 80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m v lokalitě Petrův Důl.</w:t>
            </w:r>
          </w:p>
        </w:tc>
      </w:tr>
      <w:tr w:rsidR="005E16D4" w:rsidRPr="004D374C" w14:paraId="268EAD96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3CE9AC" w14:textId="506DA3FE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Krnov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FDD3489" w14:textId="19391C78" w:rsidR="005E16D4" w:rsidRDefault="005E16D4" w:rsidP="005E16D4">
            <w:r w:rsidRPr="00FC7AB3">
              <w:rPr>
                <w:color w:val="000000"/>
                <w:lang w:eastAsia="cs-CZ"/>
              </w:rPr>
              <w:t xml:space="preserve">Pod </w:t>
            </w:r>
            <w:proofErr w:type="spellStart"/>
            <w:r w:rsidRPr="00FC7AB3">
              <w:rPr>
                <w:color w:val="000000"/>
                <w:lang w:eastAsia="cs-CZ"/>
              </w:rPr>
              <w:t>Cvilínem</w:t>
            </w:r>
            <w:proofErr w:type="spellEnd"/>
          </w:p>
        </w:tc>
        <w:tc>
          <w:tcPr>
            <w:tcW w:w="1515" w:type="dxa"/>
            <w:shd w:val="clear" w:color="auto" w:fill="auto"/>
            <w:vAlign w:val="center"/>
          </w:tcPr>
          <w:p w14:paraId="14356FCC" w14:textId="3F05EF3A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Krnov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10E9AAE" w14:textId="61B7506C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851008C" w14:textId="49645EBD" w:rsidR="005E16D4" w:rsidRPr="00BF5704" w:rsidRDefault="005E16D4" w:rsidP="005E16D4">
            <w:r w:rsidRPr="00FC7AB3">
              <w:rPr>
                <w:lang w:eastAsia="cs-CZ"/>
              </w:rPr>
              <w:t>Výstavba gravitačních splaškových kanalizací celkové délky 11 400 m. Upřesnění dotčených lokalit.</w:t>
            </w:r>
          </w:p>
        </w:tc>
      </w:tr>
      <w:tr w:rsidR="005E16D4" w:rsidRPr="004D374C" w14:paraId="19495A9C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9466D1A" w14:textId="0D3FD746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Pržno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DD4433C" w14:textId="7B93806D" w:rsidR="005E16D4" w:rsidRDefault="007C6A49" w:rsidP="005E16D4">
            <w:r w:rsidRPr="007C6A49">
              <w:t>–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323FE89" w14:textId="7A0FCAFE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Frýdlant nad</w:t>
            </w:r>
            <w:r w:rsidR="00D1519D">
              <w:rPr>
                <w:color w:val="000000"/>
                <w:lang w:eastAsia="cs-CZ"/>
              </w:rPr>
              <w:t> </w:t>
            </w:r>
            <w:r w:rsidRPr="00FC7AB3">
              <w:rPr>
                <w:color w:val="000000"/>
                <w:lang w:eastAsia="cs-CZ"/>
              </w:rPr>
              <w:t>Ostravicí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36E887EA" w14:textId="4B43D909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1B2F40D" w14:textId="71C06DA2" w:rsidR="005E16D4" w:rsidRPr="00BF5704" w:rsidRDefault="005E16D4" w:rsidP="005E16D4">
            <w:r w:rsidRPr="00FC7AB3">
              <w:rPr>
                <w:lang w:eastAsia="cs-CZ"/>
              </w:rPr>
              <w:t xml:space="preserve">Výstavba centrální mechanicko-biologické </w:t>
            </w:r>
            <w:r w:rsidR="00BF5704" w:rsidRPr="00BF5704">
              <w:rPr>
                <w:lang w:eastAsia="cs-CZ"/>
              </w:rPr>
              <w:t xml:space="preserve">čistírny odpadních vod </w:t>
            </w:r>
            <w:r w:rsidRPr="00FC7AB3">
              <w:rPr>
                <w:lang w:eastAsia="cs-CZ"/>
              </w:rPr>
              <w:t>s kapacitou 1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000</w:t>
            </w:r>
            <w:r w:rsidR="007C6A49" w:rsidRPr="00BF5704">
              <w:rPr>
                <w:lang w:eastAsia="cs-CZ"/>
              </w:rPr>
              <w:t> </w:t>
            </w:r>
            <w:proofErr w:type="spellStart"/>
            <w:r w:rsidRPr="00FC7AB3">
              <w:rPr>
                <w:lang w:eastAsia="cs-CZ"/>
              </w:rPr>
              <w:t>EO</w:t>
            </w:r>
            <w:proofErr w:type="spellEnd"/>
            <w:r w:rsidRPr="00FC7AB3">
              <w:rPr>
                <w:lang w:eastAsia="cs-CZ"/>
              </w:rPr>
              <w:t xml:space="preserve"> a oddílné tlakové kanalizace </w:t>
            </w:r>
            <w:r w:rsidR="005C0745">
              <w:rPr>
                <w:lang w:eastAsia="cs-CZ"/>
              </w:rPr>
              <w:t>–</w:t>
            </w:r>
            <w:r w:rsidRPr="00FC7AB3">
              <w:rPr>
                <w:lang w:eastAsia="cs-CZ"/>
              </w:rPr>
              <w:t xml:space="preserve"> hlavní stoky délky 8 765 m, podružné stoky délky 4 500 m a 300</w:t>
            </w:r>
            <w:r w:rsidR="007C6A49" w:rsidRPr="00BF5704">
              <w:rPr>
                <w:lang w:eastAsia="cs-CZ"/>
              </w:rPr>
              <w:t> </w:t>
            </w:r>
            <w:r w:rsidRPr="00FC7AB3">
              <w:rPr>
                <w:lang w:eastAsia="cs-CZ"/>
              </w:rPr>
              <w:t>ks domovních čerpacích stanic.</w:t>
            </w:r>
          </w:p>
        </w:tc>
      </w:tr>
      <w:tr w:rsidR="005E16D4" w:rsidRPr="004D374C" w14:paraId="2416E348" w14:textId="77777777" w:rsidTr="00D1519D">
        <w:trPr>
          <w:trHeight w:val="492"/>
        </w:trPr>
        <w:tc>
          <w:tcPr>
            <w:tcW w:w="155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9CD62D1" w14:textId="04EA1E11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Světlá Hora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754A8D7" w14:textId="249025F4" w:rsidR="005E16D4" w:rsidRDefault="005E16D4" w:rsidP="005E16D4">
            <w:r w:rsidRPr="00FC7AB3">
              <w:rPr>
                <w:color w:val="000000"/>
                <w:lang w:eastAsia="cs-CZ"/>
              </w:rPr>
              <w:t>Světlá Hora</w:t>
            </w:r>
          </w:p>
        </w:tc>
        <w:tc>
          <w:tcPr>
            <w:tcW w:w="15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DE33CC" w14:textId="490CC8D3" w:rsidR="005E16D4" w:rsidRDefault="005E16D4" w:rsidP="005E16D4">
            <w:pPr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Bruntál</w:t>
            </w:r>
          </w:p>
        </w:tc>
        <w:tc>
          <w:tcPr>
            <w:tcW w:w="146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75DDF8" w14:textId="0A810F90" w:rsidR="005E16D4" w:rsidRDefault="005E16D4" w:rsidP="005E16D4">
            <w:pPr>
              <w:jc w:val="center"/>
              <w:rPr>
                <w:color w:val="000000"/>
              </w:rPr>
            </w:pPr>
            <w:r w:rsidRPr="00FC7AB3">
              <w:rPr>
                <w:color w:val="000000"/>
                <w:lang w:eastAsia="cs-CZ"/>
              </w:rPr>
              <w:t>kanalizace</w:t>
            </w:r>
          </w:p>
        </w:tc>
        <w:tc>
          <w:tcPr>
            <w:tcW w:w="326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D14A2A" w14:textId="6FDC7529" w:rsidR="005E16D4" w:rsidRPr="00BF5704" w:rsidRDefault="005E16D4" w:rsidP="005E16D4">
            <w:r w:rsidRPr="00FC7AB3">
              <w:rPr>
                <w:lang w:eastAsia="cs-CZ"/>
              </w:rPr>
              <w:t xml:space="preserve">Prodloužení splaškové kanalizace </w:t>
            </w:r>
            <w:proofErr w:type="spellStart"/>
            <w:r w:rsidRPr="00FC7AB3">
              <w:rPr>
                <w:lang w:eastAsia="cs-CZ"/>
              </w:rPr>
              <w:t>DN</w:t>
            </w:r>
            <w:proofErr w:type="spellEnd"/>
            <w:r w:rsidRPr="00FC7AB3">
              <w:rPr>
                <w:lang w:eastAsia="cs-CZ"/>
              </w:rPr>
              <w:t> 250 mm délky 354 m.</w:t>
            </w:r>
          </w:p>
        </w:tc>
      </w:tr>
    </w:tbl>
    <w:p w14:paraId="4EEE0B6E" w14:textId="77777777" w:rsidR="00E474A3" w:rsidRDefault="00E474A3" w:rsidP="002A24A5"/>
    <w:sectPr w:rsidR="00E474A3" w:rsidSect="00D151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71D46" w14:textId="77777777" w:rsidR="00E67317" w:rsidRDefault="00E67317" w:rsidP="00130360">
      <w:r>
        <w:separator/>
      </w:r>
    </w:p>
  </w:endnote>
  <w:endnote w:type="continuationSeparator" w:id="0">
    <w:p w14:paraId="1E3AD734" w14:textId="77777777" w:rsidR="00E67317" w:rsidRDefault="00E67317" w:rsidP="0013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32CE2" w14:textId="77777777" w:rsidR="00D1519D" w:rsidRDefault="00D151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3584" w14:textId="77777777" w:rsidR="0065206B" w:rsidRDefault="0065206B" w:rsidP="00D1519D">
    <w:pPr>
      <w:pStyle w:val="Zpat"/>
      <w:jc w:val="center"/>
    </w:pPr>
    <w:r w:rsidRPr="0050747B">
      <w:t xml:space="preserve">str. </w:t>
    </w:r>
    <w:r w:rsidRPr="0050747B">
      <w:fldChar w:fldCharType="begin"/>
    </w:r>
    <w:r w:rsidRPr="0050747B">
      <w:instrText xml:space="preserve"> PAGE </w:instrText>
    </w:r>
    <w:r w:rsidRPr="0050747B">
      <w:fldChar w:fldCharType="separate"/>
    </w:r>
    <w:r w:rsidR="00D409A8">
      <w:rPr>
        <w:noProof/>
      </w:rPr>
      <w:t>1</w:t>
    </w:r>
    <w:r w:rsidRPr="0050747B">
      <w:fldChar w:fldCharType="end"/>
    </w:r>
    <w:r w:rsidRPr="0050747B">
      <w:t>/</w:t>
    </w:r>
    <w:r w:rsidR="00D67163">
      <w:rPr>
        <w:noProof/>
      </w:rPr>
      <w:fldChar w:fldCharType="begin"/>
    </w:r>
    <w:r w:rsidR="00D67163">
      <w:rPr>
        <w:noProof/>
      </w:rPr>
      <w:instrText xml:space="preserve"> NUMPAGES </w:instrText>
    </w:r>
    <w:r w:rsidR="00D67163">
      <w:rPr>
        <w:noProof/>
      </w:rPr>
      <w:fldChar w:fldCharType="separate"/>
    </w:r>
    <w:r w:rsidR="00D409A8">
      <w:rPr>
        <w:noProof/>
      </w:rPr>
      <w:t>1</w:t>
    </w:r>
    <w:r w:rsidR="00D67163">
      <w:rPr>
        <w:noProof/>
      </w:rPr>
      <w:fldChar w:fldCharType="end"/>
    </w:r>
  </w:p>
  <w:p w14:paraId="53B8E710" w14:textId="77777777" w:rsidR="0065206B" w:rsidRDefault="006520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D43C" w14:textId="77777777" w:rsidR="00D1519D" w:rsidRDefault="00D15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5300B" w14:textId="77777777" w:rsidR="00E67317" w:rsidRDefault="00E67317" w:rsidP="00130360">
      <w:r>
        <w:separator/>
      </w:r>
    </w:p>
  </w:footnote>
  <w:footnote w:type="continuationSeparator" w:id="0">
    <w:p w14:paraId="4B911107" w14:textId="77777777" w:rsidR="00E67317" w:rsidRDefault="00E67317" w:rsidP="0013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0A66" w14:textId="77777777" w:rsidR="00D1519D" w:rsidRDefault="00D151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3980B" w14:textId="77777777" w:rsidR="00D1519D" w:rsidRDefault="00D151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BAC9A" w14:textId="77777777" w:rsidR="00D1519D" w:rsidRDefault="00D151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961"/>
    <w:multiLevelType w:val="hybridMultilevel"/>
    <w:tmpl w:val="CD4ED8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392404"/>
    <w:multiLevelType w:val="hybridMultilevel"/>
    <w:tmpl w:val="E668BF46"/>
    <w:lvl w:ilvl="0" w:tplc="188C04C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E2C53"/>
    <w:multiLevelType w:val="hybridMultilevel"/>
    <w:tmpl w:val="1826DC14"/>
    <w:lvl w:ilvl="0" w:tplc="359609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C1333"/>
    <w:multiLevelType w:val="hybridMultilevel"/>
    <w:tmpl w:val="CAE2C492"/>
    <w:lvl w:ilvl="0" w:tplc="67AE04F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EC7"/>
    <w:rsid w:val="0007057D"/>
    <w:rsid w:val="000859B0"/>
    <w:rsid w:val="000D7B46"/>
    <w:rsid w:val="00116379"/>
    <w:rsid w:val="00130360"/>
    <w:rsid w:val="001A1C85"/>
    <w:rsid w:val="001A2FF1"/>
    <w:rsid w:val="001B2EC8"/>
    <w:rsid w:val="00284076"/>
    <w:rsid w:val="002A191E"/>
    <w:rsid w:val="002A24A5"/>
    <w:rsid w:val="002C16FB"/>
    <w:rsid w:val="002D0AE3"/>
    <w:rsid w:val="003051F3"/>
    <w:rsid w:val="003061DE"/>
    <w:rsid w:val="00315ED9"/>
    <w:rsid w:val="00333070"/>
    <w:rsid w:val="003705E7"/>
    <w:rsid w:val="0038575E"/>
    <w:rsid w:val="003C2AFE"/>
    <w:rsid w:val="003D32E8"/>
    <w:rsid w:val="00430DD0"/>
    <w:rsid w:val="00477ED5"/>
    <w:rsid w:val="004975CF"/>
    <w:rsid w:val="004D374C"/>
    <w:rsid w:val="005503E9"/>
    <w:rsid w:val="005C0745"/>
    <w:rsid w:val="005E16D4"/>
    <w:rsid w:val="005E1E08"/>
    <w:rsid w:val="0065206B"/>
    <w:rsid w:val="007055A4"/>
    <w:rsid w:val="007055B6"/>
    <w:rsid w:val="007C6A49"/>
    <w:rsid w:val="007D4279"/>
    <w:rsid w:val="0082137E"/>
    <w:rsid w:val="00821AC9"/>
    <w:rsid w:val="00850EC7"/>
    <w:rsid w:val="00882D2E"/>
    <w:rsid w:val="008D63C3"/>
    <w:rsid w:val="00902B91"/>
    <w:rsid w:val="00916B61"/>
    <w:rsid w:val="00927274"/>
    <w:rsid w:val="00927D93"/>
    <w:rsid w:val="009934F8"/>
    <w:rsid w:val="00994736"/>
    <w:rsid w:val="00A11054"/>
    <w:rsid w:val="00A312FD"/>
    <w:rsid w:val="00A323AC"/>
    <w:rsid w:val="00A51612"/>
    <w:rsid w:val="00AE2FD2"/>
    <w:rsid w:val="00B110EF"/>
    <w:rsid w:val="00B30014"/>
    <w:rsid w:val="00B510A5"/>
    <w:rsid w:val="00B55447"/>
    <w:rsid w:val="00B7450E"/>
    <w:rsid w:val="00BB36F2"/>
    <w:rsid w:val="00BB4EEC"/>
    <w:rsid w:val="00BD57E0"/>
    <w:rsid w:val="00BF4782"/>
    <w:rsid w:val="00BF5704"/>
    <w:rsid w:val="00C112CF"/>
    <w:rsid w:val="00C569C6"/>
    <w:rsid w:val="00C85031"/>
    <w:rsid w:val="00CB4AC2"/>
    <w:rsid w:val="00CF78D1"/>
    <w:rsid w:val="00D01A3D"/>
    <w:rsid w:val="00D13D5B"/>
    <w:rsid w:val="00D1519D"/>
    <w:rsid w:val="00D409A8"/>
    <w:rsid w:val="00D67163"/>
    <w:rsid w:val="00D70267"/>
    <w:rsid w:val="00DF026F"/>
    <w:rsid w:val="00DF28D8"/>
    <w:rsid w:val="00E07700"/>
    <w:rsid w:val="00E342CD"/>
    <w:rsid w:val="00E474A3"/>
    <w:rsid w:val="00E67317"/>
    <w:rsid w:val="00EB670A"/>
    <w:rsid w:val="00EC6644"/>
    <w:rsid w:val="00ED0BDC"/>
    <w:rsid w:val="00F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45D8267"/>
  <w15:docId w15:val="{20C3E799-549C-41C5-8B99-50236AA8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934F8"/>
    <w:pPr>
      <w:suppressAutoHyphens/>
    </w:pPr>
    <w:rPr>
      <w:rFonts w:ascii="Tahoma" w:hAnsi="Tahoma" w:cs="Tahoma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EC6644"/>
    <w:rPr>
      <w:rFonts w:cs="Times New Roman"/>
      <w:b/>
    </w:rPr>
  </w:style>
  <w:style w:type="paragraph" w:styleId="Zkladntext">
    <w:name w:val="Body Text"/>
    <w:basedOn w:val="Normln"/>
    <w:link w:val="ZkladntextChar"/>
    <w:uiPriority w:val="99"/>
    <w:rsid w:val="00EC6644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EC66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C6644"/>
    <w:rPr>
      <w:rFonts w:ascii="Tahoma" w:hAnsi="Tahoma" w:cs="Tahoma"/>
      <w:sz w:val="20"/>
      <w:szCs w:val="20"/>
      <w:lang w:eastAsia="zh-CN"/>
    </w:rPr>
  </w:style>
  <w:style w:type="paragraph" w:customStyle="1" w:styleId="KUMS-text">
    <w:name w:val="KUMS-text"/>
    <w:basedOn w:val="Zkladntext"/>
    <w:uiPriority w:val="99"/>
    <w:rsid w:val="00EC6644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rsid w:val="00EC6644"/>
    <w:pPr>
      <w:spacing w:after="0"/>
    </w:pPr>
  </w:style>
  <w:style w:type="paragraph" w:customStyle="1" w:styleId="KUMS-nadpisyrozhodnut">
    <w:name w:val="KUMS-nadpisy rozhodnutí"/>
    <w:basedOn w:val="Normln"/>
    <w:next w:val="KUMS-text"/>
    <w:uiPriority w:val="99"/>
    <w:rsid w:val="00EC6644"/>
    <w:pPr>
      <w:spacing w:line="280" w:lineRule="exact"/>
      <w:jc w:val="both"/>
    </w:pPr>
    <w:rPr>
      <w:sz w:val="26"/>
      <w:szCs w:val="26"/>
    </w:rPr>
  </w:style>
  <w:style w:type="paragraph" w:customStyle="1" w:styleId="KUMS-Osloven">
    <w:name w:val="KUMS-Oslovení"/>
    <w:basedOn w:val="Zkladntext"/>
    <w:next w:val="KUMS-text"/>
    <w:uiPriority w:val="99"/>
    <w:rsid w:val="00EC6644"/>
    <w:pPr>
      <w:suppressAutoHyphens w:val="0"/>
      <w:spacing w:after="140" w:line="280" w:lineRule="exact"/>
      <w:jc w:val="both"/>
    </w:pPr>
    <w:rPr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333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33070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33070"/>
    <w:rPr>
      <w:rFonts w:ascii="Tahoma" w:hAnsi="Tahoma" w:cs="Tahoma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330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33070"/>
    <w:rPr>
      <w:rFonts w:ascii="Tahoma" w:hAnsi="Tahoma" w:cs="Tahoma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3330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3070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99"/>
    <w:qFormat/>
    <w:rsid w:val="0033307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130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0360"/>
    <w:rPr>
      <w:rFonts w:ascii="Tahoma" w:hAnsi="Tahoma" w:cs="Tahom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A05B6443922C4BA7A62FD8211C1B91" ma:contentTypeVersion="8" ma:contentTypeDescription="Vytvoří nový dokument" ma:contentTypeScope="" ma:versionID="3311e6ac7c0e71fd52cd0b2b7a412028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b74b1712f778b8b5f514f5a4beeec775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D50A-ACA2-4C83-8AB2-11CCF3CB0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CAB49-08E4-408F-8496-86C16F658716}">
  <ds:schemaRefs>
    <ds:schemaRef ds:uri="ee1707ba-5d68-45c8-b1e2-13b17bb261bf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169FD8E-62A7-45C0-BCA1-2956AA506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7BD5B-D8AF-4452-852C-95DBA004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239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 Jakub</dc:creator>
  <cp:keywords/>
  <dc:description/>
  <cp:lastModifiedBy>Hradil Jakub</cp:lastModifiedBy>
  <cp:revision>8</cp:revision>
  <cp:lastPrinted>2017-10-31T07:59:00Z</cp:lastPrinted>
  <dcterms:created xsi:type="dcterms:W3CDTF">2021-02-01T03:20:00Z</dcterms:created>
  <dcterms:modified xsi:type="dcterms:W3CDTF">2021-02-02T09:59:00Z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</Properties>
</file>