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5C" w:rsidRDefault="0070795C">
      <w:pPr>
        <w:pStyle w:val="Nzev"/>
        <w:spacing w:after="0"/>
        <w:rPr>
          <w:rFonts w:ascii="Tahoma" w:hAnsi="Tahoma" w:cs="Tahoma"/>
          <w:sz w:val="20"/>
        </w:rPr>
      </w:pPr>
      <w:r>
        <w:rPr>
          <w:rFonts w:ascii="Tahoma" w:hAnsi="Tahoma" w:cs="Tahoma"/>
          <w:sz w:val="20"/>
        </w:rPr>
        <w:t>S M L O U V A</w:t>
      </w:r>
    </w:p>
    <w:p w:rsidR="0070795C" w:rsidRDefault="0070795C">
      <w:pPr>
        <w:jc w:val="center"/>
        <w:rPr>
          <w:rFonts w:ascii="Tahoma" w:hAnsi="Tahoma" w:cs="Tahoma"/>
          <w:b/>
          <w:bCs/>
          <w:sz w:val="20"/>
        </w:rPr>
      </w:pPr>
      <w:r>
        <w:rPr>
          <w:rFonts w:ascii="Tahoma" w:hAnsi="Tahoma" w:cs="Tahoma"/>
          <w:b/>
          <w:bCs/>
          <w:sz w:val="20"/>
        </w:rPr>
        <w:t xml:space="preserve">o </w:t>
      </w:r>
      <w:r w:rsidR="00306BC1">
        <w:rPr>
          <w:rFonts w:ascii="Tahoma" w:hAnsi="Tahoma" w:cs="Tahoma"/>
          <w:b/>
          <w:bCs/>
          <w:sz w:val="20"/>
        </w:rPr>
        <w:t>finanční spolupráci ve veřejné linkové osobní dopravě</w:t>
      </w:r>
    </w:p>
    <w:p w:rsidR="0070795C" w:rsidRDefault="0070795C">
      <w:pPr>
        <w:spacing w:before="360"/>
        <w:jc w:val="center"/>
        <w:rPr>
          <w:rFonts w:ascii="Tahoma" w:hAnsi="Tahoma" w:cs="Tahoma"/>
          <w:b/>
          <w:bCs/>
          <w:sz w:val="20"/>
        </w:rPr>
      </w:pPr>
    </w:p>
    <w:p w:rsidR="0070795C" w:rsidRDefault="0070795C">
      <w:pPr>
        <w:pStyle w:val="Nadpis2"/>
        <w:rPr>
          <w:rFonts w:ascii="Tahoma" w:hAnsi="Tahoma" w:cs="Tahoma"/>
          <w:sz w:val="20"/>
        </w:rPr>
      </w:pPr>
      <w:r>
        <w:rPr>
          <w:rFonts w:ascii="Tahoma" w:hAnsi="Tahoma" w:cs="Tahoma"/>
          <w:sz w:val="20"/>
        </w:rPr>
        <w:t>SMLUVNÍ STRANY</w:t>
      </w:r>
    </w:p>
    <w:p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smartTag w:uri="urn:schemas-microsoft-com:office:smarttags" w:element="date">
        <w:smartTagPr>
          <w:attr w:name="Year" w:val="11"/>
          <w:attr w:name="Day" w:val="28"/>
          <w:attr w:name="Month" w:val="10"/>
          <w:attr w:name="ls" w:val="trans"/>
        </w:smartTagPr>
        <w:r>
          <w:rPr>
            <w:rFonts w:ascii="Tahoma" w:hAnsi="Tahoma" w:cs="Tahoma"/>
            <w:sz w:val="20"/>
          </w:rPr>
          <w:t>28. října 11</w:t>
        </w:r>
      </w:smartTag>
      <w:r>
        <w:rPr>
          <w:rFonts w:ascii="Tahoma" w:hAnsi="Tahoma" w:cs="Tahoma"/>
          <w:sz w:val="20"/>
        </w:rPr>
        <w:t>7, 702 18 Ostrava</w:t>
      </w:r>
    </w:p>
    <w:p w:rsidR="00525965" w:rsidRDefault="0070795C">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923758">
        <w:rPr>
          <w:rFonts w:ascii="Tahoma" w:hAnsi="Tahoma" w:cs="Tahoma"/>
          <w:sz w:val="20"/>
        </w:rPr>
        <w:t>Miroslavem Novákem</w:t>
      </w:r>
    </w:p>
    <w:p w:rsidR="00923758" w:rsidRDefault="00923758" w:rsidP="00923758">
      <w:pPr>
        <w:ind w:left="360"/>
        <w:jc w:val="both"/>
        <w:rPr>
          <w:rFonts w:ascii="Tahoma" w:hAnsi="Tahoma" w:cs="Tahoma"/>
          <w:sz w:val="20"/>
        </w:rPr>
      </w:pPr>
      <w:r w:rsidRPr="006D0D8B">
        <w:rPr>
          <w:rFonts w:ascii="Tahoma" w:hAnsi="Tahoma" w:cs="Tahoma"/>
          <w:sz w:val="20"/>
        </w:rPr>
        <w:t xml:space="preserve">hejtmanem </w:t>
      </w:r>
      <w:r>
        <w:rPr>
          <w:rFonts w:ascii="Tahoma" w:hAnsi="Tahoma" w:cs="Tahoma"/>
          <w:sz w:val="20"/>
        </w:rPr>
        <w:t>Moravskoslezs</w:t>
      </w:r>
      <w:r w:rsidRPr="006D0D8B">
        <w:rPr>
          <w:rFonts w:ascii="Tahoma" w:hAnsi="Tahoma" w:cs="Tahoma"/>
          <w:sz w:val="20"/>
        </w:rPr>
        <w:t>kého kraje</w:t>
      </w:r>
    </w:p>
    <w:p w:rsidR="0070795C" w:rsidRDefault="0070795C">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t>70890692</w:t>
      </w:r>
    </w:p>
    <w:p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rsidR="009F40D2" w:rsidRPr="009F40D2" w:rsidRDefault="0070795C" w:rsidP="009F40D2">
      <w:pPr>
        <w:spacing w:after="280" w:line="276" w:lineRule="auto"/>
        <w:ind w:left="360"/>
        <w:jc w:val="both"/>
        <w:rPr>
          <w:rFonts w:ascii="Tahoma" w:hAnsi="Tahoma" w:cs="Tahoma"/>
          <w:sz w:val="20"/>
        </w:rPr>
      </w:pPr>
      <w:r>
        <w:rPr>
          <w:rFonts w:ascii="Tahoma" w:hAnsi="Tahoma" w:cs="Tahoma"/>
          <w:sz w:val="20"/>
        </w:rPr>
        <w:t>bankovní spojení:</w:t>
      </w:r>
      <w:r>
        <w:rPr>
          <w:rFonts w:ascii="Tahoma" w:hAnsi="Tahoma" w:cs="Tahoma"/>
          <w:sz w:val="20"/>
        </w:rPr>
        <w:tab/>
        <w:t>Česká spořitelna, a.s., č. ú</w:t>
      </w:r>
      <w:r w:rsidR="006D0D8B">
        <w:rPr>
          <w:rFonts w:ascii="Tahoma" w:hAnsi="Tahoma" w:cs="Tahoma"/>
          <w:sz w:val="20"/>
        </w:rPr>
        <w:t>čtu</w:t>
      </w:r>
      <w:r>
        <w:rPr>
          <w:rFonts w:ascii="Tahoma" w:hAnsi="Tahoma" w:cs="Tahoma"/>
          <w:sz w:val="20"/>
        </w:rPr>
        <w:t xml:space="preserve"> </w:t>
      </w:r>
      <w:r w:rsidR="009F40D2" w:rsidRPr="009F40D2">
        <w:rPr>
          <w:rFonts w:ascii="Tahoma" w:hAnsi="Tahoma" w:cs="Tahoma"/>
          <w:sz w:val="20"/>
        </w:rPr>
        <w:t>330181-1650676349/0800</w:t>
      </w:r>
    </w:p>
    <w:p w:rsidR="00971ECB" w:rsidRDefault="009F40D2">
      <w:pPr>
        <w:spacing w:before="120"/>
        <w:jc w:val="both"/>
        <w:rPr>
          <w:rFonts w:ascii="Tahoma" w:hAnsi="Tahoma" w:cs="Tahoma"/>
          <w:sz w:val="20"/>
        </w:rPr>
      </w:pPr>
      <w:r>
        <w:rPr>
          <w:rFonts w:ascii="Tahoma" w:hAnsi="Tahoma" w:cs="Tahoma"/>
          <w:sz w:val="20"/>
        </w:rPr>
        <w:t xml:space="preserve">(dále jen </w:t>
      </w:r>
      <w:r w:rsidR="00971ECB">
        <w:rPr>
          <w:rFonts w:ascii="Tahoma" w:hAnsi="Tahoma" w:cs="Tahoma"/>
          <w:sz w:val="20"/>
        </w:rPr>
        <w:t>Moravskoslezský kraj)</w:t>
      </w:r>
    </w:p>
    <w:p w:rsidR="0070795C" w:rsidRDefault="0070795C">
      <w:pPr>
        <w:spacing w:before="120"/>
        <w:jc w:val="both"/>
        <w:rPr>
          <w:rFonts w:ascii="Tahoma" w:hAnsi="Tahoma" w:cs="Tahoma"/>
          <w:sz w:val="20"/>
        </w:rPr>
      </w:pPr>
      <w:r>
        <w:rPr>
          <w:rFonts w:ascii="Tahoma" w:hAnsi="Tahoma" w:cs="Tahoma"/>
          <w:sz w:val="20"/>
        </w:rPr>
        <w:t>a</w:t>
      </w:r>
    </w:p>
    <w:p w:rsidR="0070795C" w:rsidRDefault="00C343FD" w:rsidP="00200072">
      <w:pPr>
        <w:pStyle w:val="Nadpis1"/>
        <w:numPr>
          <w:ilvl w:val="0"/>
          <w:numId w:val="10"/>
        </w:numPr>
        <w:spacing w:before="120"/>
        <w:jc w:val="both"/>
        <w:rPr>
          <w:rFonts w:ascii="Tahoma" w:hAnsi="Tahoma" w:cs="Tahoma"/>
          <w:sz w:val="20"/>
        </w:rPr>
      </w:pPr>
      <w:r>
        <w:rPr>
          <w:rFonts w:ascii="Tahoma" w:hAnsi="Tahoma" w:cs="Tahoma"/>
          <w:sz w:val="20"/>
        </w:rPr>
        <w:t>Zlínský kraj</w:t>
      </w:r>
    </w:p>
    <w:p w:rsidR="00C343FD" w:rsidRDefault="00C343FD" w:rsidP="00C343FD">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006D0D8B" w:rsidRPr="006D0D8B">
        <w:rPr>
          <w:rFonts w:ascii="Tahoma" w:hAnsi="Tahoma" w:cs="Tahoma"/>
          <w:sz w:val="20"/>
        </w:rPr>
        <w:t>třída Tomáše Bati 21, 760 01 Zlín</w:t>
      </w:r>
    </w:p>
    <w:p w:rsidR="006D0D8B" w:rsidRDefault="00C343FD" w:rsidP="00C343FD">
      <w:pPr>
        <w:ind w:left="360"/>
        <w:jc w:val="both"/>
        <w:rPr>
          <w:rFonts w:ascii="Tahoma" w:hAnsi="Tahoma" w:cs="Tahoma"/>
          <w:sz w:val="20"/>
        </w:rPr>
      </w:pPr>
      <w:r>
        <w:rPr>
          <w:rFonts w:ascii="Tahoma" w:hAnsi="Tahoma" w:cs="Tahoma"/>
          <w:sz w:val="20"/>
        </w:rPr>
        <w:t>zastoupen:</w:t>
      </w:r>
      <w:r>
        <w:rPr>
          <w:rFonts w:ascii="Tahoma" w:hAnsi="Tahoma" w:cs="Tahoma"/>
          <w:sz w:val="20"/>
        </w:rPr>
        <w:tab/>
      </w:r>
      <w:r>
        <w:rPr>
          <w:rFonts w:ascii="Tahoma" w:hAnsi="Tahoma" w:cs="Tahoma"/>
          <w:sz w:val="20"/>
        </w:rPr>
        <w:tab/>
      </w:r>
      <w:r w:rsidR="006D0D8B">
        <w:rPr>
          <w:rFonts w:ascii="Tahoma" w:hAnsi="Tahoma" w:cs="Tahoma"/>
          <w:sz w:val="20"/>
        </w:rPr>
        <w:t xml:space="preserve">MVDr. Stanislavem </w:t>
      </w:r>
      <w:proofErr w:type="spellStart"/>
      <w:r w:rsidR="006D0D8B">
        <w:rPr>
          <w:rFonts w:ascii="Tahoma" w:hAnsi="Tahoma" w:cs="Tahoma"/>
          <w:sz w:val="20"/>
        </w:rPr>
        <w:t>Mišákem</w:t>
      </w:r>
      <w:proofErr w:type="spellEnd"/>
    </w:p>
    <w:p w:rsidR="00C343FD" w:rsidRDefault="006D0D8B" w:rsidP="009F40D2">
      <w:pPr>
        <w:ind w:left="360"/>
        <w:jc w:val="both"/>
        <w:rPr>
          <w:rFonts w:ascii="Tahoma" w:hAnsi="Tahoma" w:cs="Tahoma"/>
          <w:sz w:val="20"/>
        </w:rPr>
      </w:pPr>
      <w:r w:rsidRPr="006D0D8B">
        <w:rPr>
          <w:rFonts w:ascii="Tahoma" w:hAnsi="Tahoma" w:cs="Tahoma"/>
          <w:sz w:val="20"/>
        </w:rPr>
        <w:t>hejtmanem Zlínského kraje</w:t>
      </w:r>
    </w:p>
    <w:p w:rsidR="006D0D8B" w:rsidRPr="006D0D8B" w:rsidRDefault="00C343FD" w:rsidP="006D0D8B">
      <w:pPr>
        <w:ind w:left="360"/>
        <w:jc w:val="both"/>
        <w:rPr>
          <w:rFonts w:ascii="Tahoma" w:hAnsi="Tahoma" w:cs="Tahoma"/>
          <w:sz w:val="20"/>
        </w:rPr>
      </w:pPr>
      <w:r>
        <w:rPr>
          <w:rFonts w:ascii="Tahoma" w:hAnsi="Tahoma" w:cs="Tahoma"/>
          <w:sz w:val="20"/>
        </w:rPr>
        <w:t>IČ:</w:t>
      </w:r>
      <w:r>
        <w:rPr>
          <w:rFonts w:ascii="Tahoma" w:hAnsi="Tahoma" w:cs="Tahoma"/>
          <w:sz w:val="20"/>
        </w:rPr>
        <w:tab/>
      </w:r>
      <w:r>
        <w:rPr>
          <w:rFonts w:ascii="Tahoma" w:hAnsi="Tahoma" w:cs="Tahoma"/>
          <w:sz w:val="20"/>
        </w:rPr>
        <w:tab/>
      </w:r>
      <w:r>
        <w:rPr>
          <w:rFonts w:ascii="Tahoma" w:hAnsi="Tahoma" w:cs="Tahoma"/>
          <w:sz w:val="20"/>
        </w:rPr>
        <w:tab/>
      </w:r>
      <w:r w:rsidR="006D0D8B" w:rsidRPr="006D0D8B">
        <w:rPr>
          <w:rFonts w:ascii="Tahoma" w:hAnsi="Tahoma" w:cs="Tahoma"/>
          <w:sz w:val="20"/>
        </w:rPr>
        <w:t>70891320</w:t>
      </w:r>
    </w:p>
    <w:p w:rsidR="00C343FD" w:rsidRDefault="00215F80" w:rsidP="00C343FD">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r>
      <w:r w:rsidR="006D0D8B">
        <w:rPr>
          <w:rFonts w:ascii="Tahoma" w:hAnsi="Tahoma" w:cs="Tahoma"/>
          <w:sz w:val="20"/>
        </w:rPr>
        <w:t>CZ70891320</w:t>
      </w:r>
    </w:p>
    <w:p w:rsidR="006D0D8B" w:rsidRPr="006D0D8B" w:rsidRDefault="00C343FD" w:rsidP="009F40D2">
      <w:pPr>
        <w:spacing w:after="280" w:line="276" w:lineRule="auto"/>
        <w:ind w:left="360"/>
        <w:jc w:val="both"/>
        <w:rPr>
          <w:rFonts w:ascii="Tahoma" w:hAnsi="Tahoma" w:cs="Tahoma"/>
          <w:sz w:val="20"/>
        </w:rPr>
      </w:pPr>
      <w:r>
        <w:rPr>
          <w:rFonts w:ascii="Tahoma" w:hAnsi="Tahoma" w:cs="Tahoma"/>
          <w:sz w:val="20"/>
        </w:rPr>
        <w:t>bankovní spojení:</w:t>
      </w:r>
      <w:r>
        <w:rPr>
          <w:rFonts w:ascii="Tahoma" w:hAnsi="Tahoma" w:cs="Tahoma"/>
          <w:sz w:val="20"/>
        </w:rPr>
        <w:tab/>
      </w:r>
      <w:r w:rsidR="006D0D8B" w:rsidRPr="006D0D8B">
        <w:rPr>
          <w:rFonts w:ascii="Tahoma" w:hAnsi="Tahoma" w:cs="Tahoma"/>
          <w:sz w:val="20"/>
        </w:rPr>
        <w:t>Česká spořitelna, a.s., č. účtu: 2786182/0800</w:t>
      </w:r>
    </w:p>
    <w:p w:rsidR="00971ECB" w:rsidRDefault="009F40D2" w:rsidP="009F40D2">
      <w:pPr>
        <w:jc w:val="both"/>
        <w:rPr>
          <w:rFonts w:ascii="Tahoma" w:hAnsi="Tahoma" w:cs="Tahoma"/>
          <w:sz w:val="20"/>
        </w:rPr>
      </w:pPr>
      <w:r>
        <w:rPr>
          <w:rFonts w:ascii="Tahoma" w:hAnsi="Tahoma" w:cs="Tahoma"/>
          <w:sz w:val="20"/>
        </w:rPr>
        <w:t xml:space="preserve">(dále jen </w:t>
      </w:r>
      <w:r w:rsidR="00971ECB">
        <w:rPr>
          <w:rFonts w:ascii="Tahoma" w:hAnsi="Tahoma" w:cs="Tahoma"/>
          <w:sz w:val="20"/>
        </w:rPr>
        <w:t>Zlínský kraj</w:t>
      </w:r>
      <w:r w:rsidR="000C5887">
        <w:rPr>
          <w:rFonts w:ascii="Tahoma" w:hAnsi="Tahoma" w:cs="Tahoma"/>
          <w:sz w:val="20"/>
        </w:rPr>
        <w:t>, společně s Mo</w:t>
      </w:r>
      <w:r>
        <w:rPr>
          <w:rFonts w:ascii="Tahoma" w:hAnsi="Tahoma" w:cs="Tahoma"/>
          <w:sz w:val="20"/>
        </w:rPr>
        <w:t xml:space="preserve">ravskoslezským krajem dále jen </w:t>
      </w:r>
      <w:r w:rsidR="000C5887">
        <w:rPr>
          <w:rFonts w:ascii="Tahoma" w:hAnsi="Tahoma" w:cs="Tahoma"/>
          <w:sz w:val="20"/>
        </w:rPr>
        <w:t>smluvní strany)</w:t>
      </w:r>
    </w:p>
    <w:p w:rsidR="0033442B" w:rsidRDefault="0033442B" w:rsidP="00EE3F09">
      <w:pPr>
        <w:spacing w:before="120" w:line="360" w:lineRule="auto"/>
        <w:jc w:val="both"/>
        <w:rPr>
          <w:rFonts w:ascii="Tahoma" w:hAnsi="Tahoma" w:cs="Tahoma"/>
          <w:b/>
          <w:sz w:val="20"/>
        </w:rPr>
      </w:pPr>
    </w:p>
    <w:p w:rsidR="005C1929" w:rsidRPr="00356506" w:rsidRDefault="0033442B" w:rsidP="00EE3F09">
      <w:pPr>
        <w:spacing w:before="120" w:line="360" w:lineRule="auto"/>
        <w:jc w:val="both"/>
        <w:rPr>
          <w:rFonts w:ascii="Tahoma" w:hAnsi="Tahoma" w:cs="Tahoma"/>
          <w:b/>
          <w:sz w:val="20"/>
        </w:rPr>
      </w:pPr>
      <w:r w:rsidRPr="00356506">
        <w:rPr>
          <w:rFonts w:ascii="Tahoma" w:hAnsi="Tahoma" w:cs="Tahoma"/>
          <w:b/>
          <w:sz w:val="20"/>
        </w:rPr>
        <w:t>VZHLEDEM</w:t>
      </w:r>
      <w:r w:rsidR="005C1929" w:rsidRPr="00356506">
        <w:rPr>
          <w:rFonts w:ascii="Tahoma" w:hAnsi="Tahoma" w:cs="Tahoma"/>
          <w:b/>
          <w:sz w:val="20"/>
        </w:rPr>
        <w:t xml:space="preserve"> K TOMU, ŽE</w:t>
      </w:r>
    </w:p>
    <w:p w:rsidR="000C5887" w:rsidRPr="00356506" w:rsidRDefault="000C5887" w:rsidP="00D21708">
      <w:pPr>
        <w:pStyle w:val="Zkladntext"/>
        <w:numPr>
          <w:ilvl w:val="0"/>
          <w:numId w:val="5"/>
        </w:numPr>
        <w:tabs>
          <w:tab w:val="clear" w:pos="1080"/>
          <w:tab w:val="num" w:pos="360"/>
        </w:tabs>
        <w:spacing w:before="120" w:after="120" w:line="360" w:lineRule="auto"/>
        <w:ind w:left="357" w:hanging="357"/>
        <w:jc w:val="both"/>
        <w:rPr>
          <w:rFonts w:ascii="Tahoma" w:hAnsi="Tahoma" w:cs="Tahoma"/>
          <w:b w:val="0"/>
          <w:bCs w:val="0"/>
          <w:sz w:val="20"/>
          <w:szCs w:val="20"/>
        </w:rPr>
      </w:pPr>
      <w:r w:rsidRPr="00356506">
        <w:rPr>
          <w:rFonts w:ascii="Tahoma" w:hAnsi="Tahoma" w:cs="Tahoma"/>
          <w:b w:val="0"/>
          <w:bCs w:val="0"/>
          <w:sz w:val="20"/>
          <w:szCs w:val="20"/>
        </w:rPr>
        <w:t xml:space="preserve">Moravskoslezský kraj stanovil rozhodnutím svého zastupitelstva usnesením č. </w:t>
      </w:r>
      <w:r w:rsidR="004267BB" w:rsidRPr="00356506">
        <w:rPr>
          <w:rFonts w:ascii="Tahoma" w:hAnsi="Tahoma" w:cs="Tahoma"/>
          <w:b w:val="0"/>
          <w:bCs w:val="0"/>
          <w:sz w:val="20"/>
          <w:szCs w:val="20"/>
        </w:rPr>
        <w:t>115/1589</w:t>
      </w:r>
      <w:r w:rsidR="00D21708" w:rsidRPr="00356506">
        <w:rPr>
          <w:rFonts w:ascii="Tahoma" w:hAnsi="Tahoma" w:cs="Tahoma"/>
          <w:b w:val="0"/>
          <w:bCs w:val="0"/>
          <w:sz w:val="20"/>
          <w:szCs w:val="20"/>
        </w:rPr>
        <w:br/>
      </w:r>
      <w:r w:rsidRPr="00356506">
        <w:rPr>
          <w:rFonts w:ascii="Tahoma" w:hAnsi="Tahoma" w:cs="Tahoma"/>
          <w:b w:val="0"/>
          <w:bCs w:val="0"/>
          <w:sz w:val="20"/>
          <w:szCs w:val="20"/>
        </w:rPr>
        <w:t xml:space="preserve">ze dne </w:t>
      </w:r>
      <w:r w:rsidR="004267BB" w:rsidRPr="00356506">
        <w:rPr>
          <w:rFonts w:ascii="Tahoma" w:hAnsi="Tahoma" w:cs="Tahoma"/>
          <w:b w:val="0"/>
          <w:bCs w:val="0"/>
          <w:sz w:val="20"/>
          <w:szCs w:val="20"/>
        </w:rPr>
        <w:t>25.</w:t>
      </w:r>
      <w:r w:rsidR="00D21708" w:rsidRPr="00356506">
        <w:rPr>
          <w:rFonts w:ascii="Tahoma" w:hAnsi="Tahoma" w:cs="Tahoma"/>
          <w:b w:val="0"/>
          <w:bCs w:val="0"/>
          <w:sz w:val="20"/>
          <w:szCs w:val="20"/>
        </w:rPr>
        <w:t> </w:t>
      </w:r>
      <w:r w:rsidR="004267BB" w:rsidRPr="00356506">
        <w:rPr>
          <w:rFonts w:ascii="Tahoma" w:hAnsi="Tahoma" w:cs="Tahoma"/>
          <w:b w:val="0"/>
          <w:bCs w:val="0"/>
          <w:sz w:val="20"/>
          <w:szCs w:val="20"/>
        </w:rPr>
        <w:t>9</w:t>
      </w:r>
      <w:r w:rsidRPr="00356506">
        <w:rPr>
          <w:rFonts w:ascii="Tahoma" w:hAnsi="Tahoma" w:cs="Tahoma"/>
          <w:b w:val="0"/>
          <w:bCs w:val="0"/>
          <w:sz w:val="20"/>
          <w:szCs w:val="20"/>
        </w:rPr>
        <w:t>. 2015 v souladu s ustanovením § 35 odst. 2 písm</w:t>
      </w:r>
      <w:r w:rsidR="003855C9" w:rsidRPr="00356506">
        <w:rPr>
          <w:rFonts w:ascii="Tahoma" w:hAnsi="Tahoma" w:cs="Tahoma"/>
          <w:b w:val="0"/>
          <w:bCs w:val="0"/>
          <w:sz w:val="20"/>
          <w:szCs w:val="20"/>
        </w:rPr>
        <w:t>.</w:t>
      </w:r>
      <w:r w:rsidRPr="00356506">
        <w:rPr>
          <w:rFonts w:ascii="Tahoma" w:hAnsi="Tahoma" w:cs="Tahoma"/>
          <w:b w:val="0"/>
          <w:bCs w:val="0"/>
          <w:sz w:val="20"/>
          <w:szCs w:val="20"/>
        </w:rPr>
        <w:t xml:space="preserve"> g) krajského zřízení rozsah základní dopravní obslužnosti pro území Moravskoslezského kraje, který zahrnuje i ty části linek </w:t>
      </w:r>
      <w:r w:rsidR="00580B43" w:rsidRPr="00356506">
        <w:rPr>
          <w:rFonts w:ascii="Tahoma" w:hAnsi="Tahoma" w:cs="Tahoma"/>
          <w:b w:val="0"/>
          <w:bCs w:val="0"/>
          <w:sz w:val="20"/>
          <w:szCs w:val="20"/>
        </w:rPr>
        <w:t>uvedených</w:t>
      </w:r>
      <w:r w:rsidRPr="00356506">
        <w:rPr>
          <w:rFonts w:ascii="Tahoma" w:hAnsi="Tahoma" w:cs="Tahoma"/>
          <w:b w:val="0"/>
          <w:bCs w:val="0"/>
          <w:sz w:val="20"/>
          <w:szCs w:val="20"/>
        </w:rPr>
        <w:t xml:space="preserve"> v </w:t>
      </w:r>
      <w:r w:rsidR="00215F80" w:rsidRPr="00356506">
        <w:rPr>
          <w:rFonts w:ascii="Tahoma" w:hAnsi="Tahoma" w:cs="Tahoma"/>
          <w:b w:val="0"/>
          <w:bCs w:val="0"/>
          <w:sz w:val="20"/>
          <w:szCs w:val="20"/>
        </w:rPr>
        <w:t>P</w:t>
      </w:r>
      <w:r w:rsidRPr="00356506">
        <w:rPr>
          <w:rFonts w:ascii="Tahoma" w:hAnsi="Tahoma" w:cs="Tahoma"/>
          <w:b w:val="0"/>
          <w:bCs w:val="0"/>
          <w:sz w:val="20"/>
          <w:szCs w:val="20"/>
        </w:rPr>
        <w:t>říloze č. 1 této smlouvy, které jsou vedeny po území Zlínského kraje.</w:t>
      </w:r>
    </w:p>
    <w:p w:rsidR="006D0D8B" w:rsidRPr="00356506" w:rsidRDefault="006D0D8B" w:rsidP="00964584">
      <w:pPr>
        <w:pStyle w:val="Zkladntext"/>
        <w:numPr>
          <w:ilvl w:val="0"/>
          <w:numId w:val="5"/>
        </w:numPr>
        <w:tabs>
          <w:tab w:val="clear" w:pos="1080"/>
          <w:tab w:val="num" w:pos="360"/>
        </w:tabs>
        <w:spacing w:before="120" w:after="120" w:line="360" w:lineRule="auto"/>
        <w:ind w:left="357" w:hanging="357"/>
        <w:jc w:val="both"/>
        <w:rPr>
          <w:rFonts w:ascii="Tahoma" w:hAnsi="Tahoma" w:cs="Tahoma"/>
          <w:b w:val="0"/>
          <w:bCs w:val="0"/>
          <w:sz w:val="20"/>
          <w:szCs w:val="20"/>
        </w:rPr>
      </w:pPr>
      <w:r w:rsidRPr="00356506">
        <w:rPr>
          <w:rFonts w:ascii="Tahoma" w:hAnsi="Tahoma" w:cs="Tahoma"/>
          <w:b w:val="0"/>
          <w:bCs w:val="0"/>
          <w:sz w:val="20"/>
          <w:szCs w:val="20"/>
        </w:rPr>
        <w:t>Zlínský kraj stanovil rozhodnutím svého zastupitelstva usnesením č</w:t>
      </w:r>
      <w:r w:rsidR="0033442B" w:rsidRPr="00356506">
        <w:rPr>
          <w:rFonts w:ascii="Tahoma" w:hAnsi="Tahoma" w:cs="Tahoma"/>
          <w:b w:val="0"/>
          <w:bCs w:val="0"/>
          <w:sz w:val="20"/>
          <w:szCs w:val="20"/>
        </w:rPr>
        <w:t>.</w:t>
      </w:r>
      <w:r w:rsidR="00930D4E" w:rsidRPr="00356506">
        <w:rPr>
          <w:rFonts w:ascii="Tahoma" w:hAnsi="Tahoma" w:cs="Tahoma"/>
          <w:b w:val="0"/>
          <w:bCs w:val="0"/>
          <w:sz w:val="20"/>
          <w:szCs w:val="20"/>
        </w:rPr>
        <w:t xml:space="preserve"> 0669/Z20/16 </w:t>
      </w:r>
      <w:r w:rsidRPr="00356506">
        <w:rPr>
          <w:rFonts w:ascii="Tahoma" w:hAnsi="Tahoma" w:cs="Tahoma"/>
          <w:b w:val="0"/>
          <w:bCs w:val="0"/>
          <w:sz w:val="20"/>
          <w:szCs w:val="20"/>
        </w:rPr>
        <w:t xml:space="preserve">ze dne </w:t>
      </w:r>
      <w:r w:rsidR="00930D4E" w:rsidRPr="00356506">
        <w:rPr>
          <w:rFonts w:ascii="Tahoma" w:hAnsi="Tahoma" w:cs="Tahoma"/>
          <w:b w:val="0"/>
          <w:bCs w:val="0"/>
          <w:sz w:val="20"/>
          <w:szCs w:val="20"/>
        </w:rPr>
        <w:t>24. 2. 2016</w:t>
      </w:r>
      <w:r w:rsidRPr="00356506">
        <w:rPr>
          <w:rFonts w:ascii="Tahoma" w:hAnsi="Tahoma" w:cs="Tahoma"/>
          <w:b w:val="0"/>
          <w:bCs w:val="0"/>
          <w:sz w:val="20"/>
          <w:szCs w:val="20"/>
        </w:rPr>
        <w:t xml:space="preserve"> v souladu s ustanovením § 35 odst. 2 písm</w:t>
      </w:r>
      <w:r w:rsidR="003855C9" w:rsidRPr="00356506">
        <w:rPr>
          <w:rFonts w:ascii="Tahoma" w:hAnsi="Tahoma" w:cs="Tahoma"/>
          <w:b w:val="0"/>
          <w:bCs w:val="0"/>
          <w:sz w:val="20"/>
          <w:szCs w:val="20"/>
        </w:rPr>
        <w:t>.</w:t>
      </w:r>
      <w:r w:rsidRPr="00356506">
        <w:rPr>
          <w:rFonts w:ascii="Tahoma" w:hAnsi="Tahoma" w:cs="Tahoma"/>
          <w:b w:val="0"/>
          <w:bCs w:val="0"/>
          <w:sz w:val="20"/>
          <w:szCs w:val="20"/>
        </w:rPr>
        <w:t xml:space="preserve"> g) krajského zřízení rozsah základní dopravní obslužnosti pro území Zlínského kraje, který zahrnuje i ty části linek a spojů uvedených</w:t>
      </w:r>
      <w:r w:rsidRPr="00356506">
        <w:rPr>
          <w:rFonts w:ascii="Tahoma" w:hAnsi="Tahoma" w:cs="Tahoma"/>
          <w:b w:val="0"/>
          <w:bCs w:val="0"/>
          <w:sz w:val="20"/>
          <w:szCs w:val="20"/>
        </w:rPr>
        <w:br/>
        <w:t>v Příloze č. 1 této smlouvy, které jsou vedeny po území Moravskoslezského kraje.</w:t>
      </w:r>
    </w:p>
    <w:p w:rsidR="00F5095C" w:rsidRPr="00356506" w:rsidRDefault="0065249D" w:rsidP="00964584">
      <w:pPr>
        <w:pStyle w:val="Zkladntext"/>
        <w:numPr>
          <w:ilvl w:val="0"/>
          <w:numId w:val="5"/>
        </w:numPr>
        <w:tabs>
          <w:tab w:val="clear" w:pos="1080"/>
          <w:tab w:val="num" w:pos="360"/>
        </w:tabs>
        <w:spacing w:before="120" w:after="120" w:line="360" w:lineRule="auto"/>
        <w:ind w:left="357" w:hanging="357"/>
        <w:jc w:val="both"/>
        <w:rPr>
          <w:rFonts w:ascii="Tahoma" w:hAnsi="Tahoma" w:cs="Tahoma"/>
          <w:b w:val="0"/>
          <w:bCs w:val="0"/>
          <w:sz w:val="20"/>
          <w:szCs w:val="20"/>
        </w:rPr>
      </w:pPr>
      <w:r w:rsidRPr="00356506">
        <w:rPr>
          <w:rFonts w:ascii="Tahoma" w:hAnsi="Tahoma" w:cs="Tahoma"/>
          <w:b w:val="0"/>
          <w:bCs w:val="0"/>
          <w:sz w:val="20"/>
          <w:szCs w:val="20"/>
        </w:rPr>
        <w:t>s</w:t>
      </w:r>
      <w:r w:rsidR="00094148" w:rsidRPr="00356506">
        <w:rPr>
          <w:rFonts w:ascii="Tahoma" w:hAnsi="Tahoma" w:cs="Tahoma"/>
          <w:b w:val="0"/>
          <w:bCs w:val="0"/>
          <w:sz w:val="20"/>
          <w:szCs w:val="20"/>
        </w:rPr>
        <w:t xml:space="preserve">mluvní strany mají </w:t>
      </w:r>
      <w:r w:rsidR="005C1929" w:rsidRPr="00356506">
        <w:rPr>
          <w:rFonts w:ascii="Tahoma" w:hAnsi="Tahoma" w:cs="Tahoma"/>
          <w:b w:val="0"/>
          <w:bCs w:val="0"/>
          <w:sz w:val="20"/>
          <w:szCs w:val="20"/>
        </w:rPr>
        <w:t>záj</w:t>
      </w:r>
      <w:r w:rsidR="00094148" w:rsidRPr="00356506">
        <w:rPr>
          <w:rFonts w:ascii="Tahoma" w:hAnsi="Tahoma" w:cs="Tahoma"/>
          <w:b w:val="0"/>
          <w:bCs w:val="0"/>
          <w:sz w:val="20"/>
          <w:szCs w:val="20"/>
        </w:rPr>
        <w:t xml:space="preserve">em </w:t>
      </w:r>
      <w:r w:rsidR="005C1929" w:rsidRPr="00356506">
        <w:rPr>
          <w:rFonts w:ascii="Tahoma" w:hAnsi="Tahoma" w:cs="Tahoma"/>
          <w:b w:val="0"/>
          <w:bCs w:val="0"/>
          <w:sz w:val="20"/>
          <w:szCs w:val="20"/>
        </w:rPr>
        <w:t>na dopravní integraci předmětných linek</w:t>
      </w:r>
      <w:r w:rsidR="006D0D8B" w:rsidRPr="00356506">
        <w:rPr>
          <w:rFonts w:ascii="Tahoma" w:hAnsi="Tahoma" w:cs="Tahoma"/>
          <w:b w:val="0"/>
          <w:bCs w:val="0"/>
          <w:sz w:val="20"/>
          <w:szCs w:val="20"/>
        </w:rPr>
        <w:t xml:space="preserve"> uvedených v Příloze č. 1</w:t>
      </w:r>
      <w:r w:rsidR="005C1929" w:rsidRPr="00356506">
        <w:rPr>
          <w:rFonts w:ascii="Tahoma" w:hAnsi="Tahoma" w:cs="Tahoma"/>
          <w:b w:val="0"/>
          <w:bCs w:val="0"/>
          <w:sz w:val="20"/>
          <w:szCs w:val="20"/>
        </w:rPr>
        <w:t xml:space="preserve">, s ohledem na veřejný zájem v oblasti veřejné osobní dopravy vyplývající z rozhodnutí zastupitelstev </w:t>
      </w:r>
      <w:r w:rsidR="00094148" w:rsidRPr="00356506">
        <w:rPr>
          <w:rFonts w:ascii="Tahoma" w:hAnsi="Tahoma" w:cs="Tahoma"/>
          <w:b w:val="0"/>
          <w:bCs w:val="0"/>
          <w:sz w:val="20"/>
          <w:szCs w:val="20"/>
        </w:rPr>
        <w:t>smluvních stran</w:t>
      </w:r>
      <w:r w:rsidR="005C1929" w:rsidRPr="00356506">
        <w:rPr>
          <w:rFonts w:ascii="Tahoma" w:hAnsi="Tahoma" w:cs="Tahoma"/>
          <w:b w:val="0"/>
          <w:bCs w:val="0"/>
          <w:sz w:val="20"/>
          <w:szCs w:val="20"/>
        </w:rPr>
        <w:t xml:space="preserve"> citovaných v bodě (A) a (B) v</w:t>
      </w:r>
      <w:r w:rsidR="00F5095C" w:rsidRPr="00356506">
        <w:rPr>
          <w:rFonts w:ascii="Tahoma" w:hAnsi="Tahoma" w:cs="Tahoma"/>
          <w:b w:val="0"/>
          <w:bCs w:val="0"/>
          <w:sz w:val="20"/>
          <w:szCs w:val="20"/>
        </w:rPr>
        <w:t xml:space="preserve">ýše a </w:t>
      </w:r>
      <w:r w:rsidR="005C1929" w:rsidRPr="00356506">
        <w:rPr>
          <w:rFonts w:ascii="Tahoma" w:hAnsi="Tahoma" w:cs="Tahoma"/>
          <w:b w:val="0"/>
          <w:bCs w:val="0"/>
          <w:sz w:val="20"/>
          <w:szCs w:val="20"/>
        </w:rPr>
        <w:t xml:space="preserve">s ohledem na úkoly smluvních stran dle </w:t>
      </w:r>
      <w:r w:rsidR="00F5095C" w:rsidRPr="00356506">
        <w:rPr>
          <w:rFonts w:ascii="Tahoma" w:hAnsi="Tahoma" w:cs="Tahoma"/>
          <w:b w:val="0"/>
          <w:bCs w:val="0"/>
          <w:sz w:val="20"/>
          <w:szCs w:val="20"/>
        </w:rPr>
        <w:t>§ 3 odst. 2 zákona</w:t>
      </w:r>
      <w:r w:rsidR="00094148" w:rsidRPr="00356506">
        <w:rPr>
          <w:rFonts w:ascii="Tahoma" w:hAnsi="Tahoma" w:cs="Tahoma"/>
          <w:b w:val="0"/>
          <w:bCs w:val="0"/>
          <w:sz w:val="20"/>
          <w:szCs w:val="20"/>
        </w:rPr>
        <w:t xml:space="preserve"> </w:t>
      </w:r>
      <w:r w:rsidR="00F5095C" w:rsidRPr="00356506">
        <w:rPr>
          <w:rFonts w:ascii="Tahoma" w:hAnsi="Tahoma" w:cs="Tahoma"/>
          <w:b w:val="0"/>
          <w:bCs w:val="0"/>
          <w:sz w:val="20"/>
          <w:szCs w:val="20"/>
        </w:rPr>
        <w:t>č.</w:t>
      </w:r>
      <w:r w:rsidRPr="00356506">
        <w:rPr>
          <w:rFonts w:ascii="Tahoma" w:hAnsi="Tahoma" w:cs="Tahoma"/>
          <w:b w:val="0"/>
          <w:bCs w:val="0"/>
          <w:sz w:val="20"/>
          <w:szCs w:val="20"/>
        </w:rPr>
        <w:t> </w:t>
      </w:r>
      <w:r w:rsidR="00F5095C" w:rsidRPr="00356506">
        <w:rPr>
          <w:rFonts w:ascii="Tahoma" w:hAnsi="Tahoma" w:cs="Tahoma"/>
          <w:b w:val="0"/>
          <w:bCs w:val="0"/>
          <w:sz w:val="20"/>
          <w:szCs w:val="20"/>
        </w:rPr>
        <w:t>194</w:t>
      </w:r>
      <w:r w:rsidR="00EE3F09" w:rsidRPr="00356506">
        <w:rPr>
          <w:rFonts w:ascii="Tahoma" w:hAnsi="Tahoma" w:cs="Tahoma"/>
          <w:b w:val="0"/>
          <w:bCs w:val="0"/>
          <w:sz w:val="20"/>
          <w:szCs w:val="20"/>
        </w:rPr>
        <w:t>/</w:t>
      </w:r>
      <w:r w:rsidR="00F5095C" w:rsidRPr="00356506">
        <w:rPr>
          <w:rFonts w:ascii="Tahoma" w:hAnsi="Tahoma" w:cs="Tahoma"/>
          <w:b w:val="0"/>
          <w:bCs w:val="0"/>
          <w:sz w:val="20"/>
          <w:szCs w:val="20"/>
        </w:rPr>
        <w:t>2010 Sb., o veřejných službách v přepravě cestujících</w:t>
      </w:r>
      <w:r w:rsidR="006D0D8B" w:rsidRPr="00356506">
        <w:rPr>
          <w:rFonts w:ascii="Tahoma" w:hAnsi="Tahoma" w:cs="Tahoma"/>
          <w:b w:val="0"/>
          <w:bCs w:val="0"/>
          <w:sz w:val="20"/>
          <w:szCs w:val="20"/>
        </w:rPr>
        <w:br/>
      </w:r>
      <w:r w:rsidR="00F5095C" w:rsidRPr="00356506">
        <w:rPr>
          <w:rFonts w:ascii="Tahoma" w:hAnsi="Tahoma" w:cs="Tahoma"/>
          <w:b w:val="0"/>
          <w:bCs w:val="0"/>
          <w:sz w:val="20"/>
          <w:szCs w:val="20"/>
        </w:rPr>
        <w:t>a o změně dalších zákonů</w:t>
      </w:r>
      <w:r w:rsidR="006D0D8B" w:rsidRPr="00356506">
        <w:rPr>
          <w:rFonts w:ascii="Tahoma" w:hAnsi="Tahoma" w:cs="Tahoma"/>
          <w:b w:val="0"/>
          <w:bCs w:val="0"/>
          <w:sz w:val="20"/>
          <w:szCs w:val="20"/>
        </w:rPr>
        <w:t xml:space="preserve"> </w:t>
      </w:r>
      <w:r w:rsidR="00D21708" w:rsidRPr="00356506">
        <w:rPr>
          <w:rFonts w:ascii="Tahoma" w:hAnsi="Tahoma" w:cs="Tahoma"/>
          <w:b w:val="0"/>
          <w:bCs w:val="0"/>
          <w:sz w:val="20"/>
          <w:szCs w:val="20"/>
        </w:rPr>
        <w:t xml:space="preserve">(dále jen </w:t>
      </w:r>
      <w:r w:rsidR="00F5095C" w:rsidRPr="00356506">
        <w:rPr>
          <w:rFonts w:ascii="Tahoma" w:hAnsi="Tahoma" w:cs="Tahoma"/>
          <w:b w:val="0"/>
          <w:bCs w:val="0"/>
          <w:sz w:val="20"/>
          <w:szCs w:val="20"/>
        </w:rPr>
        <w:t xml:space="preserve">zajišťování dopravní obslužnosti), dle kterého kraje odpovídají za zajištění vzájemného propojení jednotlivých linek, je účelné, aby doprava na </w:t>
      </w:r>
      <w:r w:rsidR="006D0D8B" w:rsidRPr="00356506">
        <w:rPr>
          <w:rFonts w:ascii="Tahoma" w:hAnsi="Tahoma" w:cs="Tahoma"/>
          <w:b w:val="0"/>
          <w:bCs w:val="0"/>
          <w:sz w:val="20"/>
          <w:szCs w:val="20"/>
        </w:rPr>
        <w:t xml:space="preserve">přeshraničních </w:t>
      </w:r>
      <w:r w:rsidR="00F5095C" w:rsidRPr="00356506">
        <w:rPr>
          <w:rFonts w:ascii="Tahoma" w:hAnsi="Tahoma" w:cs="Tahoma"/>
          <w:b w:val="0"/>
          <w:bCs w:val="0"/>
          <w:sz w:val="20"/>
          <w:szCs w:val="20"/>
        </w:rPr>
        <w:t>linkách</w:t>
      </w:r>
      <w:r w:rsidR="006D0D8B" w:rsidRPr="00356506">
        <w:rPr>
          <w:rFonts w:ascii="Tahoma" w:hAnsi="Tahoma" w:cs="Tahoma"/>
          <w:b w:val="0"/>
          <w:bCs w:val="0"/>
          <w:sz w:val="20"/>
          <w:szCs w:val="20"/>
        </w:rPr>
        <w:t xml:space="preserve"> uvedených v Příloze č. 1</w:t>
      </w:r>
      <w:r w:rsidR="00F5095C" w:rsidRPr="00356506">
        <w:rPr>
          <w:rFonts w:ascii="Tahoma" w:hAnsi="Tahoma" w:cs="Tahoma"/>
          <w:b w:val="0"/>
          <w:bCs w:val="0"/>
          <w:sz w:val="20"/>
          <w:szCs w:val="20"/>
        </w:rPr>
        <w:t xml:space="preserve"> byla zajištěna </w:t>
      </w:r>
      <w:r w:rsidR="00EE3F09" w:rsidRPr="00356506">
        <w:rPr>
          <w:rFonts w:ascii="Tahoma" w:hAnsi="Tahoma" w:cs="Tahoma"/>
          <w:b w:val="0"/>
          <w:bCs w:val="0"/>
          <w:sz w:val="20"/>
          <w:szCs w:val="20"/>
        </w:rPr>
        <w:t>jediným dopravcem</w:t>
      </w:r>
      <w:r w:rsidR="00F5095C" w:rsidRPr="00356506">
        <w:rPr>
          <w:rFonts w:ascii="Tahoma" w:hAnsi="Tahoma" w:cs="Tahoma"/>
          <w:b w:val="0"/>
          <w:bCs w:val="0"/>
          <w:sz w:val="20"/>
          <w:szCs w:val="20"/>
        </w:rPr>
        <w:t xml:space="preserve">, kterého v souladu s příslušnými právními předpisy vybere </w:t>
      </w:r>
      <w:r w:rsidRPr="00356506">
        <w:rPr>
          <w:rFonts w:ascii="Tahoma" w:hAnsi="Tahoma" w:cs="Tahoma"/>
          <w:b w:val="0"/>
          <w:bCs w:val="0"/>
          <w:sz w:val="20"/>
          <w:szCs w:val="20"/>
        </w:rPr>
        <w:t>jedna ze</w:t>
      </w:r>
      <w:r w:rsidR="00215F80" w:rsidRPr="00356506">
        <w:rPr>
          <w:rFonts w:ascii="Tahoma" w:hAnsi="Tahoma" w:cs="Tahoma"/>
          <w:b w:val="0"/>
          <w:bCs w:val="0"/>
          <w:sz w:val="20"/>
          <w:szCs w:val="20"/>
        </w:rPr>
        <w:t> </w:t>
      </w:r>
      <w:r w:rsidRPr="00356506">
        <w:rPr>
          <w:rFonts w:ascii="Tahoma" w:hAnsi="Tahoma" w:cs="Tahoma"/>
          <w:b w:val="0"/>
          <w:bCs w:val="0"/>
          <w:sz w:val="20"/>
          <w:szCs w:val="20"/>
        </w:rPr>
        <w:t>smluvních stran</w:t>
      </w:r>
      <w:r w:rsidR="00EE3F09" w:rsidRPr="00356506">
        <w:rPr>
          <w:rFonts w:ascii="Tahoma" w:hAnsi="Tahoma" w:cs="Tahoma"/>
          <w:b w:val="0"/>
          <w:bCs w:val="0"/>
          <w:sz w:val="20"/>
          <w:szCs w:val="20"/>
        </w:rPr>
        <w:t>.</w:t>
      </w:r>
    </w:p>
    <w:p w:rsidR="00EE3F09" w:rsidRPr="00D21708" w:rsidRDefault="00D21708" w:rsidP="00D21708">
      <w:pPr>
        <w:pStyle w:val="Zkladntext"/>
        <w:spacing w:before="120" w:after="120" w:line="360" w:lineRule="auto"/>
        <w:ind w:left="357"/>
        <w:rPr>
          <w:rFonts w:ascii="Tahoma" w:hAnsi="Tahoma" w:cs="Tahoma"/>
          <w:sz w:val="20"/>
          <w:szCs w:val="20"/>
        </w:rPr>
      </w:pPr>
      <w:r w:rsidRPr="00356506">
        <w:rPr>
          <w:rFonts w:ascii="Tahoma" w:hAnsi="Tahoma" w:cs="Tahoma"/>
          <w:b w:val="0"/>
          <w:bCs w:val="0"/>
          <w:sz w:val="20"/>
          <w:szCs w:val="20"/>
        </w:rPr>
        <w:br w:type="page"/>
      </w:r>
      <w:r w:rsidR="00EE3F09" w:rsidRPr="00D21708">
        <w:rPr>
          <w:rFonts w:ascii="Tahoma" w:hAnsi="Tahoma" w:cs="Tahoma"/>
          <w:sz w:val="20"/>
          <w:szCs w:val="20"/>
        </w:rPr>
        <w:lastRenderedPageBreak/>
        <w:t>BYLO DOHODNUTO:</w:t>
      </w:r>
    </w:p>
    <w:p w:rsidR="005C1929" w:rsidRPr="00D21708" w:rsidRDefault="005C1929" w:rsidP="00D21708">
      <w:pPr>
        <w:numPr>
          <w:ilvl w:val="0"/>
          <w:numId w:val="16"/>
        </w:numPr>
        <w:spacing w:before="120" w:after="120" w:line="360" w:lineRule="auto"/>
        <w:jc w:val="center"/>
        <w:rPr>
          <w:rFonts w:ascii="Tahoma" w:hAnsi="Tahoma" w:cs="Tahoma"/>
          <w:b/>
          <w:bCs/>
          <w:sz w:val="20"/>
          <w:szCs w:val="20"/>
        </w:rPr>
      </w:pPr>
    </w:p>
    <w:p w:rsidR="005C1929" w:rsidRPr="00D21708" w:rsidRDefault="005C1929" w:rsidP="00D21708">
      <w:pPr>
        <w:spacing w:before="120" w:after="120" w:line="360" w:lineRule="auto"/>
        <w:jc w:val="center"/>
        <w:rPr>
          <w:rFonts w:ascii="Tahoma" w:hAnsi="Tahoma" w:cs="Tahoma"/>
          <w:b/>
          <w:bCs/>
          <w:sz w:val="20"/>
          <w:szCs w:val="20"/>
        </w:rPr>
      </w:pPr>
      <w:r w:rsidRPr="00D21708">
        <w:rPr>
          <w:rFonts w:ascii="Tahoma" w:hAnsi="Tahoma" w:cs="Tahoma"/>
          <w:b/>
          <w:bCs/>
          <w:sz w:val="20"/>
          <w:szCs w:val="20"/>
        </w:rPr>
        <w:t>ZÁKLADNÍ USTANOVENÍ</w:t>
      </w:r>
    </w:p>
    <w:p w:rsidR="005C1929" w:rsidRPr="00356506" w:rsidRDefault="005C1929" w:rsidP="00D21708">
      <w:pPr>
        <w:pStyle w:val="Zkladntext"/>
        <w:numPr>
          <w:ilvl w:val="0"/>
          <w:numId w:val="15"/>
        </w:numPr>
        <w:spacing w:before="120" w:after="120" w:line="360" w:lineRule="auto"/>
        <w:jc w:val="both"/>
        <w:rPr>
          <w:rFonts w:ascii="Tahoma" w:hAnsi="Tahoma" w:cs="Tahoma"/>
          <w:b w:val="0"/>
          <w:bCs w:val="0"/>
          <w:sz w:val="20"/>
          <w:szCs w:val="20"/>
        </w:rPr>
      </w:pPr>
      <w:r w:rsidRPr="00356506">
        <w:rPr>
          <w:rFonts w:ascii="Tahoma" w:hAnsi="Tahoma" w:cs="Tahoma"/>
          <w:b w:val="0"/>
          <w:bCs w:val="0"/>
          <w:sz w:val="20"/>
          <w:szCs w:val="20"/>
        </w:rPr>
        <w:t>Tato smlouva je uzavřena v souladu s ustanovením § 24 zákona č. 129/2000 Sb., o krajích (krajské zřízení), ve znění</w:t>
      </w:r>
      <w:r w:rsidR="004267BB" w:rsidRPr="00356506">
        <w:rPr>
          <w:rFonts w:ascii="Tahoma" w:hAnsi="Tahoma" w:cs="Tahoma"/>
          <w:b w:val="0"/>
          <w:bCs w:val="0"/>
          <w:sz w:val="20"/>
          <w:szCs w:val="20"/>
        </w:rPr>
        <w:t xml:space="preserve"> pozdějších předpisů (dále jen </w:t>
      </w:r>
      <w:r w:rsidRPr="00356506">
        <w:rPr>
          <w:rFonts w:ascii="Tahoma" w:hAnsi="Tahoma" w:cs="Tahoma"/>
          <w:b w:val="0"/>
          <w:bCs w:val="0"/>
          <w:sz w:val="20"/>
          <w:szCs w:val="20"/>
        </w:rPr>
        <w:t>krajské zřízení</w:t>
      </w:r>
      <w:r w:rsidR="00F5095C" w:rsidRPr="00356506">
        <w:rPr>
          <w:rFonts w:ascii="Tahoma" w:hAnsi="Tahoma" w:cs="Tahoma"/>
          <w:b w:val="0"/>
          <w:bCs w:val="0"/>
          <w:sz w:val="20"/>
          <w:szCs w:val="20"/>
        </w:rPr>
        <w:t>),</w:t>
      </w:r>
      <w:r w:rsidRPr="00356506">
        <w:rPr>
          <w:rFonts w:ascii="Tahoma" w:hAnsi="Tahoma" w:cs="Tahoma"/>
          <w:b w:val="0"/>
          <w:bCs w:val="0"/>
          <w:sz w:val="20"/>
          <w:szCs w:val="20"/>
        </w:rPr>
        <w:t xml:space="preserve"> </w:t>
      </w:r>
      <w:r w:rsidR="00777EF7" w:rsidRPr="00356506">
        <w:rPr>
          <w:rFonts w:ascii="Tahoma" w:hAnsi="Tahoma" w:cs="Tahoma"/>
          <w:b w:val="0"/>
          <w:bCs w:val="0"/>
          <w:sz w:val="20"/>
          <w:szCs w:val="20"/>
        </w:rPr>
        <w:t xml:space="preserve">s ustanovením </w:t>
      </w:r>
      <w:r w:rsidRPr="00356506">
        <w:rPr>
          <w:rFonts w:ascii="Tahoma" w:hAnsi="Tahoma" w:cs="Tahoma"/>
          <w:b w:val="0"/>
          <w:bCs w:val="0"/>
          <w:sz w:val="20"/>
          <w:szCs w:val="20"/>
        </w:rPr>
        <w:t>§ 160, § 163 zákona č. 500/2004 Sb., správní řád, ve znění</w:t>
      </w:r>
      <w:r w:rsidR="004267BB" w:rsidRPr="00356506">
        <w:rPr>
          <w:rFonts w:ascii="Tahoma" w:hAnsi="Tahoma" w:cs="Tahoma"/>
          <w:b w:val="0"/>
          <w:bCs w:val="0"/>
          <w:sz w:val="20"/>
          <w:szCs w:val="20"/>
        </w:rPr>
        <w:t xml:space="preserve"> pozdějších předpisů (dále jen </w:t>
      </w:r>
      <w:r w:rsidRPr="00356506">
        <w:rPr>
          <w:rFonts w:ascii="Tahoma" w:hAnsi="Tahoma" w:cs="Tahoma"/>
          <w:b w:val="0"/>
          <w:bCs w:val="0"/>
          <w:sz w:val="20"/>
          <w:szCs w:val="20"/>
        </w:rPr>
        <w:t>správní řád)</w:t>
      </w:r>
      <w:r w:rsidR="004267BB" w:rsidRPr="00356506">
        <w:rPr>
          <w:rFonts w:ascii="Tahoma" w:hAnsi="Tahoma" w:cs="Tahoma"/>
          <w:b w:val="0"/>
          <w:bCs w:val="0"/>
          <w:sz w:val="20"/>
          <w:szCs w:val="20"/>
        </w:rPr>
        <w:br/>
      </w:r>
      <w:r w:rsidR="00F5095C" w:rsidRPr="00356506">
        <w:rPr>
          <w:rFonts w:ascii="Tahoma" w:hAnsi="Tahoma" w:cs="Tahoma"/>
          <w:b w:val="0"/>
          <w:bCs w:val="0"/>
          <w:sz w:val="20"/>
          <w:szCs w:val="20"/>
        </w:rPr>
        <w:t>a</w:t>
      </w:r>
      <w:r w:rsidR="004267BB" w:rsidRPr="00356506">
        <w:rPr>
          <w:rFonts w:ascii="Tahoma" w:hAnsi="Tahoma" w:cs="Tahoma"/>
          <w:b w:val="0"/>
          <w:bCs w:val="0"/>
          <w:sz w:val="20"/>
          <w:szCs w:val="20"/>
        </w:rPr>
        <w:t> </w:t>
      </w:r>
      <w:r w:rsidR="006D0D8B" w:rsidRPr="00356506">
        <w:rPr>
          <w:rFonts w:ascii="Tahoma" w:hAnsi="Tahoma" w:cs="Tahoma"/>
          <w:b w:val="0"/>
          <w:bCs w:val="0"/>
          <w:sz w:val="20"/>
          <w:szCs w:val="20"/>
        </w:rPr>
        <w:t xml:space="preserve">zejména </w:t>
      </w:r>
      <w:r w:rsidR="00777EF7" w:rsidRPr="00356506">
        <w:rPr>
          <w:rFonts w:ascii="Tahoma" w:hAnsi="Tahoma" w:cs="Tahoma"/>
          <w:b w:val="0"/>
          <w:bCs w:val="0"/>
          <w:sz w:val="20"/>
          <w:szCs w:val="20"/>
        </w:rPr>
        <w:t>v souladu</w:t>
      </w:r>
      <w:r w:rsidR="00F5095C" w:rsidRPr="00356506">
        <w:rPr>
          <w:rFonts w:ascii="Tahoma" w:hAnsi="Tahoma" w:cs="Tahoma"/>
          <w:b w:val="0"/>
          <w:bCs w:val="0"/>
          <w:sz w:val="20"/>
          <w:szCs w:val="20"/>
        </w:rPr>
        <w:t xml:space="preserve"> s Memorandem o spolupráci krajů při zajištění dopravní obslužnosti veřejnou linkovou osobní dopravou</w:t>
      </w:r>
      <w:r w:rsidRPr="00356506">
        <w:rPr>
          <w:rFonts w:ascii="Tahoma" w:hAnsi="Tahoma" w:cs="Tahoma"/>
          <w:b w:val="0"/>
          <w:bCs w:val="0"/>
          <w:sz w:val="20"/>
          <w:szCs w:val="20"/>
        </w:rPr>
        <w:t>.</w:t>
      </w:r>
    </w:p>
    <w:p w:rsidR="005C1929" w:rsidRPr="00356506" w:rsidRDefault="005C1929" w:rsidP="00D21708">
      <w:pPr>
        <w:pStyle w:val="Zkladntext"/>
        <w:numPr>
          <w:ilvl w:val="0"/>
          <w:numId w:val="15"/>
        </w:numPr>
        <w:spacing w:before="120" w:after="120" w:line="360" w:lineRule="auto"/>
        <w:ind w:left="357" w:hanging="357"/>
        <w:jc w:val="both"/>
        <w:rPr>
          <w:rFonts w:ascii="Tahoma" w:hAnsi="Tahoma" w:cs="Tahoma"/>
          <w:b w:val="0"/>
          <w:bCs w:val="0"/>
          <w:sz w:val="20"/>
          <w:szCs w:val="20"/>
        </w:rPr>
      </w:pPr>
      <w:r w:rsidRPr="00356506">
        <w:rPr>
          <w:rFonts w:ascii="Tahoma" w:hAnsi="Tahoma" w:cs="Tahoma"/>
          <w:b w:val="0"/>
          <w:bCs w:val="0"/>
          <w:sz w:val="20"/>
          <w:szCs w:val="20"/>
        </w:rPr>
        <w:t>Smluvní strany prohlašují, že údaje uvedené v článku 1 smlouvy, jsou v souladu s právní skutečností v době uzavření smlouvy. Smluvní strany se zavazují, že veškeré změny údajů oznámí písemně bez zbytečného odkladu druhé straně.</w:t>
      </w:r>
    </w:p>
    <w:p w:rsidR="00A6611B" w:rsidRPr="00D21708" w:rsidRDefault="00A6611B" w:rsidP="00A6611B">
      <w:pPr>
        <w:pStyle w:val="Zkladntext"/>
        <w:spacing w:before="120" w:after="120" w:line="360" w:lineRule="auto"/>
        <w:ind w:left="357"/>
        <w:jc w:val="both"/>
        <w:rPr>
          <w:rFonts w:ascii="Tahoma" w:hAnsi="Tahoma" w:cs="Tahoma"/>
          <w:b w:val="0"/>
          <w:bCs w:val="0"/>
          <w:sz w:val="20"/>
          <w:szCs w:val="20"/>
        </w:rPr>
      </w:pPr>
    </w:p>
    <w:p w:rsidR="0070795C" w:rsidRPr="00D21708" w:rsidRDefault="0070795C" w:rsidP="00D21708">
      <w:pPr>
        <w:numPr>
          <w:ilvl w:val="0"/>
          <w:numId w:val="16"/>
        </w:numPr>
        <w:spacing w:before="120" w:after="120" w:line="360" w:lineRule="auto"/>
        <w:jc w:val="center"/>
        <w:rPr>
          <w:rFonts w:ascii="Tahoma" w:hAnsi="Tahoma" w:cs="Tahoma"/>
          <w:b/>
          <w:bCs/>
          <w:sz w:val="20"/>
          <w:szCs w:val="20"/>
        </w:rPr>
      </w:pPr>
    </w:p>
    <w:p w:rsidR="0070795C" w:rsidRPr="00D21708" w:rsidRDefault="0070795C" w:rsidP="00D21708">
      <w:pPr>
        <w:pStyle w:val="Zkladntext"/>
        <w:spacing w:before="120" w:after="120" w:line="360" w:lineRule="auto"/>
        <w:jc w:val="center"/>
        <w:rPr>
          <w:rFonts w:ascii="Tahoma" w:hAnsi="Tahoma" w:cs="Tahoma"/>
          <w:sz w:val="20"/>
          <w:szCs w:val="20"/>
        </w:rPr>
      </w:pPr>
      <w:r w:rsidRPr="00D21708">
        <w:rPr>
          <w:rFonts w:ascii="Tahoma" w:hAnsi="Tahoma" w:cs="Tahoma"/>
          <w:sz w:val="20"/>
          <w:szCs w:val="20"/>
        </w:rPr>
        <w:t>PŘEDMĚT SMLOUVY</w:t>
      </w:r>
    </w:p>
    <w:p w:rsidR="00D21708" w:rsidRPr="00356506" w:rsidRDefault="00D21708" w:rsidP="00580B43">
      <w:pPr>
        <w:pStyle w:val="Odstavecseseznamem"/>
        <w:numPr>
          <w:ilvl w:val="0"/>
          <w:numId w:val="18"/>
        </w:numPr>
        <w:spacing w:before="120" w:after="120" w:line="360" w:lineRule="auto"/>
        <w:rPr>
          <w:rFonts w:ascii="Tahoma" w:eastAsia="Times New Roman" w:hAnsi="Tahoma" w:cs="Tahoma"/>
          <w:sz w:val="20"/>
          <w:szCs w:val="20"/>
          <w:lang w:eastAsia="cs-CZ"/>
        </w:rPr>
      </w:pPr>
      <w:r w:rsidRPr="00356506">
        <w:rPr>
          <w:rFonts w:ascii="Tahoma" w:eastAsia="Times New Roman" w:hAnsi="Tahoma" w:cs="Tahoma"/>
          <w:sz w:val="20"/>
          <w:szCs w:val="20"/>
          <w:lang w:eastAsia="cs-CZ"/>
        </w:rPr>
        <w:t>Předmětem této smlouvy je spolupráce smluvních stran za účelem</w:t>
      </w:r>
      <w:r w:rsidR="0033442B" w:rsidRPr="00356506">
        <w:rPr>
          <w:rFonts w:ascii="Tahoma" w:eastAsia="Times New Roman" w:hAnsi="Tahoma" w:cs="Tahoma"/>
          <w:sz w:val="20"/>
          <w:szCs w:val="20"/>
          <w:lang w:eastAsia="cs-CZ"/>
        </w:rPr>
        <w:t xml:space="preserve"> zajištění dopravní obslužnosti na </w:t>
      </w:r>
      <w:r w:rsidRPr="00356506">
        <w:rPr>
          <w:rFonts w:ascii="Tahoma" w:eastAsia="Times New Roman" w:hAnsi="Tahoma" w:cs="Tahoma"/>
          <w:sz w:val="20"/>
          <w:szCs w:val="20"/>
          <w:lang w:eastAsia="cs-CZ"/>
        </w:rPr>
        <w:t xml:space="preserve">území Zlínského kraje přiléhajícího k území Moravskoslezského kraje a zajištění dopravní obslužnosti </w:t>
      </w:r>
      <w:r w:rsidR="0033442B" w:rsidRPr="00356506">
        <w:rPr>
          <w:rFonts w:ascii="Tahoma" w:eastAsia="Times New Roman" w:hAnsi="Tahoma" w:cs="Tahoma"/>
          <w:sz w:val="20"/>
          <w:szCs w:val="20"/>
          <w:lang w:eastAsia="cs-CZ"/>
        </w:rPr>
        <w:t xml:space="preserve">na </w:t>
      </w:r>
      <w:r w:rsidRPr="00356506">
        <w:rPr>
          <w:rFonts w:ascii="Tahoma" w:eastAsia="Times New Roman" w:hAnsi="Tahoma" w:cs="Tahoma"/>
          <w:sz w:val="20"/>
          <w:szCs w:val="20"/>
          <w:lang w:eastAsia="cs-CZ"/>
        </w:rPr>
        <w:t>území Moravskoslezského kraje přiléhajícího k území Zlínského kraje.</w:t>
      </w:r>
    </w:p>
    <w:p w:rsidR="00D21708" w:rsidRPr="00356506" w:rsidRDefault="00D21708" w:rsidP="00580B43">
      <w:pPr>
        <w:pStyle w:val="Odstavecseseznamem"/>
        <w:numPr>
          <w:ilvl w:val="0"/>
          <w:numId w:val="18"/>
        </w:numPr>
        <w:spacing w:before="120" w:after="120" w:line="360" w:lineRule="auto"/>
        <w:rPr>
          <w:rFonts w:ascii="Tahoma" w:eastAsia="Times New Roman" w:hAnsi="Tahoma" w:cs="Tahoma"/>
          <w:sz w:val="20"/>
          <w:szCs w:val="20"/>
          <w:lang w:eastAsia="cs-CZ"/>
        </w:rPr>
      </w:pPr>
      <w:r w:rsidRPr="00356506">
        <w:rPr>
          <w:rFonts w:ascii="Tahoma" w:eastAsia="Times New Roman" w:hAnsi="Tahoma" w:cs="Tahoma"/>
          <w:sz w:val="20"/>
          <w:szCs w:val="20"/>
          <w:lang w:eastAsia="cs-CZ"/>
        </w:rPr>
        <w:t xml:space="preserve">Pro dosažení účelu smlouvy smluvní strany prohlašují, že </w:t>
      </w:r>
      <w:r w:rsidR="004F3CBE" w:rsidRPr="00356506">
        <w:rPr>
          <w:rFonts w:ascii="Tahoma" w:eastAsia="Times New Roman" w:hAnsi="Tahoma" w:cs="Tahoma"/>
          <w:sz w:val="20"/>
          <w:szCs w:val="20"/>
          <w:lang w:eastAsia="cs-CZ"/>
        </w:rPr>
        <w:t xml:space="preserve">akceptují </w:t>
      </w:r>
      <w:r w:rsidRPr="00356506">
        <w:rPr>
          <w:rFonts w:ascii="Tahoma" w:eastAsia="Times New Roman" w:hAnsi="Tahoma" w:cs="Tahoma"/>
          <w:sz w:val="20"/>
          <w:szCs w:val="20"/>
          <w:lang w:eastAsia="cs-CZ"/>
        </w:rPr>
        <w:t xml:space="preserve">výsledky </w:t>
      </w:r>
      <w:r w:rsidR="00580B43" w:rsidRPr="00356506">
        <w:rPr>
          <w:rFonts w:ascii="Tahoma" w:eastAsia="Times New Roman" w:hAnsi="Tahoma" w:cs="Tahoma"/>
          <w:sz w:val="20"/>
          <w:szCs w:val="20"/>
          <w:lang w:eastAsia="cs-CZ"/>
        </w:rPr>
        <w:t>výběrových řízení na autobusové dopravce</w:t>
      </w:r>
      <w:r w:rsidR="0065249D" w:rsidRPr="00356506">
        <w:rPr>
          <w:rFonts w:ascii="Tahoma" w:eastAsia="Times New Roman" w:hAnsi="Tahoma" w:cs="Tahoma"/>
          <w:sz w:val="20"/>
          <w:szCs w:val="20"/>
          <w:lang w:eastAsia="cs-CZ"/>
        </w:rPr>
        <w:t xml:space="preserve">, které budou realizovány </w:t>
      </w:r>
      <w:r w:rsidR="0065249D" w:rsidRPr="00356506">
        <w:rPr>
          <w:rFonts w:ascii="Tahoma" w:hAnsi="Tahoma" w:cs="Tahoma"/>
          <w:sz w:val="20"/>
          <w:szCs w:val="20"/>
        </w:rPr>
        <w:t>v souladu s příslušnými právními předpisy a </w:t>
      </w:r>
      <w:r w:rsidR="00580B43" w:rsidRPr="00356506">
        <w:rPr>
          <w:rFonts w:ascii="Tahoma" w:eastAsia="Times New Roman" w:hAnsi="Tahoma" w:cs="Tahoma"/>
          <w:sz w:val="20"/>
          <w:szCs w:val="20"/>
          <w:lang w:eastAsia="cs-CZ"/>
        </w:rPr>
        <w:t>které povedou k zajištění dopravní obslužnost</w:t>
      </w:r>
      <w:r w:rsidR="004F3CBE" w:rsidRPr="00356506">
        <w:rPr>
          <w:rFonts w:ascii="Tahoma" w:eastAsia="Times New Roman" w:hAnsi="Tahoma" w:cs="Tahoma"/>
          <w:sz w:val="20"/>
          <w:szCs w:val="20"/>
          <w:lang w:eastAsia="cs-CZ"/>
        </w:rPr>
        <w:t>i</w:t>
      </w:r>
      <w:r w:rsidR="00580B43" w:rsidRPr="00356506">
        <w:rPr>
          <w:rFonts w:ascii="Tahoma" w:eastAsia="Times New Roman" w:hAnsi="Tahoma" w:cs="Tahoma"/>
          <w:sz w:val="20"/>
          <w:szCs w:val="20"/>
          <w:lang w:eastAsia="cs-CZ"/>
        </w:rPr>
        <w:t xml:space="preserve"> </w:t>
      </w:r>
      <w:r w:rsidR="006D0D8B" w:rsidRPr="00356506">
        <w:rPr>
          <w:rFonts w:ascii="Tahoma" w:eastAsia="Times New Roman" w:hAnsi="Tahoma" w:cs="Tahoma"/>
          <w:sz w:val="20"/>
          <w:szCs w:val="20"/>
          <w:lang w:eastAsia="cs-CZ"/>
        </w:rPr>
        <w:t xml:space="preserve">smluvních stran </w:t>
      </w:r>
      <w:r w:rsidR="00580B43" w:rsidRPr="00356506">
        <w:rPr>
          <w:rFonts w:ascii="Tahoma" w:eastAsia="Times New Roman" w:hAnsi="Tahoma" w:cs="Tahoma"/>
          <w:sz w:val="20"/>
          <w:szCs w:val="20"/>
          <w:lang w:eastAsia="cs-CZ"/>
        </w:rPr>
        <w:t xml:space="preserve">na linkách </w:t>
      </w:r>
      <w:r w:rsidR="006D0D8B" w:rsidRPr="00356506">
        <w:rPr>
          <w:rFonts w:ascii="Tahoma" w:eastAsia="Times New Roman" w:hAnsi="Tahoma" w:cs="Tahoma"/>
          <w:sz w:val="20"/>
          <w:szCs w:val="20"/>
          <w:lang w:eastAsia="cs-CZ"/>
        </w:rPr>
        <w:t>uvedených</w:t>
      </w:r>
      <w:r w:rsidR="006D0D8B" w:rsidRPr="00356506">
        <w:rPr>
          <w:rFonts w:ascii="Tahoma" w:eastAsia="Times New Roman" w:hAnsi="Tahoma" w:cs="Tahoma"/>
          <w:sz w:val="20"/>
          <w:szCs w:val="20"/>
          <w:lang w:eastAsia="cs-CZ"/>
        </w:rPr>
        <w:br/>
        <w:t>v P</w:t>
      </w:r>
      <w:r w:rsidR="00580B43" w:rsidRPr="00356506">
        <w:rPr>
          <w:rFonts w:ascii="Tahoma" w:eastAsia="Times New Roman" w:hAnsi="Tahoma" w:cs="Tahoma"/>
          <w:sz w:val="20"/>
          <w:szCs w:val="20"/>
          <w:lang w:eastAsia="cs-CZ"/>
        </w:rPr>
        <w:t>říloze č.</w:t>
      </w:r>
      <w:r w:rsidR="006D0D8B" w:rsidRPr="00356506">
        <w:rPr>
          <w:rFonts w:ascii="Tahoma" w:eastAsia="Times New Roman" w:hAnsi="Tahoma" w:cs="Tahoma"/>
          <w:sz w:val="20"/>
          <w:szCs w:val="20"/>
          <w:lang w:eastAsia="cs-CZ"/>
        </w:rPr>
        <w:t> </w:t>
      </w:r>
      <w:r w:rsidR="00580B43" w:rsidRPr="00356506">
        <w:rPr>
          <w:rFonts w:ascii="Tahoma" w:eastAsia="Times New Roman" w:hAnsi="Tahoma" w:cs="Tahoma"/>
          <w:sz w:val="20"/>
          <w:szCs w:val="20"/>
          <w:lang w:eastAsia="cs-CZ"/>
        </w:rPr>
        <w:t>1 této smlouvy.</w:t>
      </w:r>
    </w:p>
    <w:p w:rsidR="00A6611B" w:rsidRPr="00D21708" w:rsidRDefault="00A6611B" w:rsidP="00A6611B">
      <w:pPr>
        <w:pStyle w:val="Odstavecseseznamem"/>
        <w:spacing w:before="120" w:after="120" w:line="360" w:lineRule="auto"/>
        <w:ind w:left="360"/>
        <w:rPr>
          <w:rFonts w:ascii="Tahoma" w:eastAsia="Times New Roman" w:hAnsi="Tahoma" w:cs="Tahoma"/>
          <w:sz w:val="20"/>
          <w:szCs w:val="20"/>
          <w:lang w:eastAsia="cs-CZ"/>
        </w:rPr>
      </w:pPr>
    </w:p>
    <w:p w:rsidR="00AF0DA2" w:rsidRDefault="00AF0DA2" w:rsidP="00AF0DA2">
      <w:pPr>
        <w:numPr>
          <w:ilvl w:val="0"/>
          <w:numId w:val="16"/>
        </w:numPr>
        <w:spacing w:before="120" w:after="120" w:line="360" w:lineRule="auto"/>
        <w:jc w:val="center"/>
        <w:rPr>
          <w:rFonts w:ascii="Tahoma" w:hAnsi="Tahoma" w:cs="Tahoma"/>
          <w:b/>
          <w:bCs/>
          <w:sz w:val="20"/>
          <w:szCs w:val="20"/>
        </w:rPr>
      </w:pPr>
    </w:p>
    <w:p w:rsidR="0070795C" w:rsidRPr="00AF0DA2" w:rsidRDefault="00AF0DA2" w:rsidP="00AF0DA2">
      <w:pPr>
        <w:spacing w:before="120" w:after="120" w:line="360" w:lineRule="auto"/>
        <w:ind w:left="720"/>
        <w:jc w:val="center"/>
        <w:rPr>
          <w:rFonts w:ascii="Tahoma" w:hAnsi="Tahoma" w:cs="Tahoma"/>
          <w:b/>
          <w:bCs/>
          <w:sz w:val="20"/>
          <w:szCs w:val="20"/>
        </w:rPr>
      </w:pPr>
      <w:r>
        <w:rPr>
          <w:rFonts w:ascii="Tahoma" w:hAnsi="Tahoma" w:cs="Tahoma"/>
          <w:b/>
          <w:bCs/>
          <w:sz w:val="20"/>
          <w:szCs w:val="20"/>
        </w:rPr>
        <w:t>PRÁVA A POVINNOSTI SMLUVNÍCH STRAN</w:t>
      </w:r>
    </w:p>
    <w:p w:rsidR="00094148" w:rsidRPr="00356506" w:rsidRDefault="00094148" w:rsidP="00964584">
      <w:pPr>
        <w:pStyle w:val="Odstavecseseznamem"/>
        <w:numPr>
          <w:ilvl w:val="0"/>
          <w:numId w:val="21"/>
        </w:numPr>
        <w:spacing w:before="120" w:after="120" w:line="360" w:lineRule="auto"/>
        <w:rPr>
          <w:rFonts w:ascii="Tahoma" w:hAnsi="Tahoma" w:cs="Tahoma"/>
          <w:sz w:val="20"/>
          <w:szCs w:val="20"/>
        </w:rPr>
      </w:pPr>
      <w:bookmarkStart w:id="0" w:name="_GoBack"/>
      <w:r w:rsidRPr="00356506">
        <w:rPr>
          <w:rFonts w:ascii="Tahoma" w:eastAsia="Times New Roman" w:hAnsi="Tahoma" w:cs="Tahoma"/>
          <w:sz w:val="20"/>
          <w:szCs w:val="20"/>
          <w:lang w:eastAsia="cs-CZ"/>
        </w:rPr>
        <w:t xml:space="preserve">Moravskoslezský kraj se prostřednictvím </w:t>
      </w:r>
      <w:r w:rsidR="0065249D" w:rsidRPr="00356506">
        <w:rPr>
          <w:rFonts w:ascii="Tahoma" w:eastAsia="Times New Roman" w:hAnsi="Tahoma" w:cs="Tahoma"/>
          <w:sz w:val="20"/>
          <w:szCs w:val="20"/>
          <w:lang w:eastAsia="cs-CZ"/>
        </w:rPr>
        <w:t xml:space="preserve">výběrových řízení na autobusové dopravce, které budou realizovány </w:t>
      </w:r>
      <w:r w:rsidR="0065249D" w:rsidRPr="00356506">
        <w:rPr>
          <w:rFonts w:ascii="Tahoma" w:hAnsi="Tahoma" w:cs="Tahoma"/>
          <w:sz w:val="20"/>
          <w:szCs w:val="20"/>
        </w:rPr>
        <w:t>v souladu s příslušnými právními předpisy</w:t>
      </w:r>
      <w:r w:rsidR="00215F80" w:rsidRPr="00356506">
        <w:rPr>
          <w:rFonts w:ascii="Tahoma" w:hAnsi="Tahoma" w:cs="Tahoma"/>
          <w:sz w:val="20"/>
          <w:szCs w:val="20"/>
        </w:rPr>
        <w:t>,</w:t>
      </w:r>
      <w:r w:rsidR="00215F80" w:rsidRPr="00356506">
        <w:rPr>
          <w:rFonts w:ascii="Tahoma" w:eastAsia="Times New Roman" w:hAnsi="Tahoma" w:cs="Tahoma"/>
          <w:sz w:val="20"/>
          <w:szCs w:val="20"/>
          <w:lang w:eastAsia="cs-CZ"/>
        </w:rPr>
        <w:t xml:space="preserve"> </w:t>
      </w:r>
      <w:r w:rsidRPr="00356506">
        <w:rPr>
          <w:rFonts w:ascii="Tahoma" w:eastAsia="Times New Roman" w:hAnsi="Tahoma" w:cs="Tahoma"/>
          <w:sz w:val="20"/>
          <w:szCs w:val="20"/>
          <w:lang w:eastAsia="cs-CZ"/>
        </w:rPr>
        <w:t xml:space="preserve">zavazuje zajistit dopravní obslužnost </w:t>
      </w:r>
      <w:r w:rsidR="0033442B" w:rsidRPr="00356506">
        <w:rPr>
          <w:rFonts w:ascii="Tahoma" w:eastAsia="Times New Roman" w:hAnsi="Tahoma" w:cs="Tahoma"/>
          <w:sz w:val="20"/>
          <w:szCs w:val="20"/>
          <w:lang w:eastAsia="cs-CZ"/>
        </w:rPr>
        <w:t xml:space="preserve">na </w:t>
      </w:r>
      <w:r w:rsidRPr="00356506">
        <w:rPr>
          <w:rFonts w:ascii="Tahoma" w:eastAsia="Times New Roman" w:hAnsi="Tahoma" w:cs="Tahoma"/>
          <w:sz w:val="20"/>
          <w:szCs w:val="20"/>
          <w:lang w:eastAsia="cs-CZ"/>
        </w:rPr>
        <w:t xml:space="preserve">území Zlínského kraje přiléhajícího k území </w:t>
      </w:r>
      <w:r w:rsidR="00215F80" w:rsidRPr="00356506">
        <w:rPr>
          <w:rFonts w:ascii="Tahoma" w:eastAsia="Times New Roman" w:hAnsi="Tahoma" w:cs="Tahoma"/>
          <w:sz w:val="20"/>
          <w:szCs w:val="20"/>
          <w:lang w:eastAsia="cs-CZ"/>
        </w:rPr>
        <w:t>Moravskoslezského</w:t>
      </w:r>
      <w:r w:rsidRPr="00356506">
        <w:rPr>
          <w:rFonts w:ascii="Tahoma" w:eastAsia="Times New Roman" w:hAnsi="Tahoma" w:cs="Tahoma"/>
          <w:sz w:val="20"/>
          <w:szCs w:val="20"/>
          <w:lang w:eastAsia="cs-CZ"/>
        </w:rPr>
        <w:t xml:space="preserve"> kraje spoji přeshraničních </w:t>
      </w:r>
      <w:r w:rsidR="00215F80" w:rsidRPr="00356506">
        <w:rPr>
          <w:rFonts w:ascii="Tahoma" w:eastAsia="Times New Roman" w:hAnsi="Tahoma" w:cs="Tahoma"/>
          <w:sz w:val="20"/>
          <w:szCs w:val="20"/>
          <w:lang w:eastAsia="cs-CZ"/>
        </w:rPr>
        <w:t>linek u</w:t>
      </w:r>
      <w:r w:rsidR="00215F80" w:rsidRPr="00356506">
        <w:rPr>
          <w:rFonts w:ascii="Tahoma" w:hAnsi="Tahoma" w:cs="Tahoma"/>
          <w:sz w:val="20"/>
          <w:szCs w:val="20"/>
        </w:rPr>
        <w:t xml:space="preserve">vedených </w:t>
      </w:r>
      <w:r w:rsidRPr="00356506">
        <w:rPr>
          <w:rFonts w:ascii="Tahoma" w:eastAsia="Times New Roman" w:hAnsi="Tahoma" w:cs="Tahoma"/>
          <w:sz w:val="20"/>
          <w:szCs w:val="20"/>
          <w:lang w:eastAsia="cs-CZ"/>
        </w:rPr>
        <w:t>v Příloze č. 1 této smlouvy</w:t>
      </w:r>
      <w:r w:rsidRPr="00356506">
        <w:rPr>
          <w:rFonts w:ascii="Tahoma" w:hAnsi="Tahoma" w:cs="Tahoma"/>
          <w:sz w:val="20"/>
          <w:szCs w:val="20"/>
        </w:rPr>
        <w:t xml:space="preserve">, včetně situací, kdy bude úsek spoje přeshraniční linky dle Přílohy č. 1 této smlouvy na území Zlínského kraje dotčen uzavírkou, za předpokladu, že se zástupci </w:t>
      </w:r>
      <w:r w:rsidR="00215F80" w:rsidRPr="00356506">
        <w:rPr>
          <w:rFonts w:ascii="Tahoma" w:hAnsi="Tahoma" w:cs="Tahoma"/>
          <w:sz w:val="20"/>
          <w:szCs w:val="20"/>
        </w:rPr>
        <w:t>smluvních stran</w:t>
      </w:r>
      <w:r w:rsidRPr="00356506">
        <w:rPr>
          <w:rFonts w:ascii="Tahoma" w:hAnsi="Tahoma" w:cs="Tahoma"/>
          <w:sz w:val="20"/>
          <w:szCs w:val="20"/>
        </w:rPr>
        <w:t xml:space="preserve"> dohodnou na řešení dopravní obslužnosti po dobu uzavírky na území Zlínského kraje. </w:t>
      </w:r>
    </w:p>
    <w:p w:rsidR="00215F80" w:rsidRPr="00356506" w:rsidRDefault="00215F80" w:rsidP="00215F80">
      <w:pPr>
        <w:pStyle w:val="Odstavecseseznamem"/>
        <w:numPr>
          <w:ilvl w:val="0"/>
          <w:numId w:val="21"/>
        </w:numPr>
        <w:spacing w:before="120" w:after="120" w:line="360" w:lineRule="auto"/>
        <w:rPr>
          <w:rFonts w:ascii="Tahoma" w:hAnsi="Tahoma" w:cs="Tahoma"/>
          <w:sz w:val="20"/>
          <w:szCs w:val="20"/>
        </w:rPr>
      </w:pPr>
      <w:r w:rsidRPr="00356506">
        <w:rPr>
          <w:rFonts w:ascii="Tahoma" w:hAnsi="Tahoma" w:cs="Tahoma"/>
          <w:sz w:val="20"/>
          <w:szCs w:val="20"/>
        </w:rPr>
        <w:t xml:space="preserve">Zlínský kraj se prostřednictvím výběrových řízení na autobusové dopravce, které budou realizovány v souladu s příslušnými právními předpisy, zavazuje zajistit dopravní obslužnost </w:t>
      </w:r>
      <w:r w:rsidR="0033442B" w:rsidRPr="00356506">
        <w:rPr>
          <w:rFonts w:ascii="Tahoma" w:hAnsi="Tahoma" w:cs="Tahoma"/>
          <w:sz w:val="20"/>
          <w:szCs w:val="20"/>
        </w:rPr>
        <w:t xml:space="preserve">na </w:t>
      </w:r>
      <w:r w:rsidRPr="00356506">
        <w:rPr>
          <w:rFonts w:ascii="Tahoma" w:hAnsi="Tahoma" w:cs="Tahoma"/>
          <w:sz w:val="20"/>
          <w:szCs w:val="20"/>
        </w:rPr>
        <w:t xml:space="preserve">území Moravskoslezského kraje přiléhajícího k území Zlínského kraje spoji přeshraničních linek uvedených v Příloze č. 1 této smlouvy, včetně situací, kdy bude úsek spoje přeshraniční linky dle Přílohy č. 1 </w:t>
      </w:r>
      <w:r w:rsidRPr="00356506">
        <w:rPr>
          <w:rFonts w:ascii="Tahoma" w:hAnsi="Tahoma" w:cs="Tahoma"/>
          <w:sz w:val="20"/>
          <w:szCs w:val="20"/>
        </w:rPr>
        <w:lastRenderedPageBreak/>
        <w:t>této smlouvy na území Moravskoslezského kraje dotčen uzavírkou, za předpokladu, že se zástupci smluvních stran dohodnou na řešení dopravní obslužnosti po dobu uzavírky na území Moravskoslezského kraje.</w:t>
      </w:r>
    </w:p>
    <w:p w:rsidR="00A6611B" w:rsidRPr="00356506" w:rsidRDefault="00A6611B" w:rsidP="00A6611B">
      <w:pPr>
        <w:pStyle w:val="Odstavecseseznamem"/>
        <w:spacing w:before="120" w:after="120" w:line="360" w:lineRule="auto"/>
        <w:ind w:left="360"/>
        <w:rPr>
          <w:rFonts w:ascii="Tahoma" w:hAnsi="Tahoma" w:cs="Tahoma"/>
          <w:sz w:val="20"/>
          <w:szCs w:val="20"/>
        </w:rPr>
      </w:pPr>
    </w:p>
    <w:p w:rsidR="00215F80" w:rsidRPr="00356506" w:rsidRDefault="00215F80" w:rsidP="00215F80">
      <w:pPr>
        <w:numPr>
          <w:ilvl w:val="0"/>
          <w:numId w:val="16"/>
        </w:numPr>
        <w:spacing w:before="120" w:after="120" w:line="360" w:lineRule="auto"/>
        <w:jc w:val="center"/>
        <w:rPr>
          <w:rFonts w:ascii="Tahoma" w:hAnsi="Tahoma" w:cs="Tahoma"/>
          <w:b/>
          <w:bCs/>
          <w:sz w:val="20"/>
          <w:szCs w:val="20"/>
        </w:rPr>
      </w:pPr>
    </w:p>
    <w:p w:rsidR="00215F80" w:rsidRPr="00356506" w:rsidRDefault="00215F80" w:rsidP="00215F80">
      <w:pPr>
        <w:spacing w:before="120" w:after="120" w:line="360" w:lineRule="auto"/>
        <w:ind w:left="720"/>
        <w:jc w:val="center"/>
        <w:rPr>
          <w:rFonts w:ascii="Tahoma" w:hAnsi="Tahoma" w:cs="Tahoma"/>
          <w:b/>
          <w:bCs/>
          <w:sz w:val="20"/>
          <w:szCs w:val="20"/>
        </w:rPr>
      </w:pPr>
      <w:r w:rsidRPr="00356506">
        <w:rPr>
          <w:rFonts w:ascii="Tahoma" w:hAnsi="Tahoma" w:cs="Tahoma"/>
          <w:b/>
          <w:bCs/>
          <w:sz w:val="20"/>
          <w:szCs w:val="20"/>
        </w:rPr>
        <w:t>ÚHRADA KOMPENZACE</w:t>
      </w:r>
    </w:p>
    <w:p w:rsidR="00215F80" w:rsidRPr="00356506" w:rsidRDefault="00215F80" w:rsidP="0097178D">
      <w:pPr>
        <w:pStyle w:val="Odstavecseseznamem"/>
        <w:numPr>
          <w:ilvl w:val="0"/>
          <w:numId w:val="23"/>
        </w:numPr>
        <w:spacing w:before="120" w:after="480" w:line="360" w:lineRule="auto"/>
        <w:ind w:left="357" w:hanging="357"/>
        <w:rPr>
          <w:rFonts w:ascii="Tahoma" w:eastAsia="Times New Roman" w:hAnsi="Tahoma" w:cs="Tahoma"/>
          <w:sz w:val="20"/>
          <w:szCs w:val="20"/>
          <w:lang w:eastAsia="cs-CZ"/>
        </w:rPr>
      </w:pPr>
      <w:r w:rsidRPr="00356506">
        <w:rPr>
          <w:rFonts w:ascii="Tahoma" w:eastAsia="Times New Roman" w:hAnsi="Tahoma" w:cs="Tahoma"/>
          <w:sz w:val="20"/>
          <w:szCs w:val="20"/>
          <w:lang w:eastAsia="cs-CZ"/>
        </w:rPr>
        <w:t>Výše kompenzace za dobu od účinnosti této smlouvy je dána následujícím vzorcem:</w:t>
      </w:r>
    </w:p>
    <w:p w:rsidR="00930D4E" w:rsidRPr="00356506" w:rsidRDefault="00930D4E" w:rsidP="0097178D">
      <w:pPr>
        <w:pStyle w:val="Odstavecseseznamem"/>
        <w:spacing w:before="360" w:after="360" w:line="360" w:lineRule="auto"/>
        <w:ind w:left="357"/>
        <w:rPr>
          <w:rFonts w:ascii="Tahoma" w:eastAsia="Times New Roman" w:hAnsi="Tahoma" w:cs="Tahoma"/>
          <w:b/>
          <w:sz w:val="20"/>
          <w:szCs w:val="20"/>
          <w:lang w:eastAsia="cs-CZ"/>
        </w:rPr>
      </w:pPr>
    </w:p>
    <w:p w:rsidR="00215F80" w:rsidRPr="00356506" w:rsidRDefault="00215F80" w:rsidP="0097178D">
      <w:pPr>
        <w:pStyle w:val="Odstavecseseznamem"/>
        <w:spacing w:before="360" w:after="360" w:line="360" w:lineRule="auto"/>
        <w:ind w:left="357"/>
        <w:rPr>
          <w:rFonts w:ascii="Tahoma" w:eastAsia="Times New Roman" w:hAnsi="Tahoma" w:cs="Tahoma"/>
          <w:b/>
          <w:sz w:val="20"/>
          <w:szCs w:val="20"/>
          <w:lang w:eastAsia="cs-CZ"/>
        </w:rPr>
      </w:pPr>
      <w:r w:rsidRPr="00356506">
        <w:rPr>
          <w:rFonts w:ascii="Tahoma" w:eastAsia="Times New Roman" w:hAnsi="Tahoma" w:cs="Tahoma"/>
          <w:b/>
          <w:sz w:val="20"/>
          <w:szCs w:val="20"/>
          <w:lang w:eastAsia="cs-CZ"/>
        </w:rPr>
        <w:t>K = ∑ ((</w:t>
      </w:r>
      <w:proofErr w:type="spellStart"/>
      <w:r w:rsidRPr="00356506">
        <w:rPr>
          <w:rFonts w:ascii="Tahoma" w:eastAsia="Times New Roman" w:hAnsi="Tahoma" w:cs="Tahoma"/>
          <w:b/>
          <w:sz w:val="20"/>
          <w:szCs w:val="20"/>
          <w:lang w:eastAsia="cs-CZ"/>
        </w:rPr>
        <w:t>Ci</w:t>
      </w:r>
      <w:proofErr w:type="spellEnd"/>
      <w:r w:rsidRPr="00356506">
        <w:rPr>
          <w:rFonts w:ascii="Tahoma" w:eastAsia="Times New Roman" w:hAnsi="Tahoma" w:cs="Tahoma"/>
          <w:b/>
          <w:sz w:val="20"/>
          <w:szCs w:val="20"/>
          <w:lang w:eastAsia="cs-CZ"/>
        </w:rPr>
        <w:t xml:space="preserve"> - Ti) x </w:t>
      </w:r>
      <w:proofErr w:type="spellStart"/>
      <w:r w:rsidRPr="00356506">
        <w:rPr>
          <w:rFonts w:ascii="Tahoma" w:eastAsia="Times New Roman" w:hAnsi="Tahoma" w:cs="Tahoma"/>
          <w:b/>
          <w:sz w:val="20"/>
          <w:szCs w:val="20"/>
          <w:lang w:eastAsia="cs-CZ"/>
        </w:rPr>
        <w:t>KMi</w:t>
      </w:r>
      <w:proofErr w:type="spellEnd"/>
      <w:r w:rsidRPr="00356506">
        <w:rPr>
          <w:rFonts w:ascii="Tahoma" w:eastAsia="Times New Roman" w:hAnsi="Tahoma" w:cs="Tahoma"/>
          <w:b/>
          <w:sz w:val="20"/>
          <w:szCs w:val="20"/>
          <w:lang w:eastAsia="cs-CZ"/>
        </w:rPr>
        <w:t>)</w:t>
      </w:r>
    </w:p>
    <w:p w:rsidR="00215F80" w:rsidRPr="00356506" w:rsidRDefault="00215F80" w:rsidP="00215F80">
      <w:pPr>
        <w:pStyle w:val="Odstavecseseznamem"/>
        <w:spacing w:before="120" w:after="120" w:line="360" w:lineRule="auto"/>
        <w:ind w:left="360"/>
        <w:rPr>
          <w:rFonts w:ascii="Tahoma" w:eastAsia="Times New Roman" w:hAnsi="Tahoma" w:cs="Tahoma"/>
          <w:sz w:val="20"/>
          <w:szCs w:val="20"/>
          <w:lang w:eastAsia="cs-CZ"/>
        </w:rPr>
      </w:pPr>
      <w:r w:rsidRPr="00356506">
        <w:rPr>
          <w:rFonts w:ascii="Tahoma" w:eastAsia="Times New Roman" w:hAnsi="Tahoma" w:cs="Tahoma"/>
          <w:sz w:val="20"/>
          <w:szCs w:val="20"/>
          <w:lang w:eastAsia="cs-CZ"/>
        </w:rPr>
        <w:t>kde</w:t>
      </w:r>
    </w:p>
    <w:p w:rsidR="00215F80" w:rsidRPr="00356506" w:rsidRDefault="00215F80" w:rsidP="00215F80">
      <w:pPr>
        <w:pStyle w:val="Odstavecseseznamem"/>
        <w:spacing w:before="120" w:after="120" w:line="360" w:lineRule="auto"/>
        <w:ind w:left="360"/>
        <w:rPr>
          <w:rFonts w:ascii="Tahoma" w:eastAsia="Times New Roman" w:hAnsi="Tahoma" w:cs="Tahoma"/>
          <w:sz w:val="20"/>
          <w:szCs w:val="20"/>
          <w:lang w:eastAsia="cs-CZ"/>
        </w:rPr>
      </w:pPr>
      <w:r w:rsidRPr="00356506">
        <w:rPr>
          <w:rFonts w:ascii="Tahoma" w:eastAsia="Times New Roman" w:hAnsi="Tahoma" w:cs="Tahoma"/>
          <w:sz w:val="20"/>
          <w:szCs w:val="20"/>
          <w:lang w:eastAsia="cs-CZ"/>
        </w:rPr>
        <w:t>K</w:t>
      </w:r>
      <w:r w:rsidRPr="00356506">
        <w:rPr>
          <w:rFonts w:ascii="Tahoma" w:eastAsia="Times New Roman" w:hAnsi="Tahoma" w:cs="Tahoma"/>
          <w:sz w:val="20"/>
          <w:szCs w:val="20"/>
          <w:lang w:eastAsia="cs-CZ"/>
        </w:rPr>
        <w:tab/>
      </w:r>
      <w:r w:rsidRPr="00356506">
        <w:rPr>
          <w:rFonts w:ascii="Tahoma" w:eastAsia="Times New Roman" w:hAnsi="Tahoma" w:cs="Tahoma"/>
          <w:sz w:val="20"/>
          <w:szCs w:val="20"/>
          <w:lang w:eastAsia="cs-CZ"/>
        </w:rPr>
        <w:tab/>
        <w:t>je kompenzace</w:t>
      </w:r>
    </w:p>
    <w:p w:rsidR="00215F80" w:rsidRPr="00356506" w:rsidRDefault="00215F80" w:rsidP="00215F80">
      <w:pPr>
        <w:pStyle w:val="Odstavecseseznamem"/>
        <w:spacing w:before="120" w:after="120" w:line="360" w:lineRule="auto"/>
        <w:ind w:left="360"/>
        <w:rPr>
          <w:rFonts w:ascii="Tahoma" w:eastAsia="Times New Roman" w:hAnsi="Tahoma" w:cs="Tahoma"/>
          <w:sz w:val="20"/>
          <w:szCs w:val="20"/>
          <w:lang w:eastAsia="cs-CZ"/>
        </w:rPr>
      </w:pPr>
      <w:proofErr w:type="spellStart"/>
      <w:r w:rsidRPr="00356506">
        <w:rPr>
          <w:rFonts w:ascii="Tahoma" w:eastAsia="Times New Roman" w:hAnsi="Tahoma" w:cs="Tahoma"/>
          <w:sz w:val="20"/>
          <w:szCs w:val="20"/>
          <w:lang w:eastAsia="cs-CZ"/>
        </w:rPr>
        <w:t>Ci</w:t>
      </w:r>
      <w:proofErr w:type="spellEnd"/>
      <w:r w:rsidRPr="00356506">
        <w:rPr>
          <w:rFonts w:ascii="Tahoma" w:eastAsia="Times New Roman" w:hAnsi="Tahoma" w:cs="Tahoma"/>
          <w:sz w:val="20"/>
          <w:szCs w:val="20"/>
          <w:lang w:eastAsia="cs-CZ"/>
        </w:rPr>
        <w:tab/>
      </w:r>
      <w:r w:rsidR="0005350A" w:rsidRPr="00356506">
        <w:rPr>
          <w:rFonts w:ascii="Tahoma" w:eastAsia="Times New Roman" w:hAnsi="Tahoma" w:cs="Tahoma"/>
          <w:sz w:val="20"/>
          <w:szCs w:val="20"/>
          <w:lang w:eastAsia="cs-CZ"/>
        </w:rPr>
        <w:tab/>
      </w:r>
      <w:r w:rsidRPr="00356506">
        <w:rPr>
          <w:rFonts w:ascii="Tahoma" w:eastAsia="Times New Roman" w:hAnsi="Tahoma" w:cs="Tahoma"/>
          <w:sz w:val="20"/>
          <w:szCs w:val="20"/>
          <w:lang w:eastAsia="cs-CZ"/>
        </w:rPr>
        <w:t xml:space="preserve">je aktuální platná cena za 1 km na přeshraniční lince, placená dopravci, který byl vybrán na základě výběrového řízení </w:t>
      </w:r>
      <w:r w:rsidRPr="00356506">
        <w:rPr>
          <w:rFonts w:ascii="Tahoma" w:hAnsi="Tahoma" w:cs="Tahoma"/>
          <w:sz w:val="20"/>
          <w:szCs w:val="20"/>
        </w:rPr>
        <w:t>v souladu s příslušnými právními předpisy</w:t>
      </w:r>
      <w:r w:rsidRPr="00356506">
        <w:rPr>
          <w:rFonts w:ascii="Tahoma" w:eastAsia="Times New Roman" w:hAnsi="Tahoma" w:cs="Tahoma"/>
          <w:sz w:val="20"/>
          <w:szCs w:val="20"/>
          <w:lang w:eastAsia="cs-CZ"/>
        </w:rPr>
        <w:t xml:space="preserve"> jednou ze smluvních stran</w:t>
      </w:r>
    </w:p>
    <w:p w:rsidR="00215F80" w:rsidRPr="00356506" w:rsidRDefault="00215F80" w:rsidP="00215F80">
      <w:pPr>
        <w:pStyle w:val="Odstavecseseznamem"/>
        <w:spacing w:before="120" w:after="120" w:line="360" w:lineRule="auto"/>
        <w:ind w:left="360"/>
        <w:rPr>
          <w:rFonts w:ascii="Tahoma" w:eastAsia="Times New Roman" w:hAnsi="Tahoma" w:cs="Tahoma"/>
          <w:sz w:val="20"/>
          <w:szCs w:val="20"/>
          <w:lang w:eastAsia="cs-CZ"/>
        </w:rPr>
      </w:pPr>
      <w:proofErr w:type="spellStart"/>
      <w:r w:rsidRPr="00356506">
        <w:rPr>
          <w:rFonts w:ascii="Tahoma" w:eastAsia="Times New Roman" w:hAnsi="Tahoma" w:cs="Tahoma"/>
          <w:sz w:val="20"/>
          <w:szCs w:val="20"/>
          <w:lang w:eastAsia="cs-CZ"/>
        </w:rPr>
        <w:t>KMi</w:t>
      </w:r>
      <w:proofErr w:type="spellEnd"/>
      <w:r w:rsidRPr="00356506">
        <w:rPr>
          <w:rFonts w:ascii="Tahoma" w:eastAsia="Times New Roman" w:hAnsi="Tahoma" w:cs="Tahoma"/>
          <w:sz w:val="20"/>
          <w:szCs w:val="20"/>
          <w:lang w:eastAsia="cs-CZ"/>
        </w:rPr>
        <w:tab/>
      </w:r>
      <w:r w:rsidR="0005350A" w:rsidRPr="00356506">
        <w:rPr>
          <w:rFonts w:ascii="Tahoma" w:eastAsia="Times New Roman" w:hAnsi="Tahoma" w:cs="Tahoma"/>
          <w:sz w:val="20"/>
          <w:szCs w:val="20"/>
          <w:lang w:eastAsia="cs-CZ"/>
        </w:rPr>
        <w:tab/>
      </w:r>
      <w:r w:rsidRPr="00356506">
        <w:rPr>
          <w:rFonts w:ascii="Tahoma" w:eastAsia="Times New Roman" w:hAnsi="Tahoma" w:cs="Tahoma"/>
          <w:sz w:val="20"/>
          <w:szCs w:val="20"/>
          <w:lang w:eastAsia="cs-CZ"/>
        </w:rPr>
        <w:t>je skutečný počet kilometrů ujetých dopravcem na přeshraniční lince na území Moravskoslezského či Zlínského kraje</w:t>
      </w:r>
      <w:r w:rsidR="00974070" w:rsidRPr="00356506">
        <w:rPr>
          <w:rFonts w:ascii="Tahoma" w:eastAsia="Times New Roman" w:hAnsi="Tahoma" w:cs="Tahoma"/>
          <w:sz w:val="20"/>
          <w:szCs w:val="20"/>
          <w:lang w:eastAsia="cs-CZ"/>
        </w:rPr>
        <w:t xml:space="preserve"> </w:t>
      </w:r>
      <w:r w:rsidRPr="00356506">
        <w:rPr>
          <w:rFonts w:ascii="Tahoma" w:eastAsia="Times New Roman" w:hAnsi="Tahoma" w:cs="Tahoma"/>
          <w:sz w:val="20"/>
          <w:szCs w:val="20"/>
          <w:lang w:eastAsia="cs-CZ"/>
        </w:rPr>
        <w:t>dle P</w:t>
      </w:r>
      <w:r w:rsidR="00974070" w:rsidRPr="00356506">
        <w:rPr>
          <w:rFonts w:ascii="Tahoma" w:eastAsia="Times New Roman" w:hAnsi="Tahoma" w:cs="Tahoma"/>
          <w:sz w:val="20"/>
          <w:szCs w:val="20"/>
          <w:lang w:eastAsia="cs-CZ"/>
        </w:rPr>
        <w:t>řílohy č. 1 této smlouvy</w:t>
      </w:r>
    </w:p>
    <w:p w:rsidR="00215F80" w:rsidRPr="00356506" w:rsidRDefault="00215F80" w:rsidP="00215F80">
      <w:pPr>
        <w:pStyle w:val="Odstavecseseznamem"/>
        <w:spacing w:before="120" w:after="120" w:line="360" w:lineRule="auto"/>
        <w:ind w:left="360"/>
        <w:rPr>
          <w:rFonts w:ascii="Tahoma" w:eastAsia="Times New Roman" w:hAnsi="Tahoma" w:cs="Tahoma"/>
          <w:sz w:val="20"/>
          <w:szCs w:val="20"/>
          <w:lang w:eastAsia="cs-CZ"/>
        </w:rPr>
      </w:pPr>
      <w:r w:rsidRPr="00356506">
        <w:rPr>
          <w:rFonts w:ascii="Tahoma" w:eastAsia="Times New Roman" w:hAnsi="Tahoma" w:cs="Tahoma"/>
          <w:sz w:val="20"/>
          <w:szCs w:val="20"/>
          <w:lang w:eastAsia="cs-CZ"/>
        </w:rPr>
        <w:t>Ti</w:t>
      </w:r>
      <w:r w:rsidRPr="00356506">
        <w:rPr>
          <w:rFonts w:ascii="Tahoma" w:eastAsia="Times New Roman" w:hAnsi="Tahoma" w:cs="Tahoma"/>
          <w:sz w:val="20"/>
          <w:szCs w:val="20"/>
          <w:lang w:eastAsia="cs-CZ"/>
        </w:rPr>
        <w:tab/>
      </w:r>
      <w:r w:rsidR="0005350A" w:rsidRPr="00356506">
        <w:rPr>
          <w:rFonts w:ascii="Tahoma" w:eastAsia="Times New Roman" w:hAnsi="Tahoma" w:cs="Tahoma"/>
          <w:sz w:val="20"/>
          <w:szCs w:val="20"/>
          <w:lang w:eastAsia="cs-CZ"/>
        </w:rPr>
        <w:tab/>
      </w:r>
      <w:r w:rsidRPr="00356506">
        <w:rPr>
          <w:rFonts w:ascii="Tahoma" w:eastAsia="Times New Roman" w:hAnsi="Tahoma" w:cs="Tahoma"/>
          <w:sz w:val="20"/>
          <w:szCs w:val="20"/>
          <w:lang w:eastAsia="cs-CZ"/>
        </w:rPr>
        <w:t>je výše tržeb bez DPH na 1 km připadající na kilometry ujeté přeshraniční linkou</w:t>
      </w:r>
      <w:r w:rsidRPr="00356506" w:rsidDel="00FF66AE">
        <w:rPr>
          <w:rFonts w:ascii="Tahoma" w:eastAsia="Times New Roman" w:hAnsi="Tahoma" w:cs="Tahoma"/>
          <w:sz w:val="20"/>
          <w:szCs w:val="20"/>
          <w:lang w:eastAsia="cs-CZ"/>
        </w:rPr>
        <w:t xml:space="preserve"> </w:t>
      </w:r>
      <w:r w:rsidRPr="00356506">
        <w:rPr>
          <w:rFonts w:ascii="Tahoma" w:eastAsia="Times New Roman" w:hAnsi="Tahoma" w:cs="Tahoma"/>
          <w:sz w:val="20"/>
          <w:szCs w:val="20"/>
          <w:lang w:eastAsia="cs-CZ"/>
        </w:rPr>
        <w:t xml:space="preserve">po území </w:t>
      </w:r>
      <w:r w:rsidR="00974070" w:rsidRPr="00356506">
        <w:rPr>
          <w:rFonts w:ascii="Tahoma" w:eastAsia="Times New Roman" w:hAnsi="Tahoma" w:cs="Tahoma"/>
          <w:sz w:val="20"/>
          <w:szCs w:val="20"/>
          <w:lang w:eastAsia="cs-CZ"/>
        </w:rPr>
        <w:t xml:space="preserve">Moravskoslezského či </w:t>
      </w:r>
      <w:r w:rsidRPr="00356506">
        <w:rPr>
          <w:rFonts w:ascii="Tahoma" w:eastAsia="Times New Roman" w:hAnsi="Tahoma" w:cs="Tahoma"/>
          <w:sz w:val="20"/>
          <w:szCs w:val="20"/>
          <w:lang w:eastAsia="cs-CZ"/>
        </w:rPr>
        <w:t>Zlínského kraje dle</w:t>
      </w:r>
      <w:r w:rsidR="00974070" w:rsidRPr="00356506">
        <w:rPr>
          <w:rFonts w:ascii="Tahoma" w:eastAsia="Times New Roman" w:hAnsi="Tahoma" w:cs="Tahoma"/>
          <w:sz w:val="20"/>
          <w:szCs w:val="20"/>
          <w:lang w:eastAsia="cs-CZ"/>
        </w:rPr>
        <w:t xml:space="preserve"> P</w:t>
      </w:r>
      <w:r w:rsidRPr="00356506">
        <w:rPr>
          <w:rFonts w:ascii="Tahoma" w:eastAsia="Times New Roman" w:hAnsi="Tahoma" w:cs="Tahoma"/>
          <w:sz w:val="20"/>
          <w:szCs w:val="20"/>
          <w:lang w:eastAsia="cs-CZ"/>
        </w:rPr>
        <w:t>řílohy č. 1 této smlouvy</w:t>
      </w:r>
      <w:r w:rsidR="00974070" w:rsidRPr="00356506">
        <w:rPr>
          <w:rFonts w:ascii="Tahoma" w:eastAsia="Times New Roman" w:hAnsi="Tahoma" w:cs="Tahoma"/>
          <w:sz w:val="20"/>
          <w:szCs w:val="20"/>
          <w:lang w:eastAsia="cs-CZ"/>
        </w:rPr>
        <w:t xml:space="preserve">. Výše tržeb je stanovena prostřednictvím společnosti Koordinátor ODIS s.r.o. pro přeshraniční linky, které </w:t>
      </w:r>
      <w:r w:rsidR="0097178D" w:rsidRPr="00356506">
        <w:rPr>
          <w:rFonts w:ascii="Tahoma" w:eastAsia="Times New Roman" w:hAnsi="Tahoma" w:cs="Tahoma"/>
          <w:sz w:val="20"/>
          <w:szCs w:val="20"/>
          <w:lang w:eastAsia="cs-CZ"/>
        </w:rPr>
        <w:t xml:space="preserve">jsou provozovány v rámci </w:t>
      </w:r>
      <w:r w:rsidR="00974070" w:rsidRPr="00356506">
        <w:rPr>
          <w:rFonts w:ascii="Tahoma" w:eastAsia="Times New Roman" w:hAnsi="Tahoma" w:cs="Tahoma"/>
          <w:sz w:val="20"/>
          <w:szCs w:val="20"/>
          <w:lang w:eastAsia="cs-CZ"/>
        </w:rPr>
        <w:t>dopravní obslužnost</w:t>
      </w:r>
      <w:r w:rsidR="0097178D" w:rsidRPr="00356506">
        <w:rPr>
          <w:rFonts w:ascii="Tahoma" w:eastAsia="Times New Roman" w:hAnsi="Tahoma" w:cs="Tahoma"/>
          <w:sz w:val="20"/>
          <w:szCs w:val="20"/>
          <w:lang w:eastAsia="cs-CZ"/>
        </w:rPr>
        <w:t>i</w:t>
      </w:r>
      <w:r w:rsidR="00974070" w:rsidRPr="00356506">
        <w:rPr>
          <w:rFonts w:ascii="Tahoma" w:eastAsia="Times New Roman" w:hAnsi="Tahoma" w:cs="Tahoma"/>
          <w:sz w:val="20"/>
          <w:szCs w:val="20"/>
          <w:lang w:eastAsia="cs-CZ"/>
        </w:rPr>
        <w:t xml:space="preserve"> Moravskoslezského kraje </w:t>
      </w:r>
      <w:r w:rsidR="0097178D" w:rsidRPr="00356506">
        <w:rPr>
          <w:rFonts w:ascii="Tahoma" w:eastAsia="Times New Roman" w:hAnsi="Tahoma" w:cs="Tahoma"/>
          <w:sz w:val="20"/>
          <w:szCs w:val="20"/>
          <w:lang w:eastAsia="cs-CZ"/>
        </w:rPr>
        <w:t>na území Zlínského kraje</w:t>
      </w:r>
      <w:r w:rsidR="0075291D" w:rsidRPr="00356506">
        <w:rPr>
          <w:rFonts w:ascii="Tahoma" w:eastAsia="Times New Roman" w:hAnsi="Tahoma" w:cs="Tahoma"/>
          <w:sz w:val="20"/>
          <w:szCs w:val="20"/>
          <w:lang w:eastAsia="cs-CZ"/>
        </w:rPr>
        <w:t>,</w:t>
      </w:r>
      <w:r w:rsidR="0097178D" w:rsidRPr="00356506">
        <w:rPr>
          <w:rFonts w:ascii="Tahoma" w:eastAsia="Times New Roman" w:hAnsi="Tahoma" w:cs="Tahoma"/>
          <w:sz w:val="20"/>
          <w:szCs w:val="20"/>
          <w:lang w:eastAsia="cs-CZ"/>
        </w:rPr>
        <w:t xml:space="preserve"> </w:t>
      </w:r>
      <w:r w:rsidR="00974070" w:rsidRPr="00356506">
        <w:rPr>
          <w:rFonts w:ascii="Tahoma" w:eastAsia="Times New Roman" w:hAnsi="Tahoma" w:cs="Tahoma"/>
          <w:sz w:val="20"/>
          <w:szCs w:val="20"/>
          <w:lang w:eastAsia="cs-CZ"/>
        </w:rPr>
        <w:t xml:space="preserve">a </w:t>
      </w:r>
      <w:r w:rsidR="004F3CBE" w:rsidRPr="00356506">
        <w:rPr>
          <w:rFonts w:ascii="Tahoma" w:eastAsia="Times New Roman" w:hAnsi="Tahoma" w:cs="Tahoma"/>
          <w:sz w:val="20"/>
          <w:szCs w:val="20"/>
          <w:lang w:eastAsia="cs-CZ"/>
        </w:rPr>
        <w:t xml:space="preserve">společnosti </w:t>
      </w:r>
      <w:r w:rsidR="00974070" w:rsidRPr="00356506">
        <w:rPr>
          <w:rFonts w:ascii="Tahoma" w:eastAsia="Times New Roman" w:hAnsi="Tahoma" w:cs="Tahoma"/>
          <w:sz w:val="20"/>
          <w:szCs w:val="20"/>
          <w:lang w:eastAsia="cs-CZ"/>
        </w:rPr>
        <w:t xml:space="preserve">Koordinátor </w:t>
      </w:r>
      <w:r w:rsidR="0097178D" w:rsidRPr="00356506">
        <w:rPr>
          <w:rFonts w:ascii="Tahoma" w:eastAsia="Times New Roman" w:hAnsi="Tahoma" w:cs="Tahoma"/>
          <w:sz w:val="20"/>
          <w:szCs w:val="20"/>
          <w:lang w:eastAsia="cs-CZ"/>
        </w:rPr>
        <w:t xml:space="preserve">veřejné dopravy </w:t>
      </w:r>
      <w:r w:rsidR="00974070" w:rsidRPr="00356506">
        <w:rPr>
          <w:rFonts w:ascii="Tahoma" w:eastAsia="Times New Roman" w:hAnsi="Tahoma" w:cs="Tahoma"/>
          <w:sz w:val="20"/>
          <w:szCs w:val="20"/>
          <w:lang w:eastAsia="cs-CZ"/>
        </w:rPr>
        <w:t>Zlínského kraje</w:t>
      </w:r>
      <w:r w:rsidR="0075291D" w:rsidRPr="00356506">
        <w:rPr>
          <w:rFonts w:ascii="Tahoma" w:eastAsia="Times New Roman" w:hAnsi="Tahoma" w:cs="Tahoma"/>
          <w:color w:val="FF0000"/>
          <w:sz w:val="20"/>
          <w:szCs w:val="20"/>
          <w:lang w:eastAsia="cs-CZ"/>
        </w:rPr>
        <w:t>,</w:t>
      </w:r>
      <w:r w:rsidR="0097178D" w:rsidRPr="00356506">
        <w:rPr>
          <w:rFonts w:ascii="Tahoma" w:eastAsia="Times New Roman" w:hAnsi="Tahoma" w:cs="Tahoma"/>
          <w:sz w:val="20"/>
          <w:szCs w:val="20"/>
          <w:lang w:eastAsia="cs-CZ"/>
        </w:rPr>
        <w:t xml:space="preserve"> s.r.o.</w:t>
      </w:r>
      <w:r w:rsidR="00974070" w:rsidRPr="00356506">
        <w:rPr>
          <w:rFonts w:ascii="Tahoma" w:eastAsia="Times New Roman" w:hAnsi="Tahoma" w:cs="Tahoma"/>
          <w:sz w:val="20"/>
          <w:szCs w:val="20"/>
          <w:lang w:eastAsia="cs-CZ"/>
        </w:rPr>
        <w:t xml:space="preserve">, </w:t>
      </w:r>
      <w:r w:rsidR="0097178D" w:rsidRPr="00356506">
        <w:rPr>
          <w:rFonts w:ascii="Tahoma" w:eastAsia="Times New Roman" w:hAnsi="Tahoma" w:cs="Tahoma"/>
          <w:sz w:val="20"/>
          <w:szCs w:val="20"/>
          <w:lang w:eastAsia="cs-CZ"/>
        </w:rPr>
        <w:t xml:space="preserve">pro přeshraniční linky, které jsou provozovány v rámci dopravní obslužnosti </w:t>
      </w:r>
      <w:r w:rsidR="00974070" w:rsidRPr="00356506">
        <w:rPr>
          <w:rFonts w:ascii="Tahoma" w:eastAsia="Times New Roman" w:hAnsi="Tahoma" w:cs="Tahoma"/>
          <w:sz w:val="20"/>
          <w:szCs w:val="20"/>
          <w:lang w:eastAsia="cs-CZ"/>
        </w:rPr>
        <w:t>Zlínského kraje</w:t>
      </w:r>
      <w:r w:rsidR="0097178D" w:rsidRPr="00356506">
        <w:rPr>
          <w:rFonts w:ascii="Tahoma" w:eastAsia="Times New Roman" w:hAnsi="Tahoma" w:cs="Tahoma"/>
          <w:sz w:val="20"/>
          <w:szCs w:val="20"/>
          <w:lang w:eastAsia="cs-CZ"/>
        </w:rPr>
        <w:t xml:space="preserve"> na území Moravskoslezského kraje.</w:t>
      </w:r>
    </w:p>
    <w:p w:rsidR="00215F80" w:rsidRPr="00356506" w:rsidRDefault="00215F80" w:rsidP="00974070">
      <w:pPr>
        <w:pStyle w:val="Odstavecseseznamem"/>
        <w:spacing w:before="120" w:after="120" w:line="360" w:lineRule="auto"/>
        <w:ind w:left="360"/>
        <w:rPr>
          <w:rFonts w:ascii="Tahoma" w:eastAsia="Times New Roman" w:hAnsi="Tahoma" w:cs="Tahoma"/>
          <w:sz w:val="20"/>
          <w:szCs w:val="20"/>
          <w:lang w:eastAsia="cs-CZ"/>
        </w:rPr>
      </w:pPr>
      <w:r w:rsidRPr="00356506">
        <w:rPr>
          <w:rFonts w:ascii="Tahoma" w:eastAsia="Times New Roman" w:hAnsi="Tahoma" w:cs="Tahoma"/>
          <w:sz w:val="20"/>
          <w:szCs w:val="20"/>
          <w:lang w:eastAsia="cs-CZ"/>
        </w:rPr>
        <w:t>i</w:t>
      </w:r>
      <w:r w:rsidRPr="00356506">
        <w:rPr>
          <w:rFonts w:ascii="Tahoma" w:eastAsia="Times New Roman" w:hAnsi="Tahoma" w:cs="Tahoma"/>
          <w:sz w:val="20"/>
          <w:szCs w:val="20"/>
          <w:lang w:eastAsia="cs-CZ"/>
        </w:rPr>
        <w:tab/>
      </w:r>
      <w:r w:rsidRPr="00356506">
        <w:rPr>
          <w:rFonts w:ascii="Tahoma" w:eastAsia="Times New Roman" w:hAnsi="Tahoma" w:cs="Tahoma"/>
          <w:sz w:val="20"/>
          <w:szCs w:val="20"/>
          <w:lang w:eastAsia="cs-CZ"/>
        </w:rPr>
        <w:tab/>
        <w:t>je konkrétní spoj v rámci přeshraniční linky</w:t>
      </w:r>
    </w:p>
    <w:p w:rsidR="00930D4E" w:rsidRPr="00356506" w:rsidRDefault="00930D4E" w:rsidP="00974070">
      <w:pPr>
        <w:pStyle w:val="Odstavecseseznamem"/>
        <w:spacing w:before="120" w:after="120" w:line="360" w:lineRule="auto"/>
        <w:ind w:left="360"/>
        <w:rPr>
          <w:rFonts w:ascii="Tahoma" w:eastAsia="Times New Roman" w:hAnsi="Tahoma" w:cs="Tahoma"/>
          <w:sz w:val="20"/>
          <w:szCs w:val="20"/>
          <w:lang w:eastAsia="cs-CZ"/>
        </w:rPr>
      </w:pPr>
    </w:p>
    <w:p w:rsidR="00215F80" w:rsidRPr="00356506" w:rsidRDefault="00215F80" w:rsidP="0097178D">
      <w:pPr>
        <w:pStyle w:val="Odstavecseseznamem"/>
        <w:numPr>
          <w:ilvl w:val="0"/>
          <w:numId w:val="23"/>
        </w:numPr>
        <w:spacing w:before="120" w:after="480" w:line="360" w:lineRule="auto"/>
        <w:ind w:left="357" w:hanging="357"/>
        <w:rPr>
          <w:rFonts w:ascii="Tahoma" w:eastAsia="Times New Roman" w:hAnsi="Tahoma" w:cs="Tahoma"/>
          <w:sz w:val="20"/>
          <w:szCs w:val="20"/>
          <w:lang w:eastAsia="cs-CZ"/>
        </w:rPr>
      </w:pPr>
      <w:r w:rsidRPr="00356506">
        <w:rPr>
          <w:rFonts w:ascii="Tahoma" w:eastAsia="Times New Roman" w:hAnsi="Tahoma" w:cs="Tahoma"/>
          <w:sz w:val="20"/>
          <w:szCs w:val="20"/>
          <w:lang w:eastAsia="cs-CZ"/>
        </w:rPr>
        <w:t>Výše vícenákladů spojených s vedením spojů po dobu uzavírky je dána následujícím vzorcem:</w:t>
      </w:r>
    </w:p>
    <w:p w:rsidR="00215F80" w:rsidRPr="00356506" w:rsidRDefault="00215F80" w:rsidP="00974070">
      <w:pPr>
        <w:pStyle w:val="Odstavecseseznamem"/>
        <w:spacing w:before="120" w:after="120" w:line="360" w:lineRule="auto"/>
        <w:ind w:left="360"/>
        <w:rPr>
          <w:rFonts w:ascii="Tahoma" w:eastAsia="Times New Roman" w:hAnsi="Tahoma" w:cs="Tahoma"/>
          <w:b/>
          <w:sz w:val="20"/>
          <w:szCs w:val="20"/>
          <w:lang w:eastAsia="cs-CZ"/>
        </w:rPr>
      </w:pPr>
      <w:r w:rsidRPr="00356506">
        <w:rPr>
          <w:rFonts w:ascii="Tahoma" w:eastAsia="Times New Roman" w:hAnsi="Tahoma" w:cs="Tahoma"/>
          <w:b/>
          <w:sz w:val="20"/>
          <w:szCs w:val="20"/>
          <w:lang w:eastAsia="cs-CZ"/>
        </w:rPr>
        <w:t>V = ∑ (</w:t>
      </w:r>
      <w:proofErr w:type="spellStart"/>
      <w:r w:rsidRPr="00356506">
        <w:rPr>
          <w:rFonts w:ascii="Tahoma" w:eastAsia="Times New Roman" w:hAnsi="Tahoma" w:cs="Tahoma"/>
          <w:b/>
          <w:sz w:val="20"/>
          <w:szCs w:val="20"/>
          <w:lang w:eastAsia="cs-CZ"/>
        </w:rPr>
        <w:t>Ci</w:t>
      </w:r>
      <w:proofErr w:type="spellEnd"/>
      <w:r w:rsidRPr="00356506">
        <w:rPr>
          <w:rFonts w:ascii="Tahoma" w:eastAsia="Times New Roman" w:hAnsi="Tahoma" w:cs="Tahoma"/>
          <w:b/>
          <w:sz w:val="20"/>
          <w:szCs w:val="20"/>
          <w:lang w:eastAsia="cs-CZ"/>
        </w:rPr>
        <w:t xml:space="preserve"> x </w:t>
      </w:r>
      <w:proofErr w:type="spellStart"/>
      <w:r w:rsidRPr="00356506">
        <w:rPr>
          <w:rFonts w:ascii="Tahoma" w:eastAsia="Times New Roman" w:hAnsi="Tahoma" w:cs="Tahoma"/>
          <w:b/>
          <w:sz w:val="20"/>
          <w:szCs w:val="20"/>
          <w:lang w:eastAsia="cs-CZ"/>
        </w:rPr>
        <w:t>KMAi</w:t>
      </w:r>
      <w:proofErr w:type="spellEnd"/>
      <w:r w:rsidRPr="00356506">
        <w:rPr>
          <w:rFonts w:ascii="Tahoma" w:eastAsia="Times New Roman" w:hAnsi="Tahoma" w:cs="Tahoma"/>
          <w:b/>
          <w:sz w:val="20"/>
          <w:szCs w:val="20"/>
          <w:lang w:eastAsia="cs-CZ"/>
        </w:rPr>
        <w:t>)</w:t>
      </w:r>
    </w:p>
    <w:p w:rsidR="00215F80" w:rsidRPr="00356506" w:rsidRDefault="00215F80" w:rsidP="00974070">
      <w:pPr>
        <w:pStyle w:val="Odstavecseseznamem"/>
        <w:spacing w:before="120" w:after="120" w:line="360" w:lineRule="auto"/>
        <w:ind w:left="360"/>
        <w:rPr>
          <w:rFonts w:ascii="Tahoma" w:eastAsia="Times New Roman" w:hAnsi="Tahoma" w:cs="Tahoma"/>
          <w:sz w:val="20"/>
          <w:szCs w:val="20"/>
          <w:lang w:eastAsia="cs-CZ"/>
        </w:rPr>
      </w:pPr>
      <w:r w:rsidRPr="00356506">
        <w:rPr>
          <w:rFonts w:ascii="Tahoma" w:eastAsia="Times New Roman" w:hAnsi="Tahoma" w:cs="Tahoma"/>
          <w:sz w:val="20"/>
          <w:szCs w:val="20"/>
          <w:lang w:eastAsia="cs-CZ"/>
        </w:rPr>
        <w:t>kde</w:t>
      </w:r>
    </w:p>
    <w:p w:rsidR="00215F80" w:rsidRPr="00356506" w:rsidRDefault="00215F80" w:rsidP="00974070">
      <w:pPr>
        <w:pStyle w:val="Odstavecseseznamem"/>
        <w:spacing w:before="120" w:after="120" w:line="360" w:lineRule="auto"/>
        <w:ind w:left="360"/>
        <w:rPr>
          <w:rFonts w:ascii="Tahoma" w:eastAsia="Times New Roman" w:hAnsi="Tahoma" w:cs="Tahoma"/>
          <w:sz w:val="20"/>
          <w:szCs w:val="20"/>
          <w:lang w:eastAsia="cs-CZ"/>
        </w:rPr>
      </w:pPr>
      <w:r w:rsidRPr="00356506">
        <w:rPr>
          <w:rFonts w:ascii="Tahoma" w:eastAsia="Times New Roman" w:hAnsi="Tahoma" w:cs="Tahoma"/>
          <w:sz w:val="20"/>
          <w:szCs w:val="20"/>
          <w:lang w:eastAsia="cs-CZ"/>
        </w:rPr>
        <w:t>V</w:t>
      </w:r>
      <w:r w:rsidRPr="00356506">
        <w:rPr>
          <w:rFonts w:ascii="Tahoma" w:eastAsia="Times New Roman" w:hAnsi="Tahoma" w:cs="Tahoma"/>
          <w:sz w:val="20"/>
          <w:szCs w:val="20"/>
          <w:lang w:eastAsia="cs-CZ"/>
        </w:rPr>
        <w:tab/>
      </w:r>
      <w:r w:rsidRPr="00356506">
        <w:rPr>
          <w:rFonts w:ascii="Tahoma" w:eastAsia="Times New Roman" w:hAnsi="Tahoma" w:cs="Tahoma"/>
          <w:sz w:val="20"/>
          <w:szCs w:val="20"/>
          <w:lang w:eastAsia="cs-CZ"/>
        </w:rPr>
        <w:tab/>
        <w:t>jsou vícenáklady po dobu uzavírky</w:t>
      </w:r>
    </w:p>
    <w:p w:rsidR="006D0D8B" w:rsidRPr="00356506" w:rsidRDefault="00215F80" w:rsidP="006D0D8B">
      <w:pPr>
        <w:pStyle w:val="Odstavecseseznamem"/>
        <w:spacing w:before="120" w:after="120" w:line="360" w:lineRule="auto"/>
        <w:ind w:left="360"/>
        <w:rPr>
          <w:rFonts w:ascii="Tahoma" w:eastAsia="Times New Roman" w:hAnsi="Tahoma" w:cs="Tahoma"/>
          <w:sz w:val="20"/>
          <w:szCs w:val="20"/>
          <w:lang w:eastAsia="cs-CZ"/>
        </w:rPr>
      </w:pPr>
      <w:proofErr w:type="spellStart"/>
      <w:r w:rsidRPr="00356506">
        <w:rPr>
          <w:rFonts w:ascii="Tahoma" w:eastAsia="Times New Roman" w:hAnsi="Tahoma" w:cs="Tahoma"/>
          <w:sz w:val="20"/>
          <w:szCs w:val="20"/>
          <w:lang w:eastAsia="cs-CZ"/>
        </w:rPr>
        <w:t>Ci</w:t>
      </w:r>
      <w:proofErr w:type="spellEnd"/>
      <w:r w:rsidRPr="00356506">
        <w:rPr>
          <w:rFonts w:ascii="Tahoma" w:eastAsia="Times New Roman" w:hAnsi="Tahoma" w:cs="Tahoma"/>
          <w:sz w:val="20"/>
          <w:szCs w:val="20"/>
          <w:lang w:eastAsia="cs-CZ"/>
        </w:rPr>
        <w:tab/>
      </w:r>
      <w:r w:rsidR="0005350A" w:rsidRPr="00356506">
        <w:rPr>
          <w:rFonts w:ascii="Tahoma" w:eastAsia="Times New Roman" w:hAnsi="Tahoma" w:cs="Tahoma"/>
          <w:sz w:val="20"/>
          <w:szCs w:val="20"/>
          <w:lang w:eastAsia="cs-CZ"/>
        </w:rPr>
        <w:tab/>
      </w:r>
      <w:r w:rsidR="006D0D8B" w:rsidRPr="00356506">
        <w:rPr>
          <w:rFonts w:ascii="Tahoma" w:eastAsia="Times New Roman" w:hAnsi="Tahoma" w:cs="Tahoma"/>
          <w:sz w:val="20"/>
          <w:szCs w:val="20"/>
          <w:lang w:eastAsia="cs-CZ"/>
        </w:rPr>
        <w:t xml:space="preserve">je aktuální platná cena za 1 km na přeshraniční lince, placená dopravci, který byl vybrán na základě výběrového řízení </w:t>
      </w:r>
      <w:r w:rsidR="006D0D8B" w:rsidRPr="00356506">
        <w:rPr>
          <w:rFonts w:ascii="Tahoma" w:hAnsi="Tahoma" w:cs="Tahoma"/>
          <w:sz w:val="20"/>
          <w:szCs w:val="20"/>
        </w:rPr>
        <w:t>v souladu s příslušnými právními předpisy</w:t>
      </w:r>
      <w:r w:rsidR="006D0D8B" w:rsidRPr="00356506">
        <w:rPr>
          <w:rFonts w:ascii="Tahoma" w:eastAsia="Times New Roman" w:hAnsi="Tahoma" w:cs="Tahoma"/>
          <w:sz w:val="20"/>
          <w:szCs w:val="20"/>
          <w:lang w:eastAsia="cs-CZ"/>
        </w:rPr>
        <w:t xml:space="preserve"> jednou ze smluvních stran</w:t>
      </w:r>
    </w:p>
    <w:p w:rsidR="006D0D8B" w:rsidRPr="00356506" w:rsidRDefault="00215F80" w:rsidP="00974070">
      <w:pPr>
        <w:pStyle w:val="Odstavecseseznamem"/>
        <w:spacing w:before="120" w:after="120" w:line="360" w:lineRule="auto"/>
        <w:ind w:left="360"/>
        <w:rPr>
          <w:rFonts w:ascii="Tahoma" w:eastAsia="Times New Roman" w:hAnsi="Tahoma" w:cs="Tahoma"/>
          <w:sz w:val="20"/>
          <w:szCs w:val="20"/>
          <w:lang w:eastAsia="cs-CZ"/>
        </w:rPr>
      </w:pPr>
      <w:proofErr w:type="spellStart"/>
      <w:r w:rsidRPr="00356506">
        <w:rPr>
          <w:rFonts w:ascii="Tahoma" w:eastAsia="Times New Roman" w:hAnsi="Tahoma" w:cs="Tahoma"/>
          <w:sz w:val="20"/>
          <w:szCs w:val="20"/>
          <w:lang w:eastAsia="cs-CZ"/>
        </w:rPr>
        <w:t>KMAi</w:t>
      </w:r>
      <w:proofErr w:type="spellEnd"/>
      <w:r w:rsidRPr="00356506">
        <w:rPr>
          <w:rFonts w:ascii="Tahoma" w:eastAsia="Times New Roman" w:hAnsi="Tahoma" w:cs="Tahoma"/>
          <w:sz w:val="20"/>
          <w:szCs w:val="20"/>
          <w:lang w:eastAsia="cs-CZ"/>
        </w:rPr>
        <w:tab/>
        <w:t xml:space="preserve">je navýšení počtu kilometrů z důvodu uzavírky oproti jízdnímu řádu před uzavírkou (řádnému, nedotčenému uzavírkou), ujetých </w:t>
      </w:r>
      <w:r w:rsidR="006D0D8B" w:rsidRPr="00356506">
        <w:rPr>
          <w:rFonts w:ascii="Tahoma" w:eastAsia="Times New Roman" w:hAnsi="Tahoma" w:cs="Tahoma"/>
          <w:sz w:val="20"/>
          <w:szCs w:val="20"/>
          <w:lang w:eastAsia="cs-CZ"/>
        </w:rPr>
        <w:t>dopravcem na přeshraniční lince na území Moravskoslezského či Zlínského kraje dle Přílohy č. 1 této smlouvy</w:t>
      </w:r>
    </w:p>
    <w:p w:rsidR="00A6611B" w:rsidRPr="00356506" w:rsidRDefault="00A6611B" w:rsidP="009F40D2"/>
    <w:p w:rsidR="00930D4E" w:rsidRPr="00356506" w:rsidRDefault="00930D4E">
      <w:r w:rsidRPr="00356506">
        <w:br w:type="page"/>
      </w:r>
    </w:p>
    <w:p w:rsidR="0097178D" w:rsidRPr="00356506" w:rsidRDefault="0097178D" w:rsidP="009F40D2"/>
    <w:p w:rsidR="0097178D" w:rsidRPr="00356506" w:rsidRDefault="0097178D" w:rsidP="0097178D">
      <w:pPr>
        <w:numPr>
          <w:ilvl w:val="0"/>
          <w:numId w:val="16"/>
        </w:numPr>
        <w:spacing w:before="120" w:after="120" w:line="360" w:lineRule="auto"/>
        <w:jc w:val="center"/>
        <w:rPr>
          <w:rFonts w:ascii="Tahoma" w:hAnsi="Tahoma" w:cs="Tahoma"/>
          <w:b/>
          <w:bCs/>
          <w:sz w:val="20"/>
          <w:szCs w:val="20"/>
        </w:rPr>
      </w:pPr>
    </w:p>
    <w:p w:rsidR="0097178D" w:rsidRPr="00356506" w:rsidRDefault="0097178D" w:rsidP="0097178D">
      <w:pPr>
        <w:spacing w:before="120" w:after="120" w:line="360" w:lineRule="auto"/>
        <w:ind w:left="720"/>
        <w:jc w:val="center"/>
        <w:rPr>
          <w:rFonts w:ascii="Tahoma" w:hAnsi="Tahoma" w:cs="Tahoma"/>
          <w:b/>
          <w:bCs/>
          <w:sz w:val="20"/>
          <w:szCs w:val="20"/>
        </w:rPr>
      </w:pPr>
      <w:r w:rsidRPr="00356506">
        <w:rPr>
          <w:rFonts w:ascii="Tahoma" w:hAnsi="Tahoma" w:cs="Tahoma"/>
          <w:b/>
          <w:bCs/>
          <w:sz w:val="20"/>
          <w:szCs w:val="20"/>
        </w:rPr>
        <w:t>PLATEBNÍ PODMÍNKY</w:t>
      </w:r>
    </w:p>
    <w:p w:rsidR="003B26C1" w:rsidRPr="00356506" w:rsidRDefault="003B26C1" w:rsidP="003B26C1">
      <w:pPr>
        <w:numPr>
          <w:ilvl w:val="0"/>
          <w:numId w:val="26"/>
        </w:numPr>
        <w:spacing w:before="120" w:after="120" w:line="360" w:lineRule="auto"/>
        <w:jc w:val="both"/>
        <w:rPr>
          <w:rFonts w:ascii="Tahoma" w:hAnsi="Tahoma" w:cs="Tahoma"/>
          <w:sz w:val="20"/>
          <w:szCs w:val="20"/>
        </w:rPr>
      </w:pPr>
      <w:r w:rsidRPr="00356506">
        <w:rPr>
          <w:rFonts w:ascii="Tahoma" w:hAnsi="Tahoma" w:cs="Tahoma"/>
          <w:sz w:val="20"/>
          <w:szCs w:val="20"/>
        </w:rPr>
        <w:t>Vyúčtování kompenzace dle této smlouvy čl. IV. odst. 1 (K)</w:t>
      </w:r>
      <w:r w:rsidR="006D0D8B" w:rsidRPr="00356506">
        <w:rPr>
          <w:rFonts w:ascii="Tahoma" w:hAnsi="Tahoma" w:cs="Tahoma"/>
          <w:sz w:val="20"/>
          <w:szCs w:val="20"/>
        </w:rPr>
        <w:t xml:space="preserve"> a odst</w:t>
      </w:r>
      <w:r w:rsidR="00AD1E24" w:rsidRPr="00356506">
        <w:rPr>
          <w:rFonts w:ascii="Tahoma" w:hAnsi="Tahoma" w:cs="Tahoma"/>
          <w:sz w:val="20"/>
          <w:szCs w:val="20"/>
        </w:rPr>
        <w:t xml:space="preserve">. </w:t>
      </w:r>
      <w:r w:rsidR="006D0D8B" w:rsidRPr="00356506">
        <w:rPr>
          <w:rFonts w:ascii="Tahoma" w:hAnsi="Tahoma" w:cs="Tahoma"/>
          <w:sz w:val="20"/>
          <w:szCs w:val="20"/>
        </w:rPr>
        <w:t>2</w:t>
      </w:r>
      <w:r w:rsidR="00AD1E24" w:rsidRPr="00356506">
        <w:rPr>
          <w:rFonts w:ascii="Tahoma" w:hAnsi="Tahoma" w:cs="Tahoma"/>
          <w:sz w:val="20"/>
          <w:szCs w:val="20"/>
        </w:rPr>
        <w:t xml:space="preserve"> (V)</w:t>
      </w:r>
      <w:r w:rsidRPr="00356506">
        <w:rPr>
          <w:rFonts w:ascii="Tahoma" w:hAnsi="Tahoma" w:cs="Tahoma"/>
          <w:sz w:val="20"/>
          <w:szCs w:val="20"/>
        </w:rPr>
        <w:t xml:space="preserve">, na kterou vznikl Moravskoslezskému kraji nárok za 1 kalendářní rok n od účinnosti této smlouvy, bude Zlínskému kraji doručeno v listinné a elektronické podobě </w:t>
      </w:r>
      <w:r w:rsidR="009F40D2" w:rsidRPr="00356506">
        <w:rPr>
          <w:rFonts w:ascii="Tahoma" w:hAnsi="Tahoma" w:cs="Tahoma"/>
          <w:sz w:val="20"/>
          <w:szCs w:val="20"/>
        </w:rPr>
        <w:t>vždy do 31</w:t>
      </w:r>
      <w:r w:rsidRPr="00356506">
        <w:rPr>
          <w:rFonts w:ascii="Tahoma" w:hAnsi="Tahoma" w:cs="Tahoma"/>
          <w:sz w:val="20"/>
          <w:szCs w:val="20"/>
        </w:rPr>
        <w:t>. 1. příslušného roku n+1.</w:t>
      </w:r>
    </w:p>
    <w:p w:rsidR="003B26C1" w:rsidRPr="00356506" w:rsidRDefault="003B26C1" w:rsidP="003B26C1">
      <w:pPr>
        <w:numPr>
          <w:ilvl w:val="0"/>
          <w:numId w:val="26"/>
        </w:numPr>
        <w:spacing w:before="120" w:after="120" w:line="360" w:lineRule="auto"/>
        <w:jc w:val="both"/>
        <w:rPr>
          <w:rFonts w:ascii="Tahoma" w:hAnsi="Tahoma" w:cs="Tahoma"/>
          <w:sz w:val="20"/>
          <w:szCs w:val="20"/>
        </w:rPr>
      </w:pPr>
      <w:r w:rsidRPr="00356506">
        <w:rPr>
          <w:rFonts w:ascii="Tahoma" w:hAnsi="Tahoma" w:cs="Tahoma"/>
          <w:sz w:val="20"/>
          <w:szCs w:val="20"/>
        </w:rPr>
        <w:t xml:space="preserve">Vyúčtování kompenzace dle této smlouvy </w:t>
      </w:r>
      <w:r w:rsidR="00AD1E24" w:rsidRPr="00356506">
        <w:rPr>
          <w:rFonts w:ascii="Tahoma" w:hAnsi="Tahoma" w:cs="Tahoma"/>
          <w:sz w:val="20"/>
          <w:szCs w:val="20"/>
        </w:rPr>
        <w:t xml:space="preserve">čl. IV. odst. 1 (K) a odst. 2 (V), </w:t>
      </w:r>
      <w:r w:rsidRPr="00356506">
        <w:rPr>
          <w:rFonts w:ascii="Tahoma" w:hAnsi="Tahoma" w:cs="Tahoma"/>
          <w:sz w:val="20"/>
          <w:szCs w:val="20"/>
        </w:rPr>
        <w:t xml:space="preserve">na kterou vznikl Zlínskému kraji nárok za 1 kalendářní rok n od účinnosti této smlouvy, bude Moravskoslezskému kraji doručeno v listinné a elektronické podobě </w:t>
      </w:r>
      <w:r w:rsidR="009F40D2" w:rsidRPr="00356506">
        <w:rPr>
          <w:rFonts w:ascii="Tahoma" w:hAnsi="Tahoma" w:cs="Tahoma"/>
          <w:sz w:val="20"/>
          <w:szCs w:val="20"/>
        </w:rPr>
        <w:t>vždy do 31</w:t>
      </w:r>
      <w:r w:rsidRPr="00356506">
        <w:rPr>
          <w:rFonts w:ascii="Tahoma" w:hAnsi="Tahoma" w:cs="Tahoma"/>
          <w:sz w:val="20"/>
          <w:szCs w:val="20"/>
        </w:rPr>
        <w:t>. 1. příslušného roku n+1.</w:t>
      </w:r>
    </w:p>
    <w:p w:rsidR="003B26C1" w:rsidRPr="00356506" w:rsidRDefault="003B26C1" w:rsidP="003B26C1">
      <w:pPr>
        <w:numPr>
          <w:ilvl w:val="0"/>
          <w:numId w:val="26"/>
        </w:numPr>
        <w:spacing w:before="120" w:after="120" w:line="360" w:lineRule="auto"/>
        <w:jc w:val="both"/>
        <w:rPr>
          <w:rFonts w:ascii="Tahoma" w:hAnsi="Tahoma" w:cs="Tahoma"/>
          <w:sz w:val="20"/>
          <w:szCs w:val="20"/>
        </w:rPr>
      </w:pPr>
      <w:r w:rsidRPr="00356506">
        <w:rPr>
          <w:rFonts w:ascii="Tahoma" w:hAnsi="Tahoma" w:cs="Tahoma"/>
          <w:sz w:val="20"/>
          <w:szCs w:val="20"/>
        </w:rPr>
        <w:t xml:space="preserve">Smluvní strany jsou povinny kompenzace dle této smlouvy čl. IV. odst. 1 (K) </w:t>
      </w:r>
      <w:r w:rsidR="00AD1E24" w:rsidRPr="00356506">
        <w:rPr>
          <w:rFonts w:ascii="Tahoma" w:hAnsi="Tahoma" w:cs="Tahoma"/>
          <w:sz w:val="20"/>
          <w:szCs w:val="20"/>
        </w:rPr>
        <w:t xml:space="preserve">za rok n </w:t>
      </w:r>
      <w:r w:rsidRPr="00356506">
        <w:rPr>
          <w:rFonts w:ascii="Tahoma" w:hAnsi="Tahoma" w:cs="Tahoma"/>
          <w:sz w:val="20"/>
          <w:szCs w:val="20"/>
        </w:rPr>
        <w:t>uhradit do 31. 3. roku n+1.</w:t>
      </w:r>
    </w:p>
    <w:p w:rsidR="0097178D" w:rsidRPr="00356506" w:rsidRDefault="003B26C1" w:rsidP="003B26C1">
      <w:pPr>
        <w:numPr>
          <w:ilvl w:val="0"/>
          <w:numId w:val="26"/>
        </w:numPr>
        <w:spacing w:before="120" w:after="120" w:line="360" w:lineRule="auto"/>
        <w:jc w:val="both"/>
        <w:rPr>
          <w:rFonts w:ascii="Tahoma" w:hAnsi="Tahoma" w:cs="Tahoma"/>
          <w:sz w:val="20"/>
          <w:szCs w:val="20"/>
        </w:rPr>
      </w:pPr>
      <w:r w:rsidRPr="00356506">
        <w:rPr>
          <w:rFonts w:ascii="Tahoma" w:hAnsi="Tahoma" w:cs="Tahoma"/>
          <w:sz w:val="20"/>
          <w:szCs w:val="20"/>
        </w:rPr>
        <w:t>Vzájemné platby mezi smluvními stranami budou probíhat na čísla účtů, která jsou uvedena v záhlaví této smlouvy u identifikace smluvních stran</w:t>
      </w:r>
      <w:r w:rsidR="00493979" w:rsidRPr="00356506">
        <w:rPr>
          <w:rFonts w:ascii="Tahoma" w:hAnsi="Tahoma" w:cs="Tahoma"/>
          <w:sz w:val="20"/>
          <w:szCs w:val="20"/>
        </w:rPr>
        <w:t>.</w:t>
      </w:r>
    </w:p>
    <w:p w:rsidR="00A6611B" w:rsidRPr="00356506" w:rsidRDefault="00A6611B" w:rsidP="00A6611B">
      <w:pPr>
        <w:spacing w:before="120" w:after="120" w:line="360" w:lineRule="auto"/>
        <w:ind w:left="360"/>
        <w:jc w:val="both"/>
        <w:rPr>
          <w:rFonts w:ascii="Tahoma" w:hAnsi="Tahoma" w:cs="Tahoma"/>
          <w:sz w:val="20"/>
          <w:szCs w:val="20"/>
        </w:rPr>
      </w:pPr>
    </w:p>
    <w:p w:rsidR="00E43D2A" w:rsidRPr="00356506" w:rsidRDefault="00E43D2A" w:rsidP="003B26C1">
      <w:pPr>
        <w:numPr>
          <w:ilvl w:val="0"/>
          <w:numId w:val="16"/>
        </w:numPr>
        <w:spacing w:before="120" w:after="120" w:line="360" w:lineRule="auto"/>
        <w:jc w:val="center"/>
        <w:rPr>
          <w:rFonts w:ascii="Tahoma" w:hAnsi="Tahoma" w:cs="Tahoma"/>
          <w:b/>
          <w:bCs/>
          <w:sz w:val="20"/>
          <w:szCs w:val="20"/>
        </w:rPr>
      </w:pPr>
    </w:p>
    <w:p w:rsidR="00B9674B" w:rsidRPr="00356506" w:rsidRDefault="00B9674B" w:rsidP="003B26C1">
      <w:pPr>
        <w:spacing w:before="120" w:after="120" w:line="360" w:lineRule="auto"/>
        <w:ind w:left="720"/>
        <w:jc w:val="center"/>
        <w:rPr>
          <w:rFonts w:ascii="Tahoma" w:hAnsi="Tahoma" w:cs="Tahoma"/>
          <w:b/>
          <w:bCs/>
          <w:sz w:val="20"/>
          <w:szCs w:val="20"/>
        </w:rPr>
      </w:pPr>
      <w:r w:rsidRPr="00356506">
        <w:rPr>
          <w:rFonts w:ascii="Tahoma" w:hAnsi="Tahoma" w:cs="Tahoma"/>
          <w:b/>
          <w:bCs/>
          <w:sz w:val="20"/>
          <w:szCs w:val="20"/>
        </w:rPr>
        <w:t>TRVÁNÍ ZÁVAZKU</w:t>
      </w:r>
    </w:p>
    <w:p w:rsidR="00B9674B" w:rsidRPr="00356506" w:rsidRDefault="00B9674B" w:rsidP="00B9674B">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Závazek smluvních stran dle čl. III. této smlouvy se sjednává na dobu</w:t>
      </w:r>
      <w:r w:rsidR="009F40D2" w:rsidRPr="00356506">
        <w:rPr>
          <w:rFonts w:ascii="Tahoma" w:hAnsi="Tahoma" w:cs="Tahoma"/>
          <w:sz w:val="20"/>
          <w:szCs w:val="20"/>
        </w:rPr>
        <w:t xml:space="preserve"> neurčitou.</w:t>
      </w:r>
    </w:p>
    <w:p w:rsidR="00A6611B" w:rsidRPr="00356506" w:rsidRDefault="00A6611B" w:rsidP="00A6611B">
      <w:pPr>
        <w:spacing w:before="120" w:after="120" w:line="360" w:lineRule="auto"/>
        <w:ind w:left="360"/>
        <w:jc w:val="both"/>
        <w:rPr>
          <w:rFonts w:ascii="Tahoma" w:hAnsi="Tahoma" w:cs="Tahoma"/>
          <w:sz w:val="20"/>
          <w:szCs w:val="20"/>
        </w:rPr>
      </w:pPr>
    </w:p>
    <w:p w:rsidR="00B9674B" w:rsidRPr="00356506" w:rsidRDefault="00B9674B" w:rsidP="00B9674B">
      <w:pPr>
        <w:numPr>
          <w:ilvl w:val="0"/>
          <w:numId w:val="16"/>
        </w:numPr>
        <w:spacing w:before="120" w:after="120" w:line="360" w:lineRule="auto"/>
        <w:jc w:val="center"/>
        <w:rPr>
          <w:rFonts w:ascii="Tahoma" w:hAnsi="Tahoma" w:cs="Tahoma"/>
          <w:b/>
          <w:bCs/>
          <w:sz w:val="20"/>
          <w:szCs w:val="20"/>
        </w:rPr>
      </w:pPr>
    </w:p>
    <w:p w:rsidR="00B9674B" w:rsidRPr="00356506" w:rsidRDefault="00B9674B" w:rsidP="003B26C1">
      <w:pPr>
        <w:spacing w:before="120" w:after="120" w:line="360" w:lineRule="auto"/>
        <w:ind w:left="720"/>
        <w:jc w:val="center"/>
        <w:rPr>
          <w:rFonts w:ascii="Tahoma" w:hAnsi="Tahoma" w:cs="Tahoma"/>
          <w:b/>
          <w:bCs/>
          <w:sz w:val="20"/>
          <w:szCs w:val="20"/>
        </w:rPr>
      </w:pPr>
      <w:r w:rsidRPr="00356506">
        <w:rPr>
          <w:rFonts w:ascii="Tahoma" w:hAnsi="Tahoma" w:cs="Tahoma"/>
          <w:b/>
          <w:bCs/>
          <w:sz w:val="20"/>
          <w:szCs w:val="20"/>
        </w:rPr>
        <w:t>OSTATNÍ UJEDNÁNÍ</w:t>
      </w:r>
    </w:p>
    <w:p w:rsidR="00B9674B" w:rsidRPr="00356506" w:rsidRDefault="00B9674B" w:rsidP="00B9674B">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Touto smlouvou nejsou zakládána žádná práva třetích osob vůči smluvním stranám.</w:t>
      </w:r>
    </w:p>
    <w:p w:rsidR="00B9674B" w:rsidRPr="00356506" w:rsidRDefault="00B9674B" w:rsidP="00964584">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Výlučnou odpovědnost vyplývající z realizací výběrových řízení na autobusové dopravce poskytující služby na přeshraničních linkách, které jsou provozovány v rámci dopravní obslužnosti Moravskoslezského kraje na území Zlínského kraje, nese Moravskoslezský kraj</w:t>
      </w:r>
      <w:r w:rsidR="0033442B" w:rsidRPr="00356506">
        <w:rPr>
          <w:rFonts w:ascii="Tahoma" w:hAnsi="Tahoma" w:cs="Tahoma"/>
          <w:color w:val="FF0000"/>
          <w:sz w:val="20"/>
          <w:szCs w:val="20"/>
        </w:rPr>
        <w:t>.</w:t>
      </w:r>
    </w:p>
    <w:p w:rsidR="00366131" w:rsidRPr="00356506" w:rsidRDefault="00B9674B" w:rsidP="00366131">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Výlučnou odpovědnost vyplývající z realizací výběrových řízení na autobusové dopravce poskytující služby na přeshraničních linkách, které jsou provozovány v rámci dopravní obslužnosti Zlínského kraje na území Moravskoslezského kraje, nese Zlínský kraj</w:t>
      </w:r>
      <w:r w:rsidR="0033442B" w:rsidRPr="00356506">
        <w:rPr>
          <w:rFonts w:ascii="Tahoma" w:hAnsi="Tahoma" w:cs="Tahoma"/>
          <w:color w:val="FF0000"/>
          <w:sz w:val="20"/>
          <w:szCs w:val="20"/>
        </w:rPr>
        <w:t>.</w:t>
      </w:r>
    </w:p>
    <w:p w:rsidR="00366131" w:rsidRPr="00356506" w:rsidRDefault="00366131" w:rsidP="00366131">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Smluvní strany se dohodly, že tuto smlouvu mohou vypovědět, a to z následujících důvodů:</w:t>
      </w:r>
    </w:p>
    <w:p w:rsidR="00366131" w:rsidRPr="00356506" w:rsidRDefault="00366131" w:rsidP="009F40D2">
      <w:pPr>
        <w:numPr>
          <w:ilvl w:val="0"/>
          <w:numId w:val="33"/>
        </w:numPr>
        <w:spacing w:before="120" w:after="120" w:line="360" w:lineRule="auto"/>
        <w:jc w:val="both"/>
        <w:rPr>
          <w:rFonts w:ascii="Tahoma" w:hAnsi="Tahoma" w:cs="Tahoma"/>
          <w:sz w:val="20"/>
          <w:szCs w:val="20"/>
        </w:rPr>
      </w:pPr>
      <w:r w:rsidRPr="00356506">
        <w:rPr>
          <w:rFonts w:ascii="Tahoma" w:hAnsi="Tahoma" w:cs="Tahoma"/>
          <w:sz w:val="20"/>
          <w:szCs w:val="20"/>
        </w:rPr>
        <w:t>jestliže strana porušující smlouvu věděla v době uzavření smlouvy s přihlédnutím k účelu smlouvy, že druhá strana nebude mít zájem na plnění povinností při takovém porušení smlouvy,</w:t>
      </w:r>
    </w:p>
    <w:p w:rsidR="00366131" w:rsidRPr="00356506" w:rsidRDefault="00366131" w:rsidP="009F40D2">
      <w:pPr>
        <w:numPr>
          <w:ilvl w:val="0"/>
          <w:numId w:val="33"/>
        </w:numPr>
        <w:spacing w:before="120" w:after="120" w:line="360" w:lineRule="auto"/>
        <w:jc w:val="both"/>
        <w:rPr>
          <w:rFonts w:ascii="Tahoma" w:hAnsi="Tahoma" w:cs="Tahoma"/>
          <w:sz w:val="20"/>
          <w:szCs w:val="20"/>
        </w:rPr>
      </w:pPr>
      <w:r w:rsidRPr="00356506">
        <w:rPr>
          <w:rFonts w:ascii="Tahoma" w:hAnsi="Tahoma" w:cs="Tahoma"/>
          <w:sz w:val="20"/>
          <w:szCs w:val="20"/>
        </w:rPr>
        <w:t xml:space="preserve">nesplnění závazku </w:t>
      </w:r>
      <w:r w:rsidR="00AC7A99" w:rsidRPr="00356506">
        <w:rPr>
          <w:rFonts w:ascii="Tahoma" w:hAnsi="Tahoma" w:cs="Tahoma"/>
          <w:sz w:val="20"/>
          <w:szCs w:val="20"/>
        </w:rPr>
        <w:t>Moravskoslezského</w:t>
      </w:r>
      <w:r w:rsidRPr="00356506">
        <w:rPr>
          <w:rFonts w:ascii="Tahoma" w:hAnsi="Tahoma" w:cs="Tahoma"/>
          <w:sz w:val="20"/>
          <w:szCs w:val="20"/>
        </w:rPr>
        <w:t xml:space="preserve"> kraje dle čl. II</w:t>
      </w:r>
      <w:r w:rsidR="00AC7A99" w:rsidRPr="00356506">
        <w:rPr>
          <w:rFonts w:ascii="Tahoma" w:hAnsi="Tahoma" w:cs="Tahoma"/>
          <w:sz w:val="20"/>
          <w:szCs w:val="20"/>
        </w:rPr>
        <w:t>I</w:t>
      </w:r>
      <w:r w:rsidRPr="00356506">
        <w:rPr>
          <w:rFonts w:ascii="Tahoma" w:hAnsi="Tahoma" w:cs="Tahoma"/>
          <w:sz w:val="20"/>
          <w:szCs w:val="20"/>
        </w:rPr>
        <w:t>. odst. 1 této smlouvy,</w:t>
      </w:r>
    </w:p>
    <w:p w:rsidR="00366131" w:rsidRPr="00356506" w:rsidRDefault="00366131" w:rsidP="009F40D2">
      <w:pPr>
        <w:numPr>
          <w:ilvl w:val="0"/>
          <w:numId w:val="33"/>
        </w:numPr>
        <w:spacing w:before="120" w:after="120" w:line="360" w:lineRule="auto"/>
        <w:jc w:val="both"/>
        <w:rPr>
          <w:rFonts w:ascii="Tahoma" w:hAnsi="Tahoma" w:cs="Tahoma"/>
          <w:sz w:val="20"/>
          <w:szCs w:val="20"/>
        </w:rPr>
      </w:pPr>
      <w:r w:rsidRPr="00356506">
        <w:rPr>
          <w:rFonts w:ascii="Tahoma" w:hAnsi="Tahoma" w:cs="Tahoma"/>
          <w:sz w:val="20"/>
          <w:szCs w:val="20"/>
        </w:rPr>
        <w:t>nesplnění závazku Zlínského kraje dle čl. II</w:t>
      </w:r>
      <w:r w:rsidR="00AC7A99" w:rsidRPr="00356506">
        <w:rPr>
          <w:rFonts w:ascii="Tahoma" w:hAnsi="Tahoma" w:cs="Tahoma"/>
          <w:sz w:val="20"/>
          <w:szCs w:val="20"/>
        </w:rPr>
        <w:t>I</w:t>
      </w:r>
      <w:r w:rsidRPr="00356506">
        <w:rPr>
          <w:rFonts w:ascii="Tahoma" w:hAnsi="Tahoma" w:cs="Tahoma"/>
          <w:sz w:val="20"/>
          <w:szCs w:val="20"/>
        </w:rPr>
        <w:t>. odst. 2 této smlouvy,</w:t>
      </w:r>
    </w:p>
    <w:p w:rsidR="00366131" w:rsidRPr="00356506" w:rsidRDefault="00366131" w:rsidP="009F40D2">
      <w:pPr>
        <w:numPr>
          <w:ilvl w:val="0"/>
          <w:numId w:val="33"/>
        </w:numPr>
        <w:spacing w:before="120" w:after="120" w:line="360" w:lineRule="auto"/>
        <w:jc w:val="both"/>
        <w:rPr>
          <w:rFonts w:ascii="Tahoma" w:hAnsi="Tahoma" w:cs="Tahoma"/>
          <w:sz w:val="20"/>
          <w:szCs w:val="20"/>
        </w:rPr>
      </w:pPr>
      <w:r w:rsidRPr="00356506">
        <w:rPr>
          <w:rFonts w:ascii="Tahoma" w:hAnsi="Tahoma" w:cs="Tahoma"/>
          <w:sz w:val="20"/>
          <w:szCs w:val="20"/>
        </w:rPr>
        <w:lastRenderedPageBreak/>
        <w:t xml:space="preserve">nepředložení úplného a správného vyúčtování kompenzace dle čl. </w:t>
      </w:r>
      <w:r w:rsidR="00AC7A99" w:rsidRPr="00356506">
        <w:rPr>
          <w:rFonts w:ascii="Tahoma" w:hAnsi="Tahoma" w:cs="Tahoma"/>
          <w:sz w:val="20"/>
          <w:szCs w:val="20"/>
        </w:rPr>
        <w:t>V</w:t>
      </w:r>
      <w:r w:rsidRPr="00356506">
        <w:rPr>
          <w:rFonts w:ascii="Tahoma" w:hAnsi="Tahoma" w:cs="Tahoma"/>
          <w:sz w:val="20"/>
          <w:szCs w:val="20"/>
        </w:rPr>
        <w:t xml:space="preserve">. odst. </w:t>
      </w:r>
      <w:r w:rsidR="00AC7A99" w:rsidRPr="00356506">
        <w:rPr>
          <w:rFonts w:ascii="Tahoma" w:hAnsi="Tahoma" w:cs="Tahoma"/>
          <w:sz w:val="20"/>
          <w:szCs w:val="20"/>
        </w:rPr>
        <w:t>1</w:t>
      </w:r>
      <w:r w:rsidRPr="00356506">
        <w:rPr>
          <w:rFonts w:ascii="Tahoma" w:hAnsi="Tahoma" w:cs="Tahoma"/>
          <w:sz w:val="20"/>
          <w:szCs w:val="20"/>
        </w:rPr>
        <w:t xml:space="preserve"> této smlouvy,</w:t>
      </w:r>
    </w:p>
    <w:p w:rsidR="00AC7A99" w:rsidRPr="00356506" w:rsidRDefault="00AC7A99" w:rsidP="009F40D2">
      <w:pPr>
        <w:numPr>
          <w:ilvl w:val="0"/>
          <w:numId w:val="33"/>
        </w:numPr>
        <w:spacing w:before="120" w:after="120" w:line="360" w:lineRule="auto"/>
        <w:jc w:val="both"/>
        <w:rPr>
          <w:rFonts w:ascii="Tahoma" w:hAnsi="Tahoma" w:cs="Tahoma"/>
          <w:sz w:val="20"/>
          <w:szCs w:val="20"/>
        </w:rPr>
      </w:pPr>
      <w:r w:rsidRPr="00356506">
        <w:rPr>
          <w:rFonts w:ascii="Tahoma" w:hAnsi="Tahoma" w:cs="Tahoma"/>
          <w:sz w:val="20"/>
          <w:szCs w:val="20"/>
        </w:rPr>
        <w:t>nepředložení úplného a správného vyúčtování kompenzace dle čl. V. odst. 2 této smlouvy</w:t>
      </w:r>
      <w:r w:rsidR="0033442B" w:rsidRPr="00356506">
        <w:rPr>
          <w:rFonts w:ascii="Tahoma" w:hAnsi="Tahoma" w:cs="Tahoma"/>
          <w:sz w:val="20"/>
          <w:szCs w:val="20"/>
        </w:rPr>
        <w:t>,</w:t>
      </w:r>
    </w:p>
    <w:p w:rsidR="00366131" w:rsidRPr="00356506" w:rsidRDefault="00366131" w:rsidP="009F40D2">
      <w:pPr>
        <w:numPr>
          <w:ilvl w:val="0"/>
          <w:numId w:val="33"/>
        </w:numPr>
        <w:spacing w:before="120" w:after="120" w:line="360" w:lineRule="auto"/>
        <w:jc w:val="both"/>
        <w:rPr>
          <w:rFonts w:ascii="Tahoma" w:hAnsi="Tahoma" w:cs="Tahoma"/>
          <w:sz w:val="20"/>
          <w:szCs w:val="20"/>
        </w:rPr>
      </w:pPr>
      <w:r w:rsidRPr="00356506">
        <w:rPr>
          <w:rFonts w:ascii="Tahoma" w:hAnsi="Tahoma" w:cs="Tahoma"/>
          <w:sz w:val="20"/>
          <w:szCs w:val="20"/>
        </w:rPr>
        <w:t xml:space="preserve">nezaplacení částky (kompenzace) dle čl. V. odst. </w:t>
      </w:r>
      <w:r w:rsidR="00AC7A99" w:rsidRPr="00356506">
        <w:rPr>
          <w:rFonts w:ascii="Tahoma" w:hAnsi="Tahoma" w:cs="Tahoma"/>
          <w:sz w:val="20"/>
          <w:szCs w:val="20"/>
        </w:rPr>
        <w:t>3</w:t>
      </w:r>
      <w:r w:rsidRPr="00356506">
        <w:rPr>
          <w:rFonts w:ascii="Tahoma" w:hAnsi="Tahoma" w:cs="Tahoma"/>
          <w:sz w:val="20"/>
          <w:szCs w:val="20"/>
        </w:rPr>
        <w:t xml:space="preserve"> této smlouvy na základě správného vyúčtování </w:t>
      </w:r>
      <w:r w:rsidR="00AC7A99" w:rsidRPr="00356506">
        <w:rPr>
          <w:rFonts w:ascii="Tahoma" w:hAnsi="Tahoma" w:cs="Tahoma"/>
          <w:sz w:val="20"/>
          <w:szCs w:val="20"/>
        </w:rPr>
        <w:t>doručeného</w:t>
      </w:r>
      <w:r w:rsidRPr="00356506">
        <w:rPr>
          <w:rFonts w:ascii="Tahoma" w:hAnsi="Tahoma" w:cs="Tahoma"/>
          <w:sz w:val="20"/>
          <w:szCs w:val="20"/>
        </w:rPr>
        <w:t xml:space="preserve"> řádně a včas.</w:t>
      </w:r>
    </w:p>
    <w:p w:rsidR="00B9674B" w:rsidRPr="00356506" w:rsidRDefault="00B9674B" w:rsidP="00B9674B">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Tato smlouva může být ukončena dohodou smluvních stran.</w:t>
      </w:r>
    </w:p>
    <w:p w:rsidR="00366131" w:rsidRPr="00356506" w:rsidRDefault="00366131" w:rsidP="00366131">
      <w:pPr>
        <w:numPr>
          <w:ilvl w:val="0"/>
          <w:numId w:val="27"/>
        </w:numPr>
        <w:spacing w:before="120" w:after="120" w:line="360" w:lineRule="auto"/>
        <w:jc w:val="both"/>
        <w:rPr>
          <w:rFonts w:ascii="Tahoma" w:hAnsi="Tahoma" w:cs="Tahoma"/>
          <w:sz w:val="20"/>
          <w:szCs w:val="20"/>
        </w:rPr>
      </w:pPr>
      <w:r w:rsidRPr="00356506">
        <w:rPr>
          <w:rFonts w:ascii="Tahoma" w:hAnsi="Tahoma" w:cs="Tahoma"/>
          <w:sz w:val="20"/>
          <w:szCs w:val="20"/>
        </w:rPr>
        <w:t xml:space="preserve">Výpovědní doba činí </w:t>
      </w:r>
      <w:r w:rsidR="009F40D2" w:rsidRPr="00356506">
        <w:rPr>
          <w:rFonts w:ascii="Tahoma" w:hAnsi="Tahoma" w:cs="Tahoma"/>
          <w:sz w:val="20"/>
          <w:szCs w:val="20"/>
        </w:rPr>
        <w:t>3</w:t>
      </w:r>
      <w:r w:rsidRPr="00356506">
        <w:rPr>
          <w:rFonts w:ascii="Tahoma" w:hAnsi="Tahoma" w:cs="Tahoma"/>
          <w:sz w:val="20"/>
          <w:szCs w:val="20"/>
        </w:rPr>
        <w:t xml:space="preserve"> měsíc</w:t>
      </w:r>
      <w:r w:rsidR="009F40D2" w:rsidRPr="00356506">
        <w:rPr>
          <w:rFonts w:ascii="Tahoma" w:hAnsi="Tahoma" w:cs="Tahoma"/>
          <w:sz w:val="20"/>
          <w:szCs w:val="20"/>
        </w:rPr>
        <w:t>e</w:t>
      </w:r>
      <w:r w:rsidRPr="00356506">
        <w:rPr>
          <w:rFonts w:ascii="Tahoma" w:hAnsi="Tahoma" w:cs="Tahoma"/>
          <w:sz w:val="20"/>
          <w:szCs w:val="20"/>
        </w:rPr>
        <w:t xml:space="preserve"> a počíná běžet prvním dnem měsíce následujícího po měsíci, v němž byla výpověď druhé smluvní straně doručena.</w:t>
      </w:r>
    </w:p>
    <w:p w:rsidR="00A6611B" w:rsidRPr="00356506" w:rsidRDefault="00A6611B" w:rsidP="00A6611B">
      <w:pPr>
        <w:spacing w:before="120" w:after="120" w:line="360" w:lineRule="auto"/>
        <w:ind w:left="360"/>
        <w:jc w:val="both"/>
        <w:rPr>
          <w:rFonts w:ascii="Tahoma" w:hAnsi="Tahoma" w:cs="Tahoma"/>
          <w:sz w:val="20"/>
          <w:szCs w:val="20"/>
        </w:rPr>
      </w:pPr>
    </w:p>
    <w:p w:rsidR="00B9674B" w:rsidRPr="00356506" w:rsidRDefault="00B9674B" w:rsidP="00CC17F0">
      <w:pPr>
        <w:numPr>
          <w:ilvl w:val="0"/>
          <w:numId w:val="16"/>
        </w:numPr>
        <w:spacing w:before="120" w:after="120" w:line="360" w:lineRule="auto"/>
        <w:jc w:val="center"/>
        <w:rPr>
          <w:rFonts w:ascii="Tahoma" w:hAnsi="Tahoma" w:cs="Tahoma"/>
          <w:b/>
          <w:bCs/>
          <w:sz w:val="20"/>
          <w:szCs w:val="20"/>
        </w:rPr>
      </w:pPr>
    </w:p>
    <w:p w:rsidR="00CC17F0" w:rsidRPr="00356506" w:rsidRDefault="00CC17F0" w:rsidP="00CC17F0">
      <w:pPr>
        <w:spacing w:before="120" w:after="120" w:line="360" w:lineRule="auto"/>
        <w:ind w:left="720"/>
        <w:jc w:val="center"/>
        <w:rPr>
          <w:rFonts w:ascii="Tahoma" w:hAnsi="Tahoma" w:cs="Tahoma"/>
          <w:b/>
          <w:bCs/>
          <w:sz w:val="20"/>
          <w:szCs w:val="20"/>
        </w:rPr>
      </w:pPr>
      <w:r w:rsidRPr="00356506">
        <w:rPr>
          <w:rFonts w:ascii="Tahoma" w:hAnsi="Tahoma" w:cs="Tahoma"/>
          <w:b/>
          <w:bCs/>
          <w:sz w:val="20"/>
          <w:szCs w:val="20"/>
        </w:rPr>
        <w:t>ZÁVĚREČNÁ USTANOVENÍ</w:t>
      </w:r>
    </w:p>
    <w:p w:rsidR="00CC17F0" w:rsidRPr="00356506" w:rsidRDefault="00CC17F0" w:rsidP="00CC17F0">
      <w:pPr>
        <w:numPr>
          <w:ilvl w:val="0"/>
          <w:numId w:val="32"/>
        </w:numPr>
        <w:spacing w:before="120" w:after="120" w:line="360" w:lineRule="auto"/>
        <w:jc w:val="both"/>
        <w:rPr>
          <w:rFonts w:ascii="Tahoma" w:hAnsi="Tahoma" w:cs="Tahoma"/>
          <w:sz w:val="20"/>
          <w:szCs w:val="20"/>
        </w:rPr>
      </w:pPr>
      <w:r w:rsidRPr="00356506">
        <w:rPr>
          <w:rFonts w:ascii="Tahoma" w:hAnsi="Tahoma" w:cs="Tahoma"/>
          <w:sz w:val="20"/>
          <w:szCs w:val="20"/>
        </w:rPr>
        <w:t xml:space="preserve">Tato smlouva nabývá platnosti </w:t>
      </w:r>
      <w:r w:rsidR="004F3CBE" w:rsidRPr="00356506">
        <w:rPr>
          <w:rFonts w:ascii="Tahoma" w:hAnsi="Tahoma" w:cs="Tahoma"/>
          <w:sz w:val="20"/>
          <w:szCs w:val="20"/>
        </w:rPr>
        <w:t xml:space="preserve">a účinnosti </w:t>
      </w:r>
      <w:r w:rsidRPr="00356506">
        <w:rPr>
          <w:rFonts w:ascii="Tahoma" w:hAnsi="Tahoma" w:cs="Tahoma"/>
          <w:sz w:val="20"/>
          <w:szCs w:val="20"/>
        </w:rPr>
        <w:t>podpisem obou smluvních stran.</w:t>
      </w:r>
      <w:r w:rsidR="004F3CBE" w:rsidRPr="00356506">
        <w:rPr>
          <w:rFonts w:ascii="Tahoma" w:hAnsi="Tahoma" w:cs="Tahoma"/>
          <w:sz w:val="20"/>
          <w:szCs w:val="20"/>
        </w:rPr>
        <w:t xml:space="preserve"> </w:t>
      </w:r>
    </w:p>
    <w:p w:rsidR="00B9674B" w:rsidRPr="00356506" w:rsidRDefault="00B9674B" w:rsidP="00CC17F0">
      <w:pPr>
        <w:numPr>
          <w:ilvl w:val="0"/>
          <w:numId w:val="32"/>
        </w:numPr>
        <w:spacing w:before="120" w:after="120" w:line="360" w:lineRule="auto"/>
        <w:jc w:val="both"/>
        <w:rPr>
          <w:rFonts w:ascii="Tahoma" w:hAnsi="Tahoma" w:cs="Tahoma"/>
          <w:sz w:val="20"/>
          <w:szCs w:val="20"/>
        </w:rPr>
      </w:pPr>
      <w:r w:rsidRPr="00356506">
        <w:rPr>
          <w:rFonts w:ascii="Tahoma" w:hAnsi="Tahoma" w:cs="Tahoma"/>
          <w:sz w:val="20"/>
          <w:szCs w:val="20"/>
        </w:rPr>
        <w:t xml:space="preserve">Změny této smlouvy lze provádět formou písemných dodatků podepsaných oběma smluvními stranami. Pro případ, že by u </w:t>
      </w:r>
      <w:r w:rsidR="00CC17F0" w:rsidRPr="00356506">
        <w:rPr>
          <w:rFonts w:ascii="Tahoma" w:hAnsi="Tahoma" w:cs="Tahoma"/>
          <w:sz w:val="20"/>
          <w:szCs w:val="20"/>
        </w:rPr>
        <w:t>linek</w:t>
      </w:r>
      <w:r w:rsidRPr="00356506">
        <w:rPr>
          <w:rFonts w:ascii="Tahoma" w:hAnsi="Tahoma" w:cs="Tahoma"/>
          <w:sz w:val="20"/>
          <w:szCs w:val="20"/>
        </w:rPr>
        <w:t>, které jsou uvedeny v </w:t>
      </w:r>
      <w:r w:rsidR="00CC17F0" w:rsidRPr="00356506">
        <w:rPr>
          <w:rFonts w:ascii="Tahoma" w:hAnsi="Tahoma" w:cs="Tahoma"/>
          <w:sz w:val="20"/>
          <w:szCs w:val="20"/>
        </w:rPr>
        <w:t>P</w:t>
      </w:r>
      <w:r w:rsidRPr="00356506">
        <w:rPr>
          <w:rFonts w:ascii="Tahoma" w:hAnsi="Tahoma" w:cs="Tahoma"/>
          <w:sz w:val="20"/>
          <w:szCs w:val="20"/>
        </w:rPr>
        <w:t>říloze č. 1 této smlouvy, mělo dojít z technických důvodů pouze ke změně jejich číselného označení, aniž by se měnil jejich dopravní význam, se smluvní strany dohodly, že ke změně příslušné přílohy této smlouvy dojde doručením jednostranného písemného oznámení jedné smluvní strany zaslaného druhé smluvní straně, které bude obsahovat konkrétní informaci o změně čísla spoje a aktuální podobu příslušné přílohy včetně uvedení data, od kterého je příloha platná.</w:t>
      </w:r>
    </w:p>
    <w:p w:rsidR="00B9674B" w:rsidRPr="00356506" w:rsidRDefault="00B9674B" w:rsidP="00CC17F0">
      <w:pPr>
        <w:numPr>
          <w:ilvl w:val="0"/>
          <w:numId w:val="32"/>
        </w:numPr>
        <w:spacing w:before="120" w:after="120" w:line="360" w:lineRule="auto"/>
        <w:jc w:val="both"/>
        <w:rPr>
          <w:rFonts w:ascii="Tahoma" w:hAnsi="Tahoma" w:cs="Tahoma"/>
          <w:sz w:val="20"/>
          <w:szCs w:val="20"/>
        </w:rPr>
      </w:pPr>
      <w:r w:rsidRPr="00356506">
        <w:rPr>
          <w:rFonts w:ascii="Tahoma" w:hAnsi="Tahoma" w:cs="Tahoma"/>
          <w:sz w:val="20"/>
          <w:szCs w:val="20"/>
        </w:rPr>
        <w:t xml:space="preserve">Tato smlouva je sepsána ve čtyřech vyhotoveních, z nichž dvě vyhotovení obdrží </w:t>
      </w:r>
      <w:r w:rsidR="00CC17F0" w:rsidRPr="00356506">
        <w:rPr>
          <w:rFonts w:ascii="Tahoma" w:hAnsi="Tahoma" w:cs="Tahoma"/>
          <w:sz w:val="20"/>
          <w:szCs w:val="20"/>
        </w:rPr>
        <w:t>každá ze smluvních stran.</w:t>
      </w:r>
    </w:p>
    <w:p w:rsidR="00B9674B" w:rsidRPr="00356506" w:rsidRDefault="00B9674B" w:rsidP="00CC17F0">
      <w:pPr>
        <w:numPr>
          <w:ilvl w:val="0"/>
          <w:numId w:val="32"/>
        </w:numPr>
        <w:spacing w:before="120" w:after="120" w:line="360" w:lineRule="auto"/>
        <w:jc w:val="both"/>
        <w:rPr>
          <w:rFonts w:ascii="Tahoma" w:hAnsi="Tahoma" w:cs="Tahoma"/>
          <w:sz w:val="20"/>
          <w:szCs w:val="20"/>
        </w:rPr>
      </w:pPr>
      <w:r w:rsidRPr="00356506">
        <w:rPr>
          <w:rFonts w:ascii="Tahoma" w:hAnsi="Tahoma" w:cs="Tahoma"/>
          <w:sz w:val="20"/>
          <w:szCs w:val="20"/>
        </w:rPr>
        <w:t>Nedílnou součástí této smlouvy je:</w:t>
      </w:r>
    </w:p>
    <w:p w:rsidR="00B9674B" w:rsidRPr="00356506" w:rsidRDefault="00CC17F0" w:rsidP="00CC17F0">
      <w:pPr>
        <w:spacing w:before="120" w:after="120" w:line="360" w:lineRule="auto"/>
        <w:ind w:left="360"/>
        <w:jc w:val="both"/>
        <w:rPr>
          <w:rFonts w:ascii="Tahoma" w:hAnsi="Tahoma" w:cs="Tahoma"/>
          <w:b/>
          <w:i/>
          <w:sz w:val="20"/>
          <w:szCs w:val="20"/>
        </w:rPr>
      </w:pPr>
      <w:r w:rsidRPr="00356506">
        <w:rPr>
          <w:rFonts w:ascii="Tahoma" w:hAnsi="Tahoma" w:cs="Tahoma"/>
          <w:b/>
          <w:i/>
          <w:sz w:val="20"/>
          <w:szCs w:val="20"/>
        </w:rPr>
        <w:t>P</w:t>
      </w:r>
      <w:r w:rsidR="00B9674B" w:rsidRPr="00356506">
        <w:rPr>
          <w:rFonts w:ascii="Tahoma" w:hAnsi="Tahoma" w:cs="Tahoma"/>
          <w:b/>
          <w:i/>
          <w:sz w:val="20"/>
          <w:szCs w:val="20"/>
        </w:rPr>
        <w:t xml:space="preserve">říloha č. 1 - Přehled přeshraničních linek provozovaných na území </w:t>
      </w:r>
      <w:r w:rsidRPr="00356506">
        <w:rPr>
          <w:rFonts w:ascii="Tahoma" w:hAnsi="Tahoma" w:cs="Tahoma"/>
          <w:b/>
          <w:i/>
          <w:sz w:val="20"/>
          <w:szCs w:val="20"/>
        </w:rPr>
        <w:t>smluvních stran</w:t>
      </w:r>
      <w:r w:rsidR="00B9674B" w:rsidRPr="00356506">
        <w:rPr>
          <w:rFonts w:ascii="Tahoma" w:hAnsi="Tahoma" w:cs="Tahoma"/>
          <w:b/>
          <w:i/>
          <w:sz w:val="20"/>
          <w:szCs w:val="20"/>
        </w:rPr>
        <w:t xml:space="preserve"> a kilometrické délky spojů </w:t>
      </w:r>
      <w:r w:rsidRPr="00356506">
        <w:rPr>
          <w:rFonts w:ascii="Tahoma" w:hAnsi="Tahoma" w:cs="Tahoma"/>
          <w:b/>
          <w:i/>
          <w:sz w:val="20"/>
          <w:szCs w:val="20"/>
        </w:rPr>
        <w:t>na území smluvních stran</w:t>
      </w:r>
    </w:p>
    <w:p w:rsidR="00B9674B" w:rsidRPr="00356506" w:rsidRDefault="00B9674B" w:rsidP="00CC17F0">
      <w:pPr>
        <w:numPr>
          <w:ilvl w:val="0"/>
          <w:numId w:val="32"/>
        </w:numPr>
        <w:spacing w:before="120" w:after="120" w:line="360" w:lineRule="auto"/>
        <w:jc w:val="both"/>
        <w:rPr>
          <w:rFonts w:ascii="Tahoma" w:hAnsi="Tahoma" w:cs="Tahoma"/>
          <w:sz w:val="20"/>
          <w:szCs w:val="20"/>
        </w:rPr>
      </w:pPr>
      <w:r w:rsidRPr="00356506">
        <w:rPr>
          <w:rFonts w:ascii="Tahoma" w:hAnsi="Tahoma" w:cs="Tahoma"/>
          <w:sz w:val="20"/>
          <w:szCs w:val="20"/>
        </w:rPr>
        <w:t>Obě smluvní strany prohlašují, že souhlasí se zveřejněním textu této smlouvy v souladu s ustanoveními zákona č. 106/1999 Sb., o svobodném přístupu k informacím, ve znění pozdějších předpisů.</w:t>
      </w:r>
    </w:p>
    <w:p w:rsidR="00A6611B" w:rsidRPr="00356506" w:rsidRDefault="00A6611B" w:rsidP="00A6611B">
      <w:pPr>
        <w:spacing w:before="120" w:after="120" w:line="360" w:lineRule="auto"/>
        <w:ind w:left="360"/>
        <w:jc w:val="both"/>
        <w:rPr>
          <w:rFonts w:ascii="Tahoma" w:hAnsi="Tahoma" w:cs="Tahoma"/>
          <w:sz w:val="20"/>
          <w:szCs w:val="20"/>
        </w:rPr>
      </w:pPr>
      <w:r w:rsidRPr="00356506">
        <w:rPr>
          <w:rFonts w:ascii="Tahoma" w:hAnsi="Tahoma" w:cs="Tahoma"/>
          <w:sz w:val="20"/>
          <w:szCs w:val="20"/>
        </w:rPr>
        <w:br w:type="page"/>
      </w:r>
    </w:p>
    <w:bookmarkEnd w:id="0"/>
    <w:p w:rsidR="00B9674B" w:rsidRPr="00930D4E" w:rsidRDefault="00B9674B" w:rsidP="00CC17F0">
      <w:pPr>
        <w:numPr>
          <w:ilvl w:val="0"/>
          <w:numId w:val="16"/>
        </w:numPr>
        <w:spacing w:before="120" w:after="120" w:line="360" w:lineRule="auto"/>
        <w:jc w:val="center"/>
        <w:rPr>
          <w:rFonts w:ascii="Tahoma" w:hAnsi="Tahoma" w:cs="Tahoma"/>
          <w:b/>
          <w:bCs/>
          <w:sz w:val="20"/>
          <w:szCs w:val="20"/>
        </w:rPr>
      </w:pPr>
    </w:p>
    <w:p w:rsidR="00B9674B" w:rsidRPr="00930D4E" w:rsidRDefault="00B9674B" w:rsidP="00CC17F0">
      <w:pPr>
        <w:spacing w:before="120" w:after="120" w:line="360" w:lineRule="auto"/>
        <w:ind w:left="720"/>
        <w:jc w:val="center"/>
        <w:rPr>
          <w:rFonts w:ascii="Tahoma" w:hAnsi="Tahoma" w:cs="Tahoma"/>
          <w:b/>
          <w:bCs/>
          <w:sz w:val="20"/>
          <w:szCs w:val="20"/>
        </w:rPr>
      </w:pPr>
      <w:r w:rsidRPr="00930D4E">
        <w:rPr>
          <w:rFonts w:ascii="Tahoma" w:hAnsi="Tahoma" w:cs="Tahoma"/>
          <w:b/>
          <w:bCs/>
          <w:sz w:val="20"/>
          <w:szCs w:val="20"/>
        </w:rPr>
        <w:t>Doložky</w:t>
      </w:r>
    </w:p>
    <w:p w:rsidR="00B9674B" w:rsidRPr="00930D4E" w:rsidRDefault="00B9674B" w:rsidP="00CC17F0">
      <w:pPr>
        <w:spacing w:before="120" w:after="120" w:line="360" w:lineRule="auto"/>
        <w:jc w:val="both"/>
        <w:rPr>
          <w:rFonts w:ascii="Tahoma" w:hAnsi="Tahoma" w:cs="Tahoma"/>
          <w:sz w:val="20"/>
          <w:szCs w:val="20"/>
        </w:rPr>
      </w:pPr>
      <w:r w:rsidRPr="00930D4E">
        <w:rPr>
          <w:rFonts w:ascii="Tahoma" w:hAnsi="Tahoma" w:cs="Tahoma"/>
          <w:sz w:val="20"/>
          <w:szCs w:val="20"/>
        </w:rPr>
        <w:t xml:space="preserve">Tato smlouva byla schválena Zastupitelstvem </w:t>
      </w:r>
      <w:r w:rsidR="00CC17F0" w:rsidRPr="00930D4E">
        <w:rPr>
          <w:rFonts w:ascii="Tahoma" w:hAnsi="Tahoma" w:cs="Tahoma"/>
          <w:sz w:val="20"/>
          <w:szCs w:val="20"/>
        </w:rPr>
        <w:t>Moravskoslezského</w:t>
      </w:r>
      <w:r w:rsidRPr="00930D4E">
        <w:rPr>
          <w:rFonts w:ascii="Tahoma" w:hAnsi="Tahoma" w:cs="Tahoma"/>
          <w:sz w:val="20"/>
          <w:szCs w:val="20"/>
        </w:rPr>
        <w:t xml:space="preserve"> kraje na ………… zasedání, konaném dne ……………………</w:t>
      </w:r>
      <w:r w:rsidR="00CC17F0" w:rsidRPr="00930D4E">
        <w:rPr>
          <w:rFonts w:ascii="Tahoma" w:hAnsi="Tahoma" w:cs="Tahoma"/>
          <w:sz w:val="20"/>
          <w:szCs w:val="20"/>
        </w:rPr>
        <w:t>………., usnesením č. ………………………</w:t>
      </w:r>
    </w:p>
    <w:p w:rsidR="00B9674B" w:rsidRPr="00930D4E" w:rsidRDefault="00B9674B" w:rsidP="00CC17F0">
      <w:pPr>
        <w:spacing w:before="120" w:after="120" w:line="360" w:lineRule="auto"/>
        <w:ind w:left="360"/>
        <w:jc w:val="both"/>
        <w:rPr>
          <w:rFonts w:ascii="Tahoma" w:hAnsi="Tahoma" w:cs="Tahoma"/>
          <w:sz w:val="20"/>
          <w:szCs w:val="20"/>
        </w:rPr>
      </w:pPr>
    </w:p>
    <w:p w:rsidR="00B9674B" w:rsidRPr="00B9674B" w:rsidRDefault="00B9674B" w:rsidP="00CC17F0">
      <w:pPr>
        <w:spacing w:before="120" w:after="120" w:line="360" w:lineRule="auto"/>
        <w:jc w:val="both"/>
        <w:rPr>
          <w:rFonts w:ascii="Calibri" w:eastAsia="Calibri" w:hAnsi="Calibri" w:cs="Arial"/>
          <w:lang w:eastAsia="en-US"/>
        </w:rPr>
      </w:pPr>
      <w:r w:rsidRPr="00930D4E">
        <w:rPr>
          <w:rFonts w:ascii="Tahoma" w:hAnsi="Tahoma" w:cs="Tahoma"/>
          <w:sz w:val="20"/>
          <w:szCs w:val="20"/>
        </w:rPr>
        <w:t>Tato smlouva byla schválena Zastupitelstvem Zlínského kraje na ………… zasedání, konaném dne</w:t>
      </w:r>
      <w:r w:rsidRPr="00B9674B">
        <w:rPr>
          <w:rFonts w:ascii="Tahoma" w:hAnsi="Tahoma" w:cs="Tahoma"/>
          <w:sz w:val="20"/>
          <w:szCs w:val="20"/>
        </w:rPr>
        <w:t xml:space="preserve"> ……………………</w:t>
      </w:r>
      <w:r w:rsidR="00CC17F0">
        <w:rPr>
          <w:rFonts w:ascii="Tahoma" w:hAnsi="Tahoma" w:cs="Tahoma"/>
          <w:sz w:val="20"/>
          <w:szCs w:val="20"/>
        </w:rPr>
        <w:t>………., usnesením č. …………………………….</w:t>
      </w:r>
    </w:p>
    <w:p w:rsidR="00B9674B" w:rsidRPr="00B9674B" w:rsidRDefault="00B9674B" w:rsidP="00B9674B">
      <w:pPr>
        <w:jc w:val="both"/>
        <w:rPr>
          <w:rFonts w:ascii="Calibri" w:eastAsia="Calibri" w:hAnsi="Calibri" w:cs="Arial"/>
          <w:lang w:eastAsia="en-US"/>
        </w:rPr>
      </w:pPr>
    </w:p>
    <w:p w:rsidR="00B9674B" w:rsidRDefault="00B9674B" w:rsidP="00B9674B">
      <w:pPr>
        <w:jc w:val="both"/>
        <w:rPr>
          <w:rFonts w:ascii="Calibri" w:eastAsia="Calibri" w:hAnsi="Calibri" w:cs="Arial"/>
          <w:lang w:eastAsia="en-US"/>
        </w:rPr>
      </w:pPr>
    </w:p>
    <w:p w:rsidR="00A6611B" w:rsidRPr="00B9674B" w:rsidRDefault="00A6611B" w:rsidP="00B9674B">
      <w:pPr>
        <w:jc w:val="both"/>
        <w:rPr>
          <w:rFonts w:ascii="Calibri" w:eastAsia="Calibri" w:hAnsi="Calibri" w:cs="Arial"/>
          <w:lang w:eastAsia="en-US"/>
        </w:rPr>
      </w:pPr>
    </w:p>
    <w:p w:rsidR="00B9674B" w:rsidRPr="00B9674B" w:rsidRDefault="00B9674B" w:rsidP="00B9674B">
      <w:pPr>
        <w:jc w:val="both"/>
        <w:rPr>
          <w:rFonts w:ascii="Calibri" w:eastAsia="Calibri" w:hAnsi="Calibri" w:cs="Arial"/>
          <w:lang w:eastAsia="en-US"/>
        </w:rPr>
      </w:pPr>
    </w:p>
    <w:p w:rsidR="00B9674B" w:rsidRPr="00B9674B" w:rsidRDefault="00B9674B" w:rsidP="00B9674B">
      <w:pPr>
        <w:jc w:val="both"/>
        <w:rPr>
          <w:rFonts w:ascii="Calibri" w:eastAsia="Calibri" w:hAnsi="Calibri" w:cs="Arial"/>
          <w:lang w:eastAsia="en-US"/>
        </w:rPr>
      </w:pPr>
      <w:r w:rsidRPr="00B9674B">
        <w:rPr>
          <w:rFonts w:ascii="Calibri" w:eastAsia="Calibri" w:hAnsi="Calibri" w:cs="Arial"/>
          <w:lang w:eastAsia="en-US"/>
        </w:rPr>
        <w:t>V</w:t>
      </w:r>
      <w:r w:rsidR="00CC17F0">
        <w:rPr>
          <w:rFonts w:ascii="Calibri" w:eastAsia="Calibri" w:hAnsi="Calibri" w:cs="Arial"/>
          <w:lang w:eastAsia="en-US"/>
        </w:rPr>
        <w:t> Ostravě</w:t>
      </w:r>
      <w:r w:rsidRPr="00B9674B">
        <w:rPr>
          <w:rFonts w:ascii="Calibri" w:eastAsia="Calibri" w:hAnsi="Calibri" w:cs="Arial"/>
          <w:lang w:eastAsia="en-US"/>
        </w:rPr>
        <w:t xml:space="preserve"> dne ………………………….</w:t>
      </w:r>
      <w:r w:rsidRPr="00B9674B">
        <w:rPr>
          <w:rFonts w:ascii="Calibri" w:eastAsia="Calibri" w:hAnsi="Calibri" w:cs="Arial"/>
          <w:lang w:eastAsia="en-US"/>
        </w:rPr>
        <w:tab/>
      </w:r>
      <w:r w:rsidRPr="00B9674B">
        <w:rPr>
          <w:rFonts w:ascii="Calibri" w:eastAsia="Calibri" w:hAnsi="Calibri" w:cs="Arial"/>
          <w:lang w:eastAsia="en-US"/>
        </w:rPr>
        <w:tab/>
      </w:r>
      <w:r w:rsidRPr="00B9674B">
        <w:rPr>
          <w:rFonts w:ascii="Calibri" w:eastAsia="Calibri" w:hAnsi="Calibri" w:cs="Arial"/>
          <w:lang w:eastAsia="en-US"/>
        </w:rPr>
        <w:tab/>
        <w:t>Ve Zlíně dne ………………………….</w:t>
      </w:r>
    </w:p>
    <w:p w:rsidR="00B9674B" w:rsidRPr="00B9674B" w:rsidRDefault="00B9674B" w:rsidP="00B9674B">
      <w:pPr>
        <w:jc w:val="both"/>
        <w:rPr>
          <w:rFonts w:ascii="Calibri" w:eastAsia="Calibri" w:hAnsi="Calibri" w:cs="Arial"/>
          <w:lang w:eastAsia="en-US"/>
        </w:rPr>
      </w:pPr>
    </w:p>
    <w:p w:rsidR="00B9674B" w:rsidRDefault="00B9674B" w:rsidP="00B9674B">
      <w:pPr>
        <w:jc w:val="both"/>
        <w:rPr>
          <w:rFonts w:ascii="Calibri" w:eastAsia="Calibri" w:hAnsi="Calibri" w:cs="Arial"/>
          <w:lang w:eastAsia="en-US"/>
        </w:rPr>
      </w:pPr>
    </w:p>
    <w:p w:rsidR="00A6611B" w:rsidRDefault="00A6611B" w:rsidP="00B9674B">
      <w:pPr>
        <w:jc w:val="both"/>
        <w:rPr>
          <w:rFonts w:ascii="Calibri" w:eastAsia="Calibri" w:hAnsi="Calibri" w:cs="Arial"/>
          <w:lang w:eastAsia="en-US"/>
        </w:rPr>
      </w:pPr>
    </w:p>
    <w:p w:rsidR="00A6611B" w:rsidRPr="00B9674B" w:rsidRDefault="00A6611B" w:rsidP="00B9674B">
      <w:pPr>
        <w:jc w:val="both"/>
        <w:rPr>
          <w:rFonts w:ascii="Calibri" w:eastAsia="Calibri" w:hAnsi="Calibri" w:cs="Arial"/>
          <w:lang w:eastAsia="en-US"/>
        </w:rPr>
      </w:pPr>
    </w:p>
    <w:p w:rsidR="00B9674B" w:rsidRPr="00B9674B" w:rsidRDefault="00B9674B" w:rsidP="00B9674B">
      <w:pPr>
        <w:jc w:val="both"/>
        <w:rPr>
          <w:rFonts w:ascii="Calibri" w:eastAsia="Calibri" w:hAnsi="Calibri" w:cs="Arial"/>
          <w:lang w:eastAsia="en-US"/>
        </w:rPr>
      </w:pPr>
    </w:p>
    <w:p w:rsidR="00B9674B" w:rsidRPr="00B9674B" w:rsidRDefault="00B9674B" w:rsidP="00B9674B">
      <w:pPr>
        <w:jc w:val="both"/>
        <w:rPr>
          <w:rFonts w:ascii="Calibri" w:eastAsia="Calibri" w:hAnsi="Calibri" w:cs="Arial"/>
          <w:lang w:eastAsia="en-US"/>
        </w:rPr>
      </w:pPr>
    </w:p>
    <w:p w:rsidR="00B9674B" w:rsidRPr="00B9674B" w:rsidRDefault="00B9674B" w:rsidP="00B9674B">
      <w:pPr>
        <w:jc w:val="both"/>
        <w:rPr>
          <w:rFonts w:ascii="Calibri" w:eastAsia="Calibri" w:hAnsi="Calibri" w:cs="Arial"/>
          <w:lang w:eastAsia="en-US"/>
        </w:rPr>
      </w:pPr>
    </w:p>
    <w:p w:rsidR="00B9674B" w:rsidRPr="00B9674B" w:rsidRDefault="00B9674B" w:rsidP="00B9674B">
      <w:pPr>
        <w:jc w:val="both"/>
        <w:rPr>
          <w:rFonts w:ascii="Calibri" w:eastAsia="Calibri" w:hAnsi="Calibri" w:cs="Arial"/>
          <w:lang w:eastAsia="en-US"/>
        </w:rPr>
      </w:pPr>
      <w:r w:rsidRPr="00B9674B">
        <w:rPr>
          <w:rFonts w:ascii="Calibri" w:eastAsia="Calibri" w:hAnsi="Calibri" w:cs="Arial"/>
          <w:lang w:eastAsia="en-US"/>
        </w:rPr>
        <w:t>………………………………………………………….</w:t>
      </w:r>
      <w:r w:rsidRPr="00B9674B">
        <w:rPr>
          <w:rFonts w:ascii="Calibri" w:eastAsia="Calibri" w:hAnsi="Calibri" w:cs="Arial"/>
          <w:lang w:eastAsia="en-US"/>
        </w:rPr>
        <w:tab/>
      </w:r>
      <w:r w:rsidRPr="00B9674B">
        <w:rPr>
          <w:rFonts w:ascii="Calibri" w:eastAsia="Calibri" w:hAnsi="Calibri" w:cs="Arial"/>
          <w:lang w:eastAsia="en-US"/>
        </w:rPr>
        <w:tab/>
        <w:t>………………………………………………………….</w:t>
      </w:r>
    </w:p>
    <w:p w:rsidR="00B9674B" w:rsidRPr="00B9674B" w:rsidRDefault="000A3C40" w:rsidP="00B9674B">
      <w:pPr>
        <w:jc w:val="both"/>
        <w:rPr>
          <w:rFonts w:ascii="Calibri" w:eastAsia="Calibri" w:hAnsi="Calibri" w:cs="Arial"/>
          <w:lang w:eastAsia="en-US"/>
        </w:rPr>
      </w:pPr>
      <w:r>
        <w:rPr>
          <w:rFonts w:ascii="Calibri" w:eastAsia="Calibri" w:hAnsi="Calibri" w:cs="Arial"/>
          <w:lang w:eastAsia="en-US"/>
        </w:rPr>
        <w:t>Moravskoslezský kraj</w:t>
      </w:r>
      <w:r w:rsidR="00B9674B" w:rsidRPr="00B9674B">
        <w:rPr>
          <w:rFonts w:ascii="Calibri" w:eastAsia="Calibri" w:hAnsi="Calibri" w:cs="Arial"/>
          <w:lang w:eastAsia="en-US"/>
        </w:rPr>
        <w:tab/>
      </w:r>
      <w:r w:rsidR="00B9674B" w:rsidRPr="00B9674B">
        <w:rPr>
          <w:rFonts w:ascii="Calibri" w:eastAsia="Calibri" w:hAnsi="Calibri" w:cs="Arial"/>
          <w:lang w:eastAsia="en-US"/>
        </w:rPr>
        <w:tab/>
      </w:r>
      <w:r w:rsidR="00B9674B" w:rsidRPr="00B9674B">
        <w:rPr>
          <w:rFonts w:ascii="Calibri" w:eastAsia="Calibri" w:hAnsi="Calibri" w:cs="Arial"/>
          <w:lang w:eastAsia="en-US"/>
        </w:rPr>
        <w:tab/>
      </w:r>
      <w:r w:rsidR="00B9674B" w:rsidRPr="00B9674B">
        <w:rPr>
          <w:rFonts w:ascii="Calibri" w:eastAsia="Calibri" w:hAnsi="Calibri" w:cs="Arial"/>
          <w:lang w:eastAsia="en-US"/>
        </w:rPr>
        <w:tab/>
      </w:r>
      <w:r w:rsidR="00B9674B" w:rsidRPr="00B9674B">
        <w:rPr>
          <w:rFonts w:ascii="Calibri" w:eastAsia="Calibri" w:hAnsi="Calibri" w:cs="Arial"/>
          <w:lang w:eastAsia="en-US"/>
        </w:rPr>
        <w:tab/>
        <w:t xml:space="preserve">Zlínský kraj </w:t>
      </w:r>
    </w:p>
    <w:p w:rsidR="00B9674B" w:rsidRPr="00B9674B" w:rsidRDefault="00CC17F0" w:rsidP="00B9674B">
      <w:pPr>
        <w:jc w:val="both"/>
        <w:rPr>
          <w:rFonts w:ascii="Calibri" w:eastAsia="Calibri" w:hAnsi="Calibri" w:cs="Arial"/>
          <w:lang w:eastAsia="en-US"/>
        </w:rPr>
      </w:pPr>
      <w:r>
        <w:rPr>
          <w:rFonts w:ascii="Calibri" w:eastAsia="Calibri" w:hAnsi="Calibri" w:cs="Arial"/>
          <w:lang w:eastAsia="en-US"/>
        </w:rPr>
        <w:t>Miroslav Novák</w:t>
      </w:r>
      <w:r w:rsidR="00B9674B" w:rsidRPr="00B9674B">
        <w:rPr>
          <w:rFonts w:ascii="Calibri" w:eastAsia="Calibri" w:hAnsi="Calibri" w:cs="Arial"/>
          <w:lang w:eastAsia="en-US"/>
        </w:rPr>
        <w:tab/>
      </w:r>
      <w:r w:rsidR="00B9674B" w:rsidRPr="00B9674B">
        <w:rPr>
          <w:rFonts w:ascii="Calibri" w:eastAsia="Calibri" w:hAnsi="Calibri" w:cs="Arial"/>
          <w:lang w:eastAsia="en-US"/>
        </w:rPr>
        <w:tab/>
      </w:r>
      <w:r w:rsidR="00B9674B" w:rsidRPr="00B9674B">
        <w:rPr>
          <w:rFonts w:ascii="Calibri" w:eastAsia="Calibri" w:hAnsi="Calibri" w:cs="Arial"/>
          <w:lang w:eastAsia="en-US"/>
        </w:rPr>
        <w:tab/>
      </w:r>
      <w:r w:rsidR="00B9674B" w:rsidRPr="00B9674B">
        <w:rPr>
          <w:rFonts w:ascii="Calibri" w:eastAsia="Calibri" w:hAnsi="Calibri" w:cs="Arial"/>
          <w:lang w:eastAsia="en-US"/>
        </w:rPr>
        <w:tab/>
      </w:r>
      <w:r w:rsidR="00B9674B" w:rsidRPr="00B9674B">
        <w:rPr>
          <w:rFonts w:ascii="Calibri" w:eastAsia="Calibri" w:hAnsi="Calibri" w:cs="Arial"/>
          <w:lang w:eastAsia="en-US"/>
        </w:rPr>
        <w:tab/>
        <w:t xml:space="preserve">MVDr. Stanislav </w:t>
      </w:r>
      <w:proofErr w:type="spellStart"/>
      <w:r w:rsidR="00B9674B" w:rsidRPr="00B9674B">
        <w:rPr>
          <w:rFonts w:ascii="Calibri" w:eastAsia="Calibri" w:hAnsi="Calibri" w:cs="Arial"/>
          <w:lang w:eastAsia="en-US"/>
        </w:rPr>
        <w:t>Mišák</w:t>
      </w:r>
      <w:proofErr w:type="spellEnd"/>
    </w:p>
    <w:p w:rsidR="00CC3B3D" w:rsidRDefault="00B9674B" w:rsidP="00B9674B">
      <w:pPr>
        <w:jc w:val="both"/>
        <w:rPr>
          <w:rFonts w:ascii="Calibri" w:eastAsia="Calibri" w:hAnsi="Calibri"/>
          <w:lang w:eastAsia="en-US"/>
        </w:rPr>
      </w:pPr>
      <w:r w:rsidRPr="00B9674B">
        <w:rPr>
          <w:rFonts w:ascii="Calibri" w:eastAsia="Calibri" w:hAnsi="Calibri" w:cs="Arial"/>
          <w:lang w:eastAsia="en-US"/>
        </w:rPr>
        <w:t>hejtman</w:t>
      </w:r>
      <w:r w:rsidRPr="00B9674B">
        <w:rPr>
          <w:rFonts w:ascii="Calibri" w:eastAsia="Calibri" w:hAnsi="Calibri" w:cs="Arial"/>
          <w:lang w:eastAsia="en-US"/>
        </w:rPr>
        <w:tab/>
      </w:r>
      <w:r w:rsidRPr="00B9674B">
        <w:rPr>
          <w:rFonts w:ascii="Calibri" w:eastAsia="Calibri" w:hAnsi="Calibri" w:cs="Arial"/>
          <w:lang w:eastAsia="en-US"/>
        </w:rPr>
        <w:tab/>
      </w:r>
      <w:r w:rsidRPr="00B9674B">
        <w:rPr>
          <w:rFonts w:ascii="Calibri" w:eastAsia="Calibri" w:hAnsi="Calibri" w:cs="Arial"/>
          <w:lang w:eastAsia="en-US"/>
        </w:rPr>
        <w:tab/>
      </w:r>
      <w:r w:rsidRPr="00B9674B">
        <w:rPr>
          <w:rFonts w:ascii="Calibri" w:eastAsia="Calibri" w:hAnsi="Calibri" w:cs="Arial"/>
          <w:lang w:eastAsia="en-US"/>
        </w:rPr>
        <w:tab/>
      </w:r>
      <w:r w:rsidRPr="00B9674B">
        <w:rPr>
          <w:rFonts w:ascii="Calibri" w:eastAsia="Calibri" w:hAnsi="Calibri" w:cs="Arial"/>
          <w:lang w:eastAsia="en-US"/>
        </w:rPr>
        <w:tab/>
      </w:r>
      <w:r w:rsidRPr="00B9674B">
        <w:rPr>
          <w:rFonts w:ascii="Calibri" w:eastAsia="Calibri" w:hAnsi="Calibri"/>
          <w:lang w:eastAsia="en-US"/>
        </w:rPr>
        <w:tab/>
      </w:r>
      <w:proofErr w:type="spellStart"/>
      <w:r w:rsidRPr="00B9674B">
        <w:rPr>
          <w:rFonts w:ascii="Calibri" w:eastAsia="Calibri" w:hAnsi="Calibri"/>
          <w:lang w:eastAsia="en-US"/>
        </w:rPr>
        <w:t>hejtman</w:t>
      </w:r>
      <w:proofErr w:type="spellEnd"/>
    </w:p>
    <w:p w:rsidR="00CC3B3D" w:rsidRDefault="00CC3B3D" w:rsidP="00CC3B3D">
      <w:pPr>
        <w:rPr>
          <w:rFonts w:eastAsia="Calibri"/>
          <w:lang w:eastAsia="en-US"/>
        </w:rPr>
      </w:pPr>
      <w:r>
        <w:rPr>
          <w:rFonts w:eastAsia="Calibri"/>
          <w:lang w:eastAsia="en-US"/>
        </w:rPr>
        <w:br w:type="page"/>
      </w:r>
    </w:p>
    <w:p w:rsidR="00CC3B3D" w:rsidRPr="00CC3B3D" w:rsidRDefault="00CC3B3D" w:rsidP="00CC3B3D"/>
    <w:p w:rsidR="00CC3B3D" w:rsidRDefault="00CC3B3D" w:rsidP="00CC3B3D">
      <w:pPr>
        <w:pStyle w:val="Nzev"/>
        <w:spacing w:after="0"/>
        <w:rPr>
          <w:rFonts w:ascii="Tahoma" w:hAnsi="Tahoma" w:cs="Tahoma"/>
          <w:sz w:val="20"/>
        </w:rPr>
      </w:pPr>
      <w:r>
        <w:rPr>
          <w:rFonts w:ascii="Tahoma" w:hAnsi="Tahoma" w:cs="Tahoma"/>
          <w:sz w:val="20"/>
        </w:rPr>
        <w:t>S M L O U V A</w:t>
      </w:r>
    </w:p>
    <w:p w:rsidR="00CC3B3D" w:rsidRDefault="00CC3B3D" w:rsidP="00CC3B3D">
      <w:pPr>
        <w:jc w:val="center"/>
        <w:rPr>
          <w:rFonts w:ascii="Tahoma" w:hAnsi="Tahoma" w:cs="Tahoma"/>
          <w:b/>
          <w:bCs/>
          <w:sz w:val="20"/>
        </w:rPr>
      </w:pPr>
      <w:r>
        <w:rPr>
          <w:rFonts w:ascii="Tahoma" w:hAnsi="Tahoma" w:cs="Tahoma"/>
          <w:b/>
          <w:bCs/>
          <w:sz w:val="20"/>
        </w:rPr>
        <w:t>o finanční spolupráci ve veřejné linkové osobní dopravě</w:t>
      </w:r>
    </w:p>
    <w:p w:rsidR="00CC3B3D" w:rsidRPr="00CC3B3D" w:rsidRDefault="00CC3B3D" w:rsidP="00CC3B3D"/>
    <w:p w:rsidR="00CC3B3D" w:rsidRDefault="00CC3B3D" w:rsidP="00CC3B3D">
      <w:pPr>
        <w:jc w:val="both"/>
        <w:rPr>
          <w:rFonts w:ascii="Tahoma" w:hAnsi="Tahoma" w:cs="Tahoma"/>
          <w:b/>
          <w:bCs/>
          <w:sz w:val="20"/>
        </w:rPr>
      </w:pPr>
      <w:r w:rsidRPr="00CC3B3D">
        <w:rPr>
          <w:rFonts w:ascii="Tahoma" w:hAnsi="Tahoma" w:cs="Tahoma"/>
          <w:b/>
          <w:bCs/>
          <w:sz w:val="20"/>
        </w:rPr>
        <w:t>Příloha č. 1 - Přehled přeshraničních linek provozovaných na území smluvních stran a kilometrické délky spojů na území smluvních stran</w:t>
      </w:r>
    </w:p>
    <w:p w:rsidR="00CC3B3D" w:rsidRPr="00CC3B3D" w:rsidRDefault="00CC3B3D" w:rsidP="00CC3B3D">
      <w:pPr>
        <w:jc w:val="both"/>
        <w:rPr>
          <w:rFonts w:ascii="Tahoma" w:hAnsi="Tahoma" w:cs="Tahoma"/>
          <w:b/>
          <w:bCs/>
          <w:sz w:val="20"/>
        </w:rPr>
      </w:pPr>
    </w:p>
    <w:tbl>
      <w:tblPr>
        <w:tblpPr w:leftFromText="141" w:rightFromText="141" w:vertAnchor="text" w:tblpXSpec="center" w:tblpY="1"/>
        <w:tblOverlap w:val="never"/>
        <w:tblW w:w="6536" w:type="dxa"/>
        <w:tblCellMar>
          <w:left w:w="70" w:type="dxa"/>
          <w:right w:w="70" w:type="dxa"/>
        </w:tblCellMar>
        <w:tblLook w:val="04A0" w:firstRow="1" w:lastRow="0" w:firstColumn="1" w:lastColumn="0" w:noHBand="0" w:noVBand="1"/>
      </w:tblPr>
      <w:tblGrid>
        <w:gridCol w:w="1149"/>
        <w:gridCol w:w="1843"/>
        <w:gridCol w:w="2410"/>
        <w:gridCol w:w="1134"/>
      </w:tblGrid>
      <w:tr w:rsidR="00CC3B3D" w:rsidRPr="00CC3B3D" w:rsidTr="00537F1C">
        <w:trPr>
          <w:trHeight w:val="600"/>
        </w:trPr>
        <w:tc>
          <w:tcPr>
            <w:tcW w:w="6536" w:type="dxa"/>
            <w:gridSpan w:val="4"/>
            <w:tcBorders>
              <w:top w:val="nil"/>
              <w:left w:val="nil"/>
              <w:bottom w:val="nil"/>
              <w:right w:val="nil"/>
            </w:tcBorders>
            <w:shd w:val="clear" w:color="auto" w:fill="auto"/>
            <w:noWrap/>
            <w:vAlign w:val="center"/>
            <w:hideMark/>
          </w:tcPr>
          <w:p w:rsidR="00CC3B3D" w:rsidRPr="00CC3B3D" w:rsidRDefault="00CC3B3D" w:rsidP="00537F1C">
            <w:pPr>
              <w:jc w:val="center"/>
              <w:rPr>
                <w:rFonts w:ascii="Tahoma" w:hAnsi="Tahoma" w:cs="Tahoma"/>
                <w:b/>
                <w:bCs/>
                <w:color w:val="000000"/>
                <w:sz w:val="28"/>
                <w:szCs w:val="28"/>
              </w:rPr>
            </w:pPr>
            <w:r w:rsidRPr="00CC3B3D">
              <w:rPr>
                <w:rFonts w:ascii="Tahoma" w:hAnsi="Tahoma" w:cs="Tahoma"/>
                <w:b/>
                <w:bCs/>
                <w:color w:val="000000"/>
                <w:sz w:val="28"/>
                <w:szCs w:val="28"/>
              </w:rPr>
              <w:t>Zajišťuje Zlínský kraj:</w:t>
            </w:r>
          </w:p>
        </w:tc>
      </w:tr>
      <w:tr w:rsidR="00CC3B3D" w:rsidRPr="00CC3B3D" w:rsidTr="00537F1C">
        <w:trPr>
          <w:trHeight w:val="465"/>
        </w:trPr>
        <w:tc>
          <w:tcPr>
            <w:tcW w:w="1149" w:type="dxa"/>
            <w:tcBorders>
              <w:top w:val="nil"/>
              <w:left w:val="nil"/>
              <w:bottom w:val="nil"/>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p>
        </w:tc>
        <w:tc>
          <w:tcPr>
            <w:tcW w:w="5387" w:type="dxa"/>
            <w:gridSpan w:val="3"/>
            <w:tcBorders>
              <w:top w:val="single" w:sz="4" w:space="0" w:color="auto"/>
              <w:left w:val="single" w:sz="4" w:space="0" w:color="auto"/>
              <w:bottom w:val="nil"/>
              <w:right w:val="single" w:sz="4" w:space="0" w:color="000000"/>
            </w:tcBorders>
            <w:shd w:val="clear" w:color="auto" w:fill="auto"/>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roční předpoklad km dle jízdních řádů</w:t>
            </w:r>
          </w:p>
        </w:tc>
      </w:tr>
      <w:tr w:rsidR="00CC3B3D" w:rsidRPr="00CC3B3D" w:rsidTr="00537F1C">
        <w:trPr>
          <w:trHeight w:val="58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linka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Zlínský kraj</w:t>
            </w:r>
          </w:p>
        </w:tc>
        <w:tc>
          <w:tcPr>
            <w:tcW w:w="2410" w:type="dxa"/>
            <w:tcBorders>
              <w:top w:val="single" w:sz="4" w:space="0" w:color="auto"/>
              <w:left w:val="nil"/>
              <w:bottom w:val="single" w:sz="4" w:space="0" w:color="auto"/>
              <w:right w:val="nil"/>
            </w:tcBorders>
            <w:shd w:val="clear" w:color="auto" w:fill="auto"/>
            <w:vAlign w:val="center"/>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Moravskoslezský kraj</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Celkem</w:t>
            </w:r>
          </w:p>
        </w:tc>
      </w:tr>
      <w:tr w:rsidR="00CC3B3D" w:rsidRPr="00CC3B3D" w:rsidTr="00537F1C">
        <w:trPr>
          <w:trHeight w:val="4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940080</w:t>
            </w:r>
          </w:p>
        </w:tc>
        <w:tc>
          <w:tcPr>
            <w:tcW w:w="1843"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61 745</w:t>
            </w:r>
          </w:p>
        </w:tc>
        <w:tc>
          <w:tcPr>
            <w:tcW w:w="2410"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19 930</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81 675</w:t>
            </w:r>
          </w:p>
        </w:tc>
      </w:tr>
      <w:tr w:rsidR="00CC3B3D" w:rsidRPr="00CC3B3D" w:rsidTr="00537F1C">
        <w:trPr>
          <w:trHeight w:val="4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940082</w:t>
            </w:r>
          </w:p>
        </w:tc>
        <w:tc>
          <w:tcPr>
            <w:tcW w:w="1843"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14 803</w:t>
            </w:r>
          </w:p>
        </w:tc>
        <w:tc>
          <w:tcPr>
            <w:tcW w:w="2410"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10 824</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25 627</w:t>
            </w:r>
          </w:p>
        </w:tc>
      </w:tr>
      <w:tr w:rsidR="00CC3B3D" w:rsidRPr="00CC3B3D" w:rsidTr="00537F1C">
        <w:trPr>
          <w:trHeight w:val="465"/>
        </w:trPr>
        <w:tc>
          <w:tcPr>
            <w:tcW w:w="1149" w:type="dxa"/>
            <w:tcBorders>
              <w:top w:val="nil"/>
              <w:left w:val="single" w:sz="4" w:space="0" w:color="auto"/>
              <w:bottom w:val="nil"/>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940072</w:t>
            </w:r>
          </w:p>
        </w:tc>
        <w:tc>
          <w:tcPr>
            <w:tcW w:w="1843" w:type="dxa"/>
            <w:tcBorders>
              <w:top w:val="nil"/>
              <w:left w:val="nil"/>
              <w:bottom w:val="nil"/>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25 984</w:t>
            </w:r>
          </w:p>
        </w:tc>
        <w:tc>
          <w:tcPr>
            <w:tcW w:w="2410" w:type="dxa"/>
            <w:tcBorders>
              <w:top w:val="nil"/>
              <w:left w:val="nil"/>
              <w:bottom w:val="nil"/>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27 566</w:t>
            </w:r>
          </w:p>
        </w:tc>
        <w:tc>
          <w:tcPr>
            <w:tcW w:w="1134" w:type="dxa"/>
            <w:tcBorders>
              <w:top w:val="nil"/>
              <w:left w:val="single" w:sz="8" w:space="0" w:color="auto"/>
              <w:bottom w:val="nil"/>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53 550</w:t>
            </w:r>
          </w:p>
        </w:tc>
      </w:tr>
      <w:tr w:rsidR="00CC3B3D" w:rsidRPr="00CC3B3D" w:rsidTr="00537F1C">
        <w:trPr>
          <w:trHeight w:val="465"/>
        </w:trPr>
        <w:tc>
          <w:tcPr>
            <w:tcW w:w="11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Celkem</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102 532</w:t>
            </w:r>
          </w:p>
        </w:tc>
        <w:tc>
          <w:tcPr>
            <w:tcW w:w="2410" w:type="dxa"/>
            <w:tcBorders>
              <w:top w:val="single" w:sz="8" w:space="0" w:color="auto"/>
              <w:left w:val="nil"/>
              <w:bottom w:val="single" w:sz="8" w:space="0" w:color="auto"/>
              <w:right w:val="nil"/>
            </w:tcBorders>
            <w:shd w:val="clear" w:color="auto" w:fill="auto"/>
            <w:noWrap/>
            <w:vAlign w:val="bottom"/>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58 320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160 852</w:t>
            </w:r>
          </w:p>
        </w:tc>
      </w:tr>
    </w:tbl>
    <w:p w:rsidR="00CC3B3D" w:rsidRPr="00CC3B3D" w:rsidRDefault="00CC3B3D" w:rsidP="00537F1C">
      <w:pPr>
        <w:jc w:val="center"/>
        <w:rPr>
          <w:rFonts w:ascii="Tahoma" w:hAnsi="Tahoma" w:cs="Tahoma"/>
          <w:sz w:val="20"/>
          <w:szCs w:val="20"/>
        </w:rPr>
      </w:pPr>
      <w:r>
        <w:rPr>
          <w:rFonts w:ascii="Tahoma" w:hAnsi="Tahoma" w:cs="Tahoma"/>
        </w:rPr>
        <w:br w:type="textWrapping" w:clear="all"/>
      </w:r>
    </w:p>
    <w:p w:rsidR="00CC3B3D" w:rsidRPr="00CC3B3D" w:rsidRDefault="00CC3B3D" w:rsidP="00537F1C">
      <w:pPr>
        <w:jc w:val="center"/>
        <w:rPr>
          <w:rFonts w:ascii="Tahoma" w:hAnsi="Tahoma" w:cs="Tahoma"/>
          <w:sz w:val="20"/>
          <w:szCs w:val="20"/>
        </w:rPr>
      </w:pPr>
    </w:p>
    <w:tbl>
      <w:tblPr>
        <w:tblW w:w="6530" w:type="dxa"/>
        <w:jc w:val="center"/>
        <w:tblCellMar>
          <w:left w:w="70" w:type="dxa"/>
          <w:right w:w="70" w:type="dxa"/>
        </w:tblCellMar>
        <w:tblLook w:val="04A0" w:firstRow="1" w:lastRow="0" w:firstColumn="1" w:lastColumn="0" w:noHBand="0" w:noVBand="1"/>
      </w:tblPr>
      <w:tblGrid>
        <w:gridCol w:w="1077"/>
        <w:gridCol w:w="1881"/>
        <w:gridCol w:w="2482"/>
        <w:gridCol w:w="1090"/>
      </w:tblGrid>
      <w:tr w:rsidR="00CC3B3D" w:rsidRPr="00CC3B3D" w:rsidTr="00537F1C">
        <w:trPr>
          <w:trHeight w:val="615"/>
          <w:jc w:val="center"/>
        </w:trPr>
        <w:tc>
          <w:tcPr>
            <w:tcW w:w="6530" w:type="dxa"/>
            <w:gridSpan w:val="4"/>
            <w:tcBorders>
              <w:top w:val="nil"/>
              <w:left w:val="nil"/>
              <w:bottom w:val="nil"/>
              <w:right w:val="nil"/>
            </w:tcBorders>
            <w:shd w:val="clear" w:color="auto" w:fill="auto"/>
            <w:noWrap/>
            <w:vAlign w:val="center"/>
            <w:hideMark/>
          </w:tcPr>
          <w:p w:rsidR="00CC3B3D" w:rsidRPr="00CC3B3D" w:rsidRDefault="00CC3B3D" w:rsidP="00537F1C">
            <w:pPr>
              <w:jc w:val="center"/>
              <w:rPr>
                <w:rFonts w:ascii="Tahoma" w:hAnsi="Tahoma" w:cs="Tahoma"/>
                <w:b/>
                <w:bCs/>
                <w:color w:val="000000"/>
                <w:sz w:val="28"/>
                <w:szCs w:val="28"/>
              </w:rPr>
            </w:pPr>
            <w:r w:rsidRPr="00CC3B3D">
              <w:rPr>
                <w:rFonts w:ascii="Tahoma" w:hAnsi="Tahoma" w:cs="Tahoma"/>
                <w:b/>
                <w:bCs/>
                <w:color w:val="000000"/>
                <w:sz w:val="28"/>
                <w:szCs w:val="28"/>
              </w:rPr>
              <w:t>Zajišťuje Moravskoslezský kraj:</w:t>
            </w:r>
          </w:p>
        </w:tc>
      </w:tr>
      <w:tr w:rsidR="00CC3B3D" w:rsidRPr="00CC3B3D" w:rsidTr="00537F1C">
        <w:trPr>
          <w:trHeight w:val="420"/>
          <w:jc w:val="center"/>
        </w:trPr>
        <w:tc>
          <w:tcPr>
            <w:tcW w:w="1077" w:type="dxa"/>
            <w:tcBorders>
              <w:top w:val="nil"/>
              <w:left w:val="nil"/>
              <w:bottom w:val="nil"/>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p>
        </w:tc>
        <w:tc>
          <w:tcPr>
            <w:tcW w:w="5453" w:type="dxa"/>
            <w:gridSpan w:val="3"/>
            <w:tcBorders>
              <w:top w:val="single" w:sz="4" w:space="0" w:color="auto"/>
              <w:left w:val="single" w:sz="4" w:space="0" w:color="auto"/>
              <w:bottom w:val="nil"/>
              <w:right w:val="single" w:sz="4" w:space="0" w:color="000000"/>
            </w:tcBorders>
            <w:shd w:val="clear" w:color="auto" w:fill="auto"/>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roční předpoklad km dle jízdních řádů</w:t>
            </w:r>
          </w:p>
        </w:tc>
      </w:tr>
      <w:tr w:rsidR="00CC3B3D" w:rsidRPr="00CC3B3D" w:rsidTr="00537F1C">
        <w:trPr>
          <w:trHeight w:val="600"/>
          <w:jc w:val="center"/>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linka</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Zlínský kraj</w:t>
            </w:r>
          </w:p>
        </w:tc>
        <w:tc>
          <w:tcPr>
            <w:tcW w:w="2482" w:type="dxa"/>
            <w:tcBorders>
              <w:top w:val="single" w:sz="4" w:space="0" w:color="auto"/>
              <w:left w:val="nil"/>
              <w:bottom w:val="single" w:sz="4" w:space="0" w:color="auto"/>
              <w:right w:val="nil"/>
            </w:tcBorders>
            <w:shd w:val="clear" w:color="auto" w:fill="auto"/>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Moravskoslezský kraj</w:t>
            </w:r>
          </w:p>
        </w:tc>
        <w:tc>
          <w:tcPr>
            <w:tcW w:w="10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Celkem</w:t>
            </w:r>
          </w:p>
        </w:tc>
      </w:tr>
      <w:tr w:rsidR="00CC3B3D" w:rsidRPr="00CC3B3D" w:rsidTr="00537F1C">
        <w:trPr>
          <w:trHeight w:val="405"/>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880617</w:t>
            </w:r>
          </w:p>
        </w:tc>
        <w:tc>
          <w:tcPr>
            <w:tcW w:w="1881"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26 158</w:t>
            </w:r>
          </w:p>
        </w:tc>
        <w:tc>
          <w:tcPr>
            <w:tcW w:w="2482"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67 386</w:t>
            </w:r>
          </w:p>
        </w:tc>
        <w:tc>
          <w:tcPr>
            <w:tcW w:w="1090"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93 544</w:t>
            </w:r>
          </w:p>
        </w:tc>
      </w:tr>
      <w:tr w:rsidR="00CC3B3D" w:rsidRPr="00CC3B3D" w:rsidTr="00537F1C">
        <w:trPr>
          <w:trHeight w:val="405"/>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880635</w:t>
            </w:r>
          </w:p>
        </w:tc>
        <w:tc>
          <w:tcPr>
            <w:tcW w:w="1881"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13 944</w:t>
            </w:r>
          </w:p>
        </w:tc>
        <w:tc>
          <w:tcPr>
            <w:tcW w:w="2482"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75 603</w:t>
            </w:r>
          </w:p>
        </w:tc>
        <w:tc>
          <w:tcPr>
            <w:tcW w:w="1090"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89 547</w:t>
            </w:r>
          </w:p>
        </w:tc>
      </w:tr>
      <w:tr w:rsidR="00CC3B3D" w:rsidRPr="00CC3B3D" w:rsidTr="00537F1C">
        <w:trPr>
          <w:trHeight w:val="405"/>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880668</w:t>
            </w:r>
          </w:p>
        </w:tc>
        <w:tc>
          <w:tcPr>
            <w:tcW w:w="1881"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57 080</w:t>
            </w:r>
          </w:p>
        </w:tc>
        <w:tc>
          <w:tcPr>
            <w:tcW w:w="2482"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85 040</w:t>
            </w:r>
          </w:p>
        </w:tc>
        <w:tc>
          <w:tcPr>
            <w:tcW w:w="1090"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142 120</w:t>
            </w:r>
          </w:p>
        </w:tc>
      </w:tr>
      <w:tr w:rsidR="00CC3B3D" w:rsidRPr="00CC3B3D" w:rsidTr="00537F1C">
        <w:trPr>
          <w:trHeight w:val="405"/>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910380</w:t>
            </w:r>
          </w:p>
        </w:tc>
        <w:tc>
          <w:tcPr>
            <w:tcW w:w="1881"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83 008</w:t>
            </w:r>
          </w:p>
        </w:tc>
        <w:tc>
          <w:tcPr>
            <w:tcW w:w="2482"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242 741</w:t>
            </w:r>
          </w:p>
        </w:tc>
        <w:tc>
          <w:tcPr>
            <w:tcW w:w="1090"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325 749</w:t>
            </w:r>
          </w:p>
        </w:tc>
      </w:tr>
      <w:tr w:rsidR="00CC3B3D" w:rsidRPr="00CC3B3D" w:rsidTr="00537F1C">
        <w:trPr>
          <w:trHeight w:val="405"/>
          <w:jc w:val="center"/>
        </w:trPr>
        <w:tc>
          <w:tcPr>
            <w:tcW w:w="1077" w:type="dxa"/>
            <w:tcBorders>
              <w:top w:val="nil"/>
              <w:left w:val="single" w:sz="4" w:space="0" w:color="auto"/>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940096</w:t>
            </w:r>
          </w:p>
        </w:tc>
        <w:tc>
          <w:tcPr>
            <w:tcW w:w="1881" w:type="dxa"/>
            <w:tcBorders>
              <w:top w:val="nil"/>
              <w:left w:val="nil"/>
              <w:bottom w:val="single" w:sz="4"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27 546</w:t>
            </w:r>
          </w:p>
        </w:tc>
        <w:tc>
          <w:tcPr>
            <w:tcW w:w="2482" w:type="dxa"/>
            <w:tcBorders>
              <w:top w:val="nil"/>
              <w:left w:val="nil"/>
              <w:bottom w:val="single" w:sz="4" w:space="0" w:color="auto"/>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63 552</w:t>
            </w:r>
          </w:p>
        </w:tc>
        <w:tc>
          <w:tcPr>
            <w:tcW w:w="1090" w:type="dxa"/>
            <w:tcBorders>
              <w:top w:val="nil"/>
              <w:left w:val="single" w:sz="8" w:space="0" w:color="auto"/>
              <w:bottom w:val="single" w:sz="4"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91 098</w:t>
            </w:r>
          </w:p>
        </w:tc>
      </w:tr>
      <w:tr w:rsidR="00CC3B3D" w:rsidRPr="00CC3B3D" w:rsidTr="00537F1C">
        <w:trPr>
          <w:trHeight w:val="405"/>
          <w:jc w:val="center"/>
        </w:trPr>
        <w:tc>
          <w:tcPr>
            <w:tcW w:w="1077" w:type="dxa"/>
            <w:tcBorders>
              <w:top w:val="nil"/>
              <w:left w:val="single" w:sz="4" w:space="0" w:color="auto"/>
              <w:bottom w:val="nil"/>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940097</w:t>
            </w:r>
          </w:p>
        </w:tc>
        <w:tc>
          <w:tcPr>
            <w:tcW w:w="1881" w:type="dxa"/>
            <w:tcBorders>
              <w:top w:val="nil"/>
              <w:left w:val="nil"/>
              <w:bottom w:val="nil"/>
              <w:right w:val="single" w:sz="4"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22 551</w:t>
            </w:r>
          </w:p>
        </w:tc>
        <w:tc>
          <w:tcPr>
            <w:tcW w:w="2482" w:type="dxa"/>
            <w:tcBorders>
              <w:top w:val="nil"/>
              <w:left w:val="nil"/>
              <w:bottom w:val="nil"/>
              <w:right w:val="nil"/>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152 679</w:t>
            </w:r>
          </w:p>
        </w:tc>
        <w:tc>
          <w:tcPr>
            <w:tcW w:w="1090" w:type="dxa"/>
            <w:tcBorders>
              <w:top w:val="nil"/>
              <w:left w:val="single" w:sz="8" w:space="0" w:color="auto"/>
              <w:bottom w:val="nil"/>
              <w:right w:val="single" w:sz="8" w:space="0" w:color="auto"/>
            </w:tcBorders>
            <w:shd w:val="clear" w:color="auto" w:fill="auto"/>
            <w:noWrap/>
            <w:vAlign w:val="bottom"/>
            <w:hideMark/>
          </w:tcPr>
          <w:p w:rsidR="00CC3B3D" w:rsidRPr="00CC3B3D" w:rsidRDefault="00CC3B3D" w:rsidP="00537F1C">
            <w:pPr>
              <w:jc w:val="center"/>
              <w:rPr>
                <w:rFonts w:ascii="Tahoma" w:hAnsi="Tahoma" w:cs="Tahoma"/>
                <w:color w:val="000000"/>
                <w:sz w:val="20"/>
                <w:szCs w:val="20"/>
              </w:rPr>
            </w:pPr>
            <w:r w:rsidRPr="00CC3B3D">
              <w:rPr>
                <w:rFonts w:ascii="Tahoma" w:hAnsi="Tahoma" w:cs="Tahoma"/>
                <w:color w:val="000000"/>
                <w:sz w:val="20"/>
                <w:szCs w:val="20"/>
              </w:rPr>
              <w:t>175 230</w:t>
            </w:r>
          </w:p>
        </w:tc>
      </w:tr>
      <w:tr w:rsidR="00CC3B3D" w:rsidRPr="00CC3B3D" w:rsidTr="00537F1C">
        <w:trPr>
          <w:trHeight w:val="405"/>
          <w:jc w:val="center"/>
        </w:trPr>
        <w:tc>
          <w:tcPr>
            <w:tcW w:w="107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Celkem</w:t>
            </w:r>
          </w:p>
        </w:tc>
        <w:tc>
          <w:tcPr>
            <w:tcW w:w="1881" w:type="dxa"/>
            <w:tcBorders>
              <w:top w:val="single" w:sz="8" w:space="0" w:color="auto"/>
              <w:left w:val="nil"/>
              <w:bottom w:val="single" w:sz="8" w:space="0" w:color="auto"/>
              <w:right w:val="single" w:sz="4" w:space="0" w:color="auto"/>
            </w:tcBorders>
            <w:shd w:val="clear" w:color="auto" w:fill="auto"/>
            <w:noWrap/>
            <w:vAlign w:val="bottom"/>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230 287</w:t>
            </w:r>
          </w:p>
        </w:tc>
        <w:tc>
          <w:tcPr>
            <w:tcW w:w="2482" w:type="dxa"/>
            <w:tcBorders>
              <w:top w:val="single" w:sz="8" w:space="0" w:color="auto"/>
              <w:left w:val="nil"/>
              <w:bottom w:val="single" w:sz="8" w:space="0" w:color="auto"/>
              <w:right w:val="nil"/>
            </w:tcBorders>
            <w:shd w:val="clear" w:color="auto" w:fill="auto"/>
            <w:noWrap/>
            <w:vAlign w:val="bottom"/>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687 001</w:t>
            </w:r>
          </w:p>
        </w:tc>
        <w:tc>
          <w:tcPr>
            <w:tcW w:w="10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C3B3D" w:rsidRPr="00CC3B3D" w:rsidRDefault="00CC3B3D" w:rsidP="00537F1C">
            <w:pPr>
              <w:jc w:val="center"/>
              <w:rPr>
                <w:rFonts w:ascii="Tahoma" w:hAnsi="Tahoma" w:cs="Tahoma"/>
                <w:b/>
                <w:bCs/>
                <w:color w:val="000000"/>
                <w:sz w:val="20"/>
                <w:szCs w:val="20"/>
              </w:rPr>
            </w:pPr>
            <w:r w:rsidRPr="00CC3B3D">
              <w:rPr>
                <w:rFonts w:ascii="Tahoma" w:hAnsi="Tahoma" w:cs="Tahoma"/>
                <w:b/>
                <w:bCs/>
                <w:color w:val="000000"/>
                <w:sz w:val="20"/>
                <w:szCs w:val="20"/>
              </w:rPr>
              <w:t>917 288</w:t>
            </w:r>
          </w:p>
        </w:tc>
      </w:tr>
    </w:tbl>
    <w:p w:rsidR="00CC3B3D" w:rsidRDefault="00CC3B3D" w:rsidP="00CC3B3D">
      <w:pPr>
        <w:rPr>
          <w:rFonts w:ascii="Tahoma" w:hAnsi="Tahoma" w:cs="Tahoma"/>
          <w:b/>
          <w:bCs/>
          <w:sz w:val="20"/>
        </w:rPr>
      </w:pPr>
    </w:p>
    <w:p w:rsidR="00CC3B3D" w:rsidRDefault="00CC3B3D" w:rsidP="00CC3B3D">
      <w:r>
        <w:br w:type="page"/>
      </w:r>
    </w:p>
    <w:p w:rsidR="00CC3B3D" w:rsidRPr="00CC3B3D" w:rsidRDefault="00CC3B3D" w:rsidP="00CC3B3D">
      <w:pPr>
        <w:rPr>
          <w:rFonts w:ascii="Tahoma" w:hAnsi="Tahoma" w:cs="Tahoma"/>
          <w:b/>
          <w:bCs/>
          <w:sz w:val="20"/>
        </w:rPr>
      </w:pPr>
      <w:r w:rsidRPr="00CC3B3D">
        <w:rPr>
          <w:rFonts w:ascii="Tahoma" w:hAnsi="Tahoma" w:cs="Tahoma"/>
          <w:b/>
          <w:bCs/>
          <w:sz w:val="20"/>
        </w:rPr>
        <w:lastRenderedPageBreak/>
        <w:t>Výkony na území Zlínského kraje podle linek a spojů</w:t>
      </w:r>
    </w:p>
    <w:p w:rsidR="00CC3B3D" w:rsidRPr="00262C26" w:rsidRDefault="00CC3B3D" w:rsidP="00CC3B3D">
      <w:pPr>
        <w:rPr>
          <w:rFonts w:ascii="Tahoma" w:hAnsi="Tahoma" w:cs="Tahoma"/>
          <w:sz w:val="20"/>
          <w:szCs w:val="20"/>
        </w:rPr>
      </w:pPr>
    </w:p>
    <w:p w:rsidR="00CC3B3D" w:rsidRPr="00262C26" w:rsidRDefault="00CC3B3D" w:rsidP="00CC3B3D">
      <w:pPr>
        <w:rPr>
          <w:rFonts w:ascii="Tahoma" w:hAnsi="Tahoma" w:cs="Tahoma"/>
          <w:sz w:val="20"/>
          <w:szCs w:val="20"/>
        </w:rPr>
      </w:pPr>
    </w:p>
    <w:p w:rsidR="00CC3B3D" w:rsidRPr="00262C26"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60"/>
        <w:gridCol w:w="760"/>
        <w:gridCol w:w="754"/>
        <w:gridCol w:w="2380"/>
        <w:gridCol w:w="960"/>
        <w:gridCol w:w="849"/>
        <w:gridCol w:w="1315"/>
      </w:tblGrid>
      <w:tr w:rsidR="00CC3B3D" w:rsidRPr="00CC3B3D" w:rsidTr="00CC3B3D">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Typ</w:t>
            </w:r>
          </w:p>
        </w:tc>
        <w:tc>
          <w:tcPr>
            <w:tcW w:w="96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Linka</w:t>
            </w:r>
          </w:p>
        </w:tc>
        <w:tc>
          <w:tcPr>
            <w:tcW w:w="76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Odjezd</w:t>
            </w:r>
          </w:p>
        </w:tc>
        <w:tc>
          <w:tcPr>
            <w:tcW w:w="238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Odkud</w:t>
            </w:r>
          </w:p>
        </w:tc>
        <w:tc>
          <w:tcPr>
            <w:tcW w:w="96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km/spoj</w:t>
            </w:r>
          </w:p>
        </w:tc>
        <w:tc>
          <w:tcPr>
            <w:tcW w:w="1315"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Celkem km</w:t>
            </w:r>
          </w:p>
        </w:tc>
      </w:tr>
      <w:tr w:rsidR="00CC3B3D" w:rsidRPr="00CC3B3D" w:rsidTr="00CC3B3D">
        <w:trPr>
          <w:trHeight w:val="300"/>
        </w:trPr>
        <w:tc>
          <w:tcPr>
            <w:tcW w:w="282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rPr>
                <w:rFonts w:ascii="Tahoma" w:hAnsi="Tahoma" w:cs="Tahoma"/>
                <w:b/>
                <w:sz w:val="20"/>
                <w:szCs w:val="20"/>
              </w:rPr>
            </w:pPr>
            <w:r w:rsidRPr="00CC3B3D">
              <w:rPr>
                <w:rFonts w:ascii="Tahoma" w:hAnsi="Tahoma" w:cs="Tahoma"/>
                <w:b/>
                <w:sz w:val="20"/>
                <w:szCs w:val="20"/>
              </w:rPr>
              <w:t>Bus 940080</w:t>
            </w:r>
          </w:p>
        </w:tc>
        <w:tc>
          <w:tcPr>
            <w:tcW w:w="6258" w:type="dxa"/>
            <w:gridSpan w:val="5"/>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both"/>
              <w:rPr>
                <w:rFonts w:ascii="Tahoma" w:hAnsi="Tahoma" w:cs="Tahoma"/>
                <w:b/>
                <w:sz w:val="20"/>
                <w:szCs w:val="20"/>
              </w:rPr>
            </w:pPr>
            <w:r w:rsidRPr="00CC3B3D">
              <w:rPr>
                <w:rFonts w:ascii="Tahoma" w:hAnsi="Tahoma" w:cs="Tahoma"/>
                <w:b/>
                <w:sz w:val="20"/>
                <w:szCs w:val="20"/>
              </w:rPr>
              <w:t>Rožnov pod Radhoštěm-Horní Bečva-Bílá</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14:20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21</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5 229</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08:15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59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22</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1 298</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09:00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Bílá, Bumbálka, st.hr.</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59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22</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1 298</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08:15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11</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14:45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15:23</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Horní Bečva, Hlavatá, rozc.</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11:45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14</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09:05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Bílá,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363</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7 260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15</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08:15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2 280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17</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05:30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42</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840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18</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12:50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Bílá,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19</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14:30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2 280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21</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05:45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207</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4 140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22</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15:20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Bílá,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113</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2 260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26</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16:36</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Bílá,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940080</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28</w:t>
            </w: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06:40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Bílá,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Součet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p>
        </w:tc>
        <w:tc>
          <w:tcPr>
            <w:tcW w:w="75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3 063</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p>
        </w:tc>
        <w:tc>
          <w:tcPr>
            <w:tcW w:w="131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61 745</w:t>
            </w:r>
          </w:p>
        </w:tc>
      </w:tr>
    </w:tbl>
    <w:p w:rsidR="00CC3B3D" w:rsidRPr="00262C26"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60"/>
        <w:gridCol w:w="760"/>
        <w:gridCol w:w="774"/>
        <w:gridCol w:w="2380"/>
        <w:gridCol w:w="960"/>
        <w:gridCol w:w="849"/>
        <w:gridCol w:w="1295"/>
      </w:tblGrid>
      <w:tr w:rsidR="00CC3B3D" w:rsidRPr="00CC3B3D" w:rsidTr="00CC3B3D">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Typ</w:t>
            </w:r>
          </w:p>
        </w:tc>
        <w:tc>
          <w:tcPr>
            <w:tcW w:w="96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Linka</w:t>
            </w:r>
          </w:p>
        </w:tc>
        <w:tc>
          <w:tcPr>
            <w:tcW w:w="76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Spoj</w:t>
            </w:r>
          </w:p>
        </w:tc>
        <w:tc>
          <w:tcPr>
            <w:tcW w:w="774"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Odjezd</w:t>
            </w:r>
          </w:p>
        </w:tc>
        <w:tc>
          <w:tcPr>
            <w:tcW w:w="238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Odkud</w:t>
            </w:r>
          </w:p>
        </w:tc>
        <w:tc>
          <w:tcPr>
            <w:tcW w:w="960"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km/spoj</w:t>
            </w:r>
          </w:p>
        </w:tc>
        <w:tc>
          <w:tcPr>
            <w:tcW w:w="1295" w:type="dxa"/>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Celkem km</w:t>
            </w:r>
          </w:p>
        </w:tc>
      </w:tr>
      <w:tr w:rsidR="00CC3B3D" w:rsidRPr="00CC3B3D" w:rsidTr="00CC3B3D">
        <w:trPr>
          <w:trHeight w:val="300"/>
        </w:trPr>
        <w:tc>
          <w:tcPr>
            <w:tcW w:w="282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rPr>
                <w:rFonts w:ascii="Tahoma" w:hAnsi="Tahoma" w:cs="Tahoma"/>
                <w:b/>
                <w:sz w:val="20"/>
                <w:szCs w:val="20"/>
              </w:rPr>
            </w:pPr>
            <w:r w:rsidRPr="00CC3B3D">
              <w:rPr>
                <w:rFonts w:ascii="Tahoma" w:hAnsi="Tahoma" w:cs="Tahoma"/>
                <w:b/>
                <w:sz w:val="20"/>
                <w:szCs w:val="20"/>
              </w:rPr>
              <w:t>Bus 940082</w:t>
            </w:r>
          </w:p>
        </w:tc>
        <w:tc>
          <w:tcPr>
            <w:tcW w:w="6258" w:type="dxa"/>
            <w:gridSpan w:val="5"/>
            <w:tcBorders>
              <w:top w:val="single" w:sz="4" w:space="0" w:color="auto"/>
              <w:left w:val="nil"/>
              <w:bottom w:val="single" w:sz="4" w:space="0" w:color="auto"/>
              <w:right w:val="single" w:sz="4" w:space="0" w:color="auto"/>
            </w:tcBorders>
            <w:shd w:val="clear" w:color="000000" w:fill="FFFFFF"/>
            <w:noWrap/>
            <w:hideMark/>
          </w:tcPr>
          <w:p w:rsidR="00CC3B3D" w:rsidRPr="00CC3B3D" w:rsidRDefault="00CC3B3D" w:rsidP="00CC3B3D">
            <w:pPr>
              <w:jc w:val="both"/>
              <w:rPr>
                <w:rFonts w:ascii="Tahoma" w:hAnsi="Tahoma" w:cs="Tahoma"/>
                <w:b/>
                <w:sz w:val="20"/>
                <w:szCs w:val="20"/>
              </w:rPr>
            </w:pPr>
            <w:r w:rsidRPr="00CC3B3D">
              <w:rPr>
                <w:rFonts w:ascii="Tahoma" w:hAnsi="Tahoma" w:cs="Tahoma"/>
                <w:b/>
                <w:sz w:val="20"/>
                <w:szCs w:val="20"/>
              </w:rPr>
              <w:t xml:space="preserve">Rožnov pod Radhoštěm-Valašské </w:t>
            </w:r>
            <w:proofErr w:type="spellStart"/>
            <w:r w:rsidRPr="00CC3B3D">
              <w:rPr>
                <w:rFonts w:ascii="Tahoma" w:hAnsi="Tahoma" w:cs="Tahoma"/>
                <w:b/>
                <w:sz w:val="20"/>
                <w:szCs w:val="20"/>
              </w:rPr>
              <w:t>Meziříčí-Nový</w:t>
            </w:r>
            <w:proofErr w:type="spellEnd"/>
            <w:r w:rsidRPr="00CC3B3D">
              <w:rPr>
                <w:rFonts w:ascii="Tahoma" w:hAnsi="Tahoma" w:cs="Tahoma"/>
                <w:b/>
                <w:sz w:val="20"/>
                <w:szCs w:val="20"/>
              </w:rPr>
              <w:t xml:space="preserve"> Jičín</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940082</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w:t>
            </w:r>
          </w:p>
        </w:tc>
        <w:tc>
          <w:tcPr>
            <w:tcW w:w="77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05:15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202</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29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4 040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940082</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w:t>
            </w:r>
          </w:p>
        </w:tc>
        <w:tc>
          <w:tcPr>
            <w:tcW w:w="77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06:40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202</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29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4 040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940082</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3</w:t>
            </w:r>
          </w:p>
        </w:tc>
        <w:tc>
          <w:tcPr>
            <w:tcW w:w="77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06:40</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20</w:t>
            </w:r>
          </w:p>
        </w:tc>
        <w:tc>
          <w:tcPr>
            <w:tcW w:w="129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4 980</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940082</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4</w:t>
            </w:r>
          </w:p>
        </w:tc>
        <w:tc>
          <w:tcPr>
            <w:tcW w:w="77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08:55</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332094" w:rsidP="00CC3B3D">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1 743</w:t>
            </w:r>
          </w:p>
        </w:tc>
      </w:tr>
      <w:tr w:rsidR="00CC3B3D" w:rsidRPr="00CC3B3D" w:rsidTr="00CC3B3D">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 xml:space="preserve">Součet </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 </w:t>
            </w:r>
          </w:p>
        </w:tc>
        <w:tc>
          <w:tcPr>
            <w:tcW w:w="7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 </w:t>
            </w:r>
          </w:p>
        </w:tc>
        <w:tc>
          <w:tcPr>
            <w:tcW w:w="774"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 </w:t>
            </w:r>
          </w:p>
        </w:tc>
        <w:tc>
          <w:tcPr>
            <w:tcW w:w="238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 </w:t>
            </w:r>
          </w:p>
        </w:tc>
        <w:tc>
          <w:tcPr>
            <w:tcW w:w="960"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902</w:t>
            </w:r>
          </w:p>
        </w:tc>
        <w:tc>
          <w:tcPr>
            <w:tcW w:w="849"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 </w:t>
            </w:r>
          </w:p>
        </w:tc>
        <w:tc>
          <w:tcPr>
            <w:tcW w:w="1295" w:type="dxa"/>
            <w:tcBorders>
              <w:top w:val="nil"/>
              <w:left w:val="nil"/>
              <w:bottom w:val="single" w:sz="4" w:space="0" w:color="auto"/>
              <w:right w:val="single" w:sz="4" w:space="0" w:color="auto"/>
            </w:tcBorders>
            <w:shd w:val="clear" w:color="000000" w:fill="FFFFFF"/>
            <w:noWrap/>
            <w:hideMark/>
          </w:tcPr>
          <w:p w:rsidR="00CC3B3D" w:rsidRPr="00CC3B3D" w:rsidRDefault="00CC3B3D" w:rsidP="00CC3B3D">
            <w:pPr>
              <w:jc w:val="center"/>
              <w:rPr>
                <w:rFonts w:ascii="Tahoma" w:hAnsi="Tahoma" w:cs="Tahoma"/>
                <w:sz w:val="20"/>
                <w:szCs w:val="20"/>
              </w:rPr>
            </w:pPr>
            <w:r w:rsidRPr="00CC3B3D">
              <w:rPr>
                <w:rFonts w:ascii="Tahoma" w:hAnsi="Tahoma" w:cs="Tahoma"/>
                <w:sz w:val="20"/>
                <w:szCs w:val="20"/>
              </w:rPr>
              <w:t>14 803</w:t>
            </w:r>
          </w:p>
        </w:tc>
      </w:tr>
    </w:tbl>
    <w:p w:rsidR="00CA7F85" w:rsidRPr="00332094" w:rsidRDefault="00CA7F85" w:rsidP="00262C26">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60"/>
        <w:gridCol w:w="760"/>
        <w:gridCol w:w="774"/>
        <w:gridCol w:w="2380"/>
        <w:gridCol w:w="960"/>
        <w:gridCol w:w="849"/>
        <w:gridCol w:w="1295"/>
      </w:tblGrid>
      <w:tr w:rsidR="00332094" w:rsidRPr="00CC3B3D" w:rsidTr="00F33ACF">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Typ</w:t>
            </w:r>
          </w:p>
        </w:tc>
        <w:tc>
          <w:tcPr>
            <w:tcW w:w="960"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Linka</w:t>
            </w:r>
          </w:p>
        </w:tc>
        <w:tc>
          <w:tcPr>
            <w:tcW w:w="760"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Spoj</w:t>
            </w:r>
          </w:p>
        </w:tc>
        <w:tc>
          <w:tcPr>
            <w:tcW w:w="774"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Odjezd</w:t>
            </w:r>
          </w:p>
        </w:tc>
        <w:tc>
          <w:tcPr>
            <w:tcW w:w="2380"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Odkud</w:t>
            </w:r>
          </w:p>
        </w:tc>
        <w:tc>
          <w:tcPr>
            <w:tcW w:w="960"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km/spoj</w:t>
            </w:r>
          </w:p>
        </w:tc>
        <w:tc>
          <w:tcPr>
            <w:tcW w:w="1295" w:type="dxa"/>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Celkem km</w:t>
            </w:r>
          </w:p>
        </w:tc>
      </w:tr>
      <w:tr w:rsidR="00332094" w:rsidRPr="00CC3B3D" w:rsidTr="00F33ACF">
        <w:trPr>
          <w:trHeight w:val="300"/>
        </w:trPr>
        <w:tc>
          <w:tcPr>
            <w:tcW w:w="282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b/>
                <w:sz w:val="20"/>
                <w:szCs w:val="20"/>
              </w:rPr>
            </w:pPr>
            <w:r w:rsidRPr="00CC3B3D">
              <w:rPr>
                <w:rFonts w:ascii="Tahoma" w:hAnsi="Tahoma" w:cs="Tahoma"/>
                <w:b/>
                <w:sz w:val="20"/>
                <w:szCs w:val="20"/>
              </w:rPr>
              <w:t>Bus 940072</w:t>
            </w:r>
          </w:p>
        </w:tc>
        <w:tc>
          <w:tcPr>
            <w:tcW w:w="6258" w:type="dxa"/>
            <w:gridSpan w:val="5"/>
            <w:tcBorders>
              <w:top w:val="single" w:sz="4" w:space="0" w:color="auto"/>
              <w:left w:val="nil"/>
              <w:bottom w:val="single" w:sz="4" w:space="0" w:color="auto"/>
              <w:right w:val="single" w:sz="4" w:space="0" w:color="auto"/>
            </w:tcBorders>
            <w:shd w:val="clear" w:color="000000" w:fill="FFFFFF"/>
            <w:noWrap/>
            <w:hideMark/>
          </w:tcPr>
          <w:p w:rsidR="00332094" w:rsidRPr="00CC3B3D" w:rsidRDefault="00332094" w:rsidP="00F33ACF">
            <w:pPr>
              <w:jc w:val="both"/>
              <w:rPr>
                <w:rFonts w:ascii="Tahoma" w:hAnsi="Tahoma" w:cs="Tahoma"/>
                <w:b/>
                <w:sz w:val="20"/>
                <w:szCs w:val="20"/>
              </w:rPr>
            </w:pPr>
            <w:r w:rsidRPr="00CC3B3D">
              <w:rPr>
                <w:rFonts w:ascii="Tahoma" w:hAnsi="Tahoma" w:cs="Tahoma"/>
                <w:b/>
                <w:sz w:val="20"/>
                <w:szCs w:val="20"/>
              </w:rPr>
              <w:t>Rožnov pod Radhoštěm-Frenštát pod Radhoštěm-Trojanovice</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05:30</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04:49</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Trojanovice, hotel Beskyd</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4</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04:30</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Trojanovice, hotel Beskyd</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5</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12:40</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6</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06:55</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Frenštát p. Radh., žel.st.</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13:45</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8</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04:49</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Trojanovice, hotel Beskyd</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51</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357</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14:20</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11</w:t>
            </w:r>
          </w:p>
        </w:tc>
        <w:tc>
          <w:tcPr>
            <w:tcW w:w="774"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15:10</w:t>
            </w:r>
          </w:p>
        </w:tc>
        <w:tc>
          <w:tcPr>
            <w:tcW w:w="238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tcBorders>
              <w:top w:val="nil"/>
              <w:left w:val="nil"/>
              <w:bottom w:val="single" w:sz="4" w:space="0" w:color="auto"/>
              <w:right w:val="single" w:sz="4" w:space="0" w:color="auto"/>
            </w:tcBorders>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1 736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lastRenderedPageBreak/>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12</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13:10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Frenštát p. Radh., žel.st.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13</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16:00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248</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1 736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14</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14:10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Frenštát p. Radh., u škol</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249</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1 743</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15</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22:20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248</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1 736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16</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15:58</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Frenštát p. Radh., žel.st.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248</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1 736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18</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16:50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Frenštát p. Radh., žel.st.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248</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1 736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19</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19:10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56</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392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27</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06:50</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Rožnov p. Radh., aut.st.</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62</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434</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Bus</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940072</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28</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07:15</w:t>
            </w:r>
          </w:p>
        </w:tc>
        <w:tc>
          <w:tcPr>
            <w:tcW w:w="2380" w:type="dxa"/>
            <w:shd w:val="clear" w:color="000000" w:fill="FFFFFF"/>
            <w:noWrap/>
            <w:hideMark/>
          </w:tcPr>
          <w:p w:rsidR="00332094" w:rsidRPr="00CC3B3D" w:rsidRDefault="00332094" w:rsidP="00F33ACF">
            <w:pPr>
              <w:rPr>
                <w:rFonts w:ascii="Tahoma" w:hAnsi="Tahoma" w:cs="Tahoma"/>
                <w:sz w:val="20"/>
                <w:szCs w:val="20"/>
              </w:rPr>
            </w:pPr>
            <w:r>
              <w:rPr>
                <w:rFonts w:ascii="Tahoma" w:hAnsi="Tahoma" w:cs="Tahoma"/>
                <w:sz w:val="20"/>
                <w:szCs w:val="20"/>
              </w:rPr>
              <w:t>Frenštát p. Radh., u škol</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62</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7</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434</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 xml:space="preserve">Součet </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 </w:t>
            </w:r>
          </w:p>
        </w:tc>
        <w:tc>
          <w:tcPr>
            <w:tcW w:w="7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 </w:t>
            </w:r>
          </w:p>
        </w:tc>
        <w:tc>
          <w:tcPr>
            <w:tcW w:w="774"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 </w:t>
            </w:r>
          </w:p>
        </w:tc>
        <w:tc>
          <w:tcPr>
            <w:tcW w:w="238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 </w:t>
            </w:r>
          </w:p>
        </w:tc>
        <w:tc>
          <w:tcPr>
            <w:tcW w:w="960"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3 712</w:t>
            </w:r>
          </w:p>
        </w:tc>
        <w:tc>
          <w:tcPr>
            <w:tcW w:w="849"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 </w:t>
            </w:r>
          </w:p>
        </w:tc>
        <w:tc>
          <w:tcPr>
            <w:tcW w:w="1295" w:type="dxa"/>
            <w:shd w:val="clear" w:color="000000" w:fill="FFFFFF"/>
            <w:noWrap/>
            <w:hideMark/>
          </w:tcPr>
          <w:p w:rsidR="00332094" w:rsidRPr="00CC3B3D" w:rsidRDefault="00332094" w:rsidP="00F33ACF">
            <w:pPr>
              <w:jc w:val="center"/>
              <w:rPr>
                <w:rFonts w:ascii="Tahoma" w:hAnsi="Tahoma" w:cs="Tahoma"/>
                <w:sz w:val="20"/>
                <w:szCs w:val="20"/>
              </w:rPr>
            </w:pPr>
            <w:r w:rsidRPr="00CC3B3D">
              <w:rPr>
                <w:rFonts w:ascii="Tahoma" w:hAnsi="Tahoma" w:cs="Tahoma"/>
                <w:sz w:val="20"/>
                <w:szCs w:val="20"/>
              </w:rPr>
              <w:t>25 984</w:t>
            </w:r>
          </w:p>
        </w:tc>
      </w:tr>
    </w:tbl>
    <w:p w:rsidR="00CC3B3D" w:rsidRPr="00262C26"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60"/>
        <w:gridCol w:w="760"/>
        <w:gridCol w:w="774"/>
        <w:gridCol w:w="2380"/>
        <w:gridCol w:w="836"/>
        <w:gridCol w:w="863"/>
        <w:gridCol w:w="1405"/>
      </w:tblGrid>
      <w:tr w:rsidR="00262C26" w:rsidRPr="00262C26" w:rsidTr="004B0FA3">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Typ</w:t>
            </w:r>
          </w:p>
        </w:tc>
        <w:tc>
          <w:tcPr>
            <w:tcW w:w="960"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Linka</w:t>
            </w:r>
          </w:p>
        </w:tc>
        <w:tc>
          <w:tcPr>
            <w:tcW w:w="760"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Spoj</w:t>
            </w:r>
          </w:p>
        </w:tc>
        <w:tc>
          <w:tcPr>
            <w:tcW w:w="774"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Odjezd</w:t>
            </w:r>
          </w:p>
        </w:tc>
        <w:tc>
          <w:tcPr>
            <w:tcW w:w="2380"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Odkud</w:t>
            </w:r>
          </w:p>
        </w:tc>
        <w:tc>
          <w:tcPr>
            <w:tcW w:w="836"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Četnost</w:t>
            </w:r>
          </w:p>
        </w:tc>
        <w:tc>
          <w:tcPr>
            <w:tcW w:w="863"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km/spoj</w:t>
            </w:r>
          </w:p>
        </w:tc>
        <w:tc>
          <w:tcPr>
            <w:tcW w:w="1405" w:type="dxa"/>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Celkem km</w:t>
            </w:r>
          </w:p>
        </w:tc>
      </w:tr>
      <w:tr w:rsidR="00262C26" w:rsidRPr="00262C26" w:rsidTr="00CA7F85">
        <w:trPr>
          <w:trHeight w:val="300"/>
        </w:trPr>
        <w:tc>
          <w:tcPr>
            <w:tcW w:w="282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rPr>
                <w:rFonts w:ascii="Tahoma" w:hAnsi="Tahoma" w:cs="Tahoma"/>
                <w:b/>
                <w:sz w:val="20"/>
                <w:szCs w:val="20"/>
              </w:rPr>
            </w:pPr>
            <w:r w:rsidRPr="00262C26">
              <w:rPr>
                <w:rFonts w:ascii="Tahoma" w:hAnsi="Tahoma" w:cs="Tahoma"/>
                <w:b/>
                <w:sz w:val="20"/>
                <w:szCs w:val="20"/>
              </w:rPr>
              <w:t>Bus 880617</w:t>
            </w:r>
          </w:p>
        </w:tc>
        <w:tc>
          <w:tcPr>
            <w:tcW w:w="6258" w:type="dxa"/>
            <w:gridSpan w:val="5"/>
            <w:tcBorders>
              <w:top w:val="single" w:sz="4" w:space="0" w:color="auto"/>
              <w:left w:val="nil"/>
              <w:bottom w:val="single" w:sz="4" w:space="0" w:color="auto"/>
              <w:right w:val="single" w:sz="4" w:space="0" w:color="auto"/>
            </w:tcBorders>
            <w:shd w:val="clear" w:color="000000" w:fill="FFFFFF"/>
            <w:noWrap/>
            <w:hideMark/>
          </w:tcPr>
          <w:p w:rsidR="00262C26" w:rsidRPr="00262C26" w:rsidRDefault="00262C26" w:rsidP="00262C26">
            <w:pPr>
              <w:jc w:val="both"/>
              <w:rPr>
                <w:rFonts w:ascii="Tahoma" w:hAnsi="Tahoma" w:cs="Tahoma"/>
                <w:b/>
                <w:sz w:val="20"/>
                <w:szCs w:val="20"/>
              </w:rPr>
            </w:pPr>
            <w:r w:rsidRPr="00262C26">
              <w:rPr>
                <w:rFonts w:ascii="Tahoma" w:hAnsi="Tahoma" w:cs="Tahoma"/>
                <w:b/>
                <w:sz w:val="20"/>
                <w:szCs w:val="20"/>
              </w:rPr>
              <w:t>Nový Jičín-Hodslavice-Valašské Meziříčí</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04:55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4</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996</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05:30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07:30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193</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1 351</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9</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06:55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193</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1 158</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11</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06:30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248</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1 488</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14</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13:30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15</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10:30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1 494</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16</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14:35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17</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12:18</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1 494</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20</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06:55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22</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16:10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23</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13:52</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1 494</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17:55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25</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15:15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1 494</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29</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16:45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1 494</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51</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06:20</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6</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1 494</w:t>
            </w:r>
          </w:p>
        </w:tc>
      </w:tr>
      <w:tr w:rsidR="00262C26"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880617</w:t>
            </w:r>
          </w:p>
        </w:tc>
        <w:tc>
          <w:tcPr>
            <w:tcW w:w="760"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52</w:t>
            </w:r>
          </w:p>
        </w:tc>
        <w:tc>
          <w:tcPr>
            <w:tcW w:w="774"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12:45</w:t>
            </w:r>
          </w:p>
        </w:tc>
        <w:tc>
          <w:tcPr>
            <w:tcW w:w="2380" w:type="dxa"/>
            <w:tcBorders>
              <w:top w:val="nil"/>
              <w:left w:val="nil"/>
              <w:bottom w:val="single" w:sz="4" w:space="0" w:color="auto"/>
              <w:right w:val="single" w:sz="4" w:space="0" w:color="auto"/>
            </w:tcBorders>
            <w:shd w:val="clear" w:color="000000" w:fill="FFFFFF"/>
            <w:noWrap/>
            <w:hideMark/>
          </w:tcPr>
          <w:p w:rsidR="00262C26" w:rsidRPr="00262C26" w:rsidRDefault="00332094" w:rsidP="00CA7F85">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249</w:t>
            </w:r>
          </w:p>
        </w:tc>
        <w:tc>
          <w:tcPr>
            <w:tcW w:w="863"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1 743</w:t>
            </w:r>
          </w:p>
        </w:tc>
      </w:tr>
      <w:tr w:rsidR="00262C26" w:rsidRPr="00262C26" w:rsidTr="004B0FA3">
        <w:trPr>
          <w:trHeight w:val="300"/>
        </w:trPr>
        <w:tc>
          <w:tcPr>
            <w:tcW w:w="1109" w:type="dxa"/>
            <w:tcBorders>
              <w:top w:val="nil"/>
              <w:left w:val="single" w:sz="4" w:space="0" w:color="auto"/>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 xml:space="preserve">Součet </w:t>
            </w:r>
          </w:p>
        </w:tc>
        <w:tc>
          <w:tcPr>
            <w:tcW w:w="960"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 </w:t>
            </w:r>
          </w:p>
        </w:tc>
        <w:tc>
          <w:tcPr>
            <w:tcW w:w="760"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 </w:t>
            </w:r>
          </w:p>
        </w:tc>
        <w:tc>
          <w:tcPr>
            <w:tcW w:w="774"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 </w:t>
            </w:r>
          </w:p>
        </w:tc>
        <w:tc>
          <w:tcPr>
            <w:tcW w:w="2380"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 </w:t>
            </w:r>
          </w:p>
        </w:tc>
        <w:tc>
          <w:tcPr>
            <w:tcW w:w="836"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4 120</w:t>
            </w:r>
          </w:p>
        </w:tc>
        <w:tc>
          <w:tcPr>
            <w:tcW w:w="863"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 </w:t>
            </w:r>
          </w:p>
        </w:tc>
        <w:tc>
          <w:tcPr>
            <w:tcW w:w="1405" w:type="dxa"/>
            <w:tcBorders>
              <w:top w:val="nil"/>
              <w:left w:val="nil"/>
              <w:right w:val="single" w:sz="4" w:space="0" w:color="auto"/>
            </w:tcBorders>
            <w:shd w:val="clear" w:color="000000" w:fill="FFFFFF"/>
            <w:noWrap/>
            <w:hideMark/>
          </w:tcPr>
          <w:p w:rsidR="00262C26" w:rsidRPr="00262C26" w:rsidRDefault="00262C26" w:rsidP="00CA7F85">
            <w:pPr>
              <w:jc w:val="center"/>
              <w:rPr>
                <w:rFonts w:ascii="Tahoma" w:hAnsi="Tahoma" w:cs="Tahoma"/>
                <w:sz w:val="20"/>
                <w:szCs w:val="20"/>
              </w:rPr>
            </w:pPr>
            <w:r w:rsidRPr="00262C26">
              <w:rPr>
                <w:rFonts w:ascii="Tahoma" w:hAnsi="Tahoma" w:cs="Tahoma"/>
                <w:sz w:val="20"/>
                <w:szCs w:val="20"/>
              </w:rPr>
              <w:t>26 158</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Typ</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63"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bl>
    <w:p w:rsidR="00CC3B3D"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60"/>
        <w:gridCol w:w="760"/>
        <w:gridCol w:w="720"/>
        <w:gridCol w:w="2434"/>
        <w:gridCol w:w="906"/>
        <w:gridCol w:w="793"/>
        <w:gridCol w:w="1405"/>
      </w:tblGrid>
      <w:tr w:rsidR="00332094" w:rsidRPr="00262C26" w:rsidTr="00F33ACF">
        <w:trPr>
          <w:trHeight w:val="300"/>
        </w:trPr>
        <w:tc>
          <w:tcPr>
            <w:tcW w:w="282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b/>
                <w:sz w:val="20"/>
                <w:szCs w:val="20"/>
              </w:rPr>
            </w:pPr>
            <w:r w:rsidRPr="00262C26">
              <w:rPr>
                <w:rFonts w:ascii="Tahoma" w:hAnsi="Tahoma" w:cs="Tahoma"/>
                <w:b/>
                <w:sz w:val="20"/>
                <w:szCs w:val="20"/>
              </w:rPr>
              <w:t>Bus 880635</w:t>
            </w:r>
          </w:p>
        </w:tc>
        <w:tc>
          <w:tcPr>
            <w:tcW w:w="6258" w:type="dxa"/>
            <w:gridSpan w:val="5"/>
            <w:tcBorders>
              <w:top w:val="single" w:sz="4" w:space="0" w:color="auto"/>
              <w:left w:val="nil"/>
              <w:bottom w:val="single" w:sz="4" w:space="0" w:color="auto"/>
              <w:right w:val="single" w:sz="4" w:space="0" w:color="auto"/>
            </w:tcBorders>
            <w:shd w:val="clear" w:color="000000" w:fill="FFFFFF"/>
            <w:noWrap/>
            <w:hideMark/>
          </w:tcPr>
          <w:p w:rsidR="00332094" w:rsidRPr="00262C26" w:rsidRDefault="00332094" w:rsidP="00F33ACF">
            <w:pPr>
              <w:jc w:val="both"/>
              <w:rPr>
                <w:rFonts w:ascii="Tahoma" w:hAnsi="Tahoma" w:cs="Tahoma"/>
                <w:b/>
                <w:sz w:val="20"/>
                <w:szCs w:val="20"/>
              </w:rPr>
            </w:pPr>
            <w:r w:rsidRPr="00262C26">
              <w:rPr>
                <w:rFonts w:ascii="Tahoma" w:hAnsi="Tahoma" w:cs="Tahoma"/>
                <w:b/>
                <w:sz w:val="20"/>
                <w:szCs w:val="20"/>
              </w:rPr>
              <w:t>Kopřivnice-Frenštát pod Radhoštěm-Rožnov pod Radhoštěm</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10:40</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06:20</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06:05</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Frenštát p. Radh., žel.st.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10</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07:20</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10:00</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Frenštát p. Radh., žel.st.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15:15</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06:50</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880635</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14:20</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249</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1 743</w:t>
            </w:r>
          </w:p>
        </w:tc>
      </w:tr>
      <w:tr w:rsidR="00332094" w:rsidRPr="00262C26" w:rsidTr="00F33ACF">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xml:space="preserve">Součet </w:t>
            </w:r>
          </w:p>
        </w:tc>
        <w:tc>
          <w:tcPr>
            <w:tcW w:w="9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76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720"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2434"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906"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1 992</w:t>
            </w:r>
          </w:p>
        </w:tc>
        <w:tc>
          <w:tcPr>
            <w:tcW w:w="793"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1405" w:type="dxa"/>
            <w:tcBorders>
              <w:top w:val="nil"/>
              <w:left w:val="nil"/>
              <w:bottom w:val="single" w:sz="4" w:space="0" w:color="auto"/>
              <w:right w:val="single" w:sz="4" w:space="0" w:color="auto"/>
            </w:tcBorders>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13 944</w:t>
            </w:r>
          </w:p>
        </w:tc>
      </w:tr>
    </w:tbl>
    <w:p w:rsidR="00332094" w:rsidRDefault="00332094" w:rsidP="00CC3B3D">
      <w:pPr>
        <w:rPr>
          <w:rFonts w:ascii="Tahoma" w:hAnsi="Tahoma" w:cs="Tahoma"/>
          <w:sz w:val="20"/>
          <w:szCs w:val="20"/>
        </w:rPr>
      </w:pPr>
    </w:p>
    <w:p w:rsidR="00332094" w:rsidRPr="00262C26" w:rsidRDefault="00332094"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60"/>
        <w:gridCol w:w="760"/>
        <w:gridCol w:w="774"/>
        <w:gridCol w:w="2380"/>
        <w:gridCol w:w="836"/>
        <w:gridCol w:w="851"/>
        <w:gridCol w:w="1417"/>
      </w:tblGrid>
      <w:tr w:rsidR="00CC3B3D" w:rsidRPr="00262C26" w:rsidTr="004B0FA3">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lastRenderedPageBreak/>
              <w:t>Typ</w:t>
            </w:r>
          </w:p>
        </w:tc>
        <w:tc>
          <w:tcPr>
            <w:tcW w:w="96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76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74"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8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36"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r w:rsidR="00CC3B3D" w:rsidRPr="00262C26" w:rsidTr="00262C26">
        <w:trPr>
          <w:trHeight w:val="300"/>
        </w:trPr>
        <w:tc>
          <w:tcPr>
            <w:tcW w:w="2829"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CC3B3D">
            <w:pPr>
              <w:rPr>
                <w:rFonts w:ascii="Tahoma" w:hAnsi="Tahoma" w:cs="Tahoma"/>
                <w:b/>
                <w:sz w:val="20"/>
                <w:szCs w:val="20"/>
              </w:rPr>
            </w:pPr>
            <w:r w:rsidRPr="00262C26">
              <w:rPr>
                <w:rFonts w:ascii="Tahoma" w:hAnsi="Tahoma" w:cs="Tahoma"/>
                <w:b/>
                <w:sz w:val="20"/>
                <w:szCs w:val="20"/>
              </w:rPr>
              <w:t>Bus 880668</w:t>
            </w:r>
          </w:p>
        </w:tc>
        <w:tc>
          <w:tcPr>
            <w:tcW w:w="6258" w:type="dxa"/>
            <w:gridSpan w:val="5"/>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both"/>
              <w:rPr>
                <w:rFonts w:ascii="Tahoma" w:hAnsi="Tahoma" w:cs="Tahoma"/>
                <w:b/>
                <w:sz w:val="20"/>
                <w:szCs w:val="20"/>
              </w:rPr>
            </w:pPr>
            <w:r w:rsidRPr="00262C26">
              <w:rPr>
                <w:rFonts w:ascii="Tahoma" w:hAnsi="Tahoma" w:cs="Tahoma"/>
                <w:b/>
                <w:sz w:val="20"/>
                <w:szCs w:val="20"/>
              </w:rPr>
              <w:t>Nový Jičín-Starý Jičín-Valašské Meziříčí</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04:38</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Starý Jičín, nám.</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05:05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05:20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06:00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15</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06:13</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07:05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22</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09:50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12:05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25</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10:00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28</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13:20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29</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12:15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31</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13:00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32</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14:30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35</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14:10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1 930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37</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15:25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38</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16:15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40</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17:20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41</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16:45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42</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19:10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45</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18:30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2 490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233</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13:00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1 140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234</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14:30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1 140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236</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16:15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1 130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306</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12:05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310</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08:35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630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319</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07:50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1 140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327</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10:00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330</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10:00</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Valašské Meziříčí, aut.st.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880668</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339</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15:25</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1 130</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xml:space="preserve">Součet </w:t>
            </w:r>
          </w:p>
        </w:tc>
        <w:tc>
          <w:tcPr>
            <w:tcW w:w="9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7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77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238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3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5 708</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57 080</w:t>
            </w:r>
          </w:p>
        </w:tc>
      </w:tr>
    </w:tbl>
    <w:p w:rsidR="00262C26" w:rsidRPr="00332094" w:rsidRDefault="00262C26" w:rsidP="00262C26">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49"/>
        <w:gridCol w:w="796"/>
        <w:gridCol w:w="905"/>
        <w:gridCol w:w="754"/>
        <w:gridCol w:w="2365"/>
        <w:gridCol w:w="850"/>
        <w:gridCol w:w="851"/>
        <w:gridCol w:w="1417"/>
      </w:tblGrid>
      <w:tr w:rsidR="00CC3B3D" w:rsidRPr="00262C26" w:rsidTr="004B0FA3">
        <w:trPr>
          <w:trHeight w:val="300"/>
        </w:trPr>
        <w:tc>
          <w:tcPr>
            <w:tcW w:w="114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Typ</w:t>
            </w:r>
          </w:p>
        </w:tc>
        <w:tc>
          <w:tcPr>
            <w:tcW w:w="796"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905"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r w:rsidR="00CC3B3D" w:rsidRPr="00262C26" w:rsidTr="004B0FA3">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rPr>
                <w:rFonts w:ascii="Tahoma" w:hAnsi="Tahoma" w:cs="Tahoma"/>
                <w:b/>
                <w:sz w:val="20"/>
                <w:szCs w:val="20"/>
              </w:rPr>
            </w:pPr>
            <w:r w:rsidRPr="00262C26">
              <w:rPr>
                <w:rFonts w:ascii="Tahoma" w:hAnsi="Tahoma" w:cs="Tahoma"/>
                <w:b/>
                <w:sz w:val="20"/>
                <w:szCs w:val="20"/>
              </w:rPr>
              <w:t>Bus 910380</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both"/>
              <w:rPr>
                <w:rFonts w:ascii="Tahoma" w:hAnsi="Tahoma" w:cs="Tahoma"/>
                <w:b/>
                <w:sz w:val="20"/>
                <w:szCs w:val="20"/>
              </w:rPr>
            </w:pPr>
            <w:r w:rsidRPr="00262C26">
              <w:rPr>
                <w:rFonts w:ascii="Tahoma" w:hAnsi="Tahoma" w:cs="Tahoma"/>
                <w:b/>
                <w:sz w:val="20"/>
                <w:szCs w:val="20"/>
              </w:rPr>
              <w:t>Ostrava-Frýdek-Místek-Frenštát pod Radhoštěm-Rožnov pod Radhoštěm-Horní Bečva</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04:00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22</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2 068</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04:00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22</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660</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04:00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22</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2 750</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06:25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25</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6 225</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23</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2 162</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23</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690</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23</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2 875</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07:45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658</w:t>
            </w:r>
          </w:p>
        </w:tc>
      </w:tr>
      <w:tr w:rsidR="00CC3B3D" w:rsidRPr="00262C26" w:rsidTr="004B0FA3">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79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910380</w:t>
            </w:r>
          </w:p>
        </w:tc>
        <w:tc>
          <w:tcPr>
            <w:tcW w:w="90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07:45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210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lastRenderedPageBreak/>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07:45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875</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2 068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660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2 750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09:00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2 162</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09:00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690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09:00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2 875</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11:23</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564</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11:23</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11:23</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750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16:30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2 068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16:30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660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16:30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2 750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15:40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2 068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15:40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660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15:40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2 750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2 068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660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2 750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658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875</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17:20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93</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651</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17:20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17:20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875</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10:00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658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10:00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10:00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875</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19:10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93</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558</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19:10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19:10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750</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213</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14:10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1 326</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rest. Na Bečvici</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2 850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1 012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219</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18:00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1 254</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220</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418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220</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220</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rest. Na Bečvici</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675</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rest. Na Bečvici</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125</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222</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rest. Na Bečvici</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775</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lastRenderedPageBreak/>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14:25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63</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441</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06:25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702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06:25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06:25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806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04:35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20</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440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04:35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04:35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07:45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1 242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07:45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297</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07:45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27</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1 539</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308</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08:50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437</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308</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08:50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308</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08:50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598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13:15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418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13:15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311</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13:15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1 035</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253</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315</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15:25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23</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1 311</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323</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528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323</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323</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22:25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Ostrava, ÚAN</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682</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u Vaníčků</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1 080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u Vaníčků</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264</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324</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17:50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u Vaníčků</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1 368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24</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144</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326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19:50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Rožnov p. Radh., aut.st.</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186</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330</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08:50</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rest. Na Bečvici</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63</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26</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1 638</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336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05:15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27</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594</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336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05:15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5</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110</w:t>
            </w:r>
          </w:p>
        </w:tc>
      </w:tr>
      <w:tr w:rsidR="00332094" w:rsidRPr="00CC3B3D"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Bus</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910380</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336</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05:15</w:t>
            </w:r>
          </w:p>
        </w:tc>
        <w:tc>
          <w:tcPr>
            <w:tcW w:w="2365" w:type="dxa"/>
            <w:shd w:val="clear" w:color="000000" w:fill="FFFFFF"/>
            <w:noWrap/>
            <w:hideMark/>
          </w:tcPr>
          <w:p w:rsidR="00332094" w:rsidRPr="00262C26" w:rsidRDefault="00332094" w:rsidP="00F33ACF">
            <w:pPr>
              <w:rPr>
                <w:rFonts w:ascii="Tahoma" w:hAnsi="Tahoma" w:cs="Tahoma"/>
                <w:sz w:val="20"/>
                <w:szCs w:val="20"/>
              </w:rPr>
            </w:pPr>
            <w:r>
              <w:rPr>
                <w:rFonts w:ascii="Tahoma" w:hAnsi="Tahoma" w:cs="Tahoma"/>
                <w:sz w:val="20"/>
                <w:szCs w:val="20"/>
              </w:rPr>
              <w:t>Horní Bečva, přehrada</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31</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22</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682</w:t>
            </w:r>
          </w:p>
        </w:tc>
      </w:tr>
      <w:tr w:rsidR="00332094" w:rsidRPr="00262C26" w:rsidTr="00332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49"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xml:space="preserve">Součet </w:t>
            </w:r>
          </w:p>
        </w:tc>
        <w:tc>
          <w:tcPr>
            <w:tcW w:w="796"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90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754"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2365"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850"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4 743</w:t>
            </w:r>
          </w:p>
        </w:tc>
        <w:tc>
          <w:tcPr>
            <w:tcW w:w="851"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 </w:t>
            </w:r>
          </w:p>
        </w:tc>
        <w:tc>
          <w:tcPr>
            <w:tcW w:w="1417" w:type="dxa"/>
            <w:shd w:val="clear" w:color="000000" w:fill="FFFFFF"/>
            <w:noWrap/>
            <w:hideMark/>
          </w:tcPr>
          <w:p w:rsidR="00332094" w:rsidRPr="00262C26" w:rsidRDefault="00332094" w:rsidP="00F33ACF">
            <w:pPr>
              <w:jc w:val="center"/>
              <w:rPr>
                <w:rFonts w:ascii="Tahoma" w:hAnsi="Tahoma" w:cs="Tahoma"/>
                <w:sz w:val="20"/>
                <w:szCs w:val="20"/>
              </w:rPr>
            </w:pPr>
            <w:r w:rsidRPr="00262C26">
              <w:rPr>
                <w:rFonts w:ascii="Tahoma" w:hAnsi="Tahoma" w:cs="Tahoma"/>
                <w:sz w:val="20"/>
                <w:szCs w:val="20"/>
              </w:rPr>
              <w:t>83 008</w:t>
            </w:r>
          </w:p>
        </w:tc>
      </w:tr>
    </w:tbl>
    <w:p w:rsidR="00262C26" w:rsidRPr="00332094" w:rsidRDefault="00262C26" w:rsidP="00262C26">
      <w:pPr>
        <w:rPr>
          <w:rFonts w:ascii="Tahoma" w:hAnsi="Tahoma" w:cs="Tahoma"/>
          <w:sz w:val="20"/>
          <w:szCs w:val="20"/>
        </w:rPr>
      </w:pPr>
    </w:p>
    <w:tbl>
      <w:tblPr>
        <w:tblW w:w="9046" w:type="dxa"/>
        <w:tblInd w:w="55" w:type="dxa"/>
        <w:tblCellMar>
          <w:left w:w="70" w:type="dxa"/>
          <w:right w:w="70" w:type="dxa"/>
        </w:tblCellMar>
        <w:tblLook w:val="04A0" w:firstRow="1" w:lastRow="0" w:firstColumn="1" w:lastColumn="0" w:noHBand="0" w:noVBand="1"/>
      </w:tblPr>
      <w:tblGrid>
        <w:gridCol w:w="1102"/>
        <w:gridCol w:w="898"/>
        <w:gridCol w:w="850"/>
        <w:gridCol w:w="754"/>
        <w:gridCol w:w="2365"/>
        <w:gridCol w:w="809"/>
        <w:gridCol w:w="851"/>
        <w:gridCol w:w="1417"/>
      </w:tblGrid>
      <w:tr w:rsidR="00CC3B3D" w:rsidRPr="00262C26" w:rsidTr="00B835F4">
        <w:trPr>
          <w:trHeight w:val="300"/>
        </w:trPr>
        <w:tc>
          <w:tcPr>
            <w:tcW w:w="1102"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Typ</w:t>
            </w:r>
          </w:p>
        </w:tc>
        <w:tc>
          <w:tcPr>
            <w:tcW w:w="898"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09"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r w:rsidR="00CC3B3D" w:rsidRPr="00262C26" w:rsidTr="004B0FA3">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CC3B3D">
            <w:pPr>
              <w:rPr>
                <w:rFonts w:ascii="Tahoma" w:hAnsi="Tahoma" w:cs="Tahoma"/>
                <w:b/>
                <w:sz w:val="20"/>
                <w:szCs w:val="20"/>
              </w:rPr>
            </w:pPr>
            <w:r w:rsidRPr="00262C26">
              <w:rPr>
                <w:rFonts w:ascii="Tahoma" w:hAnsi="Tahoma" w:cs="Tahoma"/>
                <w:b/>
                <w:sz w:val="20"/>
                <w:szCs w:val="20"/>
              </w:rPr>
              <w:t>Bus 940096</w:t>
            </w:r>
          </w:p>
        </w:tc>
        <w:tc>
          <w:tcPr>
            <w:tcW w:w="6196" w:type="dxa"/>
            <w:gridSpan w:val="5"/>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both"/>
              <w:rPr>
                <w:rFonts w:ascii="Tahoma" w:hAnsi="Tahoma" w:cs="Tahoma"/>
                <w:b/>
                <w:sz w:val="20"/>
                <w:szCs w:val="20"/>
              </w:rPr>
            </w:pPr>
            <w:r w:rsidRPr="00262C26">
              <w:rPr>
                <w:rFonts w:ascii="Tahoma" w:hAnsi="Tahoma" w:cs="Tahoma"/>
                <w:b/>
                <w:sz w:val="20"/>
                <w:szCs w:val="20"/>
              </w:rPr>
              <w:t xml:space="preserve">Horní Bečva-Rožnov pod Radhoštěm-Frenštát </w:t>
            </w:r>
            <w:proofErr w:type="spellStart"/>
            <w:r w:rsidRPr="00262C26">
              <w:rPr>
                <w:rFonts w:ascii="Tahoma" w:hAnsi="Tahoma" w:cs="Tahoma"/>
                <w:b/>
                <w:sz w:val="20"/>
                <w:szCs w:val="20"/>
              </w:rPr>
              <w:t>p.R</w:t>
            </w:r>
            <w:proofErr w:type="spellEnd"/>
            <w:r w:rsidRPr="00262C26">
              <w:rPr>
                <w:rFonts w:ascii="Tahoma" w:hAnsi="Tahoma" w:cs="Tahoma"/>
                <w:b/>
                <w:sz w:val="20"/>
                <w:szCs w:val="20"/>
              </w:rPr>
              <w:t>.-Frýdek-Místek-Ostrava</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11:20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rest. Na Bečvici</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6 474</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14:25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6 474</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14:25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1 326</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11:20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Horní Bečva, rest. Na Bečvici</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1 326</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20:20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1 736</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08:30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2 964</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lastRenderedPageBreak/>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06:10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798</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17:00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3 198</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16:55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3 250</w:t>
            </w:r>
          </w:p>
        </w:tc>
      </w:tr>
      <w:tr w:rsidR="00CC3B3D" w:rsidRPr="00262C26" w:rsidTr="00B835F4">
        <w:trPr>
          <w:trHeight w:val="300"/>
        </w:trPr>
        <w:tc>
          <w:tcPr>
            <w:tcW w:w="1102"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xml:space="preserve">Součet </w:t>
            </w:r>
          </w:p>
        </w:tc>
        <w:tc>
          <w:tcPr>
            <w:tcW w:w="898"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1 324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27 546</w:t>
            </w:r>
          </w:p>
        </w:tc>
      </w:tr>
    </w:tbl>
    <w:p w:rsidR="00262C26" w:rsidRPr="00262C26" w:rsidRDefault="00262C26"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76"/>
        <w:gridCol w:w="754"/>
        <w:gridCol w:w="2339"/>
        <w:gridCol w:w="850"/>
        <w:gridCol w:w="851"/>
        <w:gridCol w:w="1417"/>
      </w:tblGrid>
      <w:tr w:rsidR="00CC3B3D" w:rsidRPr="00262C26" w:rsidTr="004B0FA3">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876"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39"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r w:rsidR="00CC3B3D" w:rsidRPr="00262C26" w:rsidTr="004B0FA3">
        <w:trPr>
          <w:trHeight w:val="300"/>
        </w:trPr>
        <w:tc>
          <w:tcPr>
            <w:tcW w:w="2876"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CC3B3D">
            <w:pPr>
              <w:rPr>
                <w:rFonts w:ascii="Tahoma" w:hAnsi="Tahoma" w:cs="Tahoma"/>
                <w:b/>
                <w:sz w:val="20"/>
                <w:szCs w:val="20"/>
              </w:rPr>
            </w:pPr>
            <w:r w:rsidRPr="00262C26">
              <w:rPr>
                <w:rFonts w:ascii="Tahoma" w:hAnsi="Tahoma" w:cs="Tahoma"/>
                <w:b/>
                <w:sz w:val="20"/>
                <w:szCs w:val="20"/>
              </w:rPr>
              <w:t>Bus 940097</w:t>
            </w:r>
          </w:p>
        </w:tc>
        <w:tc>
          <w:tcPr>
            <w:tcW w:w="6211" w:type="dxa"/>
            <w:gridSpan w:val="5"/>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CC3B3D">
            <w:pPr>
              <w:rPr>
                <w:rFonts w:ascii="Tahoma" w:hAnsi="Tahoma" w:cs="Tahoma"/>
                <w:b/>
                <w:sz w:val="20"/>
                <w:szCs w:val="20"/>
              </w:rPr>
            </w:pPr>
            <w:r w:rsidRPr="00262C26">
              <w:rPr>
                <w:rFonts w:ascii="Tahoma" w:hAnsi="Tahoma" w:cs="Tahoma"/>
                <w:b/>
                <w:sz w:val="20"/>
                <w:szCs w:val="20"/>
              </w:rPr>
              <w:t>Rožnov pod Radhoštěm-Frenštát pod Radhoštěm-Frýdek-Místek-Ostrava</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06:10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1 743</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09:45</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1 743</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06:40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1 743</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10:35</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363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2 541</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08:15</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363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2 541</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11:20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1 743</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14:10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791</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16:40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791</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18:20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1 736</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08:25</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244</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1 708</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13:15</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14:45</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1 736</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17</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11:00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56</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940097</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503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06:40</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7</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1 351</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76"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233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3 186</w:t>
            </w:r>
          </w:p>
        </w:tc>
        <w:tc>
          <w:tcPr>
            <w:tcW w:w="85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22 551</w:t>
            </w:r>
          </w:p>
        </w:tc>
      </w:tr>
    </w:tbl>
    <w:p w:rsidR="004B0FA3" w:rsidRDefault="004B0FA3" w:rsidP="004B0FA3">
      <w:r>
        <w:br w:type="page"/>
      </w:r>
    </w:p>
    <w:p w:rsidR="00CC3B3D" w:rsidRPr="00262C26" w:rsidRDefault="00CC3B3D" w:rsidP="00CC3B3D">
      <w:pPr>
        <w:rPr>
          <w:rFonts w:ascii="Tahoma" w:hAnsi="Tahoma" w:cs="Tahoma"/>
          <w:b/>
          <w:bCs/>
          <w:sz w:val="20"/>
        </w:rPr>
      </w:pPr>
      <w:r w:rsidRPr="00262C26">
        <w:rPr>
          <w:rFonts w:ascii="Tahoma" w:hAnsi="Tahoma" w:cs="Tahoma"/>
          <w:b/>
          <w:bCs/>
          <w:sz w:val="20"/>
        </w:rPr>
        <w:lastRenderedPageBreak/>
        <w:t>Výkony na území Moravskoslezského kraje podle linek a spojů</w:t>
      </w:r>
    </w:p>
    <w:p w:rsidR="00CC3B3D" w:rsidRPr="00262C26"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50"/>
        <w:gridCol w:w="754"/>
        <w:gridCol w:w="2365"/>
        <w:gridCol w:w="809"/>
        <w:gridCol w:w="849"/>
        <w:gridCol w:w="1460"/>
      </w:tblGrid>
      <w:tr w:rsidR="00CC3B3D" w:rsidRPr="00262C26" w:rsidTr="004B0FA3">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09"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6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r w:rsidR="00CC3B3D" w:rsidRPr="00262C26" w:rsidTr="004B0FA3">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CC3B3D">
            <w:pPr>
              <w:rPr>
                <w:rFonts w:ascii="Tahoma" w:hAnsi="Tahoma" w:cs="Tahoma"/>
                <w:b/>
                <w:sz w:val="20"/>
                <w:szCs w:val="20"/>
              </w:rPr>
            </w:pPr>
            <w:r w:rsidRPr="00262C26">
              <w:rPr>
                <w:rFonts w:ascii="Tahoma" w:hAnsi="Tahoma" w:cs="Tahoma"/>
                <w:b/>
                <w:sz w:val="20"/>
                <w:szCs w:val="20"/>
              </w:rPr>
              <w:t>Bus 940080</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both"/>
              <w:rPr>
                <w:rFonts w:ascii="Tahoma" w:hAnsi="Tahoma" w:cs="Tahoma"/>
                <w:b/>
                <w:sz w:val="20"/>
                <w:szCs w:val="20"/>
              </w:rPr>
            </w:pPr>
            <w:r w:rsidRPr="00262C26">
              <w:rPr>
                <w:rFonts w:ascii="Tahoma" w:hAnsi="Tahoma" w:cs="Tahoma"/>
                <w:b/>
                <w:sz w:val="20"/>
                <w:szCs w:val="20"/>
              </w:rPr>
              <w:t>Rožnov pod Radhoštěm-Horní Bečva-Bílá</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14:20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177</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09:00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Bílá, Bumbálka, st.hr.</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59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177</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09:05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Bílá,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363</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2 904</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15</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17</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05:30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42</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336</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18</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12:50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Bílá,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19</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14:30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912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21</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05:45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207</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1 656</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15:20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Bílá,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113</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904</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26</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16:36</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Bílá,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940080</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28</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06:40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262C26">
            <w:pPr>
              <w:rPr>
                <w:rFonts w:ascii="Tahoma" w:hAnsi="Tahoma" w:cs="Tahoma"/>
                <w:sz w:val="20"/>
                <w:szCs w:val="20"/>
              </w:rPr>
            </w:pPr>
            <w:r>
              <w:rPr>
                <w:rFonts w:ascii="Tahoma" w:hAnsi="Tahoma" w:cs="Tahoma"/>
                <w:sz w:val="20"/>
                <w:szCs w:val="20"/>
              </w:rPr>
              <w:t>Bílá,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8</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1 992</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2 565</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19 930</w:t>
            </w:r>
          </w:p>
        </w:tc>
      </w:tr>
    </w:tbl>
    <w:p w:rsidR="00CC3B3D" w:rsidRPr="00262C26"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50"/>
        <w:gridCol w:w="754"/>
        <w:gridCol w:w="2365"/>
        <w:gridCol w:w="809"/>
        <w:gridCol w:w="849"/>
        <w:gridCol w:w="1460"/>
      </w:tblGrid>
      <w:tr w:rsidR="00CC3B3D" w:rsidRPr="00262C26" w:rsidTr="004B0FA3">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Odkud</w:t>
            </w:r>
          </w:p>
        </w:tc>
        <w:tc>
          <w:tcPr>
            <w:tcW w:w="809"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km/spoj</w:t>
            </w:r>
          </w:p>
        </w:tc>
        <w:tc>
          <w:tcPr>
            <w:tcW w:w="1460" w:type="dxa"/>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Celkem km</w:t>
            </w:r>
          </w:p>
        </w:tc>
      </w:tr>
      <w:tr w:rsidR="00CC3B3D" w:rsidRPr="00262C26" w:rsidTr="004B0FA3">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262C26" w:rsidRDefault="00CC3B3D" w:rsidP="00CC3B3D">
            <w:pPr>
              <w:rPr>
                <w:rFonts w:ascii="Tahoma" w:hAnsi="Tahoma" w:cs="Tahoma"/>
                <w:b/>
                <w:sz w:val="20"/>
                <w:szCs w:val="20"/>
              </w:rPr>
            </w:pPr>
            <w:r w:rsidRPr="00262C26">
              <w:rPr>
                <w:rFonts w:ascii="Tahoma" w:hAnsi="Tahoma" w:cs="Tahoma"/>
                <w:b/>
                <w:sz w:val="20"/>
                <w:szCs w:val="20"/>
              </w:rPr>
              <w:t>Bus 940082</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262C26" w:rsidRDefault="00CC3B3D" w:rsidP="00262C26">
            <w:pPr>
              <w:jc w:val="both"/>
              <w:rPr>
                <w:rFonts w:ascii="Tahoma" w:hAnsi="Tahoma" w:cs="Tahoma"/>
                <w:b/>
                <w:sz w:val="20"/>
                <w:szCs w:val="20"/>
              </w:rPr>
            </w:pPr>
            <w:r w:rsidRPr="00262C26">
              <w:rPr>
                <w:rFonts w:ascii="Tahoma" w:hAnsi="Tahoma" w:cs="Tahoma"/>
                <w:b/>
                <w:sz w:val="20"/>
                <w:szCs w:val="20"/>
              </w:rPr>
              <w:t xml:space="preserve">Rožnov pod Radhoštěm-Valašské </w:t>
            </w:r>
            <w:proofErr w:type="spellStart"/>
            <w:r w:rsidRPr="00262C26">
              <w:rPr>
                <w:rFonts w:ascii="Tahoma" w:hAnsi="Tahoma" w:cs="Tahoma"/>
                <w:b/>
                <w:sz w:val="20"/>
                <w:szCs w:val="20"/>
              </w:rPr>
              <w:t>Meziříčí-Nový</w:t>
            </w:r>
            <w:proofErr w:type="spellEnd"/>
            <w:r w:rsidRPr="00262C26">
              <w:rPr>
                <w:rFonts w:ascii="Tahoma" w:hAnsi="Tahoma" w:cs="Tahoma"/>
                <w:b/>
                <w:sz w:val="20"/>
                <w:szCs w:val="20"/>
              </w:rPr>
              <w:t xml:space="preserve"> Jičín</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940082</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05:15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202</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2 424</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940082</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06:40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202</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2 424</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940082</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3</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06:40</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2 988</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940082</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08:55</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2 988</w:t>
            </w:r>
          </w:p>
        </w:tc>
      </w:tr>
      <w:tr w:rsidR="00CC3B3D" w:rsidRPr="00262C26"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80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902</w:t>
            </w:r>
          </w:p>
        </w:tc>
        <w:tc>
          <w:tcPr>
            <w:tcW w:w="849"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000000" w:fill="FFFFFF"/>
            <w:noWrap/>
            <w:hideMark/>
          </w:tcPr>
          <w:p w:rsidR="00CC3B3D" w:rsidRPr="00262C26" w:rsidRDefault="00CC3B3D" w:rsidP="00262C26">
            <w:pPr>
              <w:jc w:val="center"/>
              <w:rPr>
                <w:rFonts w:ascii="Tahoma" w:hAnsi="Tahoma" w:cs="Tahoma"/>
                <w:sz w:val="20"/>
                <w:szCs w:val="20"/>
              </w:rPr>
            </w:pPr>
            <w:r w:rsidRPr="00262C26">
              <w:rPr>
                <w:rFonts w:ascii="Tahoma" w:hAnsi="Tahoma" w:cs="Tahoma"/>
                <w:sz w:val="20"/>
                <w:szCs w:val="20"/>
              </w:rPr>
              <w:t>10 824</w:t>
            </w:r>
          </w:p>
        </w:tc>
      </w:tr>
    </w:tbl>
    <w:p w:rsidR="004B0FA3" w:rsidRPr="00332094" w:rsidRDefault="004B0FA3" w:rsidP="004B0FA3">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50"/>
        <w:gridCol w:w="754"/>
        <w:gridCol w:w="2365"/>
        <w:gridCol w:w="809"/>
        <w:gridCol w:w="849"/>
        <w:gridCol w:w="1460"/>
      </w:tblGrid>
      <w:tr w:rsidR="00CC3B3D" w:rsidRPr="00CA7F85" w:rsidTr="004B0FA3">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Odkud</w:t>
            </w:r>
          </w:p>
        </w:tc>
        <w:tc>
          <w:tcPr>
            <w:tcW w:w="809"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km/spoj</w:t>
            </w:r>
          </w:p>
        </w:tc>
        <w:tc>
          <w:tcPr>
            <w:tcW w:w="1460"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Celkem km</w:t>
            </w:r>
          </w:p>
        </w:tc>
      </w:tr>
      <w:tr w:rsidR="00CC3B3D" w:rsidRPr="00CA7F85" w:rsidTr="004B0FA3">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A7F85" w:rsidRDefault="00CC3B3D" w:rsidP="00CC3B3D">
            <w:pPr>
              <w:rPr>
                <w:rFonts w:ascii="Tahoma" w:hAnsi="Tahoma" w:cs="Tahoma"/>
                <w:b/>
                <w:sz w:val="20"/>
                <w:szCs w:val="20"/>
              </w:rPr>
            </w:pPr>
            <w:r w:rsidRPr="00CA7F85">
              <w:rPr>
                <w:rFonts w:ascii="Tahoma" w:hAnsi="Tahoma" w:cs="Tahoma"/>
                <w:b/>
                <w:sz w:val="20"/>
                <w:szCs w:val="20"/>
              </w:rPr>
              <w:t>Bus 940072</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C3B3D">
            <w:pPr>
              <w:rPr>
                <w:rFonts w:ascii="Tahoma" w:hAnsi="Tahoma" w:cs="Tahoma"/>
                <w:b/>
                <w:sz w:val="20"/>
                <w:szCs w:val="20"/>
              </w:rPr>
            </w:pPr>
            <w:r w:rsidRPr="00CA7F85">
              <w:rPr>
                <w:rFonts w:ascii="Tahoma" w:hAnsi="Tahoma" w:cs="Tahoma"/>
                <w:b/>
                <w:sz w:val="20"/>
                <w:szCs w:val="20"/>
              </w:rPr>
              <w:t>Rožnov pod Radhoštěm-Frenštát pod Radhoštěm-Trojanovice</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05:30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1 743</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04:49</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Trojanovice, hotel Beskyd</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2 241</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04:30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Trojanovice, hotel Beskyd</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2 241</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12:40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1 743</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06:55</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1 743</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13:45</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1 494</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04:49</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Trojanovice, hotel Beskyd</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51</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459</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14:20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2 241</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11</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15:10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1 736</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13:10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1 743</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16:00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1 736</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14</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14:10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1 494</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15</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22:20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2 232</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lastRenderedPageBreak/>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16</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15:58</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1 736</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18</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16:50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1 736</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19</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19:10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56</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504</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27</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06:50</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62</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372</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940072</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28</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07:15</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62</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6</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372</w:t>
            </w:r>
          </w:p>
        </w:tc>
      </w:tr>
      <w:tr w:rsidR="00CC3B3D" w:rsidRPr="00CA7F85" w:rsidTr="004B0FA3">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 </w:t>
            </w:r>
          </w:p>
        </w:tc>
        <w:tc>
          <w:tcPr>
            <w:tcW w:w="80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3 712</w:t>
            </w:r>
          </w:p>
        </w:tc>
        <w:tc>
          <w:tcPr>
            <w:tcW w:w="849"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27 566</w:t>
            </w:r>
          </w:p>
        </w:tc>
      </w:tr>
    </w:tbl>
    <w:p w:rsidR="00CC3B3D" w:rsidRPr="00332094" w:rsidRDefault="00CC3B3D" w:rsidP="00332094">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919"/>
        <w:gridCol w:w="822"/>
        <w:gridCol w:w="754"/>
        <w:gridCol w:w="2365"/>
        <w:gridCol w:w="850"/>
        <w:gridCol w:w="851"/>
        <w:gridCol w:w="1417"/>
      </w:tblGrid>
      <w:tr w:rsidR="00CC3B3D" w:rsidRPr="00CA7F85" w:rsidTr="00B835F4">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Typ</w:t>
            </w:r>
          </w:p>
        </w:tc>
        <w:tc>
          <w:tcPr>
            <w:tcW w:w="919"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Linka</w:t>
            </w:r>
          </w:p>
        </w:tc>
        <w:tc>
          <w:tcPr>
            <w:tcW w:w="822"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Odkud</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A7F85">
            <w:pPr>
              <w:jc w:val="center"/>
              <w:rPr>
                <w:rFonts w:ascii="Tahoma" w:hAnsi="Tahoma" w:cs="Tahoma"/>
                <w:sz w:val="20"/>
                <w:szCs w:val="20"/>
              </w:rPr>
            </w:pPr>
            <w:r w:rsidRPr="00CA7F85">
              <w:rPr>
                <w:rFonts w:ascii="Tahoma" w:hAnsi="Tahoma" w:cs="Tahoma"/>
                <w:sz w:val="20"/>
                <w:szCs w:val="20"/>
              </w:rPr>
              <w:t>Celkem km</w:t>
            </w:r>
          </w:p>
        </w:tc>
      </w:tr>
      <w:tr w:rsidR="00CC3B3D" w:rsidRPr="00CA7F85" w:rsidTr="00B835F4">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CA7F85" w:rsidRDefault="00CC3B3D" w:rsidP="00CC3B3D">
            <w:pPr>
              <w:rPr>
                <w:rFonts w:ascii="Tahoma" w:hAnsi="Tahoma" w:cs="Tahoma"/>
                <w:b/>
                <w:sz w:val="20"/>
                <w:szCs w:val="20"/>
              </w:rPr>
            </w:pPr>
            <w:r w:rsidRPr="00CA7F85">
              <w:rPr>
                <w:rFonts w:ascii="Tahoma" w:hAnsi="Tahoma" w:cs="Tahoma"/>
                <w:b/>
                <w:sz w:val="20"/>
                <w:szCs w:val="20"/>
              </w:rPr>
              <w:t>Bus 880617</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CA7F85" w:rsidRDefault="00CC3B3D" w:rsidP="00CC3B3D">
            <w:pPr>
              <w:rPr>
                <w:rFonts w:ascii="Tahoma" w:hAnsi="Tahoma" w:cs="Tahoma"/>
                <w:b/>
                <w:sz w:val="20"/>
                <w:szCs w:val="20"/>
              </w:rPr>
            </w:pPr>
            <w:r w:rsidRPr="00CA7F85">
              <w:rPr>
                <w:rFonts w:ascii="Tahoma" w:hAnsi="Tahoma" w:cs="Tahoma"/>
                <w:b/>
                <w:sz w:val="20"/>
                <w:szCs w:val="20"/>
              </w:rPr>
              <w:t>Nový Jičín-Hodslavice-Valašské Meziříčí</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jc w:val="both"/>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3 486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17:45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07:10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05:42</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2 123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2 316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23:25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1 984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2 976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1 544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14:35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12:18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747</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16:10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13:52</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1 992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1 544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14:40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1 544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16:45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12:45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408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880617</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12:45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Hodslavice, </w:t>
            </w:r>
            <w:proofErr w:type="spellStart"/>
            <w:r>
              <w:rPr>
                <w:rFonts w:ascii="Tahoma" w:hAnsi="Tahoma" w:cs="Tahoma"/>
                <w:sz w:val="20"/>
                <w:szCs w:val="20"/>
              </w:rPr>
              <w:t>nákup.stř</w:t>
            </w:r>
            <w:proofErr w:type="spellEnd"/>
            <w:r>
              <w:rPr>
                <w:rFonts w:ascii="Tahoma" w:hAnsi="Tahoma" w:cs="Tahoma"/>
                <w:sz w:val="20"/>
                <w:szCs w:val="20"/>
              </w:rPr>
              <w: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408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xml:space="preserve">Součet </w:t>
            </w:r>
          </w:p>
        </w:tc>
        <w:tc>
          <w:tcPr>
            <w:tcW w:w="91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22"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6 792</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67 386</w:t>
            </w:r>
          </w:p>
        </w:tc>
      </w:tr>
    </w:tbl>
    <w:p w:rsidR="00CC3B3D" w:rsidRPr="00B835F4"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50"/>
        <w:gridCol w:w="754"/>
        <w:gridCol w:w="2365"/>
        <w:gridCol w:w="809"/>
        <w:gridCol w:w="849"/>
        <w:gridCol w:w="1460"/>
      </w:tblGrid>
      <w:tr w:rsidR="00CC3B3D" w:rsidRPr="00B835F4" w:rsidTr="00B835F4">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Odkud</w:t>
            </w:r>
          </w:p>
        </w:tc>
        <w:tc>
          <w:tcPr>
            <w:tcW w:w="809"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km/spoj</w:t>
            </w:r>
          </w:p>
        </w:tc>
        <w:tc>
          <w:tcPr>
            <w:tcW w:w="146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Celkem km</w:t>
            </w:r>
          </w:p>
        </w:tc>
      </w:tr>
      <w:tr w:rsidR="00CC3B3D" w:rsidRPr="00B835F4" w:rsidTr="00B835F4">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Bus 880635</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Kopřivnice-Frenštát pod Radhoštěm-Rožnov pod Radhoštěm</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2 702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10:40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1 743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lastRenderedPageBreak/>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3 486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4 482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14:13</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3 735</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06:05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1 743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05:28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3 486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Kopřivnice,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2 702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1 743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1 743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1 494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2 316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15:45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3 486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14:05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3 237</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4 980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07:25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3 088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4 482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05:28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2 702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3 486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14:07</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2 895</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Kopřivnice,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3 486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žel.st.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2 702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Kopřivnice, </w:t>
            </w:r>
            <w:proofErr w:type="spellStart"/>
            <w:r>
              <w:rPr>
                <w:rFonts w:ascii="Tahoma" w:hAnsi="Tahoma" w:cs="Tahoma"/>
                <w:sz w:val="20"/>
                <w:szCs w:val="20"/>
              </w:rPr>
              <w:t>aut.nádr</w:t>
            </w:r>
            <w:proofErr w:type="spellEnd"/>
            <w:r>
              <w:rPr>
                <w:rFonts w:ascii="Tahoma" w:hAnsi="Tahoma" w:cs="Tahoma"/>
                <w:sz w:val="20"/>
                <w:szCs w:val="20"/>
              </w:rPr>
              <w:t>.</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3 720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880635</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2 976</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0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5 831</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14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75 603</w:t>
            </w:r>
          </w:p>
        </w:tc>
      </w:tr>
    </w:tbl>
    <w:p w:rsidR="00CC3B3D" w:rsidRPr="00332094" w:rsidRDefault="00CC3B3D" w:rsidP="00332094">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50"/>
        <w:gridCol w:w="754"/>
        <w:gridCol w:w="2365"/>
        <w:gridCol w:w="848"/>
        <w:gridCol w:w="849"/>
        <w:gridCol w:w="1421"/>
      </w:tblGrid>
      <w:tr w:rsidR="00CC3B3D" w:rsidRPr="00B835F4" w:rsidTr="00B835F4">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Spoj</w:t>
            </w:r>
          </w:p>
        </w:tc>
        <w:tc>
          <w:tcPr>
            <w:tcW w:w="754"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Odjezd</w:t>
            </w:r>
          </w:p>
        </w:tc>
        <w:tc>
          <w:tcPr>
            <w:tcW w:w="2365"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Odkud</w:t>
            </w:r>
          </w:p>
        </w:tc>
        <w:tc>
          <w:tcPr>
            <w:tcW w:w="848"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Četnost</w:t>
            </w:r>
          </w:p>
        </w:tc>
        <w:tc>
          <w:tcPr>
            <w:tcW w:w="849"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km/spoj</w:t>
            </w:r>
          </w:p>
        </w:tc>
        <w:tc>
          <w:tcPr>
            <w:tcW w:w="142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Celkem km</w:t>
            </w:r>
          </w:p>
        </w:tc>
      </w:tr>
      <w:tr w:rsidR="00CC3B3D" w:rsidRPr="00B835F4" w:rsidTr="00B835F4">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Bus 880668</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Nový Jičín-Starý Jičín-Valašské Meziříčí</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04:28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1 245</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04:38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nám.</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1 494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2 480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05:05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16:02</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1 158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22:58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2 480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2 490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05:40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965</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06:13</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2 490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07:05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1 737</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1 737</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2 490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2 490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12:05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lastRenderedPageBreak/>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14:10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2 123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15:25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38</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16:45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2 490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42</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19:10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05:55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Jičína, kaple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965</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45</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2 739</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15:08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2 490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1 254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1 254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16:15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1 243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251</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18:30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1 130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12:05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561</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08:35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693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314</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07:08</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1 254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07:50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1 254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323</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09:20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693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326</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12:26</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Starý Jičín, Petřkovice</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327</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561</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330</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jc w:val="center"/>
              <w:rPr>
                <w:rFonts w:ascii="Tahoma" w:hAnsi="Tahoma" w:cs="Tahoma"/>
                <w:sz w:val="20"/>
                <w:szCs w:val="20"/>
              </w:rPr>
            </w:pPr>
            <w:r>
              <w:rPr>
                <w:rFonts w:ascii="Tahoma" w:hAnsi="Tahoma" w:cs="Tahoma"/>
                <w:sz w:val="20"/>
                <w:szCs w:val="20"/>
              </w:rPr>
              <w:t>Valašské Meziříčí, aut.st.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612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880668</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339</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15:25</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jc w:val="center"/>
              <w:rPr>
                <w:rFonts w:ascii="Tahoma" w:hAnsi="Tahoma" w:cs="Tahoma"/>
                <w:sz w:val="20"/>
                <w:szCs w:val="20"/>
              </w:rPr>
            </w:pPr>
            <w:r>
              <w:rPr>
                <w:rFonts w:ascii="Tahoma" w:hAnsi="Tahoma" w:cs="Tahoma"/>
                <w:sz w:val="20"/>
                <w:szCs w:val="20"/>
              </w:rPr>
              <w:t xml:space="preserve">Nový Jičín, </w:t>
            </w:r>
            <w:proofErr w:type="spellStart"/>
            <w:r>
              <w:rPr>
                <w:rFonts w:ascii="Tahoma" w:hAnsi="Tahoma" w:cs="Tahoma"/>
                <w:sz w:val="20"/>
                <w:szCs w:val="20"/>
              </w:rPr>
              <w:t>aut.nádr</w:t>
            </w:r>
            <w:proofErr w:type="spellEnd"/>
            <w:r>
              <w:rPr>
                <w:rFonts w:ascii="Tahoma" w:hAnsi="Tahoma" w:cs="Tahoma"/>
                <w:sz w:val="20"/>
                <w:szCs w:val="20"/>
              </w:rPr>
              <w:t>.</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113</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1 243</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75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2365"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4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8 767</w:t>
            </w:r>
          </w:p>
        </w:tc>
        <w:tc>
          <w:tcPr>
            <w:tcW w:w="84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142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85 040</w:t>
            </w:r>
          </w:p>
        </w:tc>
      </w:tr>
    </w:tbl>
    <w:p w:rsidR="00CC3B3D" w:rsidRPr="00B835F4" w:rsidRDefault="00CC3B3D" w:rsidP="00CC3B3D">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49"/>
        <w:gridCol w:w="808"/>
        <w:gridCol w:w="893"/>
        <w:gridCol w:w="774"/>
        <w:gridCol w:w="2345"/>
        <w:gridCol w:w="850"/>
        <w:gridCol w:w="851"/>
        <w:gridCol w:w="1417"/>
      </w:tblGrid>
      <w:tr w:rsidR="00CC3B3D" w:rsidRPr="00B835F4" w:rsidTr="00B835F4">
        <w:trPr>
          <w:trHeight w:val="300"/>
        </w:trPr>
        <w:tc>
          <w:tcPr>
            <w:tcW w:w="114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Typ</w:t>
            </w:r>
          </w:p>
        </w:tc>
        <w:tc>
          <w:tcPr>
            <w:tcW w:w="808"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Linka</w:t>
            </w:r>
          </w:p>
        </w:tc>
        <w:tc>
          <w:tcPr>
            <w:tcW w:w="893"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Spoj</w:t>
            </w:r>
          </w:p>
        </w:tc>
        <w:tc>
          <w:tcPr>
            <w:tcW w:w="774"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Odjezd</w:t>
            </w:r>
          </w:p>
        </w:tc>
        <w:tc>
          <w:tcPr>
            <w:tcW w:w="2345"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Odkud</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Celkem km</w:t>
            </w:r>
          </w:p>
        </w:tc>
      </w:tr>
      <w:tr w:rsidR="00CC3B3D" w:rsidRPr="00B835F4" w:rsidTr="00B835F4">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Bus 910380</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Ostrava-Frýdek-Místek-Frenštát pod Radhoštěm-Rožnov pod Radhoštěm-Horní Bečva</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4 512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45</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11 205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4 418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1 410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5 875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07:45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4 418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07:45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1 410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07:45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5 875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4 512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lastRenderedPageBreak/>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4 418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1 410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5 875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11:23</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4 512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11:23</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11:23</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16:30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4 512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16:30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16:30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15:40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4 512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15:40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15:40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4 512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4 418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1 410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5 875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3 854</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1 230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5 125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14:43</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3 854</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14:43</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1 230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14:43</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Frenštát p. Radh., u škol</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41</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5 125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17:20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4 371</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17:20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1 410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17:20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5 875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4 418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1 410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5 875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4 464</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213</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14:10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2 397</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5 472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2 208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528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219</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18:00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2 736</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220</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220</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220</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1 248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1 296</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lastRenderedPageBreak/>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222</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2 961</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1 269</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235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1 457</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960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04:35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1 248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07:45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2 162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07:45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517</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07:45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2 679</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893</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308</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1 222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311</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1 248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2 160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528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315</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2 736</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323</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1 152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323</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323</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22:25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u Vaníčků</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2 115</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u Vaníčků</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517</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324</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u Vaníčků</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2 679</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1 152</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326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330</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08:50</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378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336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27</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1 296</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336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240</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910380</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336</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05:15</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přehrada</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1 488</w:t>
            </w:r>
          </w:p>
        </w:tc>
      </w:tr>
      <w:tr w:rsidR="00CC3B3D" w:rsidRPr="00B835F4" w:rsidTr="00B835F4">
        <w:trPr>
          <w:trHeight w:val="300"/>
        </w:trPr>
        <w:tc>
          <w:tcPr>
            <w:tcW w:w="114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xml:space="preserve">Součet </w:t>
            </w:r>
          </w:p>
        </w:tc>
        <w:tc>
          <w:tcPr>
            <w:tcW w:w="808"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93"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774"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2345"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5 241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242 741</w:t>
            </w:r>
          </w:p>
        </w:tc>
      </w:tr>
    </w:tbl>
    <w:p w:rsidR="00CC3B3D" w:rsidRPr="00B835F4" w:rsidRDefault="00CC3B3D" w:rsidP="00332094">
      <w:pPr>
        <w:rPr>
          <w:rFonts w:ascii="Tahoma" w:hAnsi="Tahoma" w:cs="Tahoma"/>
          <w:sz w:val="20"/>
          <w:szCs w:val="20"/>
        </w:rPr>
      </w:pPr>
    </w:p>
    <w:tbl>
      <w:tblPr>
        <w:tblW w:w="9087" w:type="dxa"/>
        <w:tblInd w:w="55" w:type="dxa"/>
        <w:tblCellMar>
          <w:left w:w="70" w:type="dxa"/>
          <w:right w:w="70" w:type="dxa"/>
        </w:tblCellMar>
        <w:tblLook w:val="04A0" w:firstRow="1" w:lastRow="0" w:firstColumn="1" w:lastColumn="0" w:noHBand="0" w:noVBand="1"/>
      </w:tblPr>
      <w:tblGrid>
        <w:gridCol w:w="1109"/>
        <w:gridCol w:w="891"/>
        <w:gridCol w:w="850"/>
        <w:gridCol w:w="759"/>
        <w:gridCol w:w="2360"/>
        <w:gridCol w:w="850"/>
        <w:gridCol w:w="851"/>
        <w:gridCol w:w="1417"/>
      </w:tblGrid>
      <w:tr w:rsidR="00CC3B3D" w:rsidRPr="00B835F4" w:rsidTr="00B835F4">
        <w:trPr>
          <w:trHeight w:val="300"/>
        </w:trPr>
        <w:tc>
          <w:tcPr>
            <w:tcW w:w="1109"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Typ</w:t>
            </w:r>
          </w:p>
        </w:tc>
        <w:tc>
          <w:tcPr>
            <w:tcW w:w="89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Linka</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Spoj</w:t>
            </w:r>
          </w:p>
        </w:tc>
        <w:tc>
          <w:tcPr>
            <w:tcW w:w="759"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Odjezd</w:t>
            </w:r>
          </w:p>
        </w:tc>
        <w:tc>
          <w:tcPr>
            <w:tcW w:w="236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Odkud</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Celkem km</w:t>
            </w:r>
          </w:p>
        </w:tc>
      </w:tr>
      <w:tr w:rsidR="00CC3B3D" w:rsidRPr="00B835F4" w:rsidTr="00B835F4">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rPr>
                <w:rFonts w:ascii="Tahoma" w:hAnsi="Tahoma" w:cs="Tahoma"/>
                <w:b/>
                <w:sz w:val="20"/>
                <w:szCs w:val="20"/>
              </w:rPr>
            </w:pPr>
            <w:r w:rsidRPr="00B835F4">
              <w:rPr>
                <w:rFonts w:ascii="Tahoma" w:hAnsi="Tahoma" w:cs="Tahoma"/>
                <w:b/>
                <w:sz w:val="20"/>
                <w:szCs w:val="20"/>
              </w:rPr>
              <w:t>Bus 940096</w:t>
            </w:r>
          </w:p>
        </w:tc>
        <w:tc>
          <w:tcPr>
            <w:tcW w:w="6237" w:type="dxa"/>
            <w:gridSpan w:val="5"/>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rPr>
                <w:rFonts w:ascii="Tahoma" w:hAnsi="Tahoma" w:cs="Tahoma"/>
                <w:b/>
                <w:sz w:val="20"/>
                <w:szCs w:val="20"/>
              </w:rPr>
            </w:pPr>
            <w:r w:rsidRPr="00B835F4">
              <w:rPr>
                <w:rFonts w:ascii="Tahoma" w:hAnsi="Tahoma" w:cs="Tahoma"/>
                <w:b/>
                <w:sz w:val="20"/>
                <w:szCs w:val="20"/>
              </w:rPr>
              <w:t xml:space="preserve">Horní Bečva-Rožnov pod Radhoštěm-Frenštát </w:t>
            </w:r>
            <w:proofErr w:type="spellStart"/>
            <w:r w:rsidRPr="00B835F4">
              <w:rPr>
                <w:rFonts w:ascii="Tahoma" w:hAnsi="Tahoma" w:cs="Tahoma"/>
                <w:b/>
                <w:sz w:val="20"/>
                <w:szCs w:val="20"/>
              </w:rPr>
              <w:t>p.R</w:t>
            </w:r>
            <w:proofErr w:type="spellEnd"/>
            <w:r w:rsidRPr="00B835F4">
              <w:rPr>
                <w:rFonts w:ascii="Tahoma" w:hAnsi="Tahoma" w:cs="Tahoma"/>
                <w:b/>
                <w:sz w:val="20"/>
                <w:szCs w:val="20"/>
              </w:rPr>
              <w:t>.-Frýdek-Místek-Ostrava</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11:20</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11 952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14:25</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11 952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14:25</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2 448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11:20</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Horní Bečva, rest. Na Bečvici</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51</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2 448</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20:20</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11 904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lastRenderedPageBreak/>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08:30</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5 472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06:10</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5 472</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17:00</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5 904</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940096</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16:55</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125</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6 000</w:t>
            </w:r>
          </w:p>
        </w:tc>
      </w:tr>
      <w:tr w:rsidR="00CC3B3D" w:rsidRPr="00B835F4" w:rsidTr="00B835F4">
        <w:trPr>
          <w:trHeight w:val="300"/>
        </w:trPr>
        <w:tc>
          <w:tcPr>
            <w:tcW w:w="1109"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xml:space="preserve">Součet </w:t>
            </w:r>
          </w:p>
        </w:tc>
        <w:tc>
          <w:tcPr>
            <w:tcW w:w="89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75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236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1 324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63 552</w:t>
            </w:r>
          </w:p>
        </w:tc>
      </w:tr>
    </w:tbl>
    <w:p w:rsidR="00CC3B3D" w:rsidRPr="00CC3B3D" w:rsidRDefault="00CC3B3D" w:rsidP="00CC3B3D"/>
    <w:tbl>
      <w:tblPr>
        <w:tblW w:w="9087" w:type="dxa"/>
        <w:tblInd w:w="55" w:type="dxa"/>
        <w:tblCellMar>
          <w:left w:w="70" w:type="dxa"/>
          <w:right w:w="70" w:type="dxa"/>
        </w:tblCellMar>
        <w:tblLook w:val="04A0" w:firstRow="1" w:lastRow="0" w:firstColumn="1" w:lastColumn="0" w:noHBand="0" w:noVBand="1"/>
      </w:tblPr>
      <w:tblGrid>
        <w:gridCol w:w="1070"/>
        <w:gridCol w:w="869"/>
        <w:gridCol w:w="827"/>
        <w:gridCol w:w="767"/>
        <w:gridCol w:w="2436"/>
        <w:gridCol w:w="850"/>
        <w:gridCol w:w="851"/>
        <w:gridCol w:w="1417"/>
      </w:tblGrid>
      <w:tr w:rsidR="00CC3B3D" w:rsidRPr="00B835F4" w:rsidTr="00B835F4">
        <w:trPr>
          <w:trHeight w:val="300"/>
        </w:trPr>
        <w:tc>
          <w:tcPr>
            <w:tcW w:w="1070" w:type="dxa"/>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Typ</w:t>
            </w:r>
          </w:p>
        </w:tc>
        <w:tc>
          <w:tcPr>
            <w:tcW w:w="869"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Linka</w:t>
            </w:r>
          </w:p>
        </w:tc>
        <w:tc>
          <w:tcPr>
            <w:tcW w:w="827"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Spoj</w:t>
            </w:r>
          </w:p>
        </w:tc>
        <w:tc>
          <w:tcPr>
            <w:tcW w:w="767"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Odjezd</w:t>
            </w:r>
          </w:p>
        </w:tc>
        <w:tc>
          <w:tcPr>
            <w:tcW w:w="2436"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Odkud</w:t>
            </w:r>
          </w:p>
        </w:tc>
        <w:tc>
          <w:tcPr>
            <w:tcW w:w="850"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Četnost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km/spoj</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Celkem km</w:t>
            </w:r>
          </w:p>
        </w:tc>
      </w:tr>
      <w:tr w:rsidR="00CC3B3D" w:rsidRPr="00B835F4" w:rsidTr="00B835F4">
        <w:trPr>
          <w:trHeight w:val="300"/>
        </w:trPr>
        <w:tc>
          <w:tcPr>
            <w:tcW w:w="2766"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Bus 940097</w:t>
            </w:r>
          </w:p>
        </w:tc>
        <w:tc>
          <w:tcPr>
            <w:tcW w:w="6321" w:type="dxa"/>
            <w:gridSpan w:val="5"/>
            <w:tcBorders>
              <w:top w:val="single" w:sz="4" w:space="0" w:color="auto"/>
              <w:left w:val="nil"/>
              <w:bottom w:val="single" w:sz="4" w:space="0" w:color="auto"/>
              <w:right w:val="single" w:sz="4" w:space="0" w:color="auto"/>
            </w:tcBorders>
            <w:shd w:val="clear" w:color="000000" w:fill="FFFFFF"/>
            <w:noWrap/>
            <w:hideMark/>
          </w:tcPr>
          <w:p w:rsidR="00CC3B3D" w:rsidRPr="00B835F4" w:rsidRDefault="00CC3B3D" w:rsidP="00CC3B3D">
            <w:pPr>
              <w:rPr>
                <w:rFonts w:ascii="Tahoma" w:hAnsi="Tahoma" w:cs="Tahoma"/>
                <w:b/>
                <w:sz w:val="20"/>
                <w:szCs w:val="20"/>
              </w:rPr>
            </w:pPr>
            <w:r w:rsidRPr="00B835F4">
              <w:rPr>
                <w:rFonts w:ascii="Tahoma" w:hAnsi="Tahoma" w:cs="Tahoma"/>
                <w:b/>
                <w:sz w:val="20"/>
                <w:szCs w:val="20"/>
              </w:rPr>
              <w:t>Rožnov pod Radhoštěm-Frenštát pod Radhoštěm-Frýdek-Místek-Ostrava</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06:10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11 952</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09:45</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11 952</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06:40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11 952</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10:35</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363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17 424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08:15</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363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17 424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6</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11:20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11 952</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7</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14:10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5 424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8</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16:40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5 424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18:20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11 904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10</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08:25</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244</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11 712</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12</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13:15</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Ostrava, ÚAN</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249</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47</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11 703</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13</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14:45</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248</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11 904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17</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11:00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2 688</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Bus</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940097</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503</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06:40</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332094" w:rsidP="00B835F4">
            <w:pPr>
              <w:rPr>
                <w:rFonts w:ascii="Tahoma" w:hAnsi="Tahoma" w:cs="Tahoma"/>
                <w:sz w:val="20"/>
                <w:szCs w:val="20"/>
              </w:rPr>
            </w:pPr>
            <w:r>
              <w:rPr>
                <w:rFonts w:ascii="Tahoma" w:hAnsi="Tahoma" w:cs="Tahoma"/>
                <w:sz w:val="20"/>
                <w:szCs w:val="20"/>
              </w:rPr>
              <w:t>Rožnov p. Radh., aut.st.</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193</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48</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9 264</w:t>
            </w:r>
          </w:p>
        </w:tc>
      </w:tr>
      <w:tr w:rsidR="00CC3B3D" w:rsidRPr="00B835F4" w:rsidTr="00B835F4">
        <w:trPr>
          <w:trHeight w:val="300"/>
        </w:trPr>
        <w:tc>
          <w:tcPr>
            <w:tcW w:w="1070" w:type="dxa"/>
            <w:tcBorders>
              <w:top w:val="nil"/>
              <w:left w:val="single" w:sz="4" w:space="0" w:color="auto"/>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xml:space="preserve">Součet </w:t>
            </w:r>
          </w:p>
        </w:tc>
        <w:tc>
          <w:tcPr>
            <w:tcW w:w="869"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2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76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2436"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850"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3 186</w:t>
            </w:r>
          </w:p>
        </w:tc>
        <w:tc>
          <w:tcPr>
            <w:tcW w:w="851"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 </w:t>
            </w:r>
          </w:p>
        </w:tc>
        <w:tc>
          <w:tcPr>
            <w:tcW w:w="1417" w:type="dxa"/>
            <w:tcBorders>
              <w:top w:val="nil"/>
              <w:left w:val="nil"/>
              <w:bottom w:val="single" w:sz="4" w:space="0" w:color="auto"/>
              <w:right w:val="single" w:sz="4" w:space="0" w:color="auto"/>
            </w:tcBorders>
            <w:shd w:val="clear" w:color="000000" w:fill="FFFFFF"/>
            <w:noWrap/>
            <w:hideMark/>
          </w:tcPr>
          <w:p w:rsidR="00CC3B3D" w:rsidRPr="00B835F4" w:rsidRDefault="00CC3B3D" w:rsidP="00B835F4">
            <w:pPr>
              <w:jc w:val="center"/>
              <w:rPr>
                <w:rFonts w:ascii="Tahoma" w:hAnsi="Tahoma" w:cs="Tahoma"/>
                <w:sz w:val="20"/>
                <w:szCs w:val="20"/>
              </w:rPr>
            </w:pPr>
            <w:r w:rsidRPr="00B835F4">
              <w:rPr>
                <w:rFonts w:ascii="Tahoma" w:hAnsi="Tahoma" w:cs="Tahoma"/>
                <w:sz w:val="20"/>
                <w:szCs w:val="20"/>
              </w:rPr>
              <w:t>152 679</w:t>
            </w:r>
          </w:p>
        </w:tc>
      </w:tr>
    </w:tbl>
    <w:p w:rsidR="00B9674B" w:rsidRPr="00B9674B" w:rsidRDefault="00B9674B" w:rsidP="00332094">
      <w:pPr>
        <w:jc w:val="both"/>
        <w:rPr>
          <w:rFonts w:ascii="Calibri" w:eastAsia="Calibri" w:hAnsi="Calibri" w:cs="Arial"/>
          <w:lang w:eastAsia="en-US"/>
        </w:rPr>
      </w:pPr>
    </w:p>
    <w:sectPr w:rsidR="00B9674B" w:rsidRPr="00B9674B">
      <w:headerReference w:type="default" r:id="rId8"/>
      <w:footerReference w:type="defaul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F6F" w:rsidRDefault="00F06F6F">
      <w:r>
        <w:separator/>
      </w:r>
    </w:p>
  </w:endnote>
  <w:endnote w:type="continuationSeparator" w:id="0">
    <w:p w:rsidR="00F06F6F" w:rsidRDefault="00F0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w:panose1 w:val="02020603060405020304"/>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F4" w:rsidRDefault="00B835F4">
    <w:pPr>
      <w:pStyle w:val="Zpat"/>
      <w:jc w:val="center"/>
    </w:pPr>
    <w:r>
      <w:rPr>
        <w:rStyle w:val="slostrnky"/>
      </w:rPr>
      <w:fldChar w:fldCharType="begin"/>
    </w:r>
    <w:r>
      <w:rPr>
        <w:rStyle w:val="slostrnky"/>
      </w:rPr>
      <w:instrText xml:space="preserve"> PAGE </w:instrText>
    </w:r>
    <w:r>
      <w:rPr>
        <w:rStyle w:val="slostrnky"/>
      </w:rPr>
      <w:fldChar w:fldCharType="separate"/>
    </w:r>
    <w:r w:rsidR="00E5756B">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F4" w:rsidRDefault="00B835F4">
    <w:pPr>
      <w:pStyle w:val="Zpat"/>
      <w:jc w:val="center"/>
    </w:pPr>
    <w:r>
      <w:rPr>
        <w:rStyle w:val="slostrnky"/>
      </w:rPr>
      <w:fldChar w:fldCharType="begin"/>
    </w:r>
    <w:r>
      <w:rPr>
        <w:rStyle w:val="slostrnky"/>
      </w:rPr>
      <w:instrText xml:space="preserve"> PAGE </w:instrText>
    </w:r>
    <w:r>
      <w:rPr>
        <w:rStyle w:val="slostrnky"/>
      </w:rPr>
      <w:fldChar w:fldCharType="separate"/>
    </w:r>
    <w:r w:rsidR="00356506">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F6F" w:rsidRDefault="00F06F6F">
      <w:r>
        <w:separator/>
      </w:r>
    </w:p>
  </w:footnote>
  <w:footnote w:type="continuationSeparator" w:id="0">
    <w:p w:rsidR="00F06F6F" w:rsidRDefault="00F0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5F4" w:rsidRDefault="00B835F4">
    <w:pPr>
      <w:pStyle w:val="Zhlav"/>
    </w:pPr>
    <w:r>
      <w:rPr>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63BFB"/>
    <w:multiLevelType w:val="hybridMultilevel"/>
    <w:tmpl w:val="1B56353E"/>
    <w:lvl w:ilvl="0" w:tplc="E2A8FB8A">
      <w:start w:val="1"/>
      <w:numFmt w:val="lowerLetter"/>
      <w:lvlText w:val="%1)"/>
      <w:lvlJc w:val="left"/>
      <w:pPr>
        <w:ind w:left="1068" w:hanging="360"/>
      </w:pPr>
      <w:rPr>
        <w:i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CF187C"/>
    <w:multiLevelType w:val="hybridMultilevel"/>
    <w:tmpl w:val="0C0C6D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4456AD"/>
    <w:multiLevelType w:val="hybridMultilevel"/>
    <w:tmpl w:val="F5ECE63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84327C3"/>
    <w:multiLevelType w:val="hybridMultilevel"/>
    <w:tmpl w:val="B8DC533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C6F227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B1C23"/>
    <w:multiLevelType w:val="hybridMultilevel"/>
    <w:tmpl w:val="5FD00A3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4F054C"/>
    <w:multiLevelType w:val="hybridMultilevel"/>
    <w:tmpl w:val="B8DC533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2193FDF"/>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A29252F"/>
    <w:multiLevelType w:val="hybridMultilevel"/>
    <w:tmpl w:val="491E824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C1856D0"/>
    <w:multiLevelType w:val="hybridMultilevel"/>
    <w:tmpl w:val="52F4B3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60BD7436"/>
    <w:multiLevelType w:val="hybridMultilevel"/>
    <w:tmpl w:val="3BE2B7D4"/>
    <w:lvl w:ilvl="0" w:tplc="04050015">
      <w:start w:val="1"/>
      <w:numFmt w:val="upp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65D322F8"/>
    <w:multiLevelType w:val="hybridMultilevel"/>
    <w:tmpl w:val="B8DC533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8123678"/>
    <w:multiLevelType w:val="hybridMultilevel"/>
    <w:tmpl w:val="F5ECE63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8665860"/>
    <w:multiLevelType w:val="hybridMultilevel"/>
    <w:tmpl w:val="605AFB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8845C88"/>
    <w:multiLevelType w:val="hybridMultilevel"/>
    <w:tmpl w:val="46A22540"/>
    <w:lvl w:ilvl="0" w:tplc="0405000F">
      <w:start w:val="1"/>
      <w:numFmt w:val="decimal"/>
      <w:lvlText w:val="%1."/>
      <w:lvlJc w:val="left"/>
      <w:pPr>
        <w:ind w:left="720" w:hanging="360"/>
      </w:pPr>
      <w:rPr>
        <w:rFonts w:cs="Times New Roman"/>
      </w:rPr>
    </w:lvl>
    <w:lvl w:ilvl="1" w:tplc="6E8212E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0124364"/>
    <w:multiLevelType w:val="hybridMultilevel"/>
    <w:tmpl w:val="0A2A59C4"/>
    <w:lvl w:ilvl="0" w:tplc="07328C7A">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5E10ED"/>
    <w:multiLevelType w:val="hybridMultilevel"/>
    <w:tmpl w:val="100C0E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21077B"/>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714D25"/>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FE18C1"/>
    <w:multiLevelType w:val="hybridMultilevel"/>
    <w:tmpl w:val="B8DC533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2"/>
  </w:num>
  <w:num w:numId="4">
    <w:abstractNumId w:val="14"/>
  </w:num>
  <w:num w:numId="5">
    <w:abstractNumId w:val="22"/>
  </w:num>
  <w:num w:numId="6">
    <w:abstractNumId w:val="21"/>
  </w:num>
  <w:num w:numId="7">
    <w:abstractNumId w:val="0"/>
  </w:num>
  <w:num w:numId="8">
    <w:abstractNumId w:val="8"/>
  </w:num>
  <w:num w:numId="9">
    <w:abstractNumId w:val="1"/>
  </w:num>
  <w:num w:numId="10">
    <w:abstractNumId w:val="32"/>
  </w:num>
  <w:num w:numId="11">
    <w:abstractNumId w:val="6"/>
  </w:num>
  <w:num w:numId="12">
    <w:abstractNumId w:val="15"/>
  </w:num>
  <w:num w:numId="13">
    <w:abstractNumId w:val="10"/>
  </w:num>
  <w:num w:numId="14">
    <w:abstractNumId w:val="13"/>
  </w:num>
  <w:num w:numId="15">
    <w:abstractNumId w:val="25"/>
  </w:num>
  <w:num w:numId="16">
    <w:abstractNumId w:val="16"/>
  </w:num>
  <w:num w:numId="17">
    <w:abstractNumId w:val="24"/>
  </w:num>
  <w:num w:numId="18">
    <w:abstractNumId w:val="18"/>
  </w:num>
  <w:num w:numId="19">
    <w:abstractNumId w:val="7"/>
  </w:num>
  <w:num w:numId="20">
    <w:abstractNumId w:val="29"/>
  </w:num>
  <w:num w:numId="21">
    <w:abstractNumId w:val="30"/>
  </w:num>
  <w:num w:numId="22">
    <w:abstractNumId w:val="27"/>
  </w:num>
  <w:num w:numId="23">
    <w:abstractNumId w:val="12"/>
  </w:num>
  <w:num w:numId="24">
    <w:abstractNumId w:val="28"/>
  </w:num>
  <w:num w:numId="25">
    <w:abstractNumId w:val="20"/>
  </w:num>
  <w:num w:numId="26">
    <w:abstractNumId w:val="17"/>
  </w:num>
  <w:num w:numId="27">
    <w:abstractNumId w:val="23"/>
  </w:num>
  <w:num w:numId="28">
    <w:abstractNumId w:val="31"/>
  </w:num>
  <w:num w:numId="29">
    <w:abstractNumId w:val="26"/>
  </w:num>
  <w:num w:numId="30">
    <w:abstractNumId w:val="19"/>
  </w:num>
  <w:num w:numId="31">
    <w:abstractNumId w:val="3"/>
  </w:num>
  <w:num w:numId="32">
    <w:abstractNumId w:val="1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AE"/>
    <w:rsid w:val="00011D86"/>
    <w:rsid w:val="000168FE"/>
    <w:rsid w:val="000263B1"/>
    <w:rsid w:val="00033C29"/>
    <w:rsid w:val="0004083B"/>
    <w:rsid w:val="00044C21"/>
    <w:rsid w:val="000510E3"/>
    <w:rsid w:val="0005350A"/>
    <w:rsid w:val="00061B78"/>
    <w:rsid w:val="00082012"/>
    <w:rsid w:val="00085305"/>
    <w:rsid w:val="0009163B"/>
    <w:rsid w:val="00094148"/>
    <w:rsid w:val="000A3C40"/>
    <w:rsid w:val="000A5290"/>
    <w:rsid w:val="000A621A"/>
    <w:rsid w:val="000B38B0"/>
    <w:rsid w:val="000B4976"/>
    <w:rsid w:val="000C2CE8"/>
    <w:rsid w:val="000C5887"/>
    <w:rsid w:val="000D15ED"/>
    <w:rsid w:val="000E38C4"/>
    <w:rsid w:val="000E67DD"/>
    <w:rsid w:val="000E7B5A"/>
    <w:rsid w:val="000F04C5"/>
    <w:rsid w:val="000F7EC2"/>
    <w:rsid w:val="001235B8"/>
    <w:rsid w:val="00124D0D"/>
    <w:rsid w:val="00135063"/>
    <w:rsid w:val="00140808"/>
    <w:rsid w:val="00143F27"/>
    <w:rsid w:val="00144215"/>
    <w:rsid w:val="001545A9"/>
    <w:rsid w:val="0015573B"/>
    <w:rsid w:val="0015643D"/>
    <w:rsid w:val="00156DC7"/>
    <w:rsid w:val="001650A4"/>
    <w:rsid w:val="0016637B"/>
    <w:rsid w:val="00171A9B"/>
    <w:rsid w:val="00194889"/>
    <w:rsid w:val="00194AC5"/>
    <w:rsid w:val="001950BA"/>
    <w:rsid w:val="0019569A"/>
    <w:rsid w:val="001A2C5D"/>
    <w:rsid w:val="001B718C"/>
    <w:rsid w:val="001C172A"/>
    <w:rsid w:val="001C7938"/>
    <w:rsid w:val="001D1402"/>
    <w:rsid w:val="001D2DEF"/>
    <w:rsid w:val="001D3BF7"/>
    <w:rsid w:val="001D45D7"/>
    <w:rsid w:val="001D6F1A"/>
    <w:rsid w:val="001D7BCA"/>
    <w:rsid w:val="001E3C81"/>
    <w:rsid w:val="001E74DC"/>
    <w:rsid w:val="001E78ED"/>
    <w:rsid w:val="001F1E76"/>
    <w:rsid w:val="001F55A5"/>
    <w:rsid w:val="001F7582"/>
    <w:rsid w:val="00200072"/>
    <w:rsid w:val="00215F80"/>
    <w:rsid w:val="00230B37"/>
    <w:rsid w:val="00232DB0"/>
    <w:rsid w:val="0024193D"/>
    <w:rsid w:val="0024674C"/>
    <w:rsid w:val="00246C5A"/>
    <w:rsid w:val="002515B1"/>
    <w:rsid w:val="00262C26"/>
    <w:rsid w:val="002725A5"/>
    <w:rsid w:val="00275F4D"/>
    <w:rsid w:val="00280C18"/>
    <w:rsid w:val="002811E6"/>
    <w:rsid w:val="00287E61"/>
    <w:rsid w:val="00291CE9"/>
    <w:rsid w:val="0029591F"/>
    <w:rsid w:val="002A2D27"/>
    <w:rsid w:val="002A4EAF"/>
    <w:rsid w:val="002A65EA"/>
    <w:rsid w:val="002B048C"/>
    <w:rsid w:val="002C1D0C"/>
    <w:rsid w:val="002C4EBA"/>
    <w:rsid w:val="002D4D71"/>
    <w:rsid w:val="002D5816"/>
    <w:rsid w:val="002E4DA4"/>
    <w:rsid w:val="002F3266"/>
    <w:rsid w:val="002F7A41"/>
    <w:rsid w:val="002F7F38"/>
    <w:rsid w:val="00306BC1"/>
    <w:rsid w:val="00312072"/>
    <w:rsid w:val="003209D4"/>
    <w:rsid w:val="00321C70"/>
    <w:rsid w:val="003250A2"/>
    <w:rsid w:val="00332094"/>
    <w:rsid w:val="0033442B"/>
    <w:rsid w:val="003368DA"/>
    <w:rsid w:val="003531A0"/>
    <w:rsid w:val="00356506"/>
    <w:rsid w:val="00356816"/>
    <w:rsid w:val="003604BE"/>
    <w:rsid w:val="00360ECD"/>
    <w:rsid w:val="00366131"/>
    <w:rsid w:val="00377DD6"/>
    <w:rsid w:val="00381864"/>
    <w:rsid w:val="003855C9"/>
    <w:rsid w:val="00386628"/>
    <w:rsid w:val="003A1C88"/>
    <w:rsid w:val="003A63F0"/>
    <w:rsid w:val="003A6500"/>
    <w:rsid w:val="003B26C1"/>
    <w:rsid w:val="003C1817"/>
    <w:rsid w:val="003C25CD"/>
    <w:rsid w:val="004067F7"/>
    <w:rsid w:val="00412681"/>
    <w:rsid w:val="004159C9"/>
    <w:rsid w:val="0042124C"/>
    <w:rsid w:val="00423662"/>
    <w:rsid w:val="004264F1"/>
    <w:rsid w:val="004267BB"/>
    <w:rsid w:val="00432BB9"/>
    <w:rsid w:val="00433029"/>
    <w:rsid w:val="00452012"/>
    <w:rsid w:val="0045306B"/>
    <w:rsid w:val="00454FE9"/>
    <w:rsid w:val="00460DFE"/>
    <w:rsid w:val="00460FAA"/>
    <w:rsid w:val="00465A27"/>
    <w:rsid w:val="00465CE4"/>
    <w:rsid w:val="0047245A"/>
    <w:rsid w:val="00482B84"/>
    <w:rsid w:val="00487A58"/>
    <w:rsid w:val="00493979"/>
    <w:rsid w:val="004A14E0"/>
    <w:rsid w:val="004B0A19"/>
    <w:rsid w:val="004B0FA3"/>
    <w:rsid w:val="004B38BB"/>
    <w:rsid w:val="004C09BF"/>
    <w:rsid w:val="004C160B"/>
    <w:rsid w:val="004C485B"/>
    <w:rsid w:val="004D0B1B"/>
    <w:rsid w:val="004E649E"/>
    <w:rsid w:val="004F3CBE"/>
    <w:rsid w:val="004F7638"/>
    <w:rsid w:val="00511BEA"/>
    <w:rsid w:val="005137EC"/>
    <w:rsid w:val="0052054E"/>
    <w:rsid w:val="00524F25"/>
    <w:rsid w:val="00525965"/>
    <w:rsid w:val="005363A7"/>
    <w:rsid w:val="00537F1C"/>
    <w:rsid w:val="00544160"/>
    <w:rsid w:val="0054791A"/>
    <w:rsid w:val="00556727"/>
    <w:rsid w:val="00561BD3"/>
    <w:rsid w:val="00565691"/>
    <w:rsid w:val="00580B43"/>
    <w:rsid w:val="00587542"/>
    <w:rsid w:val="00593890"/>
    <w:rsid w:val="00595B10"/>
    <w:rsid w:val="0059660D"/>
    <w:rsid w:val="005A66A4"/>
    <w:rsid w:val="005A77B7"/>
    <w:rsid w:val="005A7F1D"/>
    <w:rsid w:val="005B0740"/>
    <w:rsid w:val="005B38BF"/>
    <w:rsid w:val="005C1929"/>
    <w:rsid w:val="005C6662"/>
    <w:rsid w:val="005E1AC1"/>
    <w:rsid w:val="005F21E1"/>
    <w:rsid w:val="005F2B34"/>
    <w:rsid w:val="005F6C41"/>
    <w:rsid w:val="0061379B"/>
    <w:rsid w:val="00616112"/>
    <w:rsid w:val="00620444"/>
    <w:rsid w:val="006216B3"/>
    <w:rsid w:val="00623061"/>
    <w:rsid w:val="00624F33"/>
    <w:rsid w:val="00632910"/>
    <w:rsid w:val="00633CF3"/>
    <w:rsid w:val="00633E1B"/>
    <w:rsid w:val="0063581C"/>
    <w:rsid w:val="0065249D"/>
    <w:rsid w:val="00654767"/>
    <w:rsid w:val="006628D6"/>
    <w:rsid w:val="0066468A"/>
    <w:rsid w:val="006903AD"/>
    <w:rsid w:val="006A3074"/>
    <w:rsid w:val="006D0D8B"/>
    <w:rsid w:val="006D56BC"/>
    <w:rsid w:val="006D5AC0"/>
    <w:rsid w:val="006D67F0"/>
    <w:rsid w:val="006E5883"/>
    <w:rsid w:val="006E7E5C"/>
    <w:rsid w:val="006F1F58"/>
    <w:rsid w:val="0070795C"/>
    <w:rsid w:val="00714D70"/>
    <w:rsid w:val="0071569D"/>
    <w:rsid w:val="0072129A"/>
    <w:rsid w:val="00734CD6"/>
    <w:rsid w:val="007411AD"/>
    <w:rsid w:val="0075291D"/>
    <w:rsid w:val="007537E1"/>
    <w:rsid w:val="007564F1"/>
    <w:rsid w:val="007707B8"/>
    <w:rsid w:val="00777EF7"/>
    <w:rsid w:val="007813A4"/>
    <w:rsid w:val="007947AD"/>
    <w:rsid w:val="007A7922"/>
    <w:rsid w:val="007B66B2"/>
    <w:rsid w:val="007C0BAE"/>
    <w:rsid w:val="007D7C7D"/>
    <w:rsid w:val="007F2289"/>
    <w:rsid w:val="007F25EA"/>
    <w:rsid w:val="007F2BA7"/>
    <w:rsid w:val="007F3434"/>
    <w:rsid w:val="007F38F5"/>
    <w:rsid w:val="00800395"/>
    <w:rsid w:val="008007BE"/>
    <w:rsid w:val="008115D8"/>
    <w:rsid w:val="008130DC"/>
    <w:rsid w:val="0083742D"/>
    <w:rsid w:val="0084745C"/>
    <w:rsid w:val="00856773"/>
    <w:rsid w:val="008568D9"/>
    <w:rsid w:val="0086422F"/>
    <w:rsid w:val="00871403"/>
    <w:rsid w:val="00874E23"/>
    <w:rsid w:val="00884104"/>
    <w:rsid w:val="00886720"/>
    <w:rsid w:val="00890977"/>
    <w:rsid w:val="008A0193"/>
    <w:rsid w:val="008B1CB0"/>
    <w:rsid w:val="008C6F5C"/>
    <w:rsid w:val="008D64DB"/>
    <w:rsid w:val="008F0584"/>
    <w:rsid w:val="008F14D4"/>
    <w:rsid w:val="008F1D0D"/>
    <w:rsid w:val="0090471D"/>
    <w:rsid w:val="00905064"/>
    <w:rsid w:val="00910BA6"/>
    <w:rsid w:val="0091524F"/>
    <w:rsid w:val="00916A5C"/>
    <w:rsid w:val="00917255"/>
    <w:rsid w:val="00923758"/>
    <w:rsid w:val="00930D4E"/>
    <w:rsid w:val="00935F39"/>
    <w:rsid w:val="00941BAB"/>
    <w:rsid w:val="009476FA"/>
    <w:rsid w:val="0095260C"/>
    <w:rsid w:val="0095396E"/>
    <w:rsid w:val="00962384"/>
    <w:rsid w:val="00964584"/>
    <w:rsid w:val="0097178D"/>
    <w:rsid w:val="00971ECB"/>
    <w:rsid w:val="00974070"/>
    <w:rsid w:val="009852EA"/>
    <w:rsid w:val="009910C0"/>
    <w:rsid w:val="009B7861"/>
    <w:rsid w:val="009D00AF"/>
    <w:rsid w:val="009D22A1"/>
    <w:rsid w:val="009D4F58"/>
    <w:rsid w:val="009D7535"/>
    <w:rsid w:val="009E66E0"/>
    <w:rsid w:val="009F21B3"/>
    <w:rsid w:val="009F40D2"/>
    <w:rsid w:val="00A02C25"/>
    <w:rsid w:val="00A03BB8"/>
    <w:rsid w:val="00A04A44"/>
    <w:rsid w:val="00A11865"/>
    <w:rsid w:val="00A2312A"/>
    <w:rsid w:val="00A303E3"/>
    <w:rsid w:val="00A50808"/>
    <w:rsid w:val="00A527E1"/>
    <w:rsid w:val="00A65DEC"/>
    <w:rsid w:val="00A6611B"/>
    <w:rsid w:val="00A75D27"/>
    <w:rsid w:val="00A76DAF"/>
    <w:rsid w:val="00A807E9"/>
    <w:rsid w:val="00A8323B"/>
    <w:rsid w:val="00A863D4"/>
    <w:rsid w:val="00A874CD"/>
    <w:rsid w:val="00A9084C"/>
    <w:rsid w:val="00A95DCD"/>
    <w:rsid w:val="00AA0CF5"/>
    <w:rsid w:val="00AB21E0"/>
    <w:rsid w:val="00AC7A99"/>
    <w:rsid w:val="00AC7C48"/>
    <w:rsid w:val="00AD1E24"/>
    <w:rsid w:val="00AD3B1D"/>
    <w:rsid w:val="00AD3FAB"/>
    <w:rsid w:val="00AE289E"/>
    <w:rsid w:val="00AF0DA2"/>
    <w:rsid w:val="00B02A5C"/>
    <w:rsid w:val="00B05FE2"/>
    <w:rsid w:val="00B10C3E"/>
    <w:rsid w:val="00B11FAA"/>
    <w:rsid w:val="00B155A1"/>
    <w:rsid w:val="00B1738A"/>
    <w:rsid w:val="00B20732"/>
    <w:rsid w:val="00B251D3"/>
    <w:rsid w:val="00B30E90"/>
    <w:rsid w:val="00B33792"/>
    <w:rsid w:val="00B4035F"/>
    <w:rsid w:val="00B43BBF"/>
    <w:rsid w:val="00B66C58"/>
    <w:rsid w:val="00B72DB0"/>
    <w:rsid w:val="00B810A7"/>
    <w:rsid w:val="00B823DF"/>
    <w:rsid w:val="00B835F4"/>
    <w:rsid w:val="00B86772"/>
    <w:rsid w:val="00B9674B"/>
    <w:rsid w:val="00BA1012"/>
    <w:rsid w:val="00BA193F"/>
    <w:rsid w:val="00BA1F18"/>
    <w:rsid w:val="00BB3E8F"/>
    <w:rsid w:val="00BB750D"/>
    <w:rsid w:val="00BC1298"/>
    <w:rsid w:val="00BC26E1"/>
    <w:rsid w:val="00BC34C2"/>
    <w:rsid w:val="00BD2ECD"/>
    <w:rsid w:val="00BD5E0A"/>
    <w:rsid w:val="00BD6A69"/>
    <w:rsid w:val="00BF10D0"/>
    <w:rsid w:val="00C12D95"/>
    <w:rsid w:val="00C149B9"/>
    <w:rsid w:val="00C17E16"/>
    <w:rsid w:val="00C22B6C"/>
    <w:rsid w:val="00C22D60"/>
    <w:rsid w:val="00C3129D"/>
    <w:rsid w:val="00C32047"/>
    <w:rsid w:val="00C329C1"/>
    <w:rsid w:val="00C343FD"/>
    <w:rsid w:val="00C422A9"/>
    <w:rsid w:val="00C43FEE"/>
    <w:rsid w:val="00C560FD"/>
    <w:rsid w:val="00C56F78"/>
    <w:rsid w:val="00C6068C"/>
    <w:rsid w:val="00C66E53"/>
    <w:rsid w:val="00C751BE"/>
    <w:rsid w:val="00C800FD"/>
    <w:rsid w:val="00C91042"/>
    <w:rsid w:val="00C911C6"/>
    <w:rsid w:val="00C94CAB"/>
    <w:rsid w:val="00CA4EF4"/>
    <w:rsid w:val="00CA529C"/>
    <w:rsid w:val="00CA573E"/>
    <w:rsid w:val="00CA7F85"/>
    <w:rsid w:val="00CB26BB"/>
    <w:rsid w:val="00CB490B"/>
    <w:rsid w:val="00CB5EE3"/>
    <w:rsid w:val="00CB7580"/>
    <w:rsid w:val="00CC17F0"/>
    <w:rsid w:val="00CC31D5"/>
    <w:rsid w:val="00CC3B3D"/>
    <w:rsid w:val="00CD7B4C"/>
    <w:rsid w:val="00CE0779"/>
    <w:rsid w:val="00CE4116"/>
    <w:rsid w:val="00CE5BEF"/>
    <w:rsid w:val="00CE6275"/>
    <w:rsid w:val="00CF64F2"/>
    <w:rsid w:val="00D21708"/>
    <w:rsid w:val="00D25909"/>
    <w:rsid w:val="00D36D0E"/>
    <w:rsid w:val="00D37137"/>
    <w:rsid w:val="00D41AFA"/>
    <w:rsid w:val="00D42D62"/>
    <w:rsid w:val="00D50C01"/>
    <w:rsid w:val="00D51BEA"/>
    <w:rsid w:val="00D53E69"/>
    <w:rsid w:val="00D547CA"/>
    <w:rsid w:val="00D67665"/>
    <w:rsid w:val="00D71D6C"/>
    <w:rsid w:val="00D73D50"/>
    <w:rsid w:val="00D86C3C"/>
    <w:rsid w:val="00D90E60"/>
    <w:rsid w:val="00D93A68"/>
    <w:rsid w:val="00DA154A"/>
    <w:rsid w:val="00DA6D30"/>
    <w:rsid w:val="00DB2531"/>
    <w:rsid w:val="00DB7D19"/>
    <w:rsid w:val="00DC08D8"/>
    <w:rsid w:val="00DD10AA"/>
    <w:rsid w:val="00DE387B"/>
    <w:rsid w:val="00DF721D"/>
    <w:rsid w:val="00E02776"/>
    <w:rsid w:val="00E12260"/>
    <w:rsid w:val="00E27185"/>
    <w:rsid w:val="00E314F5"/>
    <w:rsid w:val="00E3241F"/>
    <w:rsid w:val="00E3536F"/>
    <w:rsid w:val="00E42FD1"/>
    <w:rsid w:val="00E43D2A"/>
    <w:rsid w:val="00E52190"/>
    <w:rsid w:val="00E52A92"/>
    <w:rsid w:val="00E5756B"/>
    <w:rsid w:val="00E63A94"/>
    <w:rsid w:val="00E7091A"/>
    <w:rsid w:val="00E70DE3"/>
    <w:rsid w:val="00E713E6"/>
    <w:rsid w:val="00E822F9"/>
    <w:rsid w:val="00E87941"/>
    <w:rsid w:val="00EB10B4"/>
    <w:rsid w:val="00EB741B"/>
    <w:rsid w:val="00EB7468"/>
    <w:rsid w:val="00ED2824"/>
    <w:rsid w:val="00EE3F09"/>
    <w:rsid w:val="00EE4B8F"/>
    <w:rsid w:val="00EE4E13"/>
    <w:rsid w:val="00EF00CF"/>
    <w:rsid w:val="00EF39B4"/>
    <w:rsid w:val="00EF7DF4"/>
    <w:rsid w:val="00F020EE"/>
    <w:rsid w:val="00F04893"/>
    <w:rsid w:val="00F05C36"/>
    <w:rsid w:val="00F06B4D"/>
    <w:rsid w:val="00F06F6F"/>
    <w:rsid w:val="00F20314"/>
    <w:rsid w:val="00F206ED"/>
    <w:rsid w:val="00F22EB0"/>
    <w:rsid w:val="00F23AB7"/>
    <w:rsid w:val="00F26060"/>
    <w:rsid w:val="00F2730C"/>
    <w:rsid w:val="00F27E7E"/>
    <w:rsid w:val="00F316FB"/>
    <w:rsid w:val="00F356EC"/>
    <w:rsid w:val="00F45817"/>
    <w:rsid w:val="00F5095C"/>
    <w:rsid w:val="00F53EA0"/>
    <w:rsid w:val="00F665D5"/>
    <w:rsid w:val="00F7002D"/>
    <w:rsid w:val="00F777D0"/>
    <w:rsid w:val="00F809E7"/>
    <w:rsid w:val="00F8194E"/>
    <w:rsid w:val="00F84740"/>
    <w:rsid w:val="00F95EAE"/>
    <w:rsid w:val="00F962D1"/>
    <w:rsid w:val="00FA06D7"/>
    <w:rsid w:val="00FB1402"/>
    <w:rsid w:val="00FB1976"/>
    <w:rsid w:val="00FB7A19"/>
    <w:rsid w:val="00FD5C24"/>
    <w:rsid w:val="00FD60A6"/>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B91FFFAA-C566-4032-8315-27F3F0E4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rPr>
      <w:b/>
      <w:bCs/>
      <w:sz w:val="40"/>
    </w:rPr>
  </w:style>
  <w:style w:type="paragraph" w:styleId="Nzev">
    <w:name w:val="Title"/>
    <w:basedOn w:val="Normln"/>
    <w:next w:val="Normln"/>
    <w:link w:val="NzevChar"/>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uiPriority w:val="99"/>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paragraph" w:customStyle="1" w:styleId="Char2CharCharCharCharChar">
    <w:name w:val="Char2 Char Char Char Char Char"/>
    <w:basedOn w:val="Normln"/>
    <w:rsid w:val="004267BB"/>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D21708"/>
    <w:pPr>
      <w:ind w:left="720"/>
      <w:contextualSpacing/>
      <w:jc w:val="both"/>
    </w:pPr>
    <w:rPr>
      <w:rFonts w:ascii="Times" w:eastAsia="Calibri" w:hAnsi="Times"/>
      <w:lang w:eastAsia="en-US"/>
    </w:rPr>
  </w:style>
  <w:style w:type="numbering" w:customStyle="1" w:styleId="Bezseznamu1">
    <w:name w:val="Bez seznamu1"/>
    <w:next w:val="Bezseznamu"/>
    <w:uiPriority w:val="99"/>
    <w:semiHidden/>
    <w:unhideWhenUsed/>
    <w:rsid w:val="00CC3B3D"/>
  </w:style>
  <w:style w:type="character" w:customStyle="1" w:styleId="NzevChar">
    <w:name w:val="Název Char"/>
    <w:basedOn w:val="Standardnpsmoodstavce"/>
    <w:link w:val="Nzev"/>
    <w:rsid w:val="00CC3B3D"/>
    <w:rPr>
      <w:b/>
      <w:sz w:val="48"/>
    </w:rPr>
  </w:style>
  <w:style w:type="character" w:styleId="Sledovanodkaz">
    <w:name w:val="FollowedHyperlink"/>
    <w:basedOn w:val="Standardnpsmoodstavce"/>
    <w:uiPriority w:val="99"/>
    <w:semiHidden/>
    <w:unhideWhenUsed/>
    <w:rsid w:val="00CC3B3D"/>
    <w:rPr>
      <w:color w:val="800080"/>
      <w:u w:val="single"/>
    </w:rPr>
  </w:style>
  <w:style w:type="paragraph" w:customStyle="1" w:styleId="xl70">
    <w:name w:val="xl70"/>
    <w:basedOn w:val="Normln"/>
    <w:rsid w:val="00CC3B3D"/>
    <w:pPr>
      <w:shd w:val="clear" w:color="000000" w:fill="FFFFFF"/>
      <w:spacing w:before="100" w:beforeAutospacing="1" w:after="100" w:afterAutospacing="1"/>
    </w:pPr>
  </w:style>
  <w:style w:type="paragraph" w:customStyle="1" w:styleId="xl71">
    <w:name w:val="xl71"/>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2">
    <w:name w:val="xl72"/>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73">
    <w:name w:val="xl73"/>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4">
    <w:name w:val="xl74"/>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5">
    <w:name w:val="xl75"/>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6">
    <w:name w:val="xl76"/>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7">
    <w:name w:val="xl77"/>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78">
    <w:name w:val="xl78"/>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79">
    <w:name w:val="xl79"/>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80">
    <w:name w:val="xl80"/>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z w:val="20"/>
      <w:szCs w:val="20"/>
    </w:rPr>
  </w:style>
  <w:style w:type="paragraph" w:customStyle="1" w:styleId="xl81">
    <w:name w:val="xl81"/>
    <w:basedOn w:val="Normln"/>
    <w:rsid w:val="00CC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C15F7-E01A-4F76-A7C6-255F60CA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5536</Words>
  <Characters>32669</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38129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smidovaa</dc:creator>
  <cp:lastModifiedBy>Mošová Silvie</cp:lastModifiedBy>
  <cp:revision>4</cp:revision>
  <cp:lastPrinted>2016-02-24T13:47:00Z</cp:lastPrinted>
  <dcterms:created xsi:type="dcterms:W3CDTF">2016-08-18T08:47:00Z</dcterms:created>
  <dcterms:modified xsi:type="dcterms:W3CDTF">2016-08-24T07:04:00Z</dcterms:modified>
</cp:coreProperties>
</file>