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79BC" w:rsidRDefault="00075FF2" w:rsidP="00701BA6">
      <w:r w:rsidRPr="00701BA6">
        <w:t>Maximální výše finančního příspěvku partnerům projektu</w:t>
      </w:r>
      <w:r>
        <w:t xml:space="preserve"> „Krajský akční plán pro oblast ochrany ovzduší“ plynoucí z uzavřené Dohody o partnerství.</w:t>
      </w:r>
    </w:p>
    <w:p w:rsidR="00075FF2" w:rsidRDefault="00075FF2" w:rsidP="00701BA6"/>
    <w:tbl>
      <w:tblPr>
        <w:tblW w:w="65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80"/>
        <w:gridCol w:w="2180"/>
        <w:gridCol w:w="2180"/>
      </w:tblGrid>
      <w:tr w:rsidR="00701BA6" w:rsidRPr="00701BA6" w:rsidTr="00701BA6">
        <w:trPr>
          <w:trHeight w:val="600"/>
        </w:trPr>
        <w:tc>
          <w:tcPr>
            <w:tcW w:w="436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701BA6" w:rsidRPr="00701BA6" w:rsidRDefault="00701BA6" w:rsidP="00701BA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01BA6">
              <w:rPr>
                <w:rFonts w:ascii="Calibri" w:eastAsia="Symbol" w:hAnsi="Calibri" w:cs="Symbol"/>
                <w:b/>
                <w:bCs/>
                <w:color w:val="000000"/>
                <w:lang w:eastAsia="cs-CZ"/>
              </w:rPr>
              <w:t>Partneři</w:t>
            </w:r>
          </w:p>
        </w:tc>
        <w:tc>
          <w:tcPr>
            <w:tcW w:w="21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hideMark/>
          </w:tcPr>
          <w:p w:rsidR="00701BA6" w:rsidRPr="00701BA6" w:rsidRDefault="00701BA6" w:rsidP="00701BA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01BA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Maximální výše finančního příspěvku</w:t>
            </w:r>
          </w:p>
        </w:tc>
      </w:tr>
      <w:tr w:rsidR="00701BA6" w:rsidRPr="00701BA6" w:rsidTr="00701BA6">
        <w:trPr>
          <w:trHeight w:val="1200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BA6" w:rsidRPr="00701BA6" w:rsidRDefault="00701BA6" w:rsidP="00701BA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01BA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EKOTOXA s.r.o.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BA6" w:rsidRDefault="00701BA6" w:rsidP="00701B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1BA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Fišova 403/7, 60200 </w:t>
            </w:r>
            <w:proofErr w:type="gramStart"/>
            <w:r w:rsidRPr="00701BA6">
              <w:rPr>
                <w:rFonts w:ascii="Calibri" w:eastAsia="Times New Roman" w:hAnsi="Calibri" w:cs="Calibri"/>
                <w:color w:val="000000"/>
                <w:lang w:eastAsia="cs-CZ"/>
              </w:rPr>
              <w:t>Brno - Černá</w:t>
            </w:r>
            <w:proofErr w:type="gramEnd"/>
            <w:r w:rsidRPr="00701BA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Pole, </w:t>
            </w:r>
          </w:p>
          <w:p w:rsidR="00701BA6" w:rsidRPr="00701BA6" w:rsidRDefault="00701BA6" w:rsidP="00701B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1BA6">
              <w:rPr>
                <w:rFonts w:ascii="Calibri" w:eastAsia="Times New Roman" w:hAnsi="Calibri" w:cs="Calibri"/>
                <w:color w:val="000000"/>
                <w:lang w:eastAsia="cs-CZ"/>
              </w:rPr>
              <w:t>IČO 64608531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01BA6" w:rsidRPr="00701BA6" w:rsidRDefault="00701BA6" w:rsidP="00701BA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01BA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4 051 180,00 Kč</w:t>
            </w:r>
          </w:p>
        </w:tc>
      </w:tr>
      <w:tr w:rsidR="00701BA6" w:rsidRPr="00701BA6" w:rsidTr="00701BA6">
        <w:trPr>
          <w:trHeight w:val="1200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BA6" w:rsidRPr="00701BA6" w:rsidRDefault="00701BA6" w:rsidP="00701BA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01BA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Český hydrometeorologický ústav, příspěvková organizace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BA6" w:rsidRDefault="00701BA6" w:rsidP="00701B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1BA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Na </w:t>
            </w:r>
            <w:proofErr w:type="spellStart"/>
            <w:r w:rsidRPr="00701BA6">
              <w:rPr>
                <w:rFonts w:ascii="Calibri" w:eastAsia="Times New Roman" w:hAnsi="Calibri" w:cs="Calibri"/>
                <w:color w:val="000000"/>
                <w:lang w:eastAsia="cs-CZ"/>
              </w:rPr>
              <w:t>Šabatce</w:t>
            </w:r>
            <w:proofErr w:type="spellEnd"/>
            <w:r w:rsidRPr="00701BA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17, 143 06 Praha 4, </w:t>
            </w:r>
          </w:p>
          <w:p w:rsidR="00701BA6" w:rsidRPr="00701BA6" w:rsidRDefault="00701BA6" w:rsidP="00701B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1BA6">
              <w:rPr>
                <w:rFonts w:ascii="Calibri" w:eastAsia="Times New Roman" w:hAnsi="Calibri" w:cs="Calibri"/>
                <w:color w:val="000000"/>
                <w:lang w:eastAsia="cs-CZ"/>
              </w:rPr>
              <w:t>IČO 00020699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01BA6" w:rsidRPr="00701BA6" w:rsidRDefault="00701BA6" w:rsidP="00701BA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01BA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2 794 498,99 Kč</w:t>
            </w:r>
          </w:p>
        </w:tc>
      </w:tr>
      <w:tr w:rsidR="00701BA6" w:rsidRPr="00701BA6" w:rsidTr="00701BA6">
        <w:trPr>
          <w:trHeight w:val="1200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BA6" w:rsidRPr="00701BA6" w:rsidRDefault="00701BA6" w:rsidP="00701BA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01BA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Státní zdravotní ústav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BA6" w:rsidRDefault="00701BA6" w:rsidP="00701B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1BA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Šrobárova 49/48, 100 00 Praha 10, </w:t>
            </w:r>
          </w:p>
          <w:p w:rsidR="00701BA6" w:rsidRPr="00701BA6" w:rsidRDefault="00701BA6" w:rsidP="00701B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1BA6">
              <w:rPr>
                <w:rFonts w:ascii="Calibri" w:eastAsia="Times New Roman" w:hAnsi="Calibri" w:cs="Calibri"/>
                <w:color w:val="000000"/>
                <w:lang w:eastAsia="cs-CZ"/>
              </w:rPr>
              <w:t>IČO 75010330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01BA6" w:rsidRPr="00701BA6" w:rsidRDefault="00701BA6" w:rsidP="00701BA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01BA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912 500,44 Kč</w:t>
            </w:r>
          </w:p>
        </w:tc>
      </w:tr>
      <w:tr w:rsidR="00701BA6" w:rsidRPr="00701BA6" w:rsidTr="00701BA6">
        <w:trPr>
          <w:trHeight w:val="1200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01BA6" w:rsidRPr="00701BA6" w:rsidRDefault="00701BA6" w:rsidP="00701BA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01BA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Centrum dopravního výzkumu, v. v. i.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01BA6" w:rsidRDefault="00701BA6" w:rsidP="00701B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1BA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Líšeňská </w:t>
            </w:r>
            <w:proofErr w:type="gramStart"/>
            <w:r w:rsidRPr="00701BA6">
              <w:rPr>
                <w:rFonts w:ascii="Calibri" w:eastAsia="Times New Roman" w:hAnsi="Calibri" w:cs="Calibri"/>
                <w:color w:val="000000"/>
                <w:lang w:eastAsia="cs-CZ"/>
              </w:rPr>
              <w:t>33a</w:t>
            </w:r>
            <w:proofErr w:type="gramEnd"/>
            <w:r w:rsidRPr="00701BA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, 636 00 Brno, </w:t>
            </w:r>
          </w:p>
          <w:p w:rsidR="00701BA6" w:rsidRPr="00701BA6" w:rsidRDefault="00701BA6" w:rsidP="00701B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bookmarkStart w:id="0" w:name="_GoBack"/>
            <w:bookmarkEnd w:id="0"/>
            <w:r w:rsidRPr="00701BA6">
              <w:rPr>
                <w:rFonts w:ascii="Calibri" w:eastAsia="Times New Roman" w:hAnsi="Calibri" w:cs="Calibri"/>
                <w:color w:val="000000"/>
                <w:lang w:eastAsia="cs-CZ"/>
              </w:rPr>
              <w:t>IČO 44994575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1BA6" w:rsidRPr="00701BA6" w:rsidRDefault="00701BA6" w:rsidP="00701BA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01BA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2 955 049,25 Kč</w:t>
            </w:r>
          </w:p>
        </w:tc>
      </w:tr>
    </w:tbl>
    <w:p w:rsidR="00075FF2" w:rsidRDefault="00075FF2" w:rsidP="00701BA6"/>
    <w:sectPr w:rsidR="00075F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BF379E"/>
    <w:multiLevelType w:val="hybridMultilevel"/>
    <w:tmpl w:val="DDACAE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FF2"/>
    <w:rsid w:val="00075FF2"/>
    <w:rsid w:val="005E79BC"/>
    <w:rsid w:val="00701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FDF53"/>
  <w15:chartTrackingRefBased/>
  <w15:docId w15:val="{231B3107-8F1B-4990-9C0E-491A7EA6C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75F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50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54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83</Words>
  <Characters>494</Characters>
  <Application>Microsoft Office Word</Application>
  <DocSecurity>0</DocSecurity>
  <Lines>4</Lines>
  <Paragraphs>1</Paragraphs>
  <ScaleCrop>false</ScaleCrop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Karas Tomáš</dc:creator>
  <cp:keywords/>
  <dc:description/>
  <cp:lastModifiedBy>Karas Tomáš</cp:lastModifiedBy>
  <cp:revision>2</cp:revision>
  <dcterms:created xsi:type="dcterms:W3CDTF">2021-05-17T11:49:00Z</dcterms:created>
  <dcterms:modified xsi:type="dcterms:W3CDTF">2021-05-19T07:18:00Z</dcterms:modified>
</cp:coreProperties>
</file>