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070B4" w14:textId="3804D25F" w:rsidR="00C06C90" w:rsidRPr="00ED1B05" w:rsidRDefault="00ED1B05" w:rsidP="00ED1B05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i w:val="0"/>
          <w:color w:val="FF0000"/>
          <w:sz w:val="32"/>
          <w:szCs w:val="32"/>
        </w:rPr>
      </w:pPr>
      <w:r>
        <w:rPr>
          <w:rFonts w:ascii="Tahoma" w:hAnsi="Tahoma" w:cs="Tahoma"/>
          <w:i w:val="0"/>
          <w:color w:val="FF0000"/>
          <w:sz w:val="32"/>
          <w:szCs w:val="32"/>
        </w:rPr>
        <w:t>KONCEPT</w:t>
      </w:r>
      <w:bookmarkStart w:id="0" w:name="_GoBack"/>
      <w:bookmarkEnd w:id="0"/>
    </w:p>
    <w:p w14:paraId="7FC08ACB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1899930C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56AAEC3B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76356819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79E79106" w14:textId="77777777" w:rsidR="008A6BF0" w:rsidRPr="00437D91" w:rsidRDefault="0058186C" w:rsidP="008A6BF0">
      <w:pPr>
        <w:pStyle w:val="Zkladntext20"/>
        <w:tabs>
          <w:tab w:val="left" w:pos="677"/>
        </w:tabs>
        <w:spacing w:after="0" w:line="48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Moravskoslezský kraj</w:t>
      </w:r>
    </w:p>
    <w:p w14:paraId="43B37C74" w14:textId="77777777" w:rsidR="00C06C90" w:rsidRPr="00437D91" w:rsidRDefault="00C06C90" w:rsidP="008A6BF0">
      <w:pPr>
        <w:pStyle w:val="Zkladntext20"/>
        <w:tabs>
          <w:tab w:val="left" w:pos="677"/>
        </w:tabs>
        <w:spacing w:after="0" w:line="480" w:lineRule="auto"/>
        <w:jc w:val="center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a</w:t>
      </w:r>
    </w:p>
    <w:p w14:paraId="2198EC26" w14:textId="6B3AFAE8" w:rsidR="00C06C90" w:rsidRPr="001D477A" w:rsidRDefault="0059771D" w:rsidP="006D322D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/>
          <w:i w:val="0"/>
          <w:sz w:val="20"/>
        </w:rPr>
      </w:pPr>
      <w:proofErr w:type="spellStart"/>
      <w:r w:rsidRPr="001D477A">
        <w:rPr>
          <w:rFonts w:ascii="Tahoma" w:hAnsi="Tahoma" w:cs="Tahoma"/>
          <w:b/>
          <w:bCs/>
          <w:i w:val="0"/>
          <w:sz w:val="20"/>
          <w:szCs w:val="20"/>
        </w:rPr>
        <w:t>Vector</w:t>
      </w:r>
      <w:proofErr w:type="spellEnd"/>
      <w:r w:rsidRPr="001D477A">
        <w:rPr>
          <w:rFonts w:ascii="Tahoma" w:hAnsi="Tahoma" w:cs="Tahoma"/>
          <w:b/>
          <w:bCs/>
          <w:i w:val="0"/>
          <w:sz w:val="20"/>
          <w:szCs w:val="20"/>
        </w:rPr>
        <w:t xml:space="preserve"> </w:t>
      </w:r>
      <w:proofErr w:type="spellStart"/>
      <w:r w:rsidRPr="001D477A">
        <w:rPr>
          <w:rFonts w:ascii="Tahoma" w:hAnsi="Tahoma" w:cs="Tahoma"/>
          <w:b/>
          <w:bCs/>
          <w:i w:val="0"/>
          <w:sz w:val="20"/>
          <w:szCs w:val="20"/>
        </w:rPr>
        <w:t>Parks</w:t>
      </w:r>
      <w:proofErr w:type="spellEnd"/>
      <w:r w:rsidRPr="001D477A">
        <w:rPr>
          <w:rFonts w:ascii="Tahoma" w:hAnsi="Tahoma" w:cs="Tahoma"/>
          <w:b/>
          <w:bCs/>
          <w:i w:val="0"/>
          <w:sz w:val="20"/>
          <w:szCs w:val="20"/>
        </w:rPr>
        <w:t xml:space="preserve"> Ostrava (Mošnov)</w:t>
      </w:r>
      <w:r w:rsidRPr="001D477A">
        <w:rPr>
          <w:rFonts w:ascii="Tahoma" w:hAnsi="Tahoma"/>
          <w:b/>
          <w:i w:val="0"/>
          <w:sz w:val="20"/>
        </w:rPr>
        <w:t xml:space="preserve"> s.r.o.</w:t>
      </w:r>
    </w:p>
    <w:p w14:paraId="02A8385D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0A86F100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75D83CBB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039EB775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7AF0AC7D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7E161EF5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31AE9E68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12FFC9EF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79F29A9B" w14:textId="77777777" w:rsidR="00C06C90" w:rsidRPr="00437D91" w:rsidRDefault="00C06C90" w:rsidP="00974CA0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6B2222C5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179CC027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SMLOUVA O KOUPI POZEMKŮ</w:t>
      </w:r>
    </w:p>
    <w:p w14:paraId="738450E3" w14:textId="77777777" w:rsidR="00C06C90" w:rsidRPr="00437D91" w:rsidRDefault="00C06C90" w:rsidP="00974CA0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36200190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04E8B6C6" w14:textId="136EB06D" w:rsidR="00C06C90" w:rsidRPr="00437D91" w:rsidRDefault="00C06C90" w:rsidP="00974CA0">
      <w:pPr>
        <w:pStyle w:val="Zkladntext20"/>
        <w:spacing w:after="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br w:type="page"/>
      </w:r>
      <w:r w:rsidRPr="00437D91">
        <w:rPr>
          <w:rFonts w:ascii="Tahoma" w:hAnsi="Tahoma" w:cs="Tahoma"/>
          <w:i w:val="0"/>
          <w:sz w:val="20"/>
          <w:szCs w:val="20"/>
        </w:rPr>
        <w:lastRenderedPageBreak/>
        <w:t xml:space="preserve">Níže uvedené Smluvní strany uzavírají tuto Smlouvu o koupi pozemků dle </w:t>
      </w:r>
      <w:proofErr w:type="spellStart"/>
      <w:r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Pr="00437D91">
        <w:rPr>
          <w:rFonts w:ascii="Tahoma" w:hAnsi="Tahoma" w:cs="Tahoma"/>
          <w:i w:val="0"/>
          <w:sz w:val="20"/>
          <w:szCs w:val="20"/>
        </w:rPr>
        <w:t xml:space="preserve">. § 2079 a násl. </w:t>
      </w:r>
      <w:r w:rsidR="00D95E77" w:rsidRPr="00437D91">
        <w:rPr>
          <w:rFonts w:ascii="Tahoma" w:hAnsi="Tahoma" w:cs="Tahoma"/>
          <w:i w:val="0"/>
          <w:sz w:val="20"/>
          <w:szCs w:val="20"/>
        </w:rPr>
        <w:t>zákona č.</w:t>
      </w:r>
      <w:r w:rsidR="00B7481B">
        <w:rPr>
          <w:rFonts w:ascii="Tahoma" w:hAnsi="Tahoma" w:cs="Tahoma"/>
          <w:i w:val="0"/>
          <w:sz w:val="20"/>
          <w:szCs w:val="20"/>
        </w:rPr>
        <w:t> </w:t>
      </w:r>
      <w:r w:rsidR="00D95E77" w:rsidRPr="00437D91">
        <w:rPr>
          <w:rFonts w:ascii="Tahoma" w:hAnsi="Tahoma" w:cs="Tahoma"/>
          <w:i w:val="0"/>
          <w:sz w:val="20"/>
          <w:szCs w:val="20"/>
        </w:rPr>
        <w:t xml:space="preserve">89/2012 Sb., </w:t>
      </w:r>
      <w:r w:rsidRPr="00437D91">
        <w:rPr>
          <w:rFonts w:ascii="Tahoma" w:hAnsi="Tahoma" w:cs="Tahoma"/>
          <w:i w:val="0"/>
          <w:sz w:val="20"/>
          <w:szCs w:val="20"/>
        </w:rPr>
        <w:t>občanského zákoníku</w:t>
      </w:r>
      <w:r w:rsidR="007E59F8">
        <w:rPr>
          <w:rFonts w:ascii="Tahoma" w:hAnsi="Tahoma" w:cs="Tahoma"/>
          <w:i w:val="0"/>
          <w:sz w:val="20"/>
          <w:szCs w:val="20"/>
        </w:rPr>
        <w:t>, ve znění pozdějších předpisů</w:t>
      </w:r>
      <w:r w:rsidR="00D95E77" w:rsidRPr="00437D91">
        <w:rPr>
          <w:rFonts w:ascii="Tahoma" w:hAnsi="Tahoma" w:cs="Tahoma"/>
          <w:i w:val="0"/>
          <w:sz w:val="20"/>
          <w:szCs w:val="20"/>
        </w:rPr>
        <w:t xml:space="preserve"> (dále také jen </w:t>
      </w:r>
      <w:r w:rsidR="007E59F8">
        <w:rPr>
          <w:rFonts w:ascii="Tahoma" w:hAnsi="Tahoma" w:cs="Tahoma"/>
          <w:i w:val="0"/>
          <w:sz w:val="20"/>
          <w:szCs w:val="20"/>
        </w:rPr>
        <w:t>O</w:t>
      </w:r>
      <w:r w:rsidR="00D95E77" w:rsidRPr="00437D91">
        <w:rPr>
          <w:rFonts w:ascii="Tahoma" w:hAnsi="Tahoma" w:cs="Tahoma"/>
          <w:i w:val="0"/>
          <w:sz w:val="20"/>
          <w:szCs w:val="20"/>
        </w:rPr>
        <w:t>bčanský zákoník)</w:t>
      </w:r>
      <w:r w:rsidRPr="00437D91">
        <w:rPr>
          <w:rFonts w:ascii="Tahoma" w:hAnsi="Tahoma" w:cs="Tahoma"/>
          <w:i w:val="0"/>
          <w:sz w:val="20"/>
          <w:szCs w:val="20"/>
        </w:rPr>
        <w:t>.</w:t>
      </w:r>
    </w:p>
    <w:p w14:paraId="6EB88C04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i w:val="0"/>
          <w:sz w:val="20"/>
          <w:szCs w:val="20"/>
        </w:rPr>
      </w:pPr>
    </w:p>
    <w:p w14:paraId="38E0573C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1.</w:t>
      </w:r>
    </w:p>
    <w:p w14:paraId="117F744A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SMLUVNÍ STRANY</w:t>
      </w:r>
    </w:p>
    <w:p w14:paraId="619CE60A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i w:val="0"/>
          <w:sz w:val="20"/>
          <w:szCs w:val="20"/>
        </w:rPr>
      </w:pPr>
    </w:p>
    <w:p w14:paraId="5B31FF73" w14:textId="77777777" w:rsidR="00F84B28" w:rsidRPr="00437D91" w:rsidRDefault="00F84B28" w:rsidP="00974CA0">
      <w:pPr>
        <w:pStyle w:val="Zkladntext20"/>
        <w:spacing w:after="0" w:line="240" w:lineRule="auto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1.1</w:t>
      </w:r>
    </w:p>
    <w:p w14:paraId="2821B53F" w14:textId="77777777" w:rsidR="00974CA0" w:rsidRPr="00437D91" w:rsidRDefault="00974CA0" w:rsidP="00974CA0">
      <w:pPr>
        <w:pStyle w:val="Zkladntext20"/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3032FCE4" w14:textId="77777777" w:rsidR="00C06C90" w:rsidRPr="00437D91" w:rsidRDefault="00C06C90" w:rsidP="00974CA0">
      <w:pPr>
        <w:pStyle w:val="Zkladntext20"/>
        <w:spacing w:after="0" w:line="240" w:lineRule="auto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 xml:space="preserve">PRODÁVAJÍCÍ: </w:t>
      </w:r>
    </w:p>
    <w:p w14:paraId="2F1C89DA" w14:textId="77777777" w:rsidR="00D7135A" w:rsidRPr="00437D91" w:rsidRDefault="00D7135A" w:rsidP="00974CA0">
      <w:pPr>
        <w:pStyle w:val="Zkladntext20"/>
        <w:spacing w:after="0" w:line="240" w:lineRule="auto"/>
        <w:rPr>
          <w:rFonts w:ascii="Tahoma" w:hAnsi="Tahoma" w:cs="Tahoma"/>
          <w:b/>
          <w:i w:val="0"/>
          <w:sz w:val="20"/>
          <w:szCs w:val="20"/>
        </w:rPr>
      </w:pPr>
    </w:p>
    <w:p w14:paraId="74E12D8F" w14:textId="77777777" w:rsidR="00C06C90" w:rsidRPr="00437D91" w:rsidRDefault="00F84B28" w:rsidP="00974CA0">
      <w:pPr>
        <w:pStyle w:val="Zkladntext20"/>
        <w:spacing w:after="0" w:line="240" w:lineRule="auto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 xml:space="preserve">Moravskoslezský kraj </w:t>
      </w:r>
    </w:p>
    <w:p w14:paraId="7D9DBE15" w14:textId="77777777" w:rsidR="00C06C90" w:rsidRPr="00437D91" w:rsidRDefault="00C06C90" w:rsidP="00974CA0">
      <w:pPr>
        <w:pStyle w:val="Zkladntext20"/>
        <w:spacing w:after="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IČO: </w:t>
      </w:r>
      <w:r w:rsidR="00940F81" w:rsidRPr="00437D91">
        <w:rPr>
          <w:rFonts w:ascii="Tahoma" w:hAnsi="Tahoma" w:cs="Tahoma"/>
          <w:i w:val="0"/>
          <w:sz w:val="20"/>
          <w:szCs w:val="20"/>
        </w:rPr>
        <w:t>708 90</w:t>
      </w:r>
      <w:r w:rsidR="00585BDE" w:rsidRPr="00437D91">
        <w:rPr>
          <w:rFonts w:ascii="Tahoma" w:hAnsi="Tahoma" w:cs="Tahoma"/>
          <w:i w:val="0"/>
          <w:sz w:val="20"/>
          <w:szCs w:val="20"/>
        </w:rPr>
        <w:t> </w:t>
      </w:r>
      <w:r w:rsidR="00940F81" w:rsidRPr="00437D91">
        <w:rPr>
          <w:rFonts w:ascii="Tahoma" w:hAnsi="Tahoma" w:cs="Tahoma"/>
          <w:i w:val="0"/>
          <w:sz w:val="20"/>
          <w:szCs w:val="20"/>
        </w:rPr>
        <w:t>692</w:t>
      </w:r>
    </w:p>
    <w:p w14:paraId="279224A4" w14:textId="77777777" w:rsidR="00585BDE" w:rsidRPr="00437D91" w:rsidRDefault="00585BDE" w:rsidP="00974CA0">
      <w:pPr>
        <w:pStyle w:val="Zkladntext20"/>
        <w:spacing w:after="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DIČ: CZ70890692 </w:t>
      </w:r>
    </w:p>
    <w:p w14:paraId="2C94688B" w14:textId="307F48B5" w:rsidR="00C06C90" w:rsidRPr="00437D91" w:rsidRDefault="00C06C90" w:rsidP="00974CA0">
      <w:pPr>
        <w:pStyle w:val="Zkladntext20"/>
        <w:spacing w:after="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se sídlem </w:t>
      </w:r>
      <w:r w:rsidR="00940F81" w:rsidRPr="00437D91">
        <w:rPr>
          <w:rFonts w:ascii="Tahoma" w:hAnsi="Tahoma" w:cs="Tahoma"/>
          <w:i w:val="0"/>
          <w:sz w:val="20"/>
          <w:szCs w:val="20"/>
        </w:rPr>
        <w:t xml:space="preserve">28. října </w:t>
      </w:r>
      <w:r w:rsidR="00B029E6">
        <w:rPr>
          <w:rFonts w:ascii="Tahoma" w:hAnsi="Tahoma" w:cs="Tahoma"/>
          <w:i w:val="0"/>
          <w:sz w:val="20"/>
          <w:szCs w:val="20"/>
        </w:rPr>
        <w:t>2771/</w:t>
      </w:r>
      <w:r w:rsidR="00940F81" w:rsidRPr="00437D91">
        <w:rPr>
          <w:rFonts w:ascii="Tahoma" w:hAnsi="Tahoma" w:cs="Tahoma"/>
          <w:i w:val="0"/>
          <w:sz w:val="20"/>
          <w:szCs w:val="20"/>
        </w:rPr>
        <w:t xml:space="preserve">117, </w:t>
      </w:r>
      <w:r w:rsidR="00B029E6">
        <w:rPr>
          <w:rFonts w:ascii="Tahoma" w:hAnsi="Tahoma" w:cs="Tahoma"/>
          <w:i w:val="0"/>
          <w:sz w:val="20"/>
          <w:szCs w:val="20"/>
        </w:rPr>
        <w:t xml:space="preserve">Moravská Ostrava, </w:t>
      </w:r>
      <w:r w:rsidR="00940F81" w:rsidRPr="00437D91">
        <w:rPr>
          <w:rFonts w:ascii="Tahoma" w:hAnsi="Tahoma" w:cs="Tahoma"/>
          <w:i w:val="0"/>
          <w:sz w:val="20"/>
          <w:szCs w:val="20"/>
        </w:rPr>
        <w:t xml:space="preserve">702 </w:t>
      </w:r>
      <w:r w:rsidR="00B029E6">
        <w:rPr>
          <w:rFonts w:ascii="Tahoma" w:hAnsi="Tahoma" w:cs="Tahoma"/>
          <w:i w:val="0"/>
          <w:sz w:val="20"/>
          <w:szCs w:val="20"/>
        </w:rPr>
        <w:t>00</w:t>
      </w:r>
      <w:r w:rsidR="00940F81" w:rsidRPr="00437D91">
        <w:rPr>
          <w:rFonts w:ascii="Tahoma" w:hAnsi="Tahoma" w:cs="Tahoma"/>
          <w:i w:val="0"/>
          <w:sz w:val="20"/>
          <w:szCs w:val="20"/>
        </w:rPr>
        <w:t xml:space="preserve"> Ostrava</w:t>
      </w:r>
    </w:p>
    <w:p w14:paraId="547B627A" w14:textId="77777777" w:rsidR="00940F81" w:rsidRPr="00437D91" w:rsidRDefault="00C06C90" w:rsidP="00940F81">
      <w:pPr>
        <w:pStyle w:val="Nadpis1"/>
        <w:shd w:val="clear" w:color="auto" w:fill="FFFFFF"/>
        <w:spacing w:before="0" w:beforeAutospacing="0" w:after="0" w:afterAutospacing="0" w:line="253" w:lineRule="atLeast"/>
        <w:textAlignment w:val="top"/>
        <w:rPr>
          <w:rFonts w:ascii="Tahoma" w:hAnsi="Tahoma" w:cs="Tahoma"/>
          <w:b w:val="0"/>
          <w:sz w:val="20"/>
          <w:szCs w:val="20"/>
        </w:rPr>
      </w:pPr>
      <w:r w:rsidRPr="00437D91">
        <w:rPr>
          <w:rFonts w:ascii="Tahoma" w:hAnsi="Tahoma" w:cs="Tahoma"/>
          <w:b w:val="0"/>
          <w:sz w:val="20"/>
          <w:szCs w:val="20"/>
        </w:rPr>
        <w:t>zastoupen</w:t>
      </w:r>
      <w:r w:rsidR="00F84B28" w:rsidRPr="00437D91">
        <w:rPr>
          <w:rFonts w:ascii="Tahoma" w:hAnsi="Tahoma" w:cs="Tahoma"/>
          <w:b w:val="0"/>
          <w:sz w:val="20"/>
          <w:szCs w:val="20"/>
        </w:rPr>
        <w:t xml:space="preserve"> </w:t>
      </w:r>
      <w:r w:rsidR="00940F81" w:rsidRPr="00437D91">
        <w:rPr>
          <w:rFonts w:ascii="Tahoma" w:hAnsi="Tahoma" w:cs="Tahoma"/>
          <w:b w:val="0"/>
          <w:sz w:val="20"/>
          <w:szCs w:val="20"/>
        </w:rPr>
        <w:t>prof. Ing. Ivo Vondrákem, CSc., hejtmanem Moravskoslezského kraje</w:t>
      </w:r>
    </w:p>
    <w:p w14:paraId="1C7DD530" w14:textId="77777777" w:rsidR="00974CA0" w:rsidRPr="00437D91" w:rsidRDefault="00974CA0" w:rsidP="00940F81">
      <w:pPr>
        <w:pStyle w:val="Zkladntext20"/>
        <w:spacing w:after="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(dále </w:t>
      </w:r>
      <w:r w:rsidR="000301F0" w:rsidRPr="00437D91">
        <w:rPr>
          <w:rFonts w:ascii="Tahoma" w:hAnsi="Tahoma" w:cs="Tahoma"/>
          <w:i w:val="0"/>
          <w:sz w:val="20"/>
          <w:szCs w:val="20"/>
        </w:rPr>
        <w:t xml:space="preserve">také </w:t>
      </w:r>
      <w:r w:rsidRPr="00437D91">
        <w:rPr>
          <w:rFonts w:ascii="Tahoma" w:hAnsi="Tahoma" w:cs="Tahoma"/>
          <w:i w:val="0"/>
          <w:sz w:val="20"/>
          <w:szCs w:val="20"/>
        </w:rPr>
        <w:t>jen Prodávající</w:t>
      </w:r>
      <w:r w:rsidR="00D7135A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682622" w:rsidRPr="00437D91">
        <w:rPr>
          <w:rFonts w:ascii="Tahoma" w:hAnsi="Tahoma" w:cs="Tahoma"/>
          <w:i w:val="0"/>
          <w:sz w:val="20"/>
          <w:szCs w:val="20"/>
        </w:rPr>
        <w:t>anebo MSK</w:t>
      </w:r>
      <w:r w:rsidRPr="00437D91">
        <w:rPr>
          <w:rFonts w:ascii="Tahoma" w:hAnsi="Tahoma" w:cs="Tahoma"/>
          <w:i w:val="0"/>
          <w:sz w:val="20"/>
          <w:szCs w:val="20"/>
        </w:rPr>
        <w:t>)</w:t>
      </w:r>
    </w:p>
    <w:p w14:paraId="22685760" w14:textId="77777777" w:rsidR="00E30217" w:rsidRPr="00437D91" w:rsidRDefault="00E30217" w:rsidP="00940F81">
      <w:pPr>
        <w:pStyle w:val="Zkladntext20"/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17ECB58D" w14:textId="77777777" w:rsidR="00041121" w:rsidRPr="00437D91" w:rsidRDefault="00041121" w:rsidP="00974CA0">
      <w:pPr>
        <w:pStyle w:val="Zkladntext20"/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6EFD941F" w14:textId="77777777" w:rsidR="00F84B28" w:rsidRPr="00437D91" w:rsidRDefault="00F84B28" w:rsidP="00974CA0">
      <w:pPr>
        <w:pStyle w:val="Zkladntext20"/>
        <w:spacing w:after="0" w:line="240" w:lineRule="auto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1.2</w:t>
      </w:r>
    </w:p>
    <w:p w14:paraId="1128686B" w14:textId="77777777" w:rsidR="00974CA0" w:rsidRPr="00437D91" w:rsidRDefault="00974CA0" w:rsidP="00974CA0">
      <w:pPr>
        <w:pStyle w:val="Zkladntext20"/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563A8DC9" w14:textId="77777777" w:rsidR="00C06C90" w:rsidRPr="00437D91" w:rsidRDefault="00C06C90" w:rsidP="00974CA0">
      <w:pPr>
        <w:pStyle w:val="Zkladntext20"/>
        <w:spacing w:after="0" w:line="240" w:lineRule="auto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KUPUJÍCÍ:</w:t>
      </w:r>
    </w:p>
    <w:p w14:paraId="1F5E4BB6" w14:textId="77777777" w:rsidR="00041121" w:rsidRPr="00437D91" w:rsidRDefault="00041121" w:rsidP="00974CA0">
      <w:pPr>
        <w:pStyle w:val="Zkladntext20"/>
        <w:spacing w:after="0" w:line="240" w:lineRule="auto"/>
        <w:rPr>
          <w:rFonts w:ascii="Tahoma" w:hAnsi="Tahoma" w:cs="Tahoma"/>
          <w:b/>
          <w:i w:val="0"/>
          <w:sz w:val="20"/>
          <w:szCs w:val="20"/>
        </w:rPr>
      </w:pPr>
    </w:p>
    <w:p w14:paraId="59F9ABCA" w14:textId="77777777" w:rsidR="006D322D" w:rsidRDefault="00335E15" w:rsidP="00974CA0">
      <w:pPr>
        <w:rPr>
          <w:rFonts w:ascii="Tahoma" w:eastAsia="Times New Roman" w:hAnsi="Tahoma" w:cs="Tahoma"/>
          <w:b/>
          <w:bCs/>
          <w:iCs/>
          <w:color w:val="auto"/>
          <w:sz w:val="20"/>
          <w:szCs w:val="20"/>
          <w:lang w:eastAsia="en-US"/>
        </w:rPr>
      </w:pPr>
      <w:proofErr w:type="spellStart"/>
      <w:r w:rsidRPr="00335E15">
        <w:rPr>
          <w:rFonts w:ascii="Tahoma" w:eastAsia="Times New Roman" w:hAnsi="Tahoma" w:cs="Tahoma"/>
          <w:b/>
          <w:bCs/>
          <w:iCs/>
          <w:color w:val="auto"/>
          <w:sz w:val="20"/>
          <w:szCs w:val="20"/>
          <w:lang w:eastAsia="en-US"/>
        </w:rPr>
        <w:t>Vector</w:t>
      </w:r>
      <w:proofErr w:type="spellEnd"/>
      <w:r w:rsidRPr="00335E15">
        <w:rPr>
          <w:rFonts w:ascii="Tahoma" w:eastAsia="Times New Roman" w:hAnsi="Tahoma" w:cs="Tahoma"/>
          <w:b/>
          <w:bCs/>
          <w:iCs/>
          <w:color w:val="auto"/>
          <w:sz w:val="20"/>
          <w:szCs w:val="20"/>
          <w:lang w:eastAsia="en-US"/>
        </w:rPr>
        <w:t xml:space="preserve"> </w:t>
      </w:r>
      <w:proofErr w:type="spellStart"/>
      <w:r w:rsidRPr="00335E15">
        <w:rPr>
          <w:rFonts w:ascii="Tahoma" w:eastAsia="Times New Roman" w:hAnsi="Tahoma" w:cs="Tahoma"/>
          <w:b/>
          <w:bCs/>
          <w:iCs/>
          <w:color w:val="auto"/>
          <w:sz w:val="20"/>
          <w:szCs w:val="20"/>
          <w:lang w:eastAsia="en-US"/>
        </w:rPr>
        <w:t>Parks</w:t>
      </w:r>
      <w:proofErr w:type="spellEnd"/>
      <w:r w:rsidRPr="00335E15">
        <w:rPr>
          <w:rFonts w:ascii="Tahoma" w:eastAsia="Times New Roman" w:hAnsi="Tahoma" w:cs="Tahoma"/>
          <w:b/>
          <w:bCs/>
          <w:iCs/>
          <w:color w:val="auto"/>
          <w:sz w:val="20"/>
          <w:szCs w:val="20"/>
          <w:lang w:eastAsia="en-US"/>
        </w:rPr>
        <w:t xml:space="preserve"> Ostrava (Mošnov) s.r.o.</w:t>
      </w:r>
    </w:p>
    <w:p w14:paraId="1DA1D2E4" w14:textId="7A0234CA" w:rsidR="00C06C90" w:rsidRDefault="00C06C90" w:rsidP="00974CA0">
      <w:pPr>
        <w:rPr>
          <w:rFonts w:ascii="Tahoma" w:hAnsi="Tahoma" w:cs="Tahoma"/>
          <w:bCs/>
          <w:sz w:val="20"/>
          <w:szCs w:val="20"/>
        </w:rPr>
      </w:pPr>
      <w:r w:rsidRPr="00437D91">
        <w:rPr>
          <w:rFonts w:ascii="Tahoma" w:hAnsi="Tahoma" w:cs="Tahoma"/>
          <w:sz w:val="20"/>
          <w:szCs w:val="20"/>
        </w:rPr>
        <w:t>IČO:</w:t>
      </w:r>
      <w:r w:rsidR="000301F0" w:rsidRPr="00437D91">
        <w:rPr>
          <w:rFonts w:ascii="Tahoma" w:hAnsi="Tahoma" w:cs="Tahoma"/>
          <w:sz w:val="20"/>
          <w:szCs w:val="20"/>
        </w:rPr>
        <w:t xml:space="preserve"> </w:t>
      </w:r>
      <w:r w:rsidR="00335E15" w:rsidRPr="00335E15">
        <w:rPr>
          <w:rFonts w:ascii="Tahoma" w:hAnsi="Tahoma" w:cs="Tahoma"/>
          <w:bCs/>
          <w:sz w:val="20"/>
          <w:szCs w:val="20"/>
        </w:rPr>
        <w:t>04766181</w:t>
      </w:r>
    </w:p>
    <w:p w14:paraId="41B0120F" w14:textId="6FC7EC91" w:rsidR="00B7481B" w:rsidRPr="00437D91" w:rsidRDefault="00B7481B" w:rsidP="00974CA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DIČ: CZ</w:t>
      </w:r>
      <w:r w:rsidRPr="00335E15">
        <w:rPr>
          <w:rFonts w:ascii="Tahoma" w:hAnsi="Tahoma" w:cs="Tahoma"/>
          <w:bCs/>
          <w:sz w:val="20"/>
          <w:szCs w:val="20"/>
        </w:rPr>
        <w:t>04766181</w:t>
      </w:r>
    </w:p>
    <w:p w14:paraId="64242B00" w14:textId="25A4B754" w:rsidR="00C06C90" w:rsidRPr="00437D91" w:rsidRDefault="00C06C90" w:rsidP="00974CA0">
      <w:pPr>
        <w:pStyle w:val="Bezmezer"/>
        <w:rPr>
          <w:rFonts w:ascii="Tahoma" w:hAnsi="Tahoma" w:cs="Tahoma"/>
          <w:sz w:val="20"/>
          <w:szCs w:val="20"/>
        </w:rPr>
      </w:pPr>
      <w:r w:rsidRPr="00437D91">
        <w:rPr>
          <w:rFonts w:ascii="Tahoma" w:hAnsi="Tahoma" w:cs="Tahoma"/>
          <w:sz w:val="20"/>
          <w:szCs w:val="20"/>
        </w:rPr>
        <w:t>se sídlem</w:t>
      </w:r>
      <w:r w:rsidR="000301F0" w:rsidRPr="00437D91">
        <w:rPr>
          <w:rFonts w:ascii="Tahoma" w:hAnsi="Tahoma" w:cs="Tahoma"/>
          <w:sz w:val="20"/>
          <w:szCs w:val="20"/>
        </w:rPr>
        <w:t xml:space="preserve"> </w:t>
      </w:r>
      <w:r w:rsidR="00335E15" w:rsidRPr="00335E15">
        <w:rPr>
          <w:rFonts w:ascii="Tahoma" w:hAnsi="Tahoma" w:cs="Tahoma"/>
          <w:sz w:val="20"/>
          <w:szCs w:val="20"/>
          <w:lang w:bidi="cs-CZ"/>
        </w:rPr>
        <w:t>Technická 2247, 251 01 Říčany</w:t>
      </w:r>
      <w:r w:rsidR="000301F0" w:rsidRPr="00437D91">
        <w:rPr>
          <w:rFonts w:ascii="Tahoma" w:hAnsi="Tahoma" w:cs="Tahoma"/>
          <w:sz w:val="20"/>
          <w:szCs w:val="20"/>
        </w:rPr>
        <w:t xml:space="preserve"> </w:t>
      </w:r>
      <w:r w:rsidRPr="00437D91">
        <w:rPr>
          <w:rFonts w:ascii="Tahoma" w:hAnsi="Tahoma" w:cs="Tahoma"/>
          <w:sz w:val="20"/>
          <w:szCs w:val="20"/>
        </w:rPr>
        <w:t xml:space="preserve"> </w:t>
      </w:r>
      <w:r w:rsidR="00940F81" w:rsidRPr="00437D91">
        <w:rPr>
          <w:rFonts w:ascii="Tahoma" w:hAnsi="Tahoma" w:cs="Tahoma"/>
          <w:sz w:val="20"/>
          <w:szCs w:val="20"/>
        </w:rPr>
        <w:t xml:space="preserve"> </w:t>
      </w:r>
      <w:r w:rsidRPr="00437D91">
        <w:rPr>
          <w:rFonts w:ascii="Tahoma" w:hAnsi="Tahoma" w:cs="Tahoma"/>
          <w:sz w:val="20"/>
          <w:szCs w:val="20"/>
        </w:rPr>
        <w:t xml:space="preserve"> </w:t>
      </w:r>
    </w:p>
    <w:p w14:paraId="5A92855A" w14:textId="69E5D091" w:rsidR="00E30217" w:rsidRPr="00437D91" w:rsidRDefault="00C06C90" w:rsidP="00974CA0">
      <w:pPr>
        <w:rPr>
          <w:rFonts w:ascii="Tahoma" w:hAnsi="Tahoma" w:cs="Tahoma"/>
          <w:sz w:val="20"/>
          <w:szCs w:val="20"/>
        </w:rPr>
      </w:pPr>
      <w:r w:rsidRPr="00214FB0">
        <w:rPr>
          <w:rFonts w:ascii="Tahoma" w:hAnsi="Tahoma" w:cs="Tahoma"/>
          <w:sz w:val="20"/>
          <w:szCs w:val="20"/>
        </w:rPr>
        <w:t>zastoupen</w:t>
      </w:r>
      <w:r w:rsidR="00D44C8C" w:rsidRPr="00214FB0">
        <w:rPr>
          <w:rFonts w:ascii="Tahoma" w:hAnsi="Tahoma" w:cs="Tahoma"/>
          <w:sz w:val="20"/>
          <w:szCs w:val="20"/>
        </w:rPr>
        <w:t>a</w:t>
      </w:r>
      <w:r w:rsidR="00041121" w:rsidRPr="00437D91">
        <w:rPr>
          <w:rFonts w:ascii="Tahoma" w:hAnsi="Tahoma" w:cs="Tahoma"/>
          <w:sz w:val="20"/>
          <w:szCs w:val="20"/>
        </w:rPr>
        <w:t xml:space="preserve"> </w:t>
      </w:r>
      <w:r w:rsidR="00214FB0" w:rsidRPr="00214FB0">
        <w:rPr>
          <w:rFonts w:ascii="Tahoma" w:hAnsi="Tahoma" w:cs="Tahoma"/>
          <w:sz w:val="20"/>
          <w:szCs w:val="20"/>
        </w:rPr>
        <w:t>Peterem Bečárem a Ing. Dušanem Kastlem, jednateli</w:t>
      </w:r>
    </w:p>
    <w:p w14:paraId="4212AC2E" w14:textId="46BB9735" w:rsidR="00C06C90" w:rsidRPr="00437D91" w:rsidRDefault="00940F81" w:rsidP="00974CA0">
      <w:pPr>
        <w:rPr>
          <w:rFonts w:ascii="Tahoma" w:hAnsi="Tahoma" w:cs="Tahoma"/>
          <w:sz w:val="20"/>
          <w:szCs w:val="20"/>
        </w:rPr>
      </w:pPr>
      <w:r w:rsidRPr="00437D91">
        <w:rPr>
          <w:rFonts w:ascii="Tahoma" w:hAnsi="Tahoma" w:cs="Tahoma"/>
          <w:sz w:val="20"/>
          <w:szCs w:val="20"/>
        </w:rPr>
        <w:t>zapsán</w:t>
      </w:r>
      <w:r w:rsidR="00552850" w:rsidRPr="00437D91">
        <w:rPr>
          <w:rFonts w:ascii="Tahoma" w:hAnsi="Tahoma" w:cs="Tahoma"/>
          <w:sz w:val="20"/>
          <w:szCs w:val="20"/>
        </w:rPr>
        <w:t xml:space="preserve"> </w:t>
      </w:r>
      <w:r w:rsidRPr="00437D91">
        <w:rPr>
          <w:rFonts w:ascii="Tahoma" w:hAnsi="Tahoma" w:cs="Tahoma"/>
          <w:sz w:val="20"/>
          <w:szCs w:val="20"/>
        </w:rPr>
        <w:t xml:space="preserve">v oddílu </w:t>
      </w:r>
      <w:r w:rsidR="00D800EC" w:rsidRPr="00437D91">
        <w:rPr>
          <w:rFonts w:ascii="Tahoma" w:hAnsi="Tahoma" w:cs="Tahoma"/>
          <w:sz w:val="20"/>
          <w:szCs w:val="20"/>
        </w:rPr>
        <w:t>C</w:t>
      </w:r>
      <w:r w:rsidRPr="00437D91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437D91">
        <w:rPr>
          <w:rFonts w:ascii="Tahoma" w:hAnsi="Tahoma" w:cs="Tahoma"/>
          <w:sz w:val="20"/>
          <w:szCs w:val="20"/>
        </w:rPr>
        <w:t>vl</w:t>
      </w:r>
      <w:proofErr w:type="spellEnd"/>
      <w:r w:rsidRPr="00437D91">
        <w:rPr>
          <w:rFonts w:ascii="Tahoma" w:hAnsi="Tahoma" w:cs="Tahoma"/>
          <w:sz w:val="20"/>
          <w:szCs w:val="20"/>
        </w:rPr>
        <w:t>.</w:t>
      </w:r>
      <w:r w:rsidR="000301F0" w:rsidRPr="00437D91">
        <w:rPr>
          <w:rFonts w:ascii="Tahoma" w:hAnsi="Tahoma" w:cs="Tahoma"/>
          <w:sz w:val="20"/>
          <w:szCs w:val="20"/>
        </w:rPr>
        <w:t xml:space="preserve"> </w:t>
      </w:r>
      <w:r w:rsidR="00335E15">
        <w:rPr>
          <w:rFonts w:ascii="Tahoma" w:hAnsi="Tahoma" w:cs="Tahoma"/>
          <w:sz w:val="20"/>
          <w:szCs w:val="20"/>
        </w:rPr>
        <w:t>253321</w:t>
      </w:r>
      <w:r w:rsidR="00E22AF5" w:rsidRPr="00437D91">
        <w:rPr>
          <w:rFonts w:ascii="Tahoma" w:hAnsi="Tahoma" w:cs="Tahoma"/>
          <w:sz w:val="20"/>
          <w:szCs w:val="20"/>
        </w:rPr>
        <w:t xml:space="preserve">, </w:t>
      </w:r>
      <w:r w:rsidRPr="00437D91">
        <w:rPr>
          <w:rFonts w:ascii="Tahoma" w:hAnsi="Tahoma" w:cs="Tahoma"/>
          <w:sz w:val="20"/>
          <w:szCs w:val="20"/>
        </w:rPr>
        <w:t xml:space="preserve">obchodního rejstříku vedeného </w:t>
      </w:r>
      <w:r w:rsidR="00DD7D97" w:rsidRPr="00437D91">
        <w:rPr>
          <w:rFonts w:ascii="Tahoma" w:hAnsi="Tahoma" w:cs="Tahoma"/>
          <w:sz w:val="20"/>
          <w:szCs w:val="20"/>
        </w:rPr>
        <w:t>Městským soudem v Praze</w:t>
      </w:r>
      <w:r w:rsidRPr="00437D91">
        <w:rPr>
          <w:rFonts w:ascii="Tahoma" w:hAnsi="Tahoma" w:cs="Tahoma"/>
          <w:sz w:val="20"/>
          <w:szCs w:val="20"/>
        </w:rPr>
        <w:t xml:space="preserve"> </w:t>
      </w:r>
      <w:r w:rsidR="00C06C90" w:rsidRPr="00437D91">
        <w:rPr>
          <w:rFonts w:ascii="Tahoma" w:hAnsi="Tahoma" w:cs="Tahoma"/>
          <w:sz w:val="20"/>
          <w:szCs w:val="20"/>
        </w:rPr>
        <w:t xml:space="preserve">  </w:t>
      </w:r>
    </w:p>
    <w:p w14:paraId="61643C6C" w14:textId="52DF06F4" w:rsidR="00C06C90" w:rsidRPr="00437D91" w:rsidRDefault="00974CA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(dále </w:t>
      </w:r>
      <w:r w:rsidR="00041121" w:rsidRPr="00437D91">
        <w:rPr>
          <w:rFonts w:ascii="Tahoma" w:hAnsi="Tahoma" w:cs="Tahoma"/>
          <w:i w:val="0"/>
          <w:sz w:val="20"/>
          <w:szCs w:val="20"/>
        </w:rPr>
        <w:t xml:space="preserve">také </w:t>
      </w:r>
      <w:r w:rsidRPr="00437D91">
        <w:rPr>
          <w:rFonts w:ascii="Tahoma" w:hAnsi="Tahoma" w:cs="Tahoma"/>
          <w:i w:val="0"/>
          <w:sz w:val="20"/>
          <w:szCs w:val="20"/>
        </w:rPr>
        <w:t>jen Kupující</w:t>
      </w:r>
      <w:r w:rsidR="007E59F8">
        <w:rPr>
          <w:rFonts w:ascii="Tahoma" w:hAnsi="Tahoma" w:cs="Tahoma"/>
          <w:i w:val="0"/>
          <w:sz w:val="20"/>
          <w:szCs w:val="20"/>
        </w:rPr>
        <w:t xml:space="preserve"> společně s Prodávajícím dále také jen Smluvní strany</w:t>
      </w:r>
      <w:r w:rsidRPr="00437D91">
        <w:rPr>
          <w:rFonts w:ascii="Tahoma" w:hAnsi="Tahoma" w:cs="Tahoma"/>
          <w:i w:val="0"/>
          <w:sz w:val="20"/>
          <w:szCs w:val="20"/>
        </w:rPr>
        <w:t>)</w:t>
      </w:r>
    </w:p>
    <w:p w14:paraId="5D6EE1A9" w14:textId="77777777" w:rsidR="00974CA0" w:rsidRPr="00437D91" w:rsidRDefault="00974CA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01D3F5DA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2.</w:t>
      </w:r>
    </w:p>
    <w:p w14:paraId="3B8B5D6C" w14:textId="77777777" w:rsidR="00C06C90" w:rsidRPr="00437D91" w:rsidRDefault="00C06C90" w:rsidP="00437D91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VYMEZENÍ A VÝKLAD POJMŮ</w:t>
      </w:r>
    </w:p>
    <w:p w14:paraId="4CF85534" w14:textId="77777777" w:rsidR="00C06C90" w:rsidRPr="00437D91" w:rsidRDefault="00C06C90" w:rsidP="00437D91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Smluvní strany pro účely této Smlouvy dohodly následující pojmy, termíny a jejich vymezení, jež jsou pro její výklad závazné.</w:t>
      </w:r>
    </w:p>
    <w:p w14:paraId="33B91D3A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V této Smlouvě znamená:</w:t>
      </w:r>
    </w:p>
    <w:p w14:paraId="5FA3023A" w14:textId="77777777" w:rsidR="00682622" w:rsidRPr="00437D91" w:rsidRDefault="00682622" w:rsidP="00974CA0">
      <w:pPr>
        <w:pStyle w:val="Zkladntext20"/>
        <w:spacing w:after="0" w:line="240" w:lineRule="auto"/>
        <w:ind w:left="2124" w:hanging="2124"/>
        <w:rPr>
          <w:rFonts w:ascii="Tahoma" w:hAnsi="Tahoma" w:cs="Tahoma"/>
          <w:b/>
          <w:i w:val="0"/>
          <w:sz w:val="20"/>
          <w:szCs w:val="20"/>
        </w:rPr>
      </w:pPr>
    </w:p>
    <w:p w14:paraId="0B9941D7" w14:textId="70778598" w:rsidR="00C06C90" w:rsidRPr="00437D91" w:rsidRDefault="00C06C90" w:rsidP="00437D91">
      <w:pPr>
        <w:pStyle w:val="Zkladntext20"/>
        <w:spacing w:after="120" w:line="240" w:lineRule="auto"/>
        <w:ind w:left="2124" w:hanging="212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Smlouva</w:t>
      </w:r>
      <w:r w:rsidRPr="00437D91">
        <w:rPr>
          <w:rFonts w:ascii="Tahoma" w:hAnsi="Tahoma" w:cs="Tahoma"/>
          <w:i w:val="0"/>
          <w:sz w:val="20"/>
          <w:szCs w:val="20"/>
        </w:rPr>
        <w:tab/>
        <w:t xml:space="preserve">tuto Smlouvu o koupi pozemků uzavřenou mezi </w:t>
      </w:r>
      <w:r w:rsidR="00C03582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>rodávající</w:t>
      </w:r>
      <w:r w:rsidR="006E7B4A" w:rsidRPr="00437D91">
        <w:rPr>
          <w:rFonts w:ascii="Tahoma" w:hAnsi="Tahoma" w:cs="Tahoma"/>
          <w:i w:val="0"/>
          <w:sz w:val="20"/>
          <w:szCs w:val="20"/>
        </w:rPr>
        <w:t>m</w:t>
      </w:r>
      <w:r w:rsidRPr="00437D91">
        <w:rPr>
          <w:rFonts w:ascii="Tahoma" w:hAnsi="Tahoma" w:cs="Tahoma"/>
          <w:i w:val="0"/>
          <w:sz w:val="20"/>
          <w:szCs w:val="20"/>
        </w:rPr>
        <w:t xml:space="preserve"> a Kupujícím dle </w:t>
      </w:r>
      <w:proofErr w:type="spellStart"/>
      <w:r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="00D95E77" w:rsidRPr="00437D91">
        <w:rPr>
          <w:rFonts w:ascii="Tahoma" w:hAnsi="Tahoma" w:cs="Tahoma"/>
          <w:i w:val="0"/>
          <w:sz w:val="20"/>
          <w:szCs w:val="20"/>
        </w:rPr>
        <w:t>.</w:t>
      </w:r>
      <w:r w:rsidRPr="00437D91">
        <w:rPr>
          <w:rFonts w:ascii="Tahoma" w:hAnsi="Tahoma" w:cs="Tahoma"/>
          <w:i w:val="0"/>
          <w:sz w:val="20"/>
          <w:szCs w:val="20"/>
        </w:rPr>
        <w:t xml:space="preserve"> § 2079 a násl. </w:t>
      </w:r>
      <w:r w:rsidR="002E7C8E">
        <w:rPr>
          <w:rFonts w:ascii="Tahoma" w:hAnsi="Tahoma" w:cs="Tahoma"/>
          <w:i w:val="0"/>
          <w:sz w:val="20"/>
          <w:szCs w:val="20"/>
        </w:rPr>
        <w:t>O</w:t>
      </w:r>
      <w:r w:rsidRPr="00437D91">
        <w:rPr>
          <w:rFonts w:ascii="Tahoma" w:hAnsi="Tahoma" w:cs="Tahoma"/>
          <w:i w:val="0"/>
          <w:sz w:val="20"/>
          <w:szCs w:val="20"/>
        </w:rPr>
        <w:t>bčanského zákoníku</w:t>
      </w:r>
      <w:r w:rsidR="00C4092F"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669BB74C" w14:textId="77777777" w:rsidR="000301F0" w:rsidRPr="00437D91" w:rsidRDefault="000301F0" w:rsidP="00437D91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 xml:space="preserve">Prodávající </w:t>
      </w:r>
      <w:r w:rsidR="001827BE" w:rsidRPr="00437D91">
        <w:rPr>
          <w:rFonts w:ascii="Tahoma" w:hAnsi="Tahoma" w:cs="Tahoma"/>
          <w:b/>
          <w:i w:val="0"/>
          <w:sz w:val="20"/>
          <w:szCs w:val="20"/>
        </w:rPr>
        <w:tab/>
      </w:r>
      <w:r w:rsidRPr="00437D91">
        <w:rPr>
          <w:rFonts w:ascii="Tahoma" w:hAnsi="Tahoma" w:cs="Tahoma"/>
          <w:b/>
          <w:i w:val="0"/>
          <w:sz w:val="20"/>
          <w:szCs w:val="20"/>
        </w:rPr>
        <w:tab/>
      </w:r>
      <w:r w:rsidRPr="00437D91">
        <w:rPr>
          <w:rFonts w:ascii="Tahoma" w:hAnsi="Tahoma" w:cs="Tahoma"/>
          <w:i w:val="0"/>
          <w:sz w:val="20"/>
          <w:szCs w:val="20"/>
        </w:rPr>
        <w:t>subjekt identifikovaný v čl. 1., odst. 1.1 Smlouvy</w:t>
      </w:r>
    </w:p>
    <w:p w14:paraId="1D0CD1CB" w14:textId="77777777" w:rsidR="00C06C90" w:rsidRPr="00437D91" w:rsidRDefault="00C06C90" w:rsidP="00437D91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Kupující</w:t>
      </w:r>
      <w:r w:rsidRPr="00437D91">
        <w:rPr>
          <w:rFonts w:ascii="Tahoma" w:hAnsi="Tahoma" w:cs="Tahoma"/>
          <w:i w:val="0"/>
          <w:sz w:val="20"/>
          <w:szCs w:val="20"/>
        </w:rPr>
        <w:tab/>
      </w:r>
      <w:r w:rsidRPr="00437D91">
        <w:rPr>
          <w:rFonts w:ascii="Tahoma" w:hAnsi="Tahoma" w:cs="Tahoma"/>
          <w:i w:val="0"/>
          <w:sz w:val="20"/>
          <w:szCs w:val="20"/>
        </w:rPr>
        <w:tab/>
        <w:t>subjekt identifikovaný v čl. 1., odst. 1.2. Smlouvy</w:t>
      </w:r>
    </w:p>
    <w:p w14:paraId="18880C69" w14:textId="77777777" w:rsidR="00C06C90" w:rsidRPr="00437D91" w:rsidRDefault="00C06C90" w:rsidP="00437D91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Smluvní strany</w:t>
      </w:r>
      <w:r w:rsidRPr="00437D91">
        <w:rPr>
          <w:rFonts w:ascii="Tahoma" w:hAnsi="Tahoma" w:cs="Tahoma"/>
          <w:i w:val="0"/>
          <w:sz w:val="20"/>
          <w:szCs w:val="20"/>
        </w:rPr>
        <w:tab/>
      </w:r>
      <w:r w:rsidR="00974CA0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>rodávající a Kupující společně</w:t>
      </w:r>
    </w:p>
    <w:p w14:paraId="574C85A7" w14:textId="77777777" w:rsidR="00C06C90" w:rsidRPr="00437D91" w:rsidRDefault="00C06C90" w:rsidP="00437D91">
      <w:pPr>
        <w:pStyle w:val="Zkladntext20"/>
        <w:tabs>
          <w:tab w:val="left" w:pos="677"/>
        </w:tabs>
        <w:spacing w:after="120" w:line="240" w:lineRule="auto"/>
        <w:ind w:left="2124" w:hanging="212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Katastrální úřad</w:t>
      </w:r>
      <w:r w:rsidRPr="00437D91">
        <w:rPr>
          <w:rFonts w:ascii="Tahoma" w:hAnsi="Tahoma" w:cs="Tahoma"/>
          <w:i w:val="0"/>
          <w:sz w:val="20"/>
          <w:szCs w:val="20"/>
        </w:rPr>
        <w:tab/>
        <w:t>Katastrální úřad pro Moravskoslezský kraj, Katastrální pracoviště Nový Jičín</w:t>
      </w:r>
    </w:p>
    <w:p w14:paraId="5DD4FDF6" w14:textId="77777777" w:rsidR="00C06C90" w:rsidRPr="00437D91" w:rsidRDefault="00C06C90" w:rsidP="00437D91">
      <w:pPr>
        <w:pStyle w:val="Zkladntext20"/>
        <w:tabs>
          <w:tab w:val="left" w:pos="677"/>
        </w:tabs>
        <w:spacing w:after="120" w:line="240" w:lineRule="auto"/>
        <w:ind w:left="2130" w:hanging="2130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Pozemky</w:t>
      </w:r>
      <w:r w:rsidRPr="00437D91">
        <w:rPr>
          <w:rFonts w:ascii="Tahoma" w:hAnsi="Tahoma" w:cs="Tahoma"/>
          <w:i w:val="0"/>
          <w:sz w:val="20"/>
          <w:szCs w:val="20"/>
        </w:rPr>
        <w:tab/>
      </w:r>
      <w:r w:rsidR="00C4092F" w:rsidRPr="00437D91">
        <w:rPr>
          <w:rFonts w:ascii="Tahoma" w:hAnsi="Tahoma" w:cs="Tahoma"/>
          <w:i w:val="0"/>
          <w:sz w:val="20"/>
          <w:szCs w:val="20"/>
        </w:rPr>
        <w:t>v</w:t>
      </w:r>
      <w:r w:rsidRPr="00437D91">
        <w:rPr>
          <w:rFonts w:ascii="Tahoma" w:hAnsi="Tahoma" w:cs="Tahoma"/>
          <w:i w:val="0"/>
          <w:sz w:val="20"/>
          <w:szCs w:val="20"/>
        </w:rPr>
        <w:t xml:space="preserve">eškeré </w:t>
      </w:r>
      <w:r w:rsidR="00C4092F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 xml:space="preserve">ozemky identifikované v čl. 4. </w:t>
      </w:r>
      <w:r w:rsidR="00D7135A" w:rsidRPr="00437D91">
        <w:rPr>
          <w:rFonts w:ascii="Tahoma" w:hAnsi="Tahoma" w:cs="Tahoma"/>
          <w:i w:val="0"/>
          <w:sz w:val="20"/>
          <w:szCs w:val="20"/>
        </w:rPr>
        <w:t xml:space="preserve">odst. 4.1 </w:t>
      </w:r>
      <w:r w:rsidRPr="00437D91">
        <w:rPr>
          <w:rFonts w:ascii="Tahoma" w:hAnsi="Tahoma" w:cs="Tahoma"/>
          <w:i w:val="0"/>
          <w:sz w:val="20"/>
          <w:szCs w:val="20"/>
        </w:rPr>
        <w:t>Smlouvy</w:t>
      </w:r>
      <w:r w:rsidR="00782808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se všemi jejich součástmi, příslušenstvím a všemi právy a povinnostmi</w:t>
      </w:r>
      <w:r w:rsidR="00C90FCF" w:rsidRPr="00437D91">
        <w:rPr>
          <w:rFonts w:ascii="Tahoma" w:hAnsi="Tahoma" w:cs="Tahoma"/>
          <w:i w:val="0"/>
          <w:sz w:val="20"/>
          <w:szCs w:val="20"/>
        </w:rPr>
        <w:t xml:space="preserve"> s nimi spojenými</w:t>
      </w:r>
    </w:p>
    <w:p w14:paraId="4C79B626" w14:textId="36778709" w:rsidR="00416E23" w:rsidRPr="00437D91" w:rsidRDefault="0001125D" w:rsidP="00437D91">
      <w:pPr>
        <w:pStyle w:val="Zkladntext20"/>
        <w:tabs>
          <w:tab w:val="left" w:pos="677"/>
        </w:tabs>
        <w:spacing w:after="120" w:line="240" w:lineRule="auto"/>
        <w:ind w:left="2130" w:hanging="2130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Stavba</w:t>
      </w:r>
      <w:r w:rsidR="00416E23" w:rsidRPr="00437D91">
        <w:rPr>
          <w:rFonts w:ascii="Tahoma" w:hAnsi="Tahoma" w:cs="Tahoma"/>
          <w:b/>
          <w:i w:val="0"/>
          <w:sz w:val="20"/>
          <w:szCs w:val="20"/>
        </w:rPr>
        <w:t xml:space="preserve"> </w:t>
      </w:r>
      <w:r w:rsidR="00352A84" w:rsidRPr="00437D91">
        <w:rPr>
          <w:rFonts w:ascii="Tahoma" w:hAnsi="Tahoma" w:cs="Tahoma"/>
          <w:b/>
          <w:i w:val="0"/>
          <w:sz w:val="20"/>
          <w:szCs w:val="20"/>
        </w:rPr>
        <w:tab/>
      </w:r>
      <w:r w:rsidR="009D5036" w:rsidRPr="00437D91">
        <w:rPr>
          <w:rFonts w:ascii="Tahoma" w:hAnsi="Tahoma" w:cs="Tahoma"/>
          <w:bCs/>
          <w:i w:val="0"/>
          <w:sz w:val="20"/>
          <w:szCs w:val="20"/>
        </w:rPr>
        <w:t xml:space="preserve">skladovací </w:t>
      </w:r>
      <w:r w:rsidR="00DD7D97" w:rsidRPr="00437D91">
        <w:rPr>
          <w:rFonts w:ascii="Tahoma" w:hAnsi="Tahoma" w:cs="Tahoma"/>
          <w:i w:val="0"/>
          <w:sz w:val="20"/>
          <w:szCs w:val="20"/>
        </w:rPr>
        <w:t>hala</w:t>
      </w:r>
      <w:r w:rsidR="00B7481B">
        <w:rPr>
          <w:rFonts w:ascii="Tahoma" w:hAnsi="Tahoma" w:cs="Tahoma"/>
          <w:i w:val="0"/>
          <w:sz w:val="20"/>
          <w:szCs w:val="20"/>
        </w:rPr>
        <w:t>,</w:t>
      </w:r>
      <w:r w:rsidR="00DD7D97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705D68">
        <w:rPr>
          <w:rFonts w:ascii="Tahoma" w:hAnsi="Tahoma" w:cs="Tahoma"/>
          <w:i w:val="0"/>
          <w:sz w:val="20"/>
          <w:szCs w:val="20"/>
        </w:rPr>
        <w:t xml:space="preserve">ve které je plánován provoz </w:t>
      </w:r>
      <w:r w:rsidR="00DD7D97" w:rsidRPr="00437D91">
        <w:rPr>
          <w:rFonts w:ascii="Tahoma" w:hAnsi="Tahoma" w:cs="Tahoma"/>
          <w:i w:val="0"/>
          <w:sz w:val="20"/>
          <w:szCs w:val="20"/>
        </w:rPr>
        <w:t>společnost</w:t>
      </w:r>
      <w:r w:rsidR="00705D68">
        <w:rPr>
          <w:rFonts w:ascii="Tahoma" w:hAnsi="Tahoma" w:cs="Tahoma"/>
          <w:i w:val="0"/>
          <w:sz w:val="20"/>
          <w:szCs w:val="20"/>
        </w:rPr>
        <w:t>i</w:t>
      </w:r>
      <w:r w:rsidR="00DD7D97" w:rsidRPr="00437D91">
        <w:rPr>
          <w:rFonts w:ascii="Tahoma" w:hAnsi="Tahoma" w:cs="Tahoma"/>
          <w:i w:val="0"/>
          <w:sz w:val="20"/>
          <w:szCs w:val="20"/>
        </w:rPr>
        <w:t xml:space="preserve"> DHL Express (Czech Republic) s.r.o., Nádražní 2967/93, 702 00 Ostrava, IČO 25683446,</w:t>
      </w:r>
      <w:r w:rsidR="00940F81" w:rsidRPr="00437D91">
        <w:rPr>
          <w:rFonts w:ascii="Tahoma" w:hAnsi="Tahoma" w:cs="Tahoma"/>
          <w:i w:val="0"/>
          <w:sz w:val="20"/>
          <w:szCs w:val="20"/>
        </w:rPr>
        <w:t xml:space="preserve"> včetně souvisejících staveb, </w:t>
      </w:r>
      <w:r w:rsidR="00352A84" w:rsidRPr="00437D91">
        <w:rPr>
          <w:rFonts w:ascii="Tahoma" w:hAnsi="Tahoma" w:cs="Tahoma"/>
          <w:i w:val="0"/>
          <w:sz w:val="20"/>
          <w:szCs w:val="20"/>
        </w:rPr>
        <w:t>je</w:t>
      </w:r>
      <w:r w:rsidR="00DD7D97" w:rsidRPr="00437D91">
        <w:rPr>
          <w:rFonts w:ascii="Tahoma" w:hAnsi="Tahoma" w:cs="Tahoma"/>
          <w:i w:val="0"/>
          <w:sz w:val="20"/>
          <w:szCs w:val="20"/>
        </w:rPr>
        <w:t>jíž</w:t>
      </w:r>
      <w:r w:rsidR="00352A84" w:rsidRPr="00437D91">
        <w:rPr>
          <w:rFonts w:ascii="Tahoma" w:hAnsi="Tahoma" w:cs="Tahoma"/>
          <w:i w:val="0"/>
          <w:sz w:val="20"/>
          <w:szCs w:val="20"/>
        </w:rPr>
        <w:t xml:space="preserve"> výstavbu </w:t>
      </w:r>
      <w:r w:rsidR="00682622" w:rsidRPr="00437D91">
        <w:rPr>
          <w:rFonts w:ascii="Tahoma" w:hAnsi="Tahoma" w:cs="Tahoma"/>
          <w:i w:val="0"/>
          <w:sz w:val="20"/>
          <w:szCs w:val="20"/>
        </w:rPr>
        <w:t xml:space="preserve">připraví a bude realizovat </w:t>
      </w:r>
      <w:r w:rsidR="00352A84" w:rsidRPr="00437D91">
        <w:rPr>
          <w:rFonts w:ascii="Tahoma" w:hAnsi="Tahoma" w:cs="Tahoma"/>
          <w:i w:val="0"/>
          <w:sz w:val="20"/>
          <w:szCs w:val="20"/>
        </w:rPr>
        <w:t xml:space="preserve">Kupující </w:t>
      </w:r>
    </w:p>
    <w:p w14:paraId="790FAD45" w14:textId="77777777" w:rsidR="00854E8B" w:rsidRDefault="00C90FCF" w:rsidP="00437D91">
      <w:pPr>
        <w:pStyle w:val="Zkladntext20"/>
        <w:tabs>
          <w:tab w:val="left" w:pos="677"/>
        </w:tabs>
        <w:spacing w:after="120" w:line="240" w:lineRule="auto"/>
        <w:ind w:left="2130" w:hanging="2130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Harmonogram</w:t>
      </w:r>
      <w:r w:rsidRPr="00437D91">
        <w:rPr>
          <w:rFonts w:ascii="Tahoma" w:hAnsi="Tahoma" w:cs="Tahoma"/>
          <w:b/>
          <w:i w:val="0"/>
          <w:sz w:val="20"/>
          <w:szCs w:val="20"/>
        </w:rPr>
        <w:tab/>
      </w:r>
      <w:r w:rsidRPr="00437D91">
        <w:rPr>
          <w:rFonts w:ascii="Tahoma" w:hAnsi="Tahoma" w:cs="Tahoma"/>
          <w:i w:val="0"/>
          <w:sz w:val="20"/>
          <w:szCs w:val="20"/>
        </w:rPr>
        <w:t>věcný a časový harmonogram přípravy a realizace Stavby</w:t>
      </w:r>
      <w:r w:rsidR="00416E23"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24B5CB8E" w14:textId="22842502" w:rsidR="00352A84" w:rsidRPr="00437D91" w:rsidRDefault="00352A84" w:rsidP="00437D91">
      <w:pPr>
        <w:pStyle w:val="Zkladntext20"/>
        <w:tabs>
          <w:tab w:val="left" w:pos="677"/>
        </w:tabs>
        <w:spacing w:after="120" w:line="240" w:lineRule="auto"/>
        <w:ind w:left="2130" w:hanging="2130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Územní rozhodnutí</w:t>
      </w:r>
      <w:r w:rsidRPr="00437D91">
        <w:rPr>
          <w:rFonts w:ascii="Tahoma" w:hAnsi="Tahoma" w:cs="Tahoma"/>
          <w:b/>
          <w:i w:val="0"/>
          <w:sz w:val="20"/>
          <w:szCs w:val="20"/>
        </w:rPr>
        <w:tab/>
      </w:r>
      <w:r w:rsidR="00C4092F" w:rsidRPr="00437D91">
        <w:rPr>
          <w:rFonts w:ascii="Tahoma" w:hAnsi="Tahoma" w:cs="Tahoma"/>
          <w:i w:val="0"/>
          <w:sz w:val="20"/>
          <w:szCs w:val="20"/>
        </w:rPr>
        <w:t>s</w:t>
      </w:r>
      <w:r w:rsidRPr="00437D91">
        <w:rPr>
          <w:rFonts w:ascii="Tahoma" w:hAnsi="Tahoma" w:cs="Tahoma"/>
          <w:i w:val="0"/>
          <w:sz w:val="20"/>
          <w:szCs w:val="20"/>
        </w:rPr>
        <w:t xml:space="preserve">právní rozhodnutí vydané místně a věcně příslušným stavebním úřadem, jímž bude Kupujícímu povoleno </w:t>
      </w:r>
      <w:r w:rsidR="00682622" w:rsidRPr="00437D91">
        <w:rPr>
          <w:rFonts w:ascii="Tahoma" w:hAnsi="Tahoma" w:cs="Tahoma"/>
          <w:i w:val="0"/>
          <w:sz w:val="20"/>
          <w:szCs w:val="20"/>
        </w:rPr>
        <w:t xml:space="preserve">dle </w:t>
      </w:r>
      <w:proofErr w:type="spellStart"/>
      <w:r w:rsidR="00682622"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="00682622" w:rsidRPr="00437D91">
        <w:rPr>
          <w:rFonts w:ascii="Tahoma" w:hAnsi="Tahoma" w:cs="Tahoma"/>
          <w:i w:val="0"/>
          <w:sz w:val="20"/>
          <w:szCs w:val="20"/>
        </w:rPr>
        <w:t>. § 76 a násl. zákona č.</w:t>
      </w:r>
      <w:r w:rsidR="00D95E77" w:rsidRPr="00437D91">
        <w:rPr>
          <w:rFonts w:ascii="Tahoma" w:hAnsi="Tahoma" w:cs="Tahoma"/>
          <w:i w:val="0"/>
          <w:sz w:val="20"/>
          <w:szCs w:val="20"/>
        </w:rPr>
        <w:t> </w:t>
      </w:r>
      <w:r w:rsidR="00682622" w:rsidRPr="00437D91">
        <w:rPr>
          <w:rFonts w:ascii="Tahoma" w:hAnsi="Tahoma" w:cs="Tahoma"/>
          <w:i w:val="0"/>
          <w:sz w:val="20"/>
          <w:szCs w:val="20"/>
        </w:rPr>
        <w:t>183/2006</w:t>
      </w:r>
      <w:r w:rsidR="00D95E77" w:rsidRPr="00437D91">
        <w:rPr>
          <w:rFonts w:ascii="Tahoma" w:hAnsi="Tahoma" w:cs="Tahoma"/>
          <w:i w:val="0"/>
          <w:sz w:val="20"/>
          <w:szCs w:val="20"/>
        </w:rPr>
        <w:t> </w:t>
      </w:r>
      <w:r w:rsidR="00682622" w:rsidRPr="00437D91">
        <w:rPr>
          <w:rFonts w:ascii="Tahoma" w:hAnsi="Tahoma" w:cs="Tahoma"/>
          <w:i w:val="0"/>
          <w:sz w:val="20"/>
          <w:szCs w:val="20"/>
        </w:rPr>
        <w:t>Sb.</w:t>
      </w:r>
      <w:r w:rsidR="00D95E77" w:rsidRPr="00437D91">
        <w:rPr>
          <w:rFonts w:ascii="Tahoma" w:hAnsi="Tahoma" w:cs="Tahoma"/>
          <w:i w:val="0"/>
          <w:sz w:val="20"/>
          <w:szCs w:val="20"/>
        </w:rPr>
        <w:t xml:space="preserve">, </w:t>
      </w:r>
      <w:r w:rsidR="004A1FA4" w:rsidRPr="00437D91">
        <w:rPr>
          <w:rFonts w:ascii="Tahoma" w:hAnsi="Tahoma" w:cs="Tahoma"/>
          <w:bCs/>
          <w:i w:val="0"/>
          <w:sz w:val="20"/>
          <w:szCs w:val="20"/>
          <w:lang w:bidi="cs-CZ"/>
        </w:rPr>
        <w:t>o</w:t>
      </w:r>
      <w:r w:rsidR="00B7481B">
        <w:rPr>
          <w:rFonts w:ascii="Tahoma" w:hAnsi="Tahoma" w:cs="Tahoma"/>
          <w:bCs/>
          <w:i w:val="0"/>
          <w:sz w:val="20"/>
          <w:szCs w:val="20"/>
          <w:lang w:bidi="cs-CZ"/>
        </w:rPr>
        <w:t> </w:t>
      </w:r>
      <w:r w:rsidR="004A1FA4" w:rsidRPr="00437D91">
        <w:rPr>
          <w:rFonts w:ascii="Tahoma" w:hAnsi="Tahoma" w:cs="Tahoma"/>
          <w:bCs/>
          <w:i w:val="0"/>
          <w:sz w:val="20"/>
          <w:szCs w:val="20"/>
          <w:lang w:bidi="cs-CZ"/>
        </w:rPr>
        <w:t xml:space="preserve">územním plánování a stavebním řádu </w:t>
      </w:r>
      <w:r w:rsidR="00D95E77" w:rsidRPr="00437D91">
        <w:rPr>
          <w:rFonts w:ascii="Tahoma" w:hAnsi="Tahoma" w:cs="Tahoma"/>
          <w:bCs/>
          <w:i w:val="0"/>
          <w:sz w:val="20"/>
          <w:szCs w:val="20"/>
          <w:lang w:bidi="cs-CZ"/>
        </w:rPr>
        <w:t>(</w:t>
      </w:r>
      <w:r w:rsidR="004A1FA4" w:rsidRPr="00437D91">
        <w:rPr>
          <w:rFonts w:ascii="Tahoma" w:hAnsi="Tahoma" w:cs="Tahoma"/>
          <w:bCs/>
          <w:i w:val="0"/>
          <w:sz w:val="20"/>
          <w:szCs w:val="20"/>
          <w:lang w:bidi="cs-CZ"/>
        </w:rPr>
        <w:t>dále též jen stavební zákon)</w:t>
      </w:r>
      <w:r w:rsidR="00682622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umístění Stavby na </w:t>
      </w:r>
      <w:r w:rsidR="00C90FCF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>ozemcích</w:t>
      </w:r>
      <w:r w:rsidR="00B77B36" w:rsidRPr="00437D91">
        <w:rPr>
          <w:rFonts w:ascii="Tahoma" w:hAnsi="Tahoma" w:cs="Tahoma"/>
          <w:i w:val="0"/>
          <w:sz w:val="20"/>
          <w:szCs w:val="20"/>
        </w:rPr>
        <w:t xml:space="preserve">, či jakákoliv jiná právní skutečnost s obdobnými právními </w:t>
      </w:r>
      <w:r w:rsidR="00B77B36" w:rsidRPr="00437D91">
        <w:rPr>
          <w:rFonts w:ascii="Tahoma" w:hAnsi="Tahoma" w:cs="Tahoma"/>
          <w:i w:val="0"/>
          <w:sz w:val="20"/>
          <w:szCs w:val="20"/>
        </w:rPr>
        <w:lastRenderedPageBreak/>
        <w:t xml:space="preserve">účinky nahrazující územní rozhodnutí dle </w:t>
      </w:r>
      <w:proofErr w:type="spellStart"/>
      <w:r w:rsidR="00B77B36"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="00B77B36" w:rsidRPr="00437D91">
        <w:rPr>
          <w:rFonts w:ascii="Tahoma" w:hAnsi="Tahoma" w:cs="Tahoma"/>
          <w:i w:val="0"/>
          <w:sz w:val="20"/>
          <w:szCs w:val="20"/>
        </w:rPr>
        <w:t xml:space="preserve">. § 78 </w:t>
      </w:r>
      <w:r w:rsidR="00D95E77" w:rsidRPr="00437D91">
        <w:rPr>
          <w:rFonts w:ascii="Tahoma" w:hAnsi="Tahoma" w:cs="Tahoma"/>
          <w:i w:val="0"/>
          <w:sz w:val="20"/>
          <w:szCs w:val="20"/>
        </w:rPr>
        <w:t xml:space="preserve">stavebního </w:t>
      </w:r>
      <w:r w:rsidR="00B77B36" w:rsidRPr="00437D91">
        <w:rPr>
          <w:rFonts w:ascii="Tahoma" w:hAnsi="Tahoma" w:cs="Tahoma"/>
          <w:i w:val="0"/>
          <w:sz w:val="20"/>
          <w:szCs w:val="20"/>
        </w:rPr>
        <w:t xml:space="preserve">zákona </w:t>
      </w:r>
    </w:p>
    <w:p w14:paraId="0601E538" w14:textId="77777777" w:rsidR="007E59F8" w:rsidRDefault="00352A84" w:rsidP="00437D91">
      <w:pPr>
        <w:pStyle w:val="Zkladntext20"/>
        <w:tabs>
          <w:tab w:val="left" w:pos="677"/>
        </w:tabs>
        <w:spacing w:after="120" w:line="240" w:lineRule="auto"/>
        <w:ind w:left="2130" w:hanging="2130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Stavební povolení</w:t>
      </w:r>
      <w:r w:rsidRPr="00437D91">
        <w:rPr>
          <w:rFonts w:ascii="Tahoma" w:hAnsi="Tahoma" w:cs="Tahoma"/>
          <w:b/>
          <w:i w:val="0"/>
          <w:sz w:val="20"/>
          <w:szCs w:val="20"/>
        </w:rPr>
        <w:tab/>
      </w:r>
      <w:r w:rsidR="00C4092F" w:rsidRPr="00437D91">
        <w:rPr>
          <w:rFonts w:ascii="Tahoma" w:hAnsi="Tahoma" w:cs="Tahoma"/>
          <w:i w:val="0"/>
          <w:sz w:val="20"/>
          <w:szCs w:val="20"/>
        </w:rPr>
        <w:t>s</w:t>
      </w:r>
      <w:r w:rsidRPr="00437D91">
        <w:rPr>
          <w:rFonts w:ascii="Tahoma" w:hAnsi="Tahoma" w:cs="Tahoma"/>
          <w:i w:val="0"/>
          <w:sz w:val="20"/>
          <w:szCs w:val="20"/>
        </w:rPr>
        <w:t xml:space="preserve">právní rozhodnutí vydané místně a věcně příslušným stavebním úřadem, jímž bude Kupujícímu povolena </w:t>
      </w:r>
      <w:r w:rsidR="00682622" w:rsidRPr="00437D91">
        <w:rPr>
          <w:rFonts w:ascii="Tahoma" w:hAnsi="Tahoma" w:cs="Tahoma"/>
          <w:i w:val="0"/>
          <w:sz w:val="20"/>
          <w:szCs w:val="20"/>
        </w:rPr>
        <w:t xml:space="preserve">dle </w:t>
      </w:r>
      <w:proofErr w:type="spellStart"/>
      <w:r w:rsidR="00682622"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="00682622" w:rsidRPr="00437D91">
        <w:rPr>
          <w:rFonts w:ascii="Tahoma" w:hAnsi="Tahoma" w:cs="Tahoma"/>
          <w:i w:val="0"/>
          <w:sz w:val="20"/>
          <w:szCs w:val="20"/>
        </w:rPr>
        <w:t>. § 10</w:t>
      </w:r>
      <w:r w:rsidR="00233B07" w:rsidRPr="00437D91">
        <w:rPr>
          <w:rFonts w:ascii="Tahoma" w:hAnsi="Tahoma" w:cs="Tahoma"/>
          <w:i w:val="0"/>
          <w:sz w:val="20"/>
          <w:szCs w:val="20"/>
        </w:rPr>
        <w:t>8</w:t>
      </w:r>
      <w:r w:rsidR="00682622" w:rsidRPr="00437D91">
        <w:rPr>
          <w:rFonts w:ascii="Tahoma" w:hAnsi="Tahoma" w:cs="Tahoma"/>
          <w:i w:val="0"/>
          <w:sz w:val="20"/>
          <w:szCs w:val="20"/>
        </w:rPr>
        <w:t xml:space="preserve"> a násl. </w:t>
      </w:r>
      <w:r w:rsidR="00D95E77" w:rsidRPr="00437D91">
        <w:rPr>
          <w:rFonts w:ascii="Tahoma" w:hAnsi="Tahoma" w:cs="Tahoma"/>
          <w:i w:val="0"/>
          <w:sz w:val="20"/>
          <w:szCs w:val="20"/>
        </w:rPr>
        <w:t xml:space="preserve">stavebního </w:t>
      </w:r>
      <w:r w:rsidR="00682622" w:rsidRPr="00437D91">
        <w:rPr>
          <w:rFonts w:ascii="Tahoma" w:hAnsi="Tahoma" w:cs="Tahoma"/>
          <w:i w:val="0"/>
          <w:sz w:val="20"/>
          <w:szCs w:val="20"/>
        </w:rPr>
        <w:t xml:space="preserve">zákona </w:t>
      </w:r>
      <w:r w:rsidR="0010760B" w:rsidRPr="00437D91">
        <w:rPr>
          <w:rFonts w:ascii="Tahoma" w:hAnsi="Tahoma" w:cs="Tahoma"/>
          <w:i w:val="0"/>
          <w:sz w:val="20"/>
          <w:szCs w:val="20"/>
        </w:rPr>
        <w:t>realizace Stavby</w:t>
      </w:r>
      <w:r w:rsidR="00702444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10760B" w:rsidRPr="00437D91">
        <w:rPr>
          <w:rFonts w:ascii="Tahoma" w:hAnsi="Tahoma" w:cs="Tahoma"/>
          <w:i w:val="0"/>
          <w:sz w:val="20"/>
          <w:szCs w:val="20"/>
        </w:rPr>
        <w:t>na Pozemcích</w:t>
      </w:r>
    </w:p>
    <w:p w14:paraId="57B9C9D1" w14:textId="286B27D1" w:rsidR="007E59F8" w:rsidRDefault="007E59F8" w:rsidP="00437D91">
      <w:pPr>
        <w:pStyle w:val="Zkladntext20"/>
        <w:tabs>
          <w:tab w:val="left" w:pos="677"/>
        </w:tabs>
        <w:spacing w:after="120" w:line="240" w:lineRule="auto"/>
        <w:ind w:left="2130" w:hanging="2130"/>
        <w:rPr>
          <w:rFonts w:ascii="Tahoma" w:hAnsi="Tahoma" w:cs="Tahoma"/>
          <w:bCs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Rozhodnutí o zatrubnění</w:t>
      </w:r>
      <w:r>
        <w:rPr>
          <w:rFonts w:ascii="Tahoma" w:hAnsi="Tahoma" w:cs="Tahoma"/>
          <w:bCs/>
          <w:i w:val="0"/>
          <w:sz w:val="20"/>
          <w:szCs w:val="20"/>
        </w:rPr>
        <w:tab/>
      </w:r>
      <w:r w:rsidR="00AA48EA">
        <w:rPr>
          <w:rFonts w:ascii="Tahoma" w:hAnsi="Tahoma" w:cs="Tahoma"/>
          <w:bCs/>
          <w:i w:val="0"/>
          <w:sz w:val="20"/>
          <w:szCs w:val="20"/>
        </w:rPr>
        <w:t xml:space="preserve">příslušné </w:t>
      </w:r>
      <w:r>
        <w:rPr>
          <w:rFonts w:ascii="Tahoma" w:hAnsi="Tahoma" w:cs="Tahoma"/>
          <w:bCs/>
          <w:i w:val="0"/>
          <w:sz w:val="20"/>
          <w:szCs w:val="20"/>
        </w:rPr>
        <w:t xml:space="preserve">správní rozhodnutí </w:t>
      </w:r>
      <w:r w:rsidR="00AA48EA">
        <w:rPr>
          <w:rFonts w:ascii="Tahoma" w:hAnsi="Tahoma" w:cs="Tahoma"/>
          <w:bCs/>
          <w:i w:val="0"/>
          <w:sz w:val="20"/>
          <w:szCs w:val="20"/>
        </w:rPr>
        <w:t xml:space="preserve">vydané místně a věcně příslušným úřadem, jímž bude Kupujícímu povoleno provedení vodního díla dle § 55 odst. 1 písm. b) zákona č. 254/2001 Sb., </w:t>
      </w:r>
      <w:r w:rsidR="00B93A2D">
        <w:rPr>
          <w:rFonts w:ascii="Tahoma" w:hAnsi="Tahoma" w:cs="Tahoma"/>
          <w:bCs/>
          <w:i w:val="0"/>
          <w:sz w:val="20"/>
          <w:szCs w:val="20"/>
        </w:rPr>
        <w:t>o vodách a o změně některých zákonů</w:t>
      </w:r>
      <w:r w:rsidR="00AA48EA">
        <w:rPr>
          <w:rFonts w:ascii="Tahoma" w:hAnsi="Tahoma" w:cs="Tahoma"/>
          <w:bCs/>
          <w:i w:val="0"/>
          <w:sz w:val="20"/>
          <w:szCs w:val="20"/>
        </w:rPr>
        <w:t xml:space="preserve">, ve znění pozdějších předpisů (dále též jen </w:t>
      </w:r>
      <w:r w:rsidR="002E7C8E">
        <w:rPr>
          <w:rFonts w:ascii="Tahoma" w:hAnsi="Tahoma" w:cs="Tahoma"/>
          <w:bCs/>
          <w:i w:val="0"/>
          <w:sz w:val="20"/>
          <w:szCs w:val="20"/>
        </w:rPr>
        <w:t>V</w:t>
      </w:r>
      <w:r w:rsidR="00AA48EA">
        <w:rPr>
          <w:rFonts w:ascii="Tahoma" w:hAnsi="Tahoma" w:cs="Tahoma"/>
          <w:bCs/>
          <w:i w:val="0"/>
          <w:sz w:val="20"/>
          <w:szCs w:val="20"/>
        </w:rPr>
        <w:t xml:space="preserve">odní zákon), spočívajícího </w:t>
      </w:r>
      <w:r w:rsidR="00B7481B">
        <w:rPr>
          <w:rFonts w:ascii="Tahoma" w:hAnsi="Tahoma" w:cs="Tahoma"/>
          <w:bCs/>
          <w:i w:val="0"/>
          <w:sz w:val="20"/>
          <w:szCs w:val="20"/>
        </w:rPr>
        <w:t xml:space="preserve">v </w:t>
      </w:r>
      <w:r w:rsidR="00AA48EA">
        <w:rPr>
          <w:rFonts w:ascii="Tahoma" w:hAnsi="Tahoma" w:cs="Tahoma"/>
          <w:bCs/>
          <w:i w:val="0"/>
          <w:sz w:val="20"/>
          <w:szCs w:val="20"/>
        </w:rPr>
        <w:t xml:space="preserve">zatrubnění </w:t>
      </w:r>
      <w:proofErr w:type="spellStart"/>
      <w:r w:rsidR="00AA48EA">
        <w:rPr>
          <w:rFonts w:ascii="Tahoma" w:hAnsi="Tahoma" w:cs="Tahoma"/>
          <w:bCs/>
          <w:i w:val="0"/>
          <w:sz w:val="20"/>
          <w:szCs w:val="20"/>
        </w:rPr>
        <w:t>Albrechtičského</w:t>
      </w:r>
      <w:proofErr w:type="spellEnd"/>
      <w:r w:rsidR="00AA48EA">
        <w:rPr>
          <w:rFonts w:ascii="Tahoma" w:hAnsi="Tahoma" w:cs="Tahoma"/>
          <w:bCs/>
          <w:i w:val="0"/>
          <w:sz w:val="20"/>
          <w:szCs w:val="20"/>
        </w:rPr>
        <w:t xml:space="preserve"> potoka v prostoru </w:t>
      </w:r>
      <w:proofErr w:type="spellStart"/>
      <w:r w:rsidR="00295604">
        <w:rPr>
          <w:rFonts w:ascii="Tahoma" w:hAnsi="Tahoma" w:cs="Tahoma"/>
          <w:bCs/>
          <w:i w:val="0"/>
          <w:sz w:val="20"/>
          <w:szCs w:val="20"/>
        </w:rPr>
        <w:t>planované</w:t>
      </w:r>
      <w:proofErr w:type="spellEnd"/>
      <w:r w:rsidR="00295604">
        <w:rPr>
          <w:rFonts w:ascii="Tahoma" w:hAnsi="Tahoma" w:cs="Tahoma"/>
          <w:bCs/>
          <w:i w:val="0"/>
          <w:sz w:val="20"/>
          <w:szCs w:val="20"/>
        </w:rPr>
        <w:t xml:space="preserve"> Stavby a souvisejících pozem</w:t>
      </w:r>
      <w:r w:rsidR="00377CF9">
        <w:rPr>
          <w:rFonts w:ascii="Tahoma" w:hAnsi="Tahoma" w:cs="Tahoma"/>
          <w:bCs/>
          <w:i w:val="0"/>
          <w:sz w:val="20"/>
          <w:szCs w:val="20"/>
        </w:rPr>
        <w:t>ků</w:t>
      </w:r>
    </w:p>
    <w:p w14:paraId="04157103" w14:textId="7446C7C8" w:rsidR="007E59F8" w:rsidRPr="007E59F8" w:rsidRDefault="007E59F8" w:rsidP="007E59F8">
      <w:pPr>
        <w:pStyle w:val="Zkladntext20"/>
        <w:tabs>
          <w:tab w:val="left" w:pos="677"/>
        </w:tabs>
        <w:spacing w:after="120" w:line="240" w:lineRule="auto"/>
        <w:ind w:left="2130" w:hanging="2130"/>
        <w:rPr>
          <w:rFonts w:ascii="Tahoma" w:hAnsi="Tahoma" w:cs="Tahoma"/>
          <w:bCs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Rozhodnutí</w:t>
      </w:r>
      <w:r>
        <w:rPr>
          <w:rFonts w:ascii="Tahoma" w:hAnsi="Tahoma" w:cs="Tahoma"/>
          <w:b/>
          <w:i w:val="0"/>
          <w:sz w:val="20"/>
          <w:szCs w:val="20"/>
        </w:rPr>
        <w:tab/>
      </w:r>
      <w:r>
        <w:rPr>
          <w:rFonts w:ascii="Tahoma" w:hAnsi="Tahoma" w:cs="Tahoma"/>
          <w:bCs/>
          <w:i w:val="0"/>
          <w:sz w:val="20"/>
          <w:szCs w:val="20"/>
        </w:rPr>
        <w:t xml:space="preserve">společně Územní rozhodnutí, Stavební povolení a Rozhodnutí o zatrubnění </w:t>
      </w:r>
    </w:p>
    <w:p w14:paraId="5AFAF16B" w14:textId="5E65BE45" w:rsidR="00C06C90" w:rsidRPr="00437D91" w:rsidRDefault="00C06C90" w:rsidP="00437D91">
      <w:pPr>
        <w:pStyle w:val="Zkladntext20"/>
        <w:tabs>
          <w:tab w:val="left" w:pos="677"/>
        </w:tabs>
        <w:spacing w:after="120" w:line="240" w:lineRule="auto"/>
        <w:ind w:left="2124" w:hanging="212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Kupní cena</w:t>
      </w:r>
      <w:r w:rsidRPr="00437D91">
        <w:rPr>
          <w:rFonts w:ascii="Tahoma" w:hAnsi="Tahoma" w:cs="Tahoma"/>
          <w:i w:val="0"/>
          <w:sz w:val="20"/>
          <w:szCs w:val="20"/>
        </w:rPr>
        <w:tab/>
        <w:t>částka identifikovaná v čl. 6</w:t>
      </w:r>
      <w:r w:rsidR="00D7135A" w:rsidRPr="00437D91">
        <w:rPr>
          <w:rFonts w:ascii="Tahoma" w:hAnsi="Tahoma" w:cs="Tahoma"/>
          <w:i w:val="0"/>
          <w:sz w:val="20"/>
          <w:szCs w:val="20"/>
        </w:rPr>
        <w:t xml:space="preserve"> odst. 6.1 </w:t>
      </w:r>
      <w:r w:rsidRPr="00437D91">
        <w:rPr>
          <w:rFonts w:ascii="Tahoma" w:hAnsi="Tahoma" w:cs="Tahoma"/>
          <w:i w:val="0"/>
          <w:sz w:val="20"/>
          <w:szCs w:val="20"/>
        </w:rPr>
        <w:t xml:space="preserve">Smlouvy. </w:t>
      </w:r>
    </w:p>
    <w:p w14:paraId="3FAAD05A" w14:textId="5048CB58" w:rsidR="00400876" w:rsidRPr="00437D91" w:rsidRDefault="00400876" w:rsidP="00437D91">
      <w:pPr>
        <w:pStyle w:val="Zkladntext20"/>
        <w:tabs>
          <w:tab w:val="left" w:pos="677"/>
        </w:tabs>
        <w:spacing w:after="120" w:line="240" w:lineRule="auto"/>
        <w:ind w:left="2127" w:hanging="2127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Znalecký posudek</w:t>
      </w:r>
      <w:r w:rsidR="00E63432" w:rsidRPr="00437D91">
        <w:rPr>
          <w:rFonts w:ascii="Tahoma" w:hAnsi="Tahoma" w:cs="Tahoma"/>
          <w:i w:val="0"/>
          <w:sz w:val="20"/>
          <w:szCs w:val="20"/>
        </w:rPr>
        <w:tab/>
      </w:r>
      <w:r w:rsidRPr="00437D91">
        <w:rPr>
          <w:rFonts w:ascii="Tahoma" w:hAnsi="Tahoma" w:cs="Tahoma"/>
          <w:i w:val="0"/>
          <w:sz w:val="20"/>
          <w:szCs w:val="20"/>
        </w:rPr>
        <w:t>Znalecký posudek o ceně obvyklé</w:t>
      </w:r>
      <w:r w:rsidR="00FD1D42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4D4B56" w:rsidRPr="00437D91">
        <w:rPr>
          <w:rFonts w:ascii="Tahoma" w:hAnsi="Tahoma" w:cs="Tahoma"/>
          <w:i w:val="0"/>
          <w:sz w:val="20"/>
          <w:szCs w:val="20"/>
        </w:rPr>
        <w:t>Pozemků</w:t>
      </w:r>
      <w:r w:rsidRPr="00437D91">
        <w:rPr>
          <w:rFonts w:ascii="Tahoma" w:hAnsi="Tahoma" w:cs="Tahoma"/>
          <w:i w:val="0"/>
          <w:sz w:val="20"/>
          <w:szCs w:val="20"/>
        </w:rPr>
        <w:t xml:space="preserve"> č.</w:t>
      </w:r>
      <w:r w:rsidR="00103D18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4D4B56" w:rsidRPr="00437D91">
        <w:rPr>
          <w:rFonts w:ascii="Tahoma" w:hAnsi="Tahoma" w:cs="Tahoma"/>
          <w:i w:val="0"/>
          <w:sz w:val="20"/>
          <w:szCs w:val="20"/>
        </w:rPr>
        <w:t>7047/21</w:t>
      </w:r>
      <w:r w:rsidR="00D17913" w:rsidRPr="00437D91">
        <w:rPr>
          <w:rFonts w:ascii="Tahoma" w:hAnsi="Tahoma" w:cs="Tahoma"/>
          <w:i w:val="0"/>
          <w:sz w:val="20"/>
          <w:szCs w:val="20"/>
        </w:rPr>
        <w:t xml:space="preserve">, </w:t>
      </w:r>
      <w:r w:rsidRPr="00437D91">
        <w:rPr>
          <w:rFonts w:ascii="Tahoma" w:hAnsi="Tahoma" w:cs="Tahoma"/>
          <w:i w:val="0"/>
          <w:sz w:val="20"/>
          <w:szCs w:val="20"/>
        </w:rPr>
        <w:t xml:space="preserve">ze dne </w:t>
      </w:r>
      <w:r w:rsidR="00E2646F" w:rsidRPr="00437D91">
        <w:rPr>
          <w:rFonts w:ascii="Tahoma" w:hAnsi="Tahoma" w:cs="Tahoma"/>
          <w:i w:val="0"/>
          <w:sz w:val="20"/>
          <w:szCs w:val="20"/>
        </w:rPr>
        <w:t>8. 2. 2021</w:t>
      </w:r>
      <w:r w:rsidR="00C67EA9" w:rsidRPr="00437D91">
        <w:rPr>
          <w:rFonts w:ascii="Tahoma" w:hAnsi="Tahoma" w:cs="Tahoma"/>
          <w:i w:val="0"/>
          <w:sz w:val="20"/>
          <w:szCs w:val="20"/>
        </w:rPr>
        <w:t xml:space="preserve">, </w:t>
      </w:r>
      <w:r w:rsidRPr="00437D91">
        <w:rPr>
          <w:rFonts w:ascii="Tahoma" w:hAnsi="Tahoma" w:cs="Tahoma"/>
          <w:i w:val="0"/>
          <w:sz w:val="20"/>
          <w:szCs w:val="20"/>
        </w:rPr>
        <w:t xml:space="preserve">vypracovaný znalcem </w:t>
      </w:r>
      <w:r w:rsidR="00C67EA9" w:rsidRPr="00437D91">
        <w:rPr>
          <w:rFonts w:ascii="Tahoma" w:hAnsi="Tahoma" w:cs="Tahoma"/>
          <w:i w:val="0"/>
          <w:sz w:val="20"/>
          <w:szCs w:val="20"/>
        </w:rPr>
        <w:t xml:space="preserve">Ing. </w:t>
      </w:r>
      <w:r w:rsidR="00E2646F" w:rsidRPr="00437D91">
        <w:rPr>
          <w:rFonts w:ascii="Tahoma" w:hAnsi="Tahoma" w:cs="Tahoma"/>
          <w:i w:val="0"/>
          <w:sz w:val="20"/>
          <w:szCs w:val="20"/>
        </w:rPr>
        <w:t xml:space="preserve">Pavlem </w:t>
      </w:r>
      <w:proofErr w:type="spellStart"/>
      <w:r w:rsidR="00E2646F" w:rsidRPr="00437D91">
        <w:rPr>
          <w:rFonts w:ascii="Tahoma" w:hAnsi="Tahoma" w:cs="Tahoma"/>
          <w:i w:val="0"/>
          <w:sz w:val="20"/>
          <w:szCs w:val="20"/>
        </w:rPr>
        <w:t>Burčekem</w:t>
      </w:r>
      <w:proofErr w:type="spellEnd"/>
      <w:r w:rsidR="00C67EA9" w:rsidRPr="00437D91">
        <w:rPr>
          <w:rFonts w:ascii="Tahoma" w:hAnsi="Tahoma" w:cs="Tahoma"/>
          <w:i w:val="0"/>
          <w:sz w:val="20"/>
          <w:szCs w:val="20"/>
        </w:rPr>
        <w:t xml:space="preserve">, </w:t>
      </w:r>
      <w:r w:rsidRPr="00437D91">
        <w:rPr>
          <w:rFonts w:ascii="Tahoma" w:hAnsi="Tahoma" w:cs="Tahoma"/>
          <w:i w:val="0"/>
          <w:sz w:val="20"/>
          <w:szCs w:val="20"/>
        </w:rPr>
        <w:t xml:space="preserve">IČO: </w:t>
      </w:r>
      <w:r w:rsidR="008358A2" w:rsidRPr="00437D91">
        <w:rPr>
          <w:rFonts w:ascii="Tahoma" w:hAnsi="Tahoma" w:cs="Tahoma"/>
          <w:i w:val="0"/>
          <w:sz w:val="20"/>
          <w:szCs w:val="20"/>
        </w:rPr>
        <w:t>64978982</w:t>
      </w:r>
      <w:r w:rsidR="00C67EA9" w:rsidRPr="00437D91">
        <w:rPr>
          <w:rFonts w:ascii="Tahoma" w:hAnsi="Tahoma" w:cs="Tahoma"/>
          <w:i w:val="0"/>
          <w:sz w:val="20"/>
          <w:szCs w:val="20"/>
        </w:rPr>
        <w:t xml:space="preserve">, </w:t>
      </w:r>
      <w:r w:rsidR="00B07282" w:rsidRPr="00437D91">
        <w:rPr>
          <w:rFonts w:ascii="Tahoma" w:hAnsi="Tahoma" w:cs="Tahoma"/>
          <w:i w:val="0"/>
          <w:sz w:val="20"/>
          <w:szCs w:val="20"/>
        </w:rPr>
        <w:t>se sídlem</w:t>
      </w:r>
      <w:r w:rsidRPr="00437D91">
        <w:rPr>
          <w:rFonts w:ascii="Tahoma" w:hAnsi="Tahoma" w:cs="Tahoma"/>
          <w:i w:val="0"/>
          <w:sz w:val="20"/>
          <w:szCs w:val="20"/>
        </w:rPr>
        <w:t xml:space="preserve"> na adrese </w:t>
      </w:r>
      <w:r w:rsidR="00B07282" w:rsidRPr="00437D91">
        <w:rPr>
          <w:rFonts w:ascii="Tahoma" w:hAnsi="Tahoma" w:cs="Tahoma"/>
          <w:i w:val="0"/>
          <w:sz w:val="20"/>
          <w:szCs w:val="20"/>
        </w:rPr>
        <w:t>Bezručova 472</w:t>
      </w:r>
      <w:r w:rsidR="00C67EA9" w:rsidRPr="00437D91">
        <w:rPr>
          <w:rFonts w:ascii="Tahoma" w:hAnsi="Tahoma" w:cs="Tahoma"/>
          <w:i w:val="0"/>
          <w:sz w:val="20"/>
          <w:szCs w:val="20"/>
        </w:rPr>
        <w:t xml:space="preserve">, </w:t>
      </w:r>
      <w:r w:rsidR="00B07282" w:rsidRPr="00437D91">
        <w:rPr>
          <w:rFonts w:ascii="Tahoma" w:hAnsi="Tahoma" w:cs="Tahoma"/>
          <w:i w:val="0"/>
          <w:sz w:val="20"/>
          <w:szCs w:val="20"/>
        </w:rPr>
        <w:t>742 13 Studénka</w:t>
      </w:r>
      <w:r w:rsidR="00C67EA9"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706B6E3B" w14:textId="47F4D52D" w:rsidR="00D54F20" w:rsidRPr="00437D91" w:rsidRDefault="00D54F20" w:rsidP="00437D91">
      <w:pPr>
        <w:pStyle w:val="Zkladntext20"/>
        <w:tabs>
          <w:tab w:val="left" w:pos="677"/>
        </w:tabs>
        <w:spacing w:after="120" w:line="240" w:lineRule="auto"/>
        <w:ind w:left="2127" w:hanging="2127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DHL</w:t>
      </w:r>
      <w:r w:rsidR="00D60F48" w:rsidRPr="00437D91">
        <w:rPr>
          <w:rFonts w:ascii="Tahoma" w:hAnsi="Tahoma" w:cs="Tahoma"/>
          <w:b/>
          <w:i w:val="0"/>
          <w:sz w:val="20"/>
          <w:szCs w:val="20"/>
        </w:rPr>
        <w:t xml:space="preserve"> Express (Czech Republic) s.r.o.</w:t>
      </w:r>
      <w:r w:rsidR="00D60F48" w:rsidRPr="00437D91">
        <w:rPr>
          <w:rFonts w:ascii="Tahoma" w:hAnsi="Tahoma" w:cs="Tahoma"/>
          <w:b/>
          <w:i w:val="0"/>
          <w:sz w:val="20"/>
          <w:szCs w:val="20"/>
        </w:rPr>
        <w:tab/>
      </w:r>
      <w:r w:rsidR="00D60F48" w:rsidRPr="00437D91">
        <w:rPr>
          <w:rFonts w:ascii="Tahoma" w:hAnsi="Tahoma" w:cs="Tahoma"/>
          <w:i w:val="0"/>
          <w:sz w:val="20"/>
          <w:szCs w:val="20"/>
        </w:rPr>
        <w:t>společnost DHL Express (Czech Republic) s.r.o., Nádražní 2967/93, 702 00 Ostrava, IČO 25683446</w:t>
      </w:r>
    </w:p>
    <w:p w14:paraId="22E22170" w14:textId="31E33CD7" w:rsidR="00C06C90" w:rsidRPr="00437D91" w:rsidRDefault="00C06C90" w:rsidP="00437D91">
      <w:pPr>
        <w:pStyle w:val="Zkladntext20"/>
        <w:tabs>
          <w:tab w:val="left" w:pos="677"/>
        </w:tabs>
        <w:spacing w:after="120" w:line="240" w:lineRule="auto"/>
        <w:ind w:left="2124" w:hanging="212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Banka</w:t>
      </w:r>
      <w:r w:rsidR="000301F0" w:rsidRPr="00437D91">
        <w:rPr>
          <w:rFonts w:ascii="Tahoma" w:hAnsi="Tahoma" w:cs="Tahoma"/>
          <w:b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ab/>
      </w:r>
      <w:r w:rsidR="00C572E9" w:rsidRPr="00437D91">
        <w:rPr>
          <w:rFonts w:ascii="Tahoma" w:hAnsi="Tahoma" w:cs="Tahoma"/>
          <w:i w:val="0"/>
          <w:sz w:val="20"/>
          <w:szCs w:val="20"/>
        </w:rPr>
        <w:t>Česká spořitelna, a.s.</w:t>
      </w:r>
      <w:r w:rsidRPr="00437D91">
        <w:rPr>
          <w:rFonts w:ascii="Tahoma" w:hAnsi="Tahoma" w:cs="Tahoma"/>
          <w:i w:val="0"/>
          <w:sz w:val="20"/>
          <w:szCs w:val="20"/>
        </w:rPr>
        <w:t>, IČ</w:t>
      </w:r>
      <w:r w:rsidR="00C4092F" w:rsidRPr="00437D91">
        <w:rPr>
          <w:rFonts w:ascii="Tahoma" w:hAnsi="Tahoma" w:cs="Tahoma"/>
          <w:i w:val="0"/>
          <w:sz w:val="20"/>
          <w:szCs w:val="20"/>
        </w:rPr>
        <w:t>O</w:t>
      </w:r>
      <w:r w:rsidRPr="00437D91">
        <w:rPr>
          <w:rFonts w:ascii="Tahoma" w:hAnsi="Tahoma" w:cs="Tahoma"/>
          <w:i w:val="0"/>
          <w:sz w:val="20"/>
          <w:szCs w:val="20"/>
        </w:rPr>
        <w:t>:</w:t>
      </w:r>
      <w:r w:rsidR="00585BDE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C572E9" w:rsidRPr="00437D91">
        <w:rPr>
          <w:rFonts w:ascii="Tahoma" w:hAnsi="Tahoma" w:cs="Tahoma"/>
          <w:i w:val="0"/>
          <w:sz w:val="20"/>
          <w:szCs w:val="20"/>
        </w:rPr>
        <w:t>452 44 782</w:t>
      </w:r>
      <w:r w:rsidRPr="00437D91">
        <w:rPr>
          <w:rFonts w:ascii="Tahoma" w:hAnsi="Tahoma" w:cs="Tahoma"/>
          <w:i w:val="0"/>
          <w:sz w:val="20"/>
          <w:szCs w:val="20"/>
        </w:rPr>
        <w:t xml:space="preserve">, se sídlem </w:t>
      </w:r>
      <w:r w:rsidR="00C572E9" w:rsidRPr="00437D91">
        <w:rPr>
          <w:rFonts w:ascii="Tahoma" w:hAnsi="Tahoma" w:cs="Tahoma"/>
          <w:i w:val="0"/>
          <w:sz w:val="20"/>
          <w:szCs w:val="20"/>
        </w:rPr>
        <w:t>Praha 4, Olbrachtova 1929/62</w:t>
      </w:r>
      <w:r w:rsidRPr="00437D91">
        <w:rPr>
          <w:rFonts w:ascii="Tahoma" w:hAnsi="Tahoma" w:cs="Tahoma"/>
          <w:i w:val="0"/>
          <w:sz w:val="20"/>
          <w:szCs w:val="20"/>
        </w:rPr>
        <w:t>, PSČ:</w:t>
      </w:r>
      <w:r w:rsidR="00DF697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C572E9" w:rsidRPr="00437D91">
        <w:rPr>
          <w:rFonts w:ascii="Tahoma" w:hAnsi="Tahoma" w:cs="Tahoma"/>
          <w:i w:val="0"/>
          <w:sz w:val="20"/>
          <w:szCs w:val="20"/>
        </w:rPr>
        <w:t>140 00</w:t>
      </w:r>
      <w:r w:rsidRPr="00437D91">
        <w:rPr>
          <w:rFonts w:ascii="Tahoma" w:hAnsi="Tahoma" w:cs="Tahoma"/>
          <w:i w:val="0"/>
          <w:sz w:val="20"/>
          <w:szCs w:val="20"/>
        </w:rPr>
        <w:t>, u níž m</w:t>
      </w:r>
      <w:r w:rsidR="00F84B28" w:rsidRPr="00437D91">
        <w:rPr>
          <w:rFonts w:ascii="Tahoma" w:hAnsi="Tahoma" w:cs="Tahoma"/>
          <w:i w:val="0"/>
          <w:sz w:val="20"/>
          <w:szCs w:val="20"/>
        </w:rPr>
        <w:t xml:space="preserve">á </w:t>
      </w:r>
      <w:r w:rsidR="00C572E9" w:rsidRPr="00437D91">
        <w:rPr>
          <w:rFonts w:ascii="Tahoma" w:hAnsi="Tahoma" w:cs="Tahoma"/>
          <w:i w:val="0"/>
          <w:sz w:val="20"/>
          <w:szCs w:val="20"/>
        </w:rPr>
        <w:t>Prodávající</w:t>
      </w:r>
      <w:r w:rsidR="00FD1D42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zřízen úč</w:t>
      </w:r>
      <w:r w:rsidR="00F84B28" w:rsidRPr="00437D91">
        <w:rPr>
          <w:rFonts w:ascii="Tahoma" w:hAnsi="Tahoma" w:cs="Tahoma"/>
          <w:i w:val="0"/>
          <w:sz w:val="20"/>
          <w:szCs w:val="20"/>
        </w:rPr>
        <w:t>e</w:t>
      </w:r>
      <w:r w:rsidRPr="00437D91">
        <w:rPr>
          <w:rFonts w:ascii="Tahoma" w:hAnsi="Tahoma" w:cs="Tahoma"/>
          <w:i w:val="0"/>
          <w:sz w:val="20"/>
          <w:szCs w:val="20"/>
        </w:rPr>
        <w:t>t</w:t>
      </w:r>
      <w:r w:rsidR="000E259B" w:rsidRPr="00437D91">
        <w:rPr>
          <w:rFonts w:ascii="Tahoma" w:hAnsi="Tahoma" w:cs="Tahoma"/>
          <w:i w:val="0"/>
          <w:sz w:val="20"/>
          <w:szCs w:val="20"/>
        </w:rPr>
        <w:t xml:space="preserve"> č.</w:t>
      </w:r>
      <w:r w:rsidR="00B7481B">
        <w:rPr>
          <w:rFonts w:ascii="Tahoma" w:hAnsi="Tahoma" w:cs="Tahoma"/>
          <w:i w:val="0"/>
          <w:sz w:val="20"/>
          <w:szCs w:val="20"/>
        </w:rPr>
        <w:t xml:space="preserve"> </w:t>
      </w:r>
      <w:r w:rsidR="00C572E9" w:rsidRPr="00437D91">
        <w:rPr>
          <w:rFonts w:ascii="Tahoma" w:hAnsi="Tahoma" w:cs="Tahoma"/>
          <w:i w:val="0"/>
          <w:sz w:val="20"/>
          <w:szCs w:val="20"/>
        </w:rPr>
        <w:t>190086-1650676349/0800</w:t>
      </w:r>
      <w:r w:rsidR="00C4092F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1ECC75A5" w14:textId="428C952B" w:rsidR="00352A84" w:rsidRPr="00437D91" w:rsidRDefault="00352A84" w:rsidP="00437D91">
      <w:pPr>
        <w:pStyle w:val="Zkladntext20"/>
        <w:tabs>
          <w:tab w:val="left" w:pos="677"/>
        </w:tabs>
        <w:spacing w:after="120" w:line="240" w:lineRule="auto"/>
        <w:ind w:left="2124" w:hanging="2124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Přílohy pevně spojené se smlouvou</w:t>
      </w:r>
      <w:r w:rsidR="00CC6C1A" w:rsidRPr="00437D91">
        <w:rPr>
          <w:rFonts w:ascii="Tahoma" w:hAnsi="Tahoma" w:cs="Tahoma"/>
          <w:b/>
          <w:i w:val="0"/>
          <w:sz w:val="20"/>
          <w:szCs w:val="20"/>
        </w:rPr>
        <w:t>, tvořící nedílnou součást Smlouvy</w:t>
      </w:r>
      <w:r w:rsidR="00D95E77" w:rsidRPr="00437D91">
        <w:rPr>
          <w:rFonts w:ascii="Tahoma" w:hAnsi="Tahoma" w:cs="Tahoma"/>
          <w:b/>
          <w:i w:val="0"/>
          <w:sz w:val="20"/>
          <w:szCs w:val="20"/>
        </w:rPr>
        <w:t>:</w:t>
      </w:r>
    </w:p>
    <w:p w14:paraId="73EB9819" w14:textId="18BFB2D9" w:rsidR="00416E23" w:rsidRPr="00437D91" w:rsidRDefault="00352A84" w:rsidP="00437D91">
      <w:pPr>
        <w:pStyle w:val="Zkladntext20"/>
        <w:tabs>
          <w:tab w:val="left" w:pos="677"/>
        </w:tabs>
        <w:spacing w:after="120" w:line="240" w:lineRule="auto"/>
        <w:ind w:left="2124" w:hanging="212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Příloha č. 1 </w:t>
      </w:r>
      <w:r w:rsidR="00416E23" w:rsidRPr="00437D91">
        <w:rPr>
          <w:rFonts w:ascii="Tahoma" w:hAnsi="Tahoma" w:cs="Tahoma"/>
          <w:i w:val="0"/>
          <w:sz w:val="20"/>
          <w:szCs w:val="20"/>
        </w:rPr>
        <w:t>–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C90FCF" w:rsidRPr="00437D91">
        <w:rPr>
          <w:rFonts w:ascii="Tahoma" w:hAnsi="Tahoma" w:cs="Tahoma"/>
          <w:i w:val="0"/>
          <w:sz w:val="20"/>
          <w:szCs w:val="20"/>
        </w:rPr>
        <w:t>H</w:t>
      </w:r>
      <w:r w:rsidRPr="00437D91">
        <w:rPr>
          <w:rFonts w:ascii="Tahoma" w:hAnsi="Tahoma" w:cs="Tahoma"/>
          <w:i w:val="0"/>
          <w:sz w:val="20"/>
          <w:szCs w:val="20"/>
        </w:rPr>
        <w:t>armonogram</w:t>
      </w:r>
      <w:r w:rsidR="00416E23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791933" w:rsidRPr="00437D91">
        <w:rPr>
          <w:rFonts w:ascii="Tahoma" w:hAnsi="Tahoma" w:cs="Tahoma"/>
          <w:i w:val="0"/>
          <w:sz w:val="20"/>
          <w:szCs w:val="20"/>
        </w:rPr>
        <w:t>Stavby</w:t>
      </w:r>
    </w:p>
    <w:p w14:paraId="345B7579" w14:textId="114721A7" w:rsidR="00ED382C" w:rsidRPr="00437D91" w:rsidRDefault="00C90FCF" w:rsidP="00437D91">
      <w:pPr>
        <w:pStyle w:val="Zkladntext20"/>
        <w:tabs>
          <w:tab w:val="left" w:pos="677"/>
        </w:tabs>
        <w:spacing w:after="120" w:line="240" w:lineRule="auto"/>
        <w:ind w:left="1276" w:hanging="1276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Příloha č. </w:t>
      </w:r>
      <w:r w:rsidR="00DD7D97" w:rsidRPr="00437D91">
        <w:rPr>
          <w:rFonts w:ascii="Tahoma" w:hAnsi="Tahoma" w:cs="Tahoma"/>
          <w:i w:val="0"/>
          <w:sz w:val="20"/>
          <w:szCs w:val="20"/>
        </w:rPr>
        <w:t>2</w:t>
      </w:r>
      <w:r w:rsidR="00676446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– </w:t>
      </w:r>
      <w:r w:rsidR="00814811" w:rsidRPr="00437D91">
        <w:rPr>
          <w:rFonts w:ascii="Tahoma" w:hAnsi="Tahoma" w:cs="Tahoma"/>
          <w:i w:val="0"/>
          <w:sz w:val="20"/>
          <w:szCs w:val="20"/>
        </w:rPr>
        <w:t>Zákres půdorysu haly</w:t>
      </w:r>
    </w:p>
    <w:p w14:paraId="79464224" w14:textId="1D24C08D" w:rsidR="00416E23" w:rsidRPr="00437D91" w:rsidRDefault="00416E23" w:rsidP="00437D91">
      <w:pPr>
        <w:pStyle w:val="Zkladntext20"/>
        <w:tabs>
          <w:tab w:val="left" w:pos="677"/>
        </w:tabs>
        <w:spacing w:after="120" w:line="240" w:lineRule="auto"/>
        <w:ind w:left="2124" w:hanging="2124"/>
        <w:rPr>
          <w:rFonts w:ascii="Tahoma" w:hAnsi="Tahoma" w:cs="Tahoma"/>
          <w:i w:val="0"/>
          <w:sz w:val="20"/>
          <w:szCs w:val="20"/>
        </w:rPr>
      </w:pPr>
      <w:r w:rsidRPr="00B029E6">
        <w:rPr>
          <w:rFonts w:ascii="Tahoma" w:hAnsi="Tahoma" w:cs="Tahoma"/>
          <w:i w:val="0"/>
          <w:sz w:val="20"/>
          <w:szCs w:val="20"/>
        </w:rPr>
        <w:t>Příloha č.</w:t>
      </w:r>
      <w:r w:rsidR="00791933" w:rsidRPr="00B029E6">
        <w:rPr>
          <w:rFonts w:ascii="Tahoma" w:hAnsi="Tahoma" w:cs="Tahoma"/>
          <w:i w:val="0"/>
          <w:sz w:val="20"/>
          <w:szCs w:val="20"/>
        </w:rPr>
        <w:t xml:space="preserve"> 3</w:t>
      </w:r>
      <w:r w:rsidRPr="00B029E6">
        <w:rPr>
          <w:rFonts w:ascii="Tahoma" w:hAnsi="Tahoma" w:cs="Tahoma"/>
          <w:i w:val="0"/>
          <w:sz w:val="20"/>
          <w:szCs w:val="20"/>
        </w:rPr>
        <w:t xml:space="preserve"> – </w:t>
      </w:r>
      <w:r w:rsidR="00814811" w:rsidRPr="00B029E6">
        <w:rPr>
          <w:rFonts w:ascii="Tahoma" w:hAnsi="Tahoma" w:cs="Tahoma"/>
          <w:i w:val="0"/>
          <w:sz w:val="20"/>
          <w:szCs w:val="20"/>
        </w:rPr>
        <w:t>Geometrický plán č. 1693-292/2020</w:t>
      </w:r>
      <w:r w:rsidR="00A14850" w:rsidRPr="00B029E6">
        <w:rPr>
          <w:rFonts w:ascii="Tahoma" w:hAnsi="Tahoma" w:cs="Tahoma"/>
          <w:i w:val="0"/>
          <w:sz w:val="20"/>
          <w:szCs w:val="20"/>
        </w:rPr>
        <w:t xml:space="preserve"> </w:t>
      </w:r>
      <w:r w:rsidR="00A14850" w:rsidRPr="003E255F">
        <w:rPr>
          <w:rFonts w:ascii="Tahoma" w:hAnsi="Tahoma" w:cs="Tahoma"/>
          <w:i w:val="0"/>
          <w:sz w:val="20"/>
          <w:szCs w:val="20"/>
        </w:rPr>
        <w:t>potvrzený katastrálním úřadem dne</w:t>
      </w:r>
      <w:r w:rsidR="00B029E6" w:rsidRPr="003E255F">
        <w:rPr>
          <w:rFonts w:ascii="Tahoma" w:hAnsi="Tahoma" w:cs="Tahoma"/>
          <w:i w:val="0"/>
          <w:sz w:val="20"/>
          <w:szCs w:val="20"/>
        </w:rPr>
        <w:t xml:space="preserve"> 22. 2. 2021</w:t>
      </w:r>
      <w:r w:rsidR="00B84584" w:rsidRPr="003E255F">
        <w:rPr>
          <w:rFonts w:ascii="Tahoma" w:hAnsi="Tahoma" w:cs="Tahoma"/>
          <w:i w:val="0"/>
          <w:sz w:val="20"/>
          <w:szCs w:val="20"/>
        </w:rPr>
        <w:t>; souhlas stave</w:t>
      </w:r>
      <w:r w:rsidR="00B029E6">
        <w:rPr>
          <w:rFonts w:ascii="Tahoma" w:hAnsi="Tahoma" w:cs="Tahoma"/>
          <w:i w:val="0"/>
          <w:sz w:val="20"/>
          <w:szCs w:val="20"/>
        </w:rPr>
        <w:t>b</w:t>
      </w:r>
      <w:r w:rsidR="00B84584" w:rsidRPr="003E255F">
        <w:rPr>
          <w:rFonts w:ascii="Tahoma" w:hAnsi="Tahoma" w:cs="Tahoma"/>
          <w:i w:val="0"/>
          <w:sz w:val="20"/>
          <w:szCs w:val="20"/>
        </w:rPr>
        <w:t>ní</w:t>
      </w:r>
      <w:r w:rsidR="002E7C8E" w:rsidRPr="003E255F">
        <w:rPr>
          <w:rFonts w:ascii="Tahoma" w:hAnsi="Tahoma" w:cs="Tahoma"/>
          <w:i w:val="0"/>
          <w:sz w:val="20"/>
          <w:szCs w:val="20"/>
        </w:rPr>
        <w:t>ho</w:t>
      </w:r>
      <w:r w:rsidR="00B84584" w:rsidRPr="003E255F">
        <w:rPr>
          <w:rFonts w:ascii="Tahoma" w:hAnsi="Tahoma" w:cs="Tahoma"/>
          <w:i w:val="0"/>
          <w:sz w:val="20"/>
          <w:szCs w:val="20"/>
        </w:rPr>
        <w:t xml:space="preserve"> úřadu s dělením pozemk</w:t>
      </w:r>
      <w:r w:rsidR="00E33052">
        <w:rPr>
          <w:rFonts w:ascii="Tahoma" w:hAnsi="Tahoma" w:cs="Tahoma"/>
          <w:i w:val="0"/>
          <w:sz w:val="20"/>
          <w:szCs w:val="20"/>
        </w:rPr>
        <w:t>ů</w:t>
      </w:r>
      <w:r w:rsidR="00B84584" w:rsidRPr="003E255F">
        <w:rPr>
          <w:rFonts w:ascii="Tahoma" w:hAnsi="Tahoma" w:cs="Tahoma"/>
          <w:i w:val="0"/>
          <w:sz w:val="20"/>
          <w:szCs w:val="20"/>
        </w:rPr>
        <w:t xml:space="preserve"> č.j. </w:t>
      </w:r>
      <w:r w:rsidR="00B029E6" w:rsidRPr="003E255F">
        <w:rPr>
          <w:rFonts w:ascii="Tahoma" w:hAnsi="Tahoma" w:cs="Tahoma"/>
          <w:i w:val="0"/>
          <w:sz w:val="20"/>
          <w:szCs w:val="20"/>
        </w:rPr>
        <w:t>4187/2021/Han</w:t>
      </w:r>
      <w:r w:rsidR="00B84584" w:rsidRPr="003E255F">
        <w:rPr>
          <w:rFonts w:ascii="Tahoma" w:hAnsi="Tahoma" w:cs="Tahoma"/>
          <w:i w:val="0"/>
          <w:sz w:val="20"/>
          <w:szCs w:val="20"/>
        </w:rPr>
        <w:t xml:space="preserve"> ze dne </w:t>
      </w:r>
      <w:r w:rsidR="00B029E6" w:rsidRPr="003E255F">
        <w:rPr>
          <w:rFonts w:ascii="Tahoma" w:hAnsi="Tahoma" w:cs="Tahoma"/>
          <w:i w:val="0"/>
          <w:sz w:val="20"/>
          <w:szCs w:val="20"/>
        </w:rPr>
        <w:t>15.</w:t>
      </w:r>
      <w:r w:rsidR="00351322">
        <w:rPr>
          <w:rFonts w:ascii="Tahoma" w:hAnsi="Tahoma" w:cs="Tahoma"/>
          <w:i w:val="0"/>
          <w:sz w:val="20"/>
          <w:szCs w:val="20"/>
        </w:rPr>
        <w:t> </w:t>
      </w:r>
      <w:r w:rsidR="00B029E6" w:rsidRPr="003E255F">
        <w:rPr>
          <w:rFonts w:ascii="Tahoma" w:hAnsi="Tahoma" w:cs="Tahoma"/>
          <w:i w:val="0"/>
          <w:sz w:val="20"/>
          <w:szCs w:val="20"/>
        </w:rPr>
        <w:t>4.</w:t>
      </w:r>
      <w:r w:rsidR="00351322">
        <w:rPr>
          <w:rFonts w:ascii="Tahoma" w:hAnsi="Tahoma" w:cs="Tahoma"/>
          <w:i w:val="0"/>
          <w:sz w:val="20"/>
          <w:szCs w:val="20"/>
        </w:rPr>
        <w:t> </w:t>
      </w:r>
      <w:r w:rsidR="00B029E6" w:rsidRPr="003E255F">
        <w:rPr>
          <w:rFonts w:ascii="Tahoma" w:hAnsi="Tahoma" w:cs="Tahoma"/>
          <w:i w:val="0"/>
          <w:sz w:val="20"/>
          <w:szCs w:val="20"/>
        </w:rPr>
        <w:t>2021</w:t>
      </w:r>
    </w:p>
    <w:p w14:paraId="47D59166" w14:textId="4691865A" w:rsidR="009E0088" w:rsidRPr="00437D91" w:rsidRDefault="009E0088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Příloha č. </w:t>
      </w:r>
      <w:r w:rsidR="00E33052">
        <w:rPr>
          <w:rFonts w:ascii="Tahoma" w:hAnsi="Tahoma" w:cs="Tahoma"/>
          <w:i w:val="0"/>
          <w:sz w:val="20"/>
          <w:szCs w:val="20"/>
        </w:rPr>
        <w:t>4</w:t>
      </w:r>
      <w:r>
        <w:rPr>
          <w:rFonts w:ascii="Tahoma" w:hAnsi="Tahoma" w:cs="Tahoma"/>
          <w:i w:val="0"/>
          <w:sz w:val="20"/>
          <w:szCs w:val="20"/>
        </w:rPr>
        <w:t xml:space="preserve"> – Zákres tras inženýrských sítí</w:t>
      </w:r>
    </w:p>
    <w:p w14:paraId="3788B2D8" w14:textId="77777777" w:rsidR="00552850" w:rsidRPr="00437D91" w:rsidRDefault="00552850" w:rsidP="0055285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1241C7DC" w14:textId="77777777" w:rsidR="00C06C90" w:rsidRPr="00437D91" w:rsidRDefault="00C06C90" w:rsidP="00552850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3.</w:t>
      </w:r>
    </w:p>
    <w:p w14:paraId="009D1007" w14:textId="77777777" w:rsidR="00C06C90" w:rsidRPr="00437D91" w:rsidRDefault="00C06C90" w:rsidP="00437D91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ÚVODNÍ UJEDNÁNÍ</w:t>
      </w:r>
    </w:p>
    <w:p w14:paraId="5926C791" w14:textId="1DBA0AD9" w:rsidR="00A37F3A" w:rsidRPr="00437D91" w:rsidRDefault="00A37F3A" w:rsidP="00437D91">
      <w:pPr>
        <w:pStyle w:val="Zkladntext20"/>
        <w:numPr>
          <w:ilvl w:val="1"/>
          <w:numId w:val="12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Prodávající j</w:t>
      </w:r>
      <w:r w:rsidR="00676446" w:rsidRPr="00437D91">
        <w:rPr>
          <w:rFonts w:ascii="Tahoma" w:hAnsi="Tahoma" w:cs="Tahoma"/>
          <w:i w:val="0"/>
          <w:sz w:val="20"/>
          <w:szCs w:val="20"/>
        </w:rPr>
        <w:t>e</w:t>
      </w:r>
      <w:r w:rsidRPr="00437D91">
        <w:rPr>
          <w:rFonts w:ascii="Tahoma" w:hAnsi="Tahoma" w:cs="Tahoma"/>
          <w:i w:val="0"/>
          <w:sz w:val="20"/>
          <w:szCs w:val="20"/>
        </w:rPr>
        <w:t xml:space="preserve"> vlastník</w:t>
      </w:r>
      <w:r w:rsidR="00676446" w:rsidRPr="00437D91">
        <w:rPr>
          <w:rFonts w:ascii="Tahoma" w:hAnsi="Tahoma" w:cs="Tahoma"/>
          <w:i w:val="0"/>
          <w:sz w:val="20"/>
          <w:szCs w:val="20"/>
        </w:rPr>
        <w:t>em</w:t>
      </w:r>
      <w:r w:rsidR="00E30217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682622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 xml:space="preserve">ozemků identifikovaných v čl. </w:t>
      </w:r>
      <w:r w:rsidR="00512A94" w:rsidRPr="00437D91">
        <w:rPr>
          <w:rFonts w:ascii="Tahoma" w:hAnsi="Tahoma" w:cs="Tahoma"/>
          <w:i w:val="0"/>
          <w:sz w:val="20"/>
          <w:szCs w:val="20"/>
        </w:rPr>
        <w:t>4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1461EA" w:rsidRPr="00437D91">
        <w:rPr>
          <w:rFonts w:ascii="Tahoma" w:hAnsi="Tahoma" w:cs="Tahoma"/>
          <w:i w:val="0"/>
          <w:sz w:val="20"/>
          <w:szCs w:val="20"/>
        </w:rPr>
        <w:t xml:space="preserve">odst. 4.1 </w:t>
      </w:r>
      <w:r w:rsidRPr="00437D91">
        <w:rPr>
          <w:rFonts w:ascii="Tahoma" w:hAnsi="Tahoma" w:cs="Tahoma"/>
          <w:i w:val="0"/>
          <w:sz w:val="20"/>
          <w:szCs w:val="20"/>
        </w:rPr>
        <w:t>Smlouvy, které m</w:t>
      </w:r>
      <w:r w:rsidR="00676446" w:rsidRPr="00437D91">
        <w:rPr>
          <w:rFonts w:ascii="Tahoma" w:hAnsi="Tahoma" w:cs="Tahoma"/>
          <w:i w:val="0"/>
          <w:sz w:val="20"/>
          <w:szCs w:val="20"/>
        </w:rPr>
        <w:t>á</w:t>
      </w:r>
      <w:r w:rsidRPr="00437D91">
        <w:rPr>
          <w:rFonts w:ascii="Tahoma" w:hAnsi="Tahoma" w:cs="Tahoma"/>
          <w:i w:val="0"/>
          <w:sz w:val="20"/>
          <w:szCs w:val="20"/>
        </w:rPr>
        <w:t xml:space="preserve"> zájem převést úplatně do vlastnictví Kupujícího za účelem umístění</w:t>
      </w:r>
      <w:r w:rsidR="002E7C8E">
        <w:rPr>
          <w:rFonts w:ascii="Tahoma" w:hAnsi="Tahoma" w:cs="Tahoma"/>
          <w:i w:val="0"/>
          <w:sz w:val="20"/>
          <w:szCs w:val="20"/>
        </w:rPr>
        <w:t>,</w:t>
      </w:r>
      <w:r w:rsidRPr="00437D91">
        <w:rPr>
          <w:rFonts w:ascii="Tahoma" w:hAnsi="Tahoma" w:cs="Tahoma"/>
          <w:i w:val="0"/>
          <w:sz w:val="20"/>
          <w:szCs w:val="20"/>
        </w:rPr>
        <w:t xml:space="preserve"> realizace </w:t>
      </w:r>
      <w:r w:rsidR="002E7C8E">
        <w:rPr>
          <w:rFonts w:ascii="Tahoma" w:hAnsi="Tahoma" w:cs="Tahoma"/>
          <w:i w:val="0"/>
          <w:sz w:val="20"/>
          <w:szCs w:val="20"/>
        </w:rPr>
        <w:t xml:space="preserve">a následného provozování </w:t>
      </w:r>
      <w:r w:rsidRPr="00437D91">
        <w:rPr>
          <w:rFonts w:ascii="Tahoma" w:hAnsi="Tahoma" w:cs="Tahoma"/>
          <w:i w:val="0"/>
          <w:sz w:val="20"/>
          <w:szCs w:val="20"/>
        </w:rPr>
        <w:t>Stavby</w:t>
      </w:r>
      <w:r w:rsidR="00702444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na těchto </w:t>
      </w:r>
      <w:r w:rsidR="00682622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 xml:space="preserve">ozemcích. Kupující má zájem </w:t>
      </w:r>
      <w:r w:rsidR="00682622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>ozemky koupit a realizovat na nich Stavbu za podmínek ujednaných Smlouvou v souladu s její Přílohou č. 1</w:t>
      </w:r>
      <w:r w:rsidR="008C5D8A" w:rsidRPr="00437D91">
        <w:rPr>
          <w:rFonts w:ascii="Tahoma" w:hAnsi="Tahoma" w:cs="Tahoma"/>
          <w:i w:val="0"/>
          <w:sz w:val="20"/>
          <w:szCs w:val="20"/>
        </w:rPr>
        <w:t xml:space="preserve"> a Přílohou č. 2</w:t>
      </w:r>
      <w:r w:rsidR="00814811" w:rsidRPr="00437D91">
        <w:rPr>
          <w:rFonts w:ascii="Tahoma" w:hAnsi="Tahoma" w:cs="Tahoma"/>
          <w:i w:val="0"/>
          <w:sz w:val="20"/>
          <w:szCs w:val="20"/>
        </w:rPr>
        <w:t>.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33F57648" w14:textId="77777777" w:rsidR="00A37F3A" w:rsidRPr="00437D91" w:rsidRDefault="00A37F3A" w:rsidP="00437D91">
      <w:pPr>
        <w:pStyle w:val="Zkladntext20"/>
        <w:numPr>
          <w:ilvl w:val="1"/>
          <w:numId w:val="12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Smluvní strany prohlašují, že </w:t>
      </w:r>
      <w:r w:rsidR="00782808" w:rsidRPr="00437D91">
        <w:rPr>
          <w:rFonts w:ascii="Tahoma" w:hAnsi="Tahoma" w:cs="Tahoma"/>
          <w:i w:val="0"/>
          <w:sz w:val="20"/>
          <w:szCs w:val="20"/>
        </w:rPr>
        <w:t>smluvní ujednání</w:t>
      </w:r>
      <w:r w:rsidRPr="00437D91">
        <w:rPr>
          <w:rFonts w:ascii="Tahoma" w:hAnsi="Tahoma" w:cs="Tahoma"/>
          <w:i w:val="0"/>
          <w:sz w:val="20"/>
          <w:szCs w:val="20"/>
        </w:rPr>
        <w:t>, obsažen</w:t>
      </w:r>
      <w:r w:rsidR="00782808" w:rsidRPr="00437D91">
        <w:rPr>
          <w:rFonts w:ascii="Tahoma" w:hAnsi="Tahoma" w:cs="Tahoma"/>
          <w:i w:val="0"/>
          <w:sz w:val="20"/>
          <w:szCs w:val="20"/>
        </w:rPr>
        <w:t>á</w:t>
      </w:r>
      <w:r w:rsidRPr="00437D91">
        <w:rPr>
          <w:rFonts w:ascii="Tahoma" w:hAnsi="Tahoma" w:cs="Tahoma"/>
          <w:i w:val="0"/>
          <w:sz w:val="20"/>
          <w:szCs w:val="20"/>
        </w:rPr>
        <w:t xml:space="preserve"> zejména v čl. </w:t>
      </w:r>
      <w:r w:rsidR="00682622" w:rsidRPr="00437D91">
        <w:rPr>
          <w:rFonts w:ascii="Tahoma" w:hAnsi="Tahoma" w:cs="Tahoma"/>
          <w:i w:val="0"/>
          <w:sz w:val="20"/>
          <w:szCs w:val="20"/>
        </w:rPr>
        <w:t>9, 1</w:t>
      </w:r>
      <w:r w:rsidR="00782808" w:rsidRPr="00437D91">
        <w:rPr>
          <w:rFonts w:ascii="Tahoma" w:hAnsi="Tahoma" w:cs="Tahoma"/>
          <w:i w:val="0"/>
          <w:sz w:val="20"/>
          <w:szCs w:val="20"/>
        </w:rPr>
        <w:t xml:space="preserve">1, 12 a </w:t>
      </w:r>
      <w:r w:rsidR="00682622" w:rsidRPr="00437D91">
        <w:rPr>
          <w:rFonts w:ascii="Tahoma" w:hAnsi="Tahoma" w:cs="Tahoma"/>
          <w:i w:val="0"/>
          <w:sz w:val="20"/>
          <w:szCs w:val="20"/>
        </w:rPr>
        <w:t>13</w:t>
      </w:r>
      <w:r w:rsidR="00416E23" w:rsidRPr="00437D91">
        <w:rPr>
          <w:rFonts w:ascii="Tahoma" w:hAnsi="Tahoma" w:cs="Tahoma"/>
          <w:i w:val="0"/>
          <w:sz w:val="20"/>
          <w:szCs w:val="20"/>
        </w:rPr>
        <w:t xml:space="preserve"> Smlouvy</w:t>
      </w:r>
      <w:r w:rsidR="00682622" w:rsidRPr="00437D91">
        <w:rPr>
          <w:rFonts w:ascii="Tahoma" w:hAnsi="Tahoma" w:cs="Tahoma"/>
          <w:i w:val="0"/>
          <w:sz w:val="20"/>
          <w:szCs w:val="20"/>
        </w:rPr>
        <w:t xml:space="preserve">, </w:t>
      </w:r>
      <w:r w:rsidRPr="00437D91">
        <w:rPr>
          <w:rFonts w:ascii="Tahoma" w:hAnsi="Tahoma" w:cs="Tahoma"/>
          <w:i w:val="0"/>
          <w:sz w:val="20"/>
          <w:szCs w:val="20"/>
        </w:rPr>
        <w:t>jsou ujednán</w:t>
      </w:r>
      <w:r w:rsidR="00782808" w:rsidRPr="00437D91">
        <w:rPr>
          <w:rFonts w:ascii="Tahoma" w:hAnsi="Tahoma" w:cs="Tahoma"/>
          <w:i w:val="0"/>
          <w:sz w:val="20"/>
          <w:szCs w:val="20"/>
        </w:rPr>
        <w:t xml:space="preserve">a </w:t>
      </w:r>
      <w:r w:rsidRPr="00437D91">
        <w:rPr>
          <w:rFonts w:ascii="Tahoma" w:hAnsi="Tahoma" w:cs="Tahoma"/>
          <w:i w:val="0"/>
          <w:sz w:val="20"/>
          <w:szCs w:val="20"/>
        </w:rPr>
        <w:t>s přihlédnutím k ekonomickému účelu Smlouvy, vyjádřenému v předchozím odstavci</w:t>
      </w:r>
      <w:r w:rsidR="00416E23" w:rsidRPr="00437D91">
        <w:rPr>
          <w:rFonts w:ascii="Tahoma" w:hAnsi="Tahoma" w:cs="Tahoma"/>
          <w:i w:val="0"/>
          <w:sz w:val="20"/>
          <w:szCs w:val="20"/>
        </w:rPr>
        <w:t xml:space="preserve"> 3.1</w:t>
      </w:r>
      <w:r w:rsidRPr="00437D91">
        <w:rPr>
          <w:rFonts w:ascii="Tahoma" w:hAnsi="Tahoma" w:cs="Tahoma"/>
          <w:i w:val="0"/>
          <w:sz w:val="20"/>
          <w:szCs w:val="20"/>
        </w:rPr>
        <w:t xml:space="preserve">.   </w:t>
      </w:r>
    </w:p>
    <w:p w14:paraId="7F2F8F35" w14:textId="77777777" w:rsidR="00C06C90" w:rsidRPr="00437D91" w:rsidRDefault="00C06C90" w:rsidP="00437D91">
      <w:pPr>
        <w:pStyle w:val="Zkladntext20"/>
        <w:numPr>
          <w:ilvl w:val="1"/>
          <w:numId w:val="12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Smluvní strany prohlašují, že jejich způsobilost a volnost uzavřít Smlouvu, jakož i způsobilost k souvisejícím právním jednáním není nijak omezena, či vyloučena, a že závazky jí založené jsou platnými a vymahatelnými závazky.</w:t>
      </w:r>
    </w:p>
    <w:p w14:paraId="363F3BB4" w14:textId="77777777" w:rsidR="00C06C90" w:rsidRPr="00437D91" w:rsidRDefault="00C06C90" w:rsidP="00437D91">
      <w:pPr>
        <w:pStyle w:val="Zkladntext20"/>
        <w:numPr>
          <w:ilvl w:val="1"/>
          <w:numId w:val="12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Dále Smluvní strany prohlašují, že prohlášení obsažená ve Smlouvě, jsou podle jejich nejlepšího vědomí úplná a pravdivá. Smluvní strany si jsou vědomy své odpovědnosti za škodu, která by vznikla v důsledku nepravdivosti, či neúplnosti těchto prohlášení.</w:t>
      </w:r>
    </w:p>
    <w:p w14:paraId="294AEEB1" w14:textId="77777777" w:rsidR="00F6669E" w:rsidRPr="00437D91" w:rsidRDefault="00F6669E" w:rsidP="00974CA0">
      <w:pPr>
        <w:pStyle w:val="Odstavecseseznamem"/>
        <w:rPr>
          <w:rFonts w:ascii="Tahoma" w:hAnsi="Tahoma" w:cs="Tahoma"/>
          <w:i/>
          <w:sz w:val="20"/>
          <w:szCs w:val="20"/>
        </w:rPr>
      </w:pPr>
    </w:p>
    <w:p w14:paraId="3AB3B70C" w14:textId="77777777" w:rsidR="00C06C90" w:rsidRPr="00437D91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4.</w:t>
      </w:r>
    </w:p>
    <w:p w14:paraId="1B820A6C" w14:textId="77777777" w:rsidR="00C06C90" w:rsidRPr="00437D91" w:rsidRDefault="00C06C90" w:rsidP="00437D91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PŘEDMĚT SMLOUVY</w:t>
      </w:r>
    </w:p>
    <w:p w14:paraId="51F28628" w14:textId="45479FE2" w:rsidR="00F84B28" w:rsidRPr="00437D91" w:rsidRDefault="00552850" w:rsidP="00437D91">
      <w:pPr>
        <w:pStyle w:val="Zkladntext30"/>
        <w:shd w:val="clear" w:color="auto" w:fill="auto"/>
        <w:spacing w:before="0" w:after="120" w:line="240" w:lineRule="auto"/>
        <w:ind w:left="708" w:right="50" w:hanging="708"/>
        <w:jc w:val="both"/>
        <w:rPr>
          <w:rFonts w:ascii="Tahoma" w:hAnsi="Tahoma" w:cs="Tahoma"/>
          <w:b w:val="0"/>
          <w:sz w:val="20"/>
          <w:szCs w:val="20"/>
        </w:rPr>
      </w:pPr>
      <w:r w:rsidRPr="00437D91">
        <w:rPr>
          <w:rFonts w:ascii="Tahoma" w:hAnsi="Tahoma" w:cs="Tahoma"/>
          <w:b w:val="0"/>
          <w:sz w:val="20"/>
          <w:szCs w:val="20"/>
        </w:rPr>
        <w:t xml:space="preserve">4.1 </w:t>
      </w:r>
      <w:r w:rsidRPr="00437D91">
        <w:rPr>
          <w:rFonts w:ascii="Tahoma" w:hAnsi="Tahoma" w:cs="Tahoma"/>
          <w:b w:val="0"/>
          <w:sz w:val="20"/>
          <w:szCs w:val="20"/>
        </w:rPr>
        <w:tab/>
      </w:r>
      <w:r w:rsidR="00C06C90" w:rsidRPr="00437D91">
        <w:rPr>
          <w:rFonts w:ascii="Tahoma" w:hAnsi="Tahoma" w:cs="Tahoma"/>
          <w:b w:val="0"/>
          <w:sz w:val="20"/>
          <w:szCs w:val="20"/>
        </w:rPr>
        <w:t>Prodávající</w:t>
      </w:r>
      <w:r w:rsidR="00E30217" w:rsidRPr="00437D91">
        <w:rPr>
          <w:rFonts w:ascii="Tahoma" w:hAnsi="Tahoma" w:cs="Tahoma"/>
          <w:b w:val="0"/>
          <w:sz w:val="20"/>
          <w:szCs w:val="20"/>
        </w:rPr>
        <w:t xml:space="preserve"> </w:t>
      </w:r>
      <w:r w:rsidR="00C06C90" w:rsidRPr="00437D91">
        <w:rPr>
          <w:rFonts w:ascii="Tahoma" w:hAnsi="Tahoma" w:cs="Tahoma"/>
          <w:b w:val="0"/>
          <w:sz w:val="20"/>
          <w:szCs w:val="20"/>
        </w:rPr>
        <w:t xml:space="preserve">prohlašuje, že je výlučným vlastníkem </w:t>
      </w:r>
      <w:r w:rsidR="00682622" w:rsidRPr="00437D91">
        <w:rPr>
          <w:rFonts w:ascii="Tahoma" w:hAnsi="Tahoma" w:cs="Tahoma"/>
          <w:b w:val="0"/>
          <w:sz w:val="20"/>
          <w:szCs w:val="20"/>
        </w:rPr>
        <w:t>P</w:t>
      </w:r>
      <w:r w:rsidR="00C06C90" w:rsidRPr="00437D91">
        <w:rPr>
          <w:rFonts w:ascii="Tahoma" w:hAnsi="Tahoma" w:cs="Tahoma"/>
          <w:b w:val="0"/>
          <w:sz w:val="20"/>
          <w:szCs w:val="20"/>
        </w:rPr>
        <w:t>ozemků zapsaných na LV č. 4</w:t>
      </w:r>
      <w:r w:rsidR="00F84B28" w:rsidRPr="00437D91">
        <w:rPr>
          <w:rFonts w:ascii="Tahoma" w:hAnsi="Tahoma" w:cs="Tahoma"/>
          <w:b w:val="0"/>
          <w:sz w:val="20"/>
          <w:szCs w:val="20"/>
        </w:rPr>
        <w:t>52</w:t>
      </w:r>
      <w:r w:rsidR="00C06C90" w:rsidRPr="00437D91">
        <w:rPr>
          <w:rFonts w:ascii="Tahoma" w:hAnsi="Tahoma" w:cs="Tahoma"/>
          <w:b w:val="0"/>
          <w:sz w:val="20"/>
          <w:szCs w:val="20"/>
        </w:rPr>
        <w:t xml:space="preserve"> pro k. </w:t>
      </w:r>
      <w:proofErr w:type="spellStart"/>
      <w:r w:rsidR="00C06C90" w:rsidRPr="00437D91">
        <w:rPr>
          <w:rFonts w:ascii="Tahoma" w:hAnsi="Tahoma" w:cs="Tahoma"/>
          <w:b w:val="0"/>
          <w:sz w:val="20"/>
          <w:szCs w:val="20"/>
        </w:rPr>
        <w:t>ú.</w:t>
      </w:r>
      <w:proofErr w:type="spellEnd"/>
      <w:r w:rsidR="00C06C90" w:rsidRPr="00437D91">
        <w:rPr>
          <w:rFonts w:ascii="Tahoma" w:hAnsi="Tahoma" w:cs="Tahoma"/>
          <w:b w:val="0"/>
          <w:sz w:val="20"/>
          <w:szCs w:val="20"/>
        </w:rPr>
        <w:t xml:space="preserve"> Mošnov</w:t>
      </w:r>
      <w:r w:rsidR="00CB70C4" w:rsidRPr="00437D91">
        <w:rPr>
          <w:rFonts w:ascii="Tahoma" w:hAnsi="Tahoma" w:cs="Tahoma"/>
          <w:b w:val="0"/>
          <w:sz w:val="20"/>
          <w:szCs w:val="20"/>
        </w:rPr>
        <w:t>,</w:t>
      </w:r>
      <w:r w:rsidR="00C06C90" w:rsidRPr="00437D91">
        <w:rPr>
          <w:rFonts w:ascii="Tahoma" w:hAnsi="Tahoma" w:cs="Tahoma"/>
          <w:b w:val="0"/>
          <w:sz w:val="20"/>
          <w:szCs w:val="20"/>
        </w:rPr>
        <w:t xml:space="preserve"> a </w:t>
      </w:r>
      <w:r w:rsidR="00CB70C4" w:rsidRPr="00437D91">
        <w:rPr>
          <w:rFonts w:ascii="Tahoma" w:hAnsi="Tahoma" w:cs="Tahoma"/>
          <w:b w:val="0"/>
          <w:sz w:val="20"/>
          <w:szCs w:val="20"/>
        </w:rPr>
        <w:t xml:space="preserve">to </w:t>
      </w:r>
      <w:r w:rsidR="00682622" w:rsidRPr="00437D91">
        <w:rPr>
          <w:rFonts w:ascii="Tahoma" w:hAnsi="Tahoma" w:cs="Tahoma"/>
          <w:b w:val="0"/>
          <w:sz w:val="20"/>
          <w:szCs w:val="20"/>
        </w:rPr>
        <w:t>P</w:t>
      </w:r>
      <w:r w:rsidR="00C06C90" w:rsidRPr="00437D91">
        <w:rPr>
          <w:rFonts w:ascii="Tahoma" w:hAnsi="Tahoma" w:cs="Tahoma"/>
          <w:b w:val="0"/>
          <w:sz w:val="20"/>
          <w:szCs w:val="20"/>
        </w:rPr>
        <w:t>ozemků (jejich částí)</w:t>
      </w:r>
      <w:r w:rsidR="00B84584">
        <w:rPr>
          <w:rFonts w:ascii="Tahoma" w:hAnsi="Tahoma" w:cs="Tahoma"/>
          <w:b w:val="0"/>
          <w:sz w:val="20"/>
          <w:szCs w:val="20"/>
        </w:rPr>
        <w:t>,</w:t>
      </w:r>
      <w:r w:rsidR="00C06C90" w:rsidRPr="00437D91">
        <w:rPr>
          <w:rFonts w:ascii="Tahoma" w:hAnsi="Tahoma" w:cs="Tahoma"/>
          <w:b w:val="0"/>
          <w:sz w:val="20"/>
          <w:szCs w:val="20"/>
        </w:rPr>
        <w:t xml:space="preserve"> jimiž jsou</w:t>
      </w:r>
      <w:r w:rsidR="00E30217" w:rsidRPr="00437D91">
        <w:rPr>
          <w:rFonts w:ascii="Tahoma" w:hAnsi="Tahoma" w:cs="Tahoma"/>
          <w:b w:val="0"/>
          <w:sz w:val="20"/>
          <w:szCs w:val="20"/>
        </w:rPr>
        <w:t>:</w:t>
      </w:r>
    </w:p>
    <w:p w14:paraId="19CD2E2A" w14:textId="053EF01E" w:rsidR="00CB70C4" w:rsidRPr="00437D91" w:rsidRDefault="00CB70C4" w:rsidP="00CB70C4">
      <w:pPr>
        <w:pStyle w:val="MSKNormal"/>
        <w:numPr>
          <w:ilvl w:val="0"/>
          <w:numId w:val="19"/>
        </w:numPr>
        <w:rPr>
          <w:rFonts w:ascii="Tahoma" w:eastAsia="Times New Roman" w:hAnsi="Tahoma" w:cs="Tahoma"/>
          <w:bCs/>
          <w:sz w:val="20"/>
          <w:szCs w:val="20"/>
        </w:rPr>
      </w:pP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lastRenderedPageBreak/>
        <w:t xml:space="preserve">pozemek </w:t>
      </w:r>
      <w:proofErr w:type="spellStart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parc</w:t>
      </w:r>
      <w:proofErr w:type="spellEnd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. č. st. </w:t>
      </w:r>
      <w:r w:rsidR="00990996"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380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zastavěná plocha a nádvoří,</w:t>
      </w:r>
      <w:r w:rsidR="00153D6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o výměře 630 </w:t>
      </w:r>
      <w:r w:rsidR="00153D61"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m</w:t>
      </w:r>
      <w:r w:rsidR="00153D61" w:rsidRPr="00437D91">
        <w:rPr>
          <w:rFonts w:ascii="Tahoma" w:eastAsia="Times New Roman" w:hAnsi="Tahoma" w:cs="Tahoma"/>
          <w:bCs/>
          <w:sz w:val="20"/>
          <w:szCs w:val="20"/>
          <w:vertAlign w:val="superscript"/>
          <w:lang w:bidi="cs-CZ"/>
        </w:rPr>
        <w:t>2</w:t>
      </w:r>
      <w:r w:rsidR="00153D61">
        <w:rPr>
          <w:rFonts w:ascii="Tahoma" w:eastAsia="Times New Roman" w:hAnsi="Tahoma" w:cs="Tahoma"/>
          <w:bCs/>
          <w:sz w:val="20"/>
          <w:szCs w:val="20"/>
          <w:lang w:bidi="cs-CZ"/>
        </w:rPr>
        <w:t>,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jehož součástí je </w:t>
      </w:r>
      <w:r w:rsidRPr="006D322D">
        <w:rPr>
          <w:rFonts w:ascii="Tahoma" w:hAnsi="Tahoma"/>
          <w:sz w:val="20"/>
        </w:rPr>
        <w:t xml:space="preserve">stavba – budova </w:t>
      </w:r>
      <w:r w:rsidR="00CC6E88" w:rsidRPr="006D322D">
        <w:rPr>
          <w:rFonts w:ascii="Tahoma" w:hAnsi="Tahoma"/>
          <w:sz w:val="20"/>
        </w:rPr>
        <w:t>č.p. 412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, </w:t>
      </w:r>
      <w:r w:rsidR="00153D6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stavba pro </w:t>
      </w:r>
      <w:r w:rsidR="00153D61"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doprav</w:t>
      </w:r>
      <w:r w:rsidR="00153D61">
        <w:rPr>
          <w:rFonts w:ascii="Tahoma" w:eastAsia="Times New Roman" w:hAnsi="Tahoma" w:cs="Tahoma"/>
          <w:bCs/>
          <w:sz w:val="20"/>
          <w:szCs w:val="20"/>
          <w:lang w:bidi="cs-CZ"/>
        </w:rPr>
        <w:t>u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,</w:t>
      </w:r>
      <w:r w:rsidR="00CC6E88"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část obce Mošnov,</w:t>
      </w:r>
    </w:p>
    <w:p w14:paraId="54D73D81" w14:textId="5A41FD65" w:rsidR="004F66B9" w:rsidRPr="00437D91" w:rsidRDefault="004F66B9" w:rsidP="004F66B9">
      <w:pPr>
        <w:pStyle w:val="MSKNormal"/>
        <w:numPr>
          <w:ilvl w:val="0"/>
          <w:numId w:val="19"/>
        </w:numPr>
        <w:rPr>
          <w:rFonts w:ascii="Tahoma" w:eastAsia="Times New Roman" w:hAnsi="Tahoma" w:cs="Tahoma"/>
          <w:bCs/>
          <w:sz w:val="20"/>
          <w:szCs w:val="20"/>
          <w:lang w:bidi="cs-CZ"/>
        </w:rPr>
      </w:pP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část pozemku </w:t>
      </w:r>
      <w:proofErr w:type="spellStart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parc</w:t>
      </w:r>
      <w:proofErr w:type="spellEnd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. č. 1340/8 ostatní plocha oddělená dle geometrického plánu č. 1693-292/2020 </w:t>
      </w:r>
      <w:r w:rsidR="00413717"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potvrzeného katastrálním úřadem dne</w:t>
      </w:r>
      <w:r w:rsidR="00B029E6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22. 2. 2021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a nově označená jako pozemek </w:t>
      </w:r>
      <w:proofErr w:type="spellStart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parc</w:t>
      </w:r>
      <w:proofErr w:type="spellEnd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. č. 1340/176 ostatní plocha o výměře 12.14</w:t>
      </w:r>
      <w:r w:rsidR="008939D4">
        <w:rPr>
          <w:rFonts w:ascii="Tahoma" w:eastAsia="Times New Roman" w:hAnsi="Tahoma" w:cs="Tahoma"/>
          <w:bCs/>
          <w:sz w:val="20"/>
          <w:szCs w:val="20"/>
          <w:lang w:bidi="cs-CZ"/>
        </w:rPr>
        <w:t>2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m</w:t>
      </w:r>
      <w:r w:rsidRPr="00437D91">
        <w:rPr>
          <w:rFonts w:ascii="Tahoma" w:eastAsia="Times New Roman" w:hAnsi="Tahoma" w:cs="Tahoma"/>
          <w:bCs/>
          <w:sz w:val="20"/>
          <w:szCs w:val="20"/>
          <w:vertAlign w:val="superscript"/>
          <w:lang w:bidi="cs-CZ"/>
        </w:rPr>
        <w:t>2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,</w:t>
      </w:r>
    </w:p>
    <w:p w14:paraId="605F706D" w14:textId="485B7907" w:rsidR="004F66B9" w:rsidRPr="00437D91" w:rsidRDefault="004F66B9" w:rsidP="004F66B9">
      <w:pPr>
        <w:pStyle w:val="MSKNormal"/>
        <w:numPr>
          <w:ilvl w:val="0"/>
          <w:numId w:val="19"/>
        </w:numPr>
        <w:rPr>
          <w:rFonts w:ascii="Tahoma" w:eastAsia="Times New Roman" w:hAnsi="Tahoma" w:cs="Tahoma"/>
          <w:bCs/>
          <w:sz w:val="20"/>
          <w:szCs w:val="20"/>
          <w:lang w:bidi="cs-CZ"/>
        </w:rPr>
      </w:pP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část pozemku </w:t>
      </w:r>
      <w:proofErr w:type="spellStart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parc</w:t>
      </w:r>
      <w:proofErr w:type="spellEnd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. č. 1340/13 ostatní plocha oddělená dle geometrického plánu č. 1693-292/2020</w:t>
      </w:r>
      <w:r w:rsidR="00B84584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</w:t>
      </w:r>
      <w:r w:rsidR="00413717"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potvrzeného katastrálním úřadem dne</w:t>
      </w:r>
      <w:r w:rsidR="00B029E6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22. 2. 2021</w:t>
      </w:r>
      <w:r w:rsidR="00413717"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a nově označená jako pozemek </w:t>
      </w:r>
      <w:proofErr w:type="spellStart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parc</w:t>
      </w:r>
      <w:proofErr w:type="spellEnd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. č. 1340/175 ostatní plocha o výměře 653 m</w:t>
      </w:r>
      <w:r w:rsidRPr="00437D91">
        <w:rPr>
          <w:rFonts w:ascii="Tahoma" w:eastAsia="Times New Roman" w:hAnsi="Tahoma" w:cs="Tahoma"/>
          <w:bCs/>
          <w:sz w:val="20"/>
          <w:szCs w:val="20"/>
          <w:vertAlign w:val="superscript"/>
          <w:lang w:bidi="cs-CZ"/>
        </w:rPr>
        <w:t>2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,</w:t>
      </w:r>
    </w:p>
    <w:p w14:paraId="4868FB62" w14:textId="51590279" w:rsidR="004F66B9" w:rsidRPr="00437D91" w:rsidRDefault="004F66B9" w:rsidP="004F66B9">
      <w:pPr>
        <w:pStyle w:val="MSKNormal"/>
        <w:numPr>
          <w:ilvl w:val="0"/>
          <w:numId w:val="19"/>
        </w:numPr>
        <w:rPr>
          <w:rFonts w:ascii="Tahoma" w:eastAsia="Times New Roman" w:hAnsi="Tahoma" w:cs="Tahoma"/>
          <w:bCs/>
          <w:sz w:val="20"/>
          <w:szCs w:val="20"/>
          <w:lang w:bidi="cs-CZ"/>
        </w:rPr>
      </w:pP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část pozemku </w:t>
      </w:r>
      <w:proofErr w:type="spellStart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parc</w:t>
      </w:r>
      <w:proofErr w:type="spellEnd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. č. 1356/1 trvalý travní porost oddělená dle geometrického plánu č.</w:t>
      </w:r>
      <w:r w:rsidR="00C22668">
        <w:rPr>
          <w:rFonts w:ascii="Tahoma" w:eastAsia="Times New Roman" w:hAnsi="Tahoma" w:cs="Tahoma"/>
          <w:bCs/>
          <w:sz w:val="20"/>
          <w:szCs w:val="20"/>
          <w:lang w:bidi="cs-CZ"/>
        </w:rPr>
        <w:t> 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1693-292/2020 </w:t>
      </w:r>
      <w:r w:rsidR="00413717"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potvrzeného katastrálním úřadem dne</w:t>
      </w:r>
      <w:r w:rsidR="00B029E6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22. 2. 2021</w:t>
      </w:r>
      <w:r w:rsidR="00413717"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a nově označen</w:t>
      </w:r>
      <w:r w:rsidR="00CB3EB5"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á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jako pozemek </w:t>
      </w:r>
      <w:proofErr w:type="spellStart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parc</w:t>
      </w:r>
      <w:proofErr w:type="spellEnd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. č. 1356/30 trvalý travní porost o výměře 4.32</w:t>
      </w:r>
      <w:r w:rsidR="00C22668">
        <w:rPr>
          <w:rFonts w:ascii="Tahoma" w:eastAsia="Times New Roman" w:hAnsi="Tahoma" w:cs="Tahoma"/>
          <w:bCs/>
          <w:sz w:val="20"/>
          <w:szCs w:val="20"/>
          <w:lang w:bidi="cs-CZ"/>
        </w:rPr>
        <w:t>5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 m</w:t>
      </w:r>
      <w:r w:rsidRPr="00437D91">
        <w:rPr>
          <w:rFonts w:ascii="Tahoma" w:eastAsia="Times New Roman" w:hAnsi="Tahoma" w:cs="Tahoma"/>
          <w:bCs/>
          <w:sz w:val="20"/>
          <w:szCs w:val="20"/>
          <w:vertAlign w:val="superscript"/>
          <w:lang w:bidi="cs-CZ"/>
        </w:rPr>
        <w:t>2</w:t>
      </w: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,</w:t>
      </w:r>
    </w:p>
    <w:p w14:paraId="7E80CD1E" w14:textId="538CD4EB" w:rsidR="004F66B9" w:rsidRPr="00437D91" w:rsidRDefault="004F66B9" w:rsidP="004F66B9">
      <w:pPr>
        <w:pStyle w:val="MSKNormal"/>
        <w:numPr>
          <w:ilvl w:val="0"/>
          <w:numId w:val="19"/>
        </w:numPr>
        <w:rPr>
          <w:rFonts w:ascii="Tahoma" w:eastAsia="Times New Roman" w:hAnsi="Tahoma" w:cs="Tahoma"/>
          <w:bCs/>
          <w:sz w:val="20"/>
          <w:szCs w:val="20"/>
          <w:lang w:bidi="cs-CZ"/>
        </w:rPr>
      </w:pPr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pozemek </w:t>
      </w:r>
      <w:proofErr w:type="spellStart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parc</w:t>
      </w:r>
      <w:proofErr w:type="spellEnd"/>
      <w:r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. č. 1471/1 vodní plocha</w:t>
      </w:r>
      <w:r w:rsidR="00153D61">
        <w:rPr>
          <w:rFonts w:ascii="Tahoma" w:eastAsia="Times New Roman" w:hAnsi="Tahoma" w:cs="Tahoma"/>
          <w:bCs/>
          <w:sz w:val="20"/>
          <w:szCs w:val="20"/>
          <w:lang w:bidi="cs-CZ"/>
        </w:rPr>
        <w:t xml:space="preserve">, o výměře 69 </w:t>
      </w:r>
      <w:r w:rsidR="00153D61" w:rsidRPr="00437D91">
        <w:rPr>
          <w:rFonts w:ascii="Tahoma" w:eastAsia="Times New Roman" w:hAnsi="Tahoma" w:cs="Tahoma"/>
          <w:bCs/>
          <w:sz w:val="20"/>
          <w:szCs w:val="20"/>
          <w:lang w:bidi="cs-CZ"/>
        </w:rPr>
        <w:t>m</w:t>
      </w:r>
      <w:r w:rsidR="00153D61" w:rsidRPr="00437D91">
        <w:rPr>
          <w:rFonts w:ascii="Tahoma" w:eastAsia="Times New Roman" w:hAnsi="Tahoma" w:cs="Tahoma"/>
          <w:bCs/>
          <w:sz w:val="20"/>
          <w:szCs w:val="20"/>
          <w:vertAlign w:val="superscript"/>
          <w:lang w:bidi="cs-CZ"/>
        </w:rPr>
        <w:t>2</w:t>
      </w:r>
      <w:r w:rsidR="00437D91">
        <w:rPr>
          <w:rFonts w:ascii="Tahoma" w:eastAsia="Times New Roman" w:hAnsi="Tahoma" w:cs="Tahoma"/>
          <w:bCs/>
          <w:sz w:val="20"/>
          <w:szCs w:val="20"/>
          <w:lang w:bidi="cs-CZ"/>
        </w:rPr>
        <w:t>.</w:t>
      </w:r>
    </w:p>
    <w:p w14:paraId="02D895E4" w14:textId="77777777" w:rsidR="00E30217" w:rsidRPr="00437D91" w:rsidRDefault="00E30217" w:rsidP="00E30217">
      <w:pPr>
        <w:pStyle w:val="Zkladntext30"/>
        <w:shd w:val="clear" w:color="auto" w:fill="auto"/>
        <w:spacing w:before="0" w:after="0" w:line="240" w:lineRule="auto"/>
        <w:ind w:right="50"/>
        <w:jc w:val="both"/>
        <w:rPr>
          <w:rFonts w:ascii="Tahoma" w:hAnsi="Tahoma" w:cs="Tahoma"/>
          <w:b w:val="0"/>
          <w:sz w:val="20"/>
          <w:szCs w:val="20"/>
        </w:rPr>
      </w:pPr>
    </w:p>
    <w:p w14:paraId="49FB011A" w14:textId="77777777" w:rsidR="00C06C90" w:rsidRPr="00437D91" w:rsidRDefault="00C06C90" w:rsidP="00E30217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5.</w:t>
      </w:r>
    </w:p>
    <w:p w14:paraId="3D6621E8" w14:textId="77777777" w:rsidR="00C06C90" w:rsidRPr="00437D91" w:rsidRDefault="00C06C90" w:rsidP="00437D91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PRÁVA A POVINNOSTI SMLUVNÍCH STRAN</w:t>
      </w:r>
    </w:p>
    <w:p w14:paraId="476D2549" w14:textId="5EC0B1E6" w:rsidR="00C06C90" w:rsidRPr="00437D91" w:rsidRDefault="00C06C90" w:rsidP="00437D91">
      <w:pPr>
        <w:pStyle w:val="Zkladntext20"/>
        <w:numPr>
          <w:ilvl w:val="1"/>
          <w:numId w:val="13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Prodávající Smlouv</w:t>
      </w:r>
      <w:r w:rsidR="007551CB" w:rsidRPr="00437D91">
        <w:rPr>
          <w:rFonts w:ascii="Tahoma" w:hAnsi="Tahoma" w:cs="Tahoma"/>
          <w:i w:val="0"/>
          <w:sz w:val="20"/>
          <w:szCs w:val="20"/>
        </w:rPr>
        <w:t>ou</w:t>
      </w:r>
      <w:r w:rsidRPr="00437D91">
        <w:rPr>
          <w:rFonts w:ascii="Tahoma" w:hAnsi="Tahoma" w:cs="Tahoma"/>
          <w:i w:val="0"/>
          <w:sz w:val="20"/>
          <w:szCs w:val="20"/>
        </w:rPr>
        <w:t xml:space="preserve"> prodává Kupujícímu </w:t>
      </w:r>
      <w:r w:rsidR="00682622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>ozemky</w:t>
      </w:r>
      <w:r w:rsidR="007551CB" w:rsidRPr="00437D91">
        <w:rPr>
          <w:rFonts w:ascii="Tahoma" w:hAnsi="Tahoma" w:cs="Tahoma"/>
          <w:i w:val="0"/>
          <w:sz w:val="20"/>
          <w:szCs w:val="20"/>
        </w:rPr>
        <w:t xml:space="preserve"> identifikované v čl. 4 odst. 4.1</w:t>
      </w:r>
      <w:r w:rsidR="00B84584">
        <w:rPr>
          <w:rFonts w:ascii="Tahoma" w:hAnsi="Tahoma" w:cs="Tahoma"/>
          <w:i w:val="0"/>
          <w:sz w:val="20"/>
          <w:szCs w:val="20"/>
        </w:rPr>
        <w:t xml:space="preserve"> vč</w:t>
      </w:r>
      <w:r w:rsidR="00C22668">
        <w:rPr>
          <w:rFonts w:ascii="Tahoma" w:hAnsi="Tahoma" w:cs="Tahoma"/>
          <w:i w:val="0"/>
          <w:sz w:val="20"/>
          <w:szCs w:val="20"/>
        </w:rPr>
        <w:t>etně</w:t>
      </w:r>
      <w:r w:rsidR="00B84584">
        <w:rPr>
          <w:rFonts w:ascii="Tahoma" w:hAnsi="Tahoma" w:cs="Tahoma"/>
          <w:i w:val="0"/>
          <w:sz w:val="20"/>
          <w:szCs w:val="20"/>
        </w:rPr>
        <w:t xml:space="preserve"> všech jejich součástí a příslušenství</w:t>
      </w:r>
      <w:r w:rsidR="00D23767">
        <w:rPr>
          <w:rFonts w:ascii="Tahoma" w:hAnsi="Tahoma" w:cs="Tahoma"/>
          <w:i w:val="0"/>
          <w:sz w:val="20"/>
          <w:szCs w:val="20"/>
        </w:rPr>
        <w:t xml:space="preserve"> </w:t>
      </w:r>
      <w:r w:rsidR="00D23767" w:rsidRPr="00437D91">
        <w:rPr>
          <w:rFonts w:ascii="Tahoma" w:hAnsi="Tahoma" w:cs="Tahoma"/>
          <w:i w:val="0"/>
          <w:sz w:val="20"/>
          <w:szCs w:val="20"/>
        </w:rPr>
        <w:t>a vše</w:t>
      </w:r>
      <w:r w:rsidR="00D23767">
        <w:rPr>
          <w:rFonts w:ascii="Tahoma" w:hAnsi="Tahoma" w:cs="Tahoma"/>
          <w:i w:val="0"/>
          <w:sz w:val="20"/>
          <w:szCs w:val="20"/>
        </w:rPr>
        <w:t>ch</w:t>
      </w:r>
      <w:r w:rsidR="00D23767" w:rsidRPr="00437D91">
        <w:rPr>
          <w:rFonts w:ascii="Tahoma" w:hAnsi="Tahoma" w:cs="Tahoma"/>
          <w:i w:val="0"/>
          <w:sz w:val="20"/>
          <w:szCs w:val="20"/>
        </w:rPr>
        <w:t xml:space="preserve"> práv a povinnost</w:t>
      </w:r>
      <w:r w:rsidR="00D23767">
        <w:rPr>
          <w:rFonts w:ascii="Tahoma" w:hAnsi="Tahoma" w:cs="Tahoma"/>
          <w:i w:val="0"/>
          <w:sz w:val="20"/>
          <w:szCs w:val="20"/>
        </w:rPr>
        <w:t>í</w:t>
      </w:r>
      <w:r w:rsidR="00D23767" w:rsidRPr="00437D91">
        <w:rPr>
          <w:rFonts w:ascii="Tahoma" w:hAnsi="Tahoma" w:cs="Tahoma"/>
          <w:i w:val="0"/>
          <w:sz w:val="20"/>
          <w:szCs w:val="20"/>
        </w:rPr>
        <w:t xml:space="preserve"> s nimi spojenými</w:t>
      </w:r>
      <w:r w:rsidRPr="00437D91">
        <w:rPr>
          <w:rFonts w:ascii="Tahoma" w:hAnsi="Tahoma" w:cs="Tahoma"/>
          <w:i w:val="0"/>
          <w:sz w:val="20"/>
          <w:szCs w:val="20"/>
        </w:rPr>
        <w:t xml:space="preserve">, který je </w:t>
      </w:r>
      <w:r w:rsidR="001461EA" w:rsidRPr="00437D91">
        <w:rPr>
          <w:rFonts w:ascii="Tahoma" w:hAnsi="Tahoma" w:cs="Tahoma"/>
          <w:i w:val="0"/>
          <w:sz w:val="20"/>
          <w:szCs w:val="20"/>
        </w:rPr>
        <w:t xml:space="preserve">Smlouvou </w:t>
      </w:r>
      <w:r w:rsidRPr="00437D91">
        <w:rPr>
          <w:rFonts w:ascii="Tahoma" w:hAnsi="Tahoma" w:cs="Tahoma"/>
          <w:i w:val="0"/>
          <w:sz w:val="20"/>
          <w:szCs w:val="20"/>
        </w:rPr>
        <w:t>do svého výlučného vlastnictví</w:t>
      </w:r>
      <w:r w:rsidR="001461EA" w:rsidRPr="00437D91">
        <w:rPr>
          <w:rFonts w:ascii="Tahoma" w:hAnsi="Tahoma" w:cs="Tahoma"/>
          <w:i w:val="0"/>
          <w:sz w:val="20"/>
          <w:szCs w:val="20"/>
        </w:rPr>
        <w:t xml:space="preserve"> kupuje</w:t>
      </w:r>
      <w:r w:rsidRPr="00437D91">
        <w:rPr>
          <w:rFonts w:ascii="Tahoma" w:hAnsi="Tahoma" w:cs="Tahoma"/>
          <w:i w:val="0"/>
          <w:sz w:val="20"/>
          <w:szCs w:val="20"/>
        </w:rPr>
        <w:t>.</w:t>
      </w:r>
    </w:p>
    <w:p w14:paraId="41560C38" w14:textId="2175AB82" w:rsidR="00C06C90" w:rsidRPr="00437D91" w:rsidRDefault="00C06C90" w:rsidP="00437D91">
      <w:pPr>
        <w:pStyle w:val="Zkladntext20"/>
        <w:numPr>
          <w:ilvl w:val="1"/>
          <w:numId w:val="13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proofErr w:type="gramStart"/>
      <w:r w:rsidRPr="00437D91">
        <w:rPr>
          <w:rFonts w:ascii="Tahoma" w:hAnsi="Tahoma" w:cs="Tahoma"/>
          <w:i w:val="0"/>
          <w:sz w:val="20"/>
          <w:szCs w:val="20"/>
        </w:rPr>
        <w:t xml:space="preserve">Kupující  </w:t>
      </w:r>
      <w:r w:rsidR="001461EA" w:rsidRPr="00437D91">
        <w:rPr>
          <w:rFonts w:ascii="Tahoma" w:hAnsi="Tahoma" w:cs="Tahoma"/>
          <w:i w:val="0"/>
          <w:sz w:val="20"/>
          <w:szCs w:val="20"/>
        </w:rPr>
        <w:t>se</w:t>
      </w:r>
      <w:proofErr w:type="gramEnd"/>
      <w:r w:rsidR="001461EA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zavazuje  zaplatit Prodávajícímu Kupní cenu ve výši a způsobem ujednanými v čl. 6</w:t>
      </w:r>
      <w:r w:rsidR="00A95ED5" w:rsidRPr="00437D91">
        <w:rPr>
          <w:rFonts w:ascii="Tahoma" w:hAnsi="Tahoma" w:cs="Tahoma"/>
          <w:i w:val="0"/>
          <w:sz w:val="20"/>
          <w:szCs w:val="20"/>
        </w:rPr>
        <w:t xml:space="preserve">  </w:t>
      </w:r>
      <w:r w:rsidRPr="00437D91">
        <w:rPr>
          <w:rFonts w:ascii="Tahoma" w:hAnsi="Tahoma" w:cs="Tahoma"/>
          <w:i w:val="0"/>
          <w:sz w:val="20"/>
          <w:szCs w:val="20"/>
        </w:rPr>
        <w:t xml:space="preserve">a v čl. 7 Smlouvy. </w:t>
      </w:r>
    </w:p>
    <w:p w14:paraId="616AA33C" w14:textId="3A4163BB" w:rsidR="00982BBB" w:rsidRPr="00437D91" w:rsidRDefault="00982BBB" w:rsidP="00437D91">
      <w:pPr>
        <w:pStyle w:val="Zkladntext20"/>
        <w:numPr>
          <w:ilvl w:val="1"/>
          <w:numId w:val="13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Smluvní strany ujednávají, že smluvní ujednání obsažen</w:t>
      </w:r>
      <w:r w:rsidR="00894153" w:rsidRPr="00437D91">
        <w:rPr>
          <w:rFonts w:ascii="Tahoma" w:hAnsi="Tahoma" w:cs="Tahoma"/>
          <w:i w:val="0"/>
          <w:sz w:val="20"/>
          <w:szCs w:val="20"/>
        </w:rPr>
        <w:t>é</w:t>
      </w:r>
      <w:r w:rsidRPr="00437D91">
        <w:rPr>
          <w:rFonts w:ascii="Tahoma" w:hAnsi="Tahoma" w:cs="Tahoma"/>
          <w:i w:val="0"/>
          <w:sz w:val="20"/>
          <w:szCs w:val="20"/>
        </w:rPr>
        <w:t xml:space="preserve"> v odst. 5.1 tohoto článku Smlouvy nabýv</w:t>
      </w:r>
      <w:r w:rsidR="00894153" w:rsidRPr="00437D91">
        <w:rPr>
          <w:rFonts w:ascii="Tahoma" w:hAnsi="Tahoma" w:cs="Tahoma"/>
          <w:i w:val="0"/>
          <w:sz w:val="20"/>
          <w:szCs w:val="20"/>
        </w:rPr>
        <w:t>á</w:t>
      </w:r>
      <w:r w:rsidRPr="00437D91">
        <w:rPr>
          <w:rFonts w:ascii="Tahoma" w:hAnsi="Tahoma" w:cs="Tahoma"/>
          <w:i w:val="0"/>
          <w:sz w:val="20"/>
          <w:szCs w:val="20"/>
        </w:rPr>
        <w:t xml:space="preserve"> účinnosti dnem splnění </w:t>
      </w:r>
      <w:r w:rsidR="00C90FCF" w:rsidRPr="00437D91">
        <w:rPr>
          <w:rFonts w:ascii="Tahoma" w:hAnsi="Tahoma" w:cs="Tahoma"/>
          <w:i w:val="0"/>
          <w:sz w:val="20"/>
          <w:szCs w:val="20"/>
        </w:rPr>
        <w:t xml:space="preserve">obou </w:t>
      </w:r>
      <w:r w:rsidRPr="00437D91">
        <w:rPr>
          <w:rFonts w:ascii="Tahoma" w:hAnsi="Tahoma" w:cs="Tahoma"/>
          <w:i w:val="0"/>
          <w:sz w:val="20"/>
          <w:szCs w:val="20"/>
        </w:rPr>
        <w:t>kumulativních odkládacích podmínek ujednaných v čl. 1</w:t>
      </w:r>
      <w:r w:rsidR="002504B9" w:rsidRPr="00437D91">
        <w:rPr>
          <w:rFonts w:ascii="Tahoma" w:hAnsi="Tahoma" w:cs="Tahoma"/>
          <w:i w:val="0"/>
          <w:sz w:val="20"/>
          <w:szCs w:val="20"/>
        </w:rPr>
        <w:t>3</w:t>
      </w:r>
      <w:r w:rsidRPr="00437D91">
        <w:rPr>
          <w:rFonts w:ascii="Tahoma" w:hAnsi="Tahoma" w:cs="Tahoma"/>
          <w:i w:val="0"/>
          <w:sz w:val="20"/>
          <w:szCs w:val="20"/>
        </w:rPr>
        <w:t xml:space="preserve"> odst. 1</w:t>
      </w:r>
      <w:r w:rsidR="002504B9" w:rsidRPr="00437D91">
        <w:rPr>
          <w:rFonts w:ascii="Tahoma" w:hAnsi="Tahoma" w:cs="Tahoma"/>
          <w:i w:val="0"/>
          <w:sz w:val="20"/>
          <w:szCs w:val="20"/>
        </w:rPr>
        <w:t>3</w:t>
      </w:r>
      <w:r w:rsidRPr="00437D91">
        <w:rPr>
          <w:rFonts w:ascii="Tahoma" w:hAnsi="Tahoma" w:cs="Tahoma"/>
          <w:i w:val="0"/>
          <w:sz w:val="20"/>
          <w:szCs w:val="20"/>
        </w:rPr>
        <w:t xml:space="preserve">.1 Smlouvy. </w:t>
      </w:r>
    </w:p>
    <w:p w14:paraId="53051F0B" w14:textId="77777777" w:rsidR="00C4092F" w:rsidRPr="00437D91" w:rsidRDefault="00C4092F" w:rsidP="00C4092F">
      <w:pPr>
        <w:widowControl/>
        <w:rPr>
          <w:rFonts w:ascii="Tahoma" w:hAnsi="Tahoma" w:cs="Tahoma"/>
          <w:b/>
          <w:sz w:val="20"/>
          <w:szCs w:val="20"/>
        </w:rPr>
      </w:pPr>
    </w:p>
    <w:p w14:paraId="0684D891" w14:textId="77777777" w:rsidR="00081209" w:rsidRPr="00437D91" w:rsidRDefault="00081209" w:rsidP="00081209">
      <w:pPr>
        <w:widowControl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437D91">
        <w:rPr>
          <w:rFonts w:ascii="Tahoma" w:hAnsi="Tahoma" w:cs="Tahoma"/>
          <w:b/>
          <w:color w:val="auto"/>
          <w:sz w:val="20"/>
          <w:szCs w:val="20"/>
        </w:rPr>
        <w:t>6.</w:t>
      </w:r>
    </w:p>
    <w:p w14:paraId="3174F7E9" w14:textId="77777777" w:rsidR="00081209" w:rsidRPr="00437D91" w:rsidRDefault="00081209" w:rsidP="00437D91">
      <w:pPr>
        <w:widowControl/>
        <w:spacing w:after="120"/>
        <w:jc w:val="center"/>
        <w:rPr>
          <w:rFonts w:ascii="Tahoma" w:hAnsi="Tahoma" w:cs="Tahoma"/>
          <w:b/>
          <w:i/>
          <w:color w:val="auto"/>
          <w:sz w:val="20"/>
          <w:szCs w:val="20"/>
        </w:rPr>
      </w:pPr>
      <w:r w:rsidRPr="00437D91">
        <w:rPr>
          <w:rFonts w:ascii="Tahoma" w:hAnsi="Tahoma" w:cs="Tahoma"/>
          <w:b/>
          <w:color w:val="auto"/>
          <w:sz w:val="20"/>
          <w:szCs w:val="20"/>
        </w:rPr>
        <w:t>KUPNÍ CENA</w:t>
      </w:r>
    </w:p>
    <w:p w14:paraId="38546FB8" w14:textId="6BA20F0E" w:rsidR="000301F0" w:rsidRPr="00437D91" w:rsidRDefault="00081209" w:rsidP="00437D91">
      <w:pPr>
        <w:pStyle w:val="Odstavecseseznamem"/>
        <w:widowControl/>
        <w:numPr>
          <w:ilvl w:val="1"/>
          <w:numId w:val="22"/>
        </w:numPr>
        <w:spacing w:after="120"/>
        <w:ind w:left="680"/>
        <w:jc w:val="both"/>
        <w:rPr>
          <w:rFonts w:ascii="Tahoma" w:hAnsi="Tahoma" w:cs="Tahoma"/>
          <w:color w:val="auto"/>
          <w:sz w:val="20"/>
          <w:szCs w:val="20"/>
        </w:rPr>
      </w:pPr>
      <w:r w:rsidRPr="00437D91">
        <w:rPr>
          <w:rFonts w:ascii="Tahoma" w:hAnsi="Tahoma" w:cs="Tahoma"/>
          <w:color w:val="auto"/>
          <w:sz w:val="20"/>
          <w:szCs w:val="20"/>
        </w:rPr>
        <w:t xml:space="preserve">Úhrnná kupní cena Pozemků identifikovaných v čl. 4 odst. 4.1 </w:t>
      </w:r>
      <w:r w:rsidR="00E30217" w:rsidRPr="00437D91">
        <w:rPr>
          <w:rFonts w:ascii="Tahoma" w:hAnsi="Tahoma" w:cs="Tahoma"/>
          <w:color w:val="auto"/>
          <w:sz w:val="20"/>
          <w:szCs w:val="20"/>
        </w:rPr>
        <w:t>činí</w:t>
      </w:r>
      <w:r w:rsidR="000724A4" w:rsidRPr="00437D91">
        <w:rPr>
          <w:rFonts w:ascii="Tahoma" w:hAnsi="Tahoma" w:cs="Tahoma"/>
          <w:color w:val="auto"/>
          <w:sz w:val="20"/>
          <w:szCs w:val="20"/>
        </w:rPr>
        <w:t xml:space="preserve"> </w:t>
      </w:r>
      <w:r w:rsidR="00517641" w:rsidRPr="00437D91">
        <w:rPr>
          <w:rFonts w:ascii="Tahoma" w:hAnsi="Tahoma" w:cs="Tahoma"/>
          <w:color w:val="auto"/>
          <w:sz w:val="20"/>
          <w:szCs w:val="20"/>
        </w:rPr>
        <w:t>23.006.900</w:t>
      </w:r>
      <w:r w:rsidR="00416E23" w:rsidRPr="00437D91">
        <w:rPr>
          <w:rFonts w:ascii="Tahoma" w:hAnsi="Tahoma" w:cs="Tahoma"/>
          <w:color w:val="auto"/>
          <w:sz w:val="20"/>
          <w:szCs w:val="20"/>
        </w:rPr>
        <w:t xml:space="preserve"> </w:t>
      </w:r>
      <w:r w:rsidR="00E30217" w:rsidRPr="00437D91">
        <w:rPr>
          <w:rFonts w:ascii="Tahoma" w:hAnsi="Tahoma" w:cs="Tahoma"/>
          <w:color w:val="auto"/>
          <w:sz w:val="20"/>
          <w:szCs w:val="20"/>
        </w:rPr>
        <w:t>Kč.</w:t>
      </w:r>
      <w:r w:rsidR="00416E23" w:rsidRPr="00437D91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1A4EB712" w14:textId="7089DD1C" w:rsidR="00081209" w:rsidRPr="00437D91" w:rsidRDefault="0010088F" w:rsidP="00437D91">
      <w:pPr>
        <w:pStyle w:val="Odstavecseseznamem"/>
        <w:widowControl/>
        <w:numPr>
          <w:ilvl w:val="1"/>
          <w:numId w:val="22"/>
        </w:numPr>
        <w:spacing w:after="120"/>
        <w:ind w:left="680"/>
        <w:jc w:val="both"/>
        <w:rPr>
          <w:rFonts w:ascii="Tahoma" w:hAnsi="Tahoma" w:cs="Tahoma"/>
          <w:color w:val="auto"/>
          <w:sz w:val="20"/>
          <w:szCs w:val="20"/>
        </w:rPr>
      </w:pPr>
      <w:r w:rsidRPr="00437D91">
        <w:rPr>
          <w:rFonts w:ascii="Tahoma" w:hAnsi="Tahoma" w:cs="Tahoma"/>
          <w:color w:val="auto"/>
          <w:sz w:val="20"/>
          <w:szCs w:val="20"/>
        </w:rPr>
        <w:t>Ke k</w:t>
      </w:r>
      <w:r w:rsidR="00081209" w:rsidRPr="00437D91">
        <w:rPr>
          <w:rFonts w:ascii="Tahoma" w:hAnsi="Tahoma" w:cs="Tahoma"/>
          <w:color w:val="auto"/>
          <w:sz w:val="20"/>
          <w:szCs w:val="20"/>
        </w:rPr>
        <w:t>upní ceně</w:t>
      </w:r>
      <w:r w:rsidR="009E6F0F" w:rsidRPr="00437D91">
        <w:rPr>
          <w:rFonts w:ascii="Tahoma" w:hAnsi="Tahoma" w:cs="Tahoma"/>
          <w:color w:val="auto"/>
          <w:sz w:val="20"/>
          <w:szCs w:val="20"/>
        </w:rPr>
        <w:t xml:space="preserve"> </w:t>
      </w:r>
      <w:r w:rsidRPr="00437D91">
        <w:rPr>
          <w:rFonts w:ascii="Tahoma" w:hAnsi="Tahoma" w:cs="Tahoma"/>
          <w:color w:val="auto"/>
          <w:sz w:val="20"/>
          <w:szCs w:val="20"/>
        </w:rPr>
        <w:t xml:space="preserve">bude </w:t>
      </w:r>
      <w:r w:rsidR="00081209" w:rsidRPr="00437D91">
        <w:rPr>
          <w:rFonts w:ascii="Tahoma" w:hAnsi="Tahoma" w:cs="Tahoma"/>
          <w:color w:val="auto"/>
          <w:sz w:val="20"/>
          <w:szCs w:val="20"/>
        </w:rPr>
        <w:t xml:space="preserve">připočtena daň z přidané hodnoty ve výši stanovené příslušnou právní úpravou platnou a účinnou k rozhodnému dni pro vznik povinnosti plátce přiznat a uhradit daň z přidané hodnoty. Každá ze Smluvních stran je povinna, pokud to bude zapotřebí, vyhotovit potřebné dokumenty vyžadované příslušnou právní úpravou platnou a účinnou k rozhodnému dni (v současné době provedenou zákonem č. 235/2004 Sb. o dani z přidané hodnoty a zákonem č. 563/1991 Sb. o účetnictví) pro řádnou evidenci a úhradu daně z přidané hodnoty. </w:t>
      </w:r>
    </w:p>
    <w:p w14:paraId="061CAEDB" w14:textId="43287BCE" w:rsidR="00A70BB4" w:rsidRPr="00437D91" w:rsidRDefault="00496406" w:rsidP="00437D91">
      <w:pPr>
        <w:pStyle w:val="Odstavecseseznamem"/>
        <w:widowControl/>
        <w:numPr>
          <w:ilvl w:val="1"/>
          <w:numId w:val="22"/>
        </w:numPr>
        <w:spacing w:after="120"/>
        <w:ind w:left="680"/>
        <w:jc w:val="both"/>
        <w:rPr>
          <w:rFonts w:ascii="Tahoma" w:hAnsi="Tahoma" w:cs="Tahoma"/>
          <w:color w:val="auto"/>
          <w:sz w:val="20"/>
          <w:szCs w:val="20"/>
        </w:rPr>
      </w:pPr>
      <w:r w:rsidRPr="00437D91">
        <w:rPr>
          <w:rFonts w:ascii="Tahoma" w:hAnsi="Tahoma" w:cs="Tahoma"/>
          <w:color w:val="auto"/>
          <w:sz w:val="20"/>
          <w:szCs w:val="20"/>
        </w:rPr>
        <w:t xml:space="preserve">Smluvní strany vycházejí z předpokladu, že převod vlastnického práva k Pozemkům identifikovaným v čl. </w:t>
      </w:r>
      <w:r w:rsidR="008847CF">
        <w:rPr>
          <w:rFonts w:ascii="Tahoma" w:hAnsi="Tahoma" w:cs="Tahoma"/>
          <w:color w:val="auto"/>
          <w:sz w:val="20"/>
          <w:szCs w:val="20"/>
        </w:rPr>
        <w:t>4</w:t>
      </w:r>
      <w:r w:rsidRPr="00437D91">
        <w:rPr>
          <w:rFonts w:ascii="Tahoma" w:hAnsi="Tahoma" w:cs="Tahoma"/>
          <w:color w:val="auto"/>
          <w:sz w:val="20"/>
          <w:szCs w:val="20"/>
        </w:rPr>
        <w:t xml:space="preserve"> odst. 4.1 za Kupní cenu ujednanou v čl. 6 odst. 6.1 Smlouvy, vycházející ze Znaleckého posudku identifikovaného v čl. 2 Smlouvy, není poskytnutím veřejné podpory ze strany Prodávajícího ve smyslu článku 87 Smlouvy o založení ES, Nařízení Rady ES č. 659/1999 ve spojení se </w:t>
      </w:r>
      <w:r w:rsidR="002F46AC">
        <w:rPr>
          <w:rFonts w:ascii="Tahoma" w:hAnsi="Tahoma" w:cs="Tahoma"/>
          <w:color w:val="auto"/>
          <w:sz w:val="20"/>
          <w:szCs w:val="20"/>
        </w:rPr>
        <w:t>s</w:t>
      </w:r>
      <w:r w:rsidRPr="00437D91">
        <w:rPr>
          <w:rFonts w:ascii="Tahoma" w:hAnsi="Tahoma" w:cs="Tahoma"/>
          <w:color w:val="auto"/>
          <w:sz w:val="20"/>
          <w:szCs w:val="20"/>
        </w:rPr>
        <w:t xml:space="preserve">dělením Komise č. 2016/C262/01 o pojmu státní podpora. </w:t>
      </w:r>
    </w:p>
    <w:p w14:paraId="04DD7623" w14:textId="56163C9A" w:rsidR="00A70BB4" w:rsidRPr="00437D91" w:rsidRDefault="001461EA" w:rsidP="00437D91">
      <w:pPr>
        <w:pStyle w:val="Zkladntext20"/>
        <w:numPr>
          <w:ilvl w:val="1"/>
          <w:numId w:val="22"/>
        </w:numPr>
        <w:spacing w:after="120" w:line="240" w:lineRule="auto"/>
        <w:ind w:left="680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Prodávající prohlašuje,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že pokud by bylo rozhodnutím Komise v obecné promlčecí </w:t>
      </w:r>
      <w:proofErr w:type="gramStart"/>
      <w:r w:rsidR="00081209" w:rsidRPr="00437D91">
        <w:rPr>
          <w:rFonts w:ascii="Tahoma" w:hAnsi="Tahoma" w:cs="Tahoma"/>
          <w:i w:val="0"/>
          <w:sz w:val="20"/>
          <w:szCs w:val="20"/>
        </w:rPr>
        <w:t>lhůtě</w:t>
      </w:r>
      <w:r w:rsidR="00A1616B" w:rsidRPr="00437D91">
        <w:rPr>
          <w:rFonts w:ascii="Tahoma" w:hAnsi="Tahoma" w:cs="Tahoma"/>
          <w:i w:val="0"/>
          <w:sz w:val="20"/>
          <w:szCs w:val="20"/>
        </w:rPr>
        <w:t xml:space="preserve">,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stanovené</w:t>
      </w:r>
      <w:proofErr w:type="gramEnd"/>
      <w:r w:rsidR="00081209" w:rsidRPr="00437D91">
        <w:rPr>
          <w:rFonts w:ascii="Tahoma" w:hAnsi="Tahoma" w:cs="Tahoma"/>
          <w:i w:val="0"/>
          <w:sz w:val="20"/>
          <w:szCs w:val="20"/>
        </w:rPr>
        <w:t xml:space="preserve"> Oznámením Komise č. 2007/C272/05</w:t>
      </w:r>
      <w:r w:rsidR="00A1616B" w:rsidRPr="00437D91">
        <w:rPr>
          <w:rFonts w:ascii="Tahoma" w:hAnsi="Tahoma" w:cs="Tahoma"/>
          <w:i w:val="0"/>
          <w:sz w:val="20"/>
          <w:szCs w:val="20"/>
        </w:rPr>
        <w:t xml:space="preserve">,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ukončeno řízení o případné veřejné podpoře tak, že převod vlastnického práva </w:t>
      </w:r>
      <w:r w:rsidR="00A1616B" w:rsidRPr="00437D91">
        <w:rPr>
          <w:rFonts w:ascii="Tahoma" w:hAnsi="Tahoma" w:cs="Tahoma"/>
          <w:i w:val="0"/>
          <w:sz w:val="20"/>
          <w:szCs w:val="20"/>
        </w:rPr>
        <w:t xml:space="preserve">k Pozemkům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za ujednanou Kupní cenu je opatřením neslučitelným se společným trhem, </w:t>
      </w:r>
      <w:r w:rsidRPr="00437D91">
        <w:rPr>
          <w:rFonts w:ascii="Tahoma" w:hAnsi="Tahoma" w:cs="Tahoma"/>
          <w:i w:val="0"/>
          <w:sz w:val="20"/>
          <w:szCs w:val="20"/>
        </w:rPr>
        <w:t xml:space="preserve"> že bude postupovat dle </w:t>
      </w:r>
      <w:proofErr w:type="spellStart"/>
      <w:r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Pr="00437D91">
        <w:rPr>
          <w:rFonts w:ascii="Tahoma" w:hAnsi="Tahoma" w:cs="Tahoma"/>
          <w:i w:val="0"/>
          <w:sz w:val="20"/>
          <w:szCs w:val="20"/>
        </w:rPr>
        <w:t>. § 7 zákona č. 215/2004 Sb., či dle právní úpravy ji nah</w:t>
      </w:r>
      <w:r w:rsidR="004C40EA" w:rsidRPr="00437D91">
        <w:rPr>
          <w:rFonts w:ascii="Tahoma" w:hAnsi="Tahoma" w:cs="Tahoma"/>
          <w:i w:val="0"/>
          <w:sz w:val="20"/>
          <w:szCs w:val="20"/>
        </w:rPr>
        <w:t>r</w:t>
      </w:r>
      <w:r w:rsidRPr="00437D91">
        <w:rPr>
          <w:rFonts w:ascii="Tahoma" w:hAnsi="Tahoma" w:cs="Tahoma"/>
          <w:i w:val="0"/>
          <w:sz w:val="20"/>
          <w:szCs w:val="20"/>
        </w:rPr>
        <w:t>azující, pokud se Smluvní strany nedohodnou na uzavření dodatku Smlouvy, kterým bude upravena Kupní cena dotčených pozemků v souladu s rozhodnutím Komise</w:t>
      </w:r>
      <w:r w:rsidR="004E4D87" w:rsidRPr="00437D91">
        <w:rPr>
          <w:rFonts w:ascii="Tahoma" w:hAnsi="Tahoma" w:cs="Tahoma"/>
          <w:i w:val="0"/>
          <w:sz w:val="20"/>
          <w:szCs w:val="20"/>
        </w:rPr>
        <w:t>.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BA6F1F">
        <w:rPr>
          <w:rFonts w:ascii="Tahoma" w:hAnsi="Tahoma" w:cs="Tahoma"/>
          <w:i w:val="0"/>
          <w:sz w:val="20"/>
          <w:szCs w:val="20"/>
        </w:rPr>
        <w:t>V takovém případě (kdy nastanou okolnosti podle tohoto čl. 6.4 a Smluvní strany se nedohodnou na uzavření dodatku této Smlouvy) je Kupující oprávněn od této Smlouvy odstoupit.</w:t>
      </w:r>
    </w:p>
    <w:p w14:paraId="38426FF8" w14:textId="77777777" w:rsidR="00437D91" w:rsidRDefault="00437D91" w:rsidP="00081209">
      <w:pPr>
        <w:widowControl/>
        <w:jc w:val="center"/>
        <w:rPr>
          <w:rFonts w:ascii="Tahoma" w:hAnsi="Tahoma" w:cs="Tahoma"/>
          <w:b/>
          <w:color w:val="auto"/>
          <w:sz w:val="20"/>
          <w:szCs w:val="20"/>
        </w:rPr>
      </w:pPr>
    </w:p>
    <w:p w14:paraId="78DA9E92" w14:textId="1DB4B2F7" w:rsidR="00081209" w:rsidRPr="00437D91" w:rsidRDefault="00081209" w:rsidP="00081209">
      <w:pPr>
        <w:widowControl/>
        <w:jc w:val="center"/>
        <w:rPr>
          <w:rFonts w:ascii="Tahoma" w:eastAsia="Times New Roman" w:hAnsi="Tahoma" w:cs="Tahoma"/>
          <w:b/>
          <w:iCs/>
          <w:color w:val="auto"/>
          <w:sz w:val="20"/>
          <w:szCs w:val="20"/>
          <w:lang w:bidi="ar-SA"/>
        </w:rPr>
      </w:pPr>
      <w:r w:rsidRPr="00437D91">
        <w:rPr>
          <w:rFonts w:ascii="Tahoma" w:hAnsi="Tahoma" w:cs="Tahoma"/>
          <w:b/>
          <w:color w:val="auto"/>
          <w:sz w:val="20"/>
          <w:szCs w:val="20"/>
        </w:rPr>
        <w:t>7.</w:t>
      </w:r>
    </w:p>
    <w:p w14:paraId="7602399A" w14:textId="77777777" w:rsidR="00081209" w:rsidRPr="00437D91" w:rsidRDefault="00081209" w:rsidP="00437D91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PLATEBNÍ PODMÍNKY</w:t>
      </w:r>
    </w:p>
    <w:p w14:paraId="236CDA67" w14:textId="03226116" w:rsidR="0066042C" w:rsidRPr="00437D91" w:rsidRDefault="000561BE" w:rsidP="00437D91">
      <w:pPr>
        <w:pStyle w:val="Zkladntext20"/>
        <w:numPr>
          <w:ilvl w:val="1"/>
          <w:numId w:val="14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Kupující zaplatí Kupní cenu dle čl. 6 </w:t>
      </w:r>
      <w:r w:rsidR="00FD1D42" w:rsidRPr="00437D91">
        <w:rPr>
          <w:rFonts w:ascii="Tahoma" w:hAnsi="Tahoma" w:cs="Tahoma"/>
          <w:i w:val="0"/>
          <w:sz w:val="20"/>
          <w:szCs w:val="20"/>
        </w:rPr>
        <w:t>S</w:t>
      </w:r>
      <w:r w:rsidRPr="00437D91">
        <w:rPr>
          <w:rFonts w:ascii="Tahoma" w:hAnsi="Tahoma" w:cs="Tahoma"/>
          <w:i w:val="0"/>
          <w:sz w:val="20"/>
          <w:szCs w:val="20"/>
        </w:rPr>
        <w:t>mlouvy</w:t>
      </w:r>
      <w:r w:rsidR="001A3360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na základě faktur</w:t>
      </w:r>
      <w:r w:rsidR="00A66E64" w:rsidRPr="00437D91">
        <w:rPr>
          <w:rFonts w:ascii="Tahoma" w:hAnsi="Tahoma" w:cs="Tahoma"/>
          <w:i w:val="0"/>
          <w:sz w:val="20"/>
          <w:szCs w:val="20"/>
        </w:rPr>
        <w:t>y</w:t>
      </w:r>
      <w:r w:rsidRPr="00437D91">
        <w:rPr>
          <w:rFonts w:ascii="Tahoma" w:hAnsi="Tahoma" w:cs="Tahoma"/>
          <w:i w:val="0"/>
          <w:sz w:val="20"/>
          <w:szCs w:val="20"/>
        </w:rPr>
        <w:t xml:space="preserve"> s náležitostmi daňového dokladu</w:t>
      </w:r>
      <w:r w:rsidR="00036600" w:rsidRPr="00437D91">
        <w:rPr>
          <w:rFonts w:ascii="Tahoma" w:hAnsi="Tahoma" w:cs="Tahoma"/>
          <w:i w:val="0"/>
          <w:sz w:val="20"/>
          <w:szCs w:val="20"/>
        </w:rPr>
        <w:t xml:space="preserve"> dle platné právní úpravy</w:t>
      </w:r>
      <w:r w:rsidR="007C69CC" w:rsidRPr="00437D91">
        <w:rPr>
          <w:rFonts w:ascii="Tahoma" w:hAnsi="Tahoma" w:cs="Tahoma"/>
          <w:i w:val="0"/>
          <w:sz w:val="20"/>
          <w:szCs w:val="20"/>
        </w:rPr>
        <w:t>,</w:t>
      </w:r>
      <w:r w:rsidRPr="00437D91">
        <w:rPr>
          <w:rFonts w:ascii="Tahoma" w:hAnsi="Tahoma" w:cs="Tahoma"/>
          <w:i w:val="0"/>
          <w:sz w:val="20"/>
          <w:szCs w:val="20"/>
        </w:rPr>
        <w:t xml:space="preserve"> vystaven</w:t>
      </w:r>
      <w:r w:rsidR="00A66E64" w:rsidRPr="00437D91">
        <w:rPr>
          <w:rFonts w:ascii="Tahoma" w:hAnsi="Tahoma" w:cs="Tahoma"/>
          <w:i w:val="0"/>
          <w:sz w:val="20"/>
          <w:szCs w:val="20"/>
        </w:rPr>
        <w:t>é</w:t>
      </w:r>
      <w:r w:rsidRPr="00437D91">
        <w:rPr>
          <w:rFonts w:ascii="Tahoma" w:hAnsi="Tahoma" w:cs="Tahoma"/>
          <w:i w:val="0"/>
          <w:sz w:val="20"/>
          <w:szCs w:val="20"/>
        </w:rPr>
        <w:t xml:space="preserve"> Prodávajícím</w:t>
      </w:r>
      <w:r w:rsidR="00FD1D42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3E69F3" w:rsidRPr="00437D91">
        <w:rPr>
          <w:rFonts w:ascii="Tahoma" w:hAnsi="Tahoma" w:cs="Tahoma"/>
          <w:i w:val="0"/>
          <w:sz w:val="20"/>
          <w:szCs w:val="20"/>
        </w:rPr>
        <w:t xml:space="preserve">se splatností </w:t>
      </w:r>
      <w:r w:rsidR="009933EA" w:rsidRPr="00437D91">
        <w:rPr>
          <w:rFonts w:ascii="Tahoma" w:hAnsi="Tahoma" w:cs="Tahoma"/>
          <w:i w:val="0"/>
          <w:sz w:val="20"/>
          <w:szCs w:val="20"/>
        </w:rPr>
        <w:t>30</w:t>
      </w:r>
      <w:r w:rsidR="003E69F3" w:rsidRPr="00437D91">
        <w:rPr>
          <w:rFonts w:ascii="Tahoma" w:hAnsi="Tahoma" w:cs="Tahoma"/>
          <w:i w:val="0"/>
          <w:sz w:val="20"/>
          <w:szCs w:val="20"/>
        </w:rPr>
        <w:t xml:space="preserve"> dnů</w:t>
      </w:r>
      <w:r w:rsidR="007C69CC" w:rsidRPr="00437D91">
        <w:rPr>
          <w:rFonts w:ascii="Tahoma" w:hAnsi="Tahoma" w:cs="Tahoma"/>
          <w:i w:val="0"/>
          <w:sz w:val="20"/>
          <w:szCs w:val="20"/>
        </w:rPr>
        <w:t>,</w:t>
      </w:r>
      <w:r w:rsidR="003E69F3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656374" w:rsidRPr="00437D91">
        <w:rPr>
          <w:rFonts w:ascii="Tahoma" w:hAnsi="Tahoma" w:cs="Tahoma"/>
          <w:i w:val="0"/>
          <w:sz w:val="20"/>
          <w:szCs w:val="20"/>
        </w:rPr>
        <w:t>kterou je Prodávající oprávněn vystavit</w:t>
      </w:r>
      <w:r w:rsidRPr="00437D91">
        <w:rPr>
          <w:rFonts w:ascii="Tahoma" w:hAnsi="Tahoma" w:cs="Tahoma"/>
          <w:i w:val="0"/>
          <w:sz w:val="20"/>
          <w:szCs w:val="20"/>
        </w:rPr>
        <w:t xml:space="preserve"> do </w:t>
      </w:r>
      <w:proofErr w:type="gramStart"/>
      <w:r w:rsidR="00400876" w:rsidRPr="00437D91">
        <w:rPr>
          <w:rFonts w:ascii="Tahoma" w:hAnsi="Tahoma" w:cs="Tahoma"/>
          <w:i w:val="0"/>
          <w:sz w:val="20"/>
          <w:szCs w:val="20"/>
        </w:rPr>
        <w:t>15</w:t>
      </w:r>
      <w:r w:rsidR="009B505C" w:rsidRPr="00437D91">
        <w:rPr>
          <w:rFonts w:ascii="Tahoma" w:hAnsi="Tahoma" w:cs="Tahoma"/>
          <w:i w:val="0"/>
          <w:sz w:val="20"/>
          <w:szCs w:val="20"/>
        </w:rPr>
        <w:t>-ti</w:t>
      </w:r>
      <w:proofErr w:type="gramEnd"/>
      <w:r w:rsidRPr="00437D91">
        <w:rPr>
          <w:rFonts w:ascii="Tahoma" w:hAnsi="Tahoma" w:cs="Tahoma"/>
          <w:i w:val="0"/>
          <w:sz w:val="20"/>
          <w:szCs w:val="20"/>
        </w:rPr>
        <w:t xml:space="preserve"> dnů od</w:t>
      </w:r>
      <w:r w:rsidR="003E69F3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4A1FA4" w:rsidRPr="00437D91">
        <w:rPr>
          <w:rFonts w:ascii="Tahoma" w:hAnsi="Tahoma" w:cs="Tahoma"/>
          <w:i w:val="0"/>
          <w:sz w:val="20"/>
          <w:szCs w:val="20"/>
        </w:rPr>
        <w:t xml:space="preserve">nabytí obligačně právních účinků Smlouvy v plném rozsahu dle </w:t>
      </w:r>
      <w:r w:rsidR="00656374" w:rsidRPr="00437D91">
        <w:rPr>
          <w:rFonts w:ascii="Tahoma" w:hAnsi="Tahoma" w:cs="Tahoma"/>
          <w:i w:val="0"/>
          <w:sz w:val="20"/>
          <w:szCs w:val="20"/>
        </w:rPr>
        <w:t>čl. 13 odst. 13.1 Smlouvy</w:t>
      </w:r>
      <w:r w:rsidR="00A1616B" w:rsidRPr="00437D91">
        <w:rPr>
          <w:rFonts w:ascii="Tahoma" w:hAnsi="Tahoma" w:cs="Tahoma"/>
          <w:i w:val="0"/>
          <w:sz w:val="20"/>
          <w:szCs w:val="20"/>
        </w:rPr>
        <w:t xml:space="preserve">, když den nabytí obligačně právních účinků Smlouvy v plném </w:t>
      </w:r>
      <w:r w:rsidR="00A1616B" w:rsidRPr="00437D91">
        <w:rPr>
          <w:rFonts w:ascii="Tahoma" w:hAnsi="Tahoma" w:cs="Tahoma"/>
          <w:i w:val="0"/>
          <w:sz w:val="20"/>
          <w:szCs w:val="20"/>
        </w:rPr>
        <w:lastRenderedPageBreak/>
        <w:t xml:space="preserve">rozsahu je dnem </w:t>
      </w:r>
      <w:r w:rsidR="001A3360" w:rsidRPr="00437D91">
        <w:rPr>
          <w:rFonts w:ascii="Tahoma" w:hAnsi="Tahoma" w:cs="Tahoma"/>
          <w:i w:val="0"/>
          <w:sz w:val="20"/>
          <w:szCs w:val="20"/>
        </w:rPr>
        <w:t>uskutečnění zdanitelného plnění ve smyslu čl. 15 odst. 15.</w:t>
      </w:r>
      <w:r w:rsidR="00BA08F8" w:rsidRPr="00437D91">
        <w:rPr>
          <w:rFonts w:ascii="Tahoma" w:hAnsi="Tahoma" w:cs="Tahoma"/>
          <w:i w:val="0"/>
          <w:sz w:val="20"/>
          <w:szCs w:val="20"/>
        </w:rPr>
        <w:t>9</w:t>
      </w:r>
      <w:r w:rsidR="001A3360" w:rsidRPr="00437D91">
        <w:rPr>
          <w:rFonts w:ascii="Tahoma" w:hAnsi="Tahoma" w:cs="Tahoma"/>
          <w:i w:val="0"/>
          <w:sz w:val="20"/>
          <w:szCs w:val="20"/>
        </w:rPr>
        <w:t xml:space="preserve"> Smlouvy.</w:t>
      </w:r>
      <w:r w:rsidR="004A1FA4"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05270802" w14:textId="77777777" w:rsidR="00552850" w:rsidRPr="00437D91" w:rsidRDefault="00552850" w:rsidP="00552850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456ADB9D" w14:textId="77777777" w:rsidR="00081209" w:rsidRPr="00437D91" w:rsidRDefault="00081209" w:rsidP="00552850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8.</w:t>
      </w:r>
    </w:p>
    <w:p w14:paraId="2F77FA4A" w14:textId="77777777" w:rsidR="00081209" w:rsidRPr="00437D91" w:rsidRDefault="00081209" w:rsidP="00437D91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PROHLÁŠENÍ SMLUVNÍCH STRAN</w:t>
      </w:r>
    </w:p>
    <w:p w14:paraId="5F73C28D" w14:textId="77777777" w:rsidR="00081209" w:rsidRPr="00437D91" w:rsidRDefault="00081209" w:rsidP="00D05920">
      <w:pPr>
        <w:pStyle w:val="Zkladntext20"/>
        <w:numPr>
          <w:ilvl w:val="1"/>
          <w:numId w:val="15"/>
        </w:numPr>
        <w:spacing w:after="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Prodávající prohlašuj</w:t>
      </w:r>
      <w:r w:rsidR="00B9730B" w:rsidRPr="00437D91">
        <w:rPr>
          <w:rFonts w:ascii="Tahoma" w:hAnsi="Tahoma" w:cs="Tahoma"/>
          <w:i w:val="0"/>
          <w:sz w:val="20"/>
          <w:szCs w:val="20"/>
        </w:rPr>
        <w:t xml:space="preserve">e </w:t>
      </w:r>
      <w:r w:rsidR="00C90FCF" w:rsidRPr="00437D91">
        <w:rPr>
          <w:rFonts w:ascii="Tahoma" w:hAnsi="Tahoma" w:cs="Tahoma"/>
          <w:i w:val="0"/>
          <w:sz w:val="20"/>
          <w:szCs w:val="20"/>
        </w:rPr>
        <w:t xml:space="preserve">ohledně </w:t>
      </w:r>
      <w:r w:rsidRPr="00437D91">
        <w:rPr>
          <w:rFonts w:ascii="Tahoma" w:hAnsi="Tahoma" w:cs="Tahoma"/>
          <w:i w:val="0"/>
          <w:sz w:val="20"/>
          <w:szCs w:val="20"/>
        </w:rPr>
        <w:t>Pozemků</w:t>
      </w:r>
      <w:r w:rsidR="00C90FCF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k okamžiku uzavření Smlouvy</w:t>
      </w:r>
      <w:r w:rsidR="00C90FCF" w:rsidRPr="00437D91">
        <w:rPr>
          <w:rFonts w:ascii="Tahoma" w:hAnsi="Tahoma" w:cs="Tahoma"/>
          <w:i w:val="0"/>
          <w:sz w:val="20"/>
          <w:szCs w:val="20"/>
        </w:rPr>
        <w:t>, že</w:t>
      </w:r>
      <w:r w:rsidRPr="00437D91">
        <w:rPr>
          <w:rFonts w:ascii="Tahoma" w:hAnsi="Tahoma" w:cs="Tahoma"/>
          <w:i w:val="0"/>
          <w:sz w:val="20"/>
          <w:szCs w:val="20"/>
        </w:rPr>
        <w:t>:</w:t>
      </w:r>
    </w:p>
    <w:p w14:paraId="76FB7728" w14:textId="77777777" w:rsidR="00081209" w:rsidRPr="00437D91" w:rsidRDefault="00081209" w:rsidP="00081209">
      <w:pPr>
        <w:pStyle w:val="Zkladntext20"/>
        <w:spacing w:before="120" w:after="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a)</w:t>
      </w:r>
      <w:r w:rsidRPr="00437D91">
        <w:rPr>
          <w:rFonts w:ascii="Tahoma" w:hAnsi="Tahoma" w:cs="Tahoma"/>
          <w:i w:val="0"/>
          <w:sz w:val="20"/>
          <w:szCs w:val="20"/>
        </w:rPr>
        <w:tab/>
        <w:t>Prodávající j</w:t>
      </w:r>
      <w:r w:rsidR="0075725C" w:rsidRPr="00437D91">
        <w:rPr>
          <w:rFonts w:ascii="Tahoma" w:hAnsi="Tahoma" w:cs="Tahoma"/>
          <w:i w:val="0"/>
          <w:sz w:val="20"/>
          <w:szCs w:val="20"/>
        </w:rPr>
        <w:t>e</w:t>
      </w:r>
      <w:r w:rsidRPr="00437D91">
        <w:rPr>
          <w:rFonts w:ascii="Tahoma" w:hAnsi="Tahoma" w:cs="Tahoma"/>
          <w:i w:val="0"/>
          <w:sz w:val="20"/>
          <w:szCs w:val="20"/>
        </w:rPr>
        <w:t xml:space="preserve"> jediným a výlučným vlastník</w:t>
      </w:r>
      <w:r w:rsidR="0075725C" w:rsidRPr="00437D91">
        <w:rPr>
          <w:rFonts w:ascii="Tahoma" w:hAnsi="Tahoma" w:cs="Tahoma"/>
          <w:i w:val="0"/>
          <w:sz w:val="20"/>
          <w:szCs w:val="20"/>
        </w:rPr>
        <w:t>em</w:t>
      </w:r>
      <w:r w:rsidR="00A95ED5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Pozemků</w:t>
      </w:r>
      <w:r w:rsidR="00D20704" w:rsidRPr="00437D91">
        <w:rPr>
          <w:rFonts w:ascii="Tahoma" w:hAnsi="Tahoma" w:cs="Tahoma"/>
          <w:i w:val="0"/>
          <w:sz w:val="20"/>
          <w:szCs w:val="20"/>
        </w:rPr>
        <w:t>.</w:t>
      </w:r>
    </w:p>
    <w:p w14:paraId="281734DD" w14:textId="77777777" w:rsidR="00081209" w:rsidRPr="00437D91" w:rsidRDefault="00081209" w:rsidP="00081209">
      <w:pPr>
        <w:pStyle w:val="Zkladntext20"/>
        <w:spacing w:before="120" w:after="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b)</w:t>
      </w:r>
      <w:r w:rsidRPr="00437D91">
        <w:rPr>
          <w:rFonts w:ascii="Tahoma" w:hAnsi="Tahoma" w:cs="Tahoma"/>
          <w:i w:val="0"/>
          <w:sz w:val="20"/>
          <w:szCs w:val="20"/>
        </w:rPr>
        <w:tab/>
      </w:r>
      <w:r w:rsidR="00D20704" w:rsidRPr="00437D91">
        <w:rPr>
          <w:rFonts w:ascii="Tahoma" w:hAnsi="Tahoma" w:cs="Tahoma"/>
          <w:i w:val="0"/>
          <w:sz w:val="20"/>
          <w:szCs w:val="20"/>
        </w:rPr>
        <w:t>S</w:t>
      </w:r>
      <w:r w:rsidRPr="00437D91">
        <w:rPr>
          <w:rFonts w:ascii="Tahoma" w:hAnsi="Tahoma" w:cs="Tahoma"/>
          <w:i w:val="0"/>
          <w:sz w:val="20"/>
          <w:szCs w:val="20"/>
        </w:rPr>
        <w:t>kutečný právní stav Pozemků odpovídá právnímu stavu zapsanému v katastru nemovitostí, jak je doloženo Přílohami Smlouvy</w:t>
      </w:r>
      <w:r w:rsidR="00D20704" w:rsidRPr="00437D91">
        <w:rPr>
          <w:rFonts w:ascii="Tahoma" w:hAnsi="Tahoma" w:cs="Tahoma"/>
          <w:i w:val="0"/>
          <w:sz w:val="20"/>
          <w:szCs w:val="20"/>
        </w:rPr>
        <w:t xml:space="preserve">. </w:t>
      </w:r>
    </w:p>
    <w:p w14:paraId="22A1D3D7" w14:textId="77777777" w:rsidR="00E726CF" w:rsidRPr="00437D91" w:rsidRDefault="00081209" w:rsidP="00081209">
      <w:pPr>
        <w:pStyle w:val="Zkladntext20"/>
        <w:spacing w:before="120" w:after="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c)</w:t>
      </w:r>
      <w:r w:rsidRPr="00437D91">
        <w:rPr>
          <w:rFonts w:ascii="Tahoma" w:hAnsi="Tahoma" w:cs="Tahoma"/>
          <w:i w:val="0"/>
          <w:sz w:val="20"/>
          <w:szCs w:val="20"/>
        </w:rPr>
        <w:tab/>
        <w:t>Prodávající</w:t>
      </w:r>
      <w:r w:rsidR="0075725C" w:rsidRPr="00437D91">
        <w:rPr>
          <w:rFonts w:ascii="Tahoma" w:hAnsi="Tahoma" w:cs="Tahoma"/>
          <w:i w:val="0"/>
          <w:sz w:val="20"/>
          <w:szCs w:val="20"/>
        </w:rPr>
        <w:t>mu</w:t>
      </w:r>
      <w:r w:rsidR="00A95ED5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nebylo doručeno žádné rozhodnutí finančního úřadu o</w:t>
      </w:r>
      <w:r w:rsidR="00C37F64" w:rsidRPr="00437D91">
        <w:rPr>
          <w:rFonts w:ascii="Tahoma" w:hAnsi="Tahoma" w:cs="Tahoma"/>
          <w:i w:val="0"/>
          <w:sz w:val="20"/>
          <w:szCs w:val="20"/>
        </w:rPr>
        <w:t> </w:t>
      </w:r>
      <w:r w:rsidRPr="00437D91">
        <w:rPr>
          <w:rFonts w:ascii="Tahoma" w:hAnsi="Tahoma" w:cs="Tahoma"/>
          <w:i w:val="0"/>
          <w:sz w:val="20"/>
          <w:szCs w:val="20"/>
        </w:rPr>
        <w:t xml:space="preserve">vzniku zákonného zástavního práva ve smyslu </w:t>
      </w:r>
      <w:proofErr w:type="spellStart"/>
      <w:r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Pr="00437D91">
        <w:rPr>
          <w:rFonts w:ascii="Tahoma" w:hAnsi="Tahoma" w:cs="Tahoma"/>
          <w:i w:val="0"/>
          <w:sz w:val="20"/>
          <w:szCs w:val="20"/>
        </w:rPr>
        <w:t>. § 170 zákona č. 280/2009 Sb., či</w:t>
      </w:r>
      <w:r w:rsidR="00C37F64" w:rsidRPr="00437D91">
        <w:rPr>
          <w:rFonts w:ascii="Tahoma" w:hAnsi="Tahoma" w:cs="Tahoma"/>
          <w:i w:val="0"/>
          <w:sz w:val="20"/>
          <w:szCs w:val="20"/>
        </w:rPr>
        <w:t> </w:t>
      </w:r>
      <w:r w:rsidRPr="00437D91">
        <w:rPr>
          <w:rFonts w:ascii="Tahoma" w:hAnsi="Tahoma" w:cs="Tahoma"/>
          <w:i w:val="0"/>
          <w:sz w:val="20"/>
          <w:szCs w:val="20"/>
        </w:rPr>
        <w:t xml:space="preserve">žádné rozhodnutí správního orgánu, nebo soudu, jež by omezovala </w:t>
      </w:r>
      <w:r w:rsidR="00A95ED5" w:rsidRPr="00437D91">
        <w:rPr>
          <w:rFonts w:ascii="Tahoma" w:hAnsi="Tahoma" w:cs="Tahoma"/>
          <w:i w:val="0"/>
          <w:sz w:val="20"/>
          <w:szCs w:val="20"/>
        </w:rPr>
        <w:t xml:space="preserve">jeho </w:t>
      </w:r>
      <w:r w:rsidRPr="00437D91">
        <w:rPr>
          <w:rFonts w:ascii="Tahoma" w:hAnsi="Tahoma" w:cs="Tahoma"/>
          <w:i w:val="0"/>
          <w:sz w:val="20"/>
          <w:szCs w:val="20"/>
        </w:rPr>
        <w:t>dispozice s</w:t>
      </w:r>
      <w:r w:rsidR="00D20704" w:rsidRPr="00437D91">
        <w:rPr>
          <w:rFonts w:ascii="Tahoma" w:hAnsi="Tahoma" w:cs="Tahoma"/>
          <w:i w:val="0"/>
          <w:sz w:val="20"/>
          <w:szCs w:val="20"/>
        </w:rPr>
        <w:t> </w:t>
      </w:r>
      <w:r w:rsidRPr="00437D91">
        <w:rPr>
          <w:rFonts w:ascii="Tahoma" w:hAnsi="Tahoma" w:cs="Tahoma"/>
          <w:i w:val="0"/>
          <w:sz w:val="20"/>
          <w:szCs w:val="20"/>
        </w:rPr>
        <w:t>Pozemky</w:t>
      </w:r>
      <w:r w:rsidR="00D20704" w:rsidRPr="00437D91">
        <w:rPr>
          <w:rFonts w:ascii="Tahoma" w:hAnsi="Tahoma" w:cs="Tahoma"/>
          <w:i w:val="0"/>
          <w:sz w:val="20"/>
          <w:szCs w:val="20"/>
        </w:rPr>
        <w:t>.</w:t>
      </w:r>
    </w:p>
    <w:p w14:paraId="1D53DB87" w14:textId="05C63CB2" w:rsidR="00081209" w:rsidRPr="00437D91" w:rsidRDefault="00E726CF" w:rsidP="00081209">
      <w:pPr>
        <w:pStyle w:val="Zkladntext20"/>
        <w:spacing w:before="120" w:after="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d)</w:t>
      </w:r>
      <w:r w:rsidRPr="00437D91">
        <w:rPr>
          <w:rFonts w:ascii="Tahoma" w:hAnsi="Tahoma" w:cs="Tahoma"/>
          <w:i w:val="0"/>
          <w:sz w:val="20"/>
          <w:szCs w:val="20"/>
        </w:rPr>
        <w:tab/>
      </w:r>
      <w:r w:rsidR="000E09F6" w:rsidRPr="00437D91">
        <w:rPr>
          <w:rFonts w:ascii="Tahoma" w:hAnsi="Tahoma" w:cs="Tahoma"/>
          <w:i w:val="0"/>
          <w:sz w:val="20"/>
          <w:szCs w:val="20"/>
        </w:rPr>
        <w:t>Prodávající prohlašuje, že na Pozemcích váznou věcná břemena</w:t>
      </w:r>
      <w:r w:rsidR="00D20704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E09F6" w:rsidRPr="00437D91">
        <w:rPr>
          <w:rFonts w:ascii="Tahoma" w:hAnsi="Tahoma" w:cs="Tahoma"/>
          <w:i w:val="0"/>
          <w:sz w:val="20"/>
          <w:szCs w:val="20"/>
        </w:rPr>
        <w:t xml:space="preserve">zapsaná u Katastrálního </w:t>
      </w:r>
      <w:proofErr w:type="spellStart"/>
      <w:r w:rsidR="000E09F6" w:rsidRPr="00437D91">
        <w:rPr>
          <w:rFonts w:ascii="Tahoma" w:hAnsi="Tahoma" w:cs="Tahoma"/>
          <w:i w:val="0"/>
          <w:sz w:val="20"/>
          <w:szCs w:val="20"/>
        </w:rPr>
        <w:t>úradu</w:t>
      </w:r>
      <w:proofErr w:type="spellEnd"/>
      <w:r w:rsidR="000E09F6" w:rsidRPr="00437D91">
        <w:rPr>
          <w:rFonts w:ascii="Tahoma" w:hAnsi="Tahoma" w:cs="Tahoma"/>
          <w:i w:val="0"/>
          <w:sz w:val="20"/>
          <w:szCs w:val="20"/>
        </w:rPr>
        <w:t xml:space="preserve"> pro Moravskoslezský kraj, Katastrálního pracoviště Nový Jičín, pro </w:t>
      </w:r>
      <w:proofErr w:type="spellStart"/>
      <w:r w:rsidR="000E09F6" w:rsidRPr="00437D91">
        <w:rPr>
          <w:rFonts w:ascii="Tahoma" w:hAnsi="Tahoma" w:cs="Tahoma"/>
          <w:i w:val="0"/>
          <w:sz w:val="20"/>
          <w:szCs w:val="20"/>
        </w:rPr>
        <w:t>k.ú</w:t>
      </w:r>
      <w:proofErr w:type="spellEnd"/>
      <w:r w:rsidR="000E09F6" w:rsidRPr="00437D91">
        <w:rPr>
          <w:rFonts w:ascii="Tahoma" w:hAnsi="Tahoma" w:cs="Tahoma"/>
          <w:i w:val="0"/>
          <w:sz w:val="20"/>
          <w:szCs w:val="20"/>
        </w:rPr>
        <w:t>. a obec Mošnov v části C listu vlastnictví č. 452.</w:t>
      </w:r>
    </w:p>
    <w:p w14:paraId="4B963AFD" w14:textId="79461F17" w:rsidR="000E09F6" w:rsidRPr="00437D91" w:rsidRDefault="00BA5ABE" w:rsidP="00081209">
      <w:pPr>
        <w:pStyle w:val="Zkladntext20"/>
        <w:spacing w:before="120" w:after="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e)</w:t>
      </w:r>
      <w:r w:rsidRPr="00437D91">
        <w:rPr>
          <w:rFonts w:ascii="Tahoma" w:hAnsi="Tahoma" w:cs="Tahoma"/>
          <w:i w:val="0"/>
          <w:sz w:val="20"/>
          <w:szCs w:val="20"/>
        </w:rPr>
        <w:tab/>
        <w:t xml:space="preserve">Prodávající prohlašuje, že Pozemky jsou na základě smlouvy o nájmu podniku </w:t>
      </w:r>
      <w:r w:rsidR="007352EA" w:rsidRPr="00437D91">
        <w:rPr>
          <w:rFonts w:ascii="Tahoma" w:hAnsi="Tahoma" w:cs="Tahoma"/>
          <w:i w:val="0"/>
          <w:sz w:val="20"/>
          <w:szCs w:val="20"/>
        </w:rPr>
        <w:t xml:space="preserve">přenechány </w:t>
      </w:r>
      <w:r w:rsidRPr="00437D91">
        <w:rPr>
          <w:rFonts w:ascii="Tahoma" w:hAnsi="Tahoma" w:cs="Tahoma"/>
          <w:i w:val="0"/>
          <w:sz w:val="20"/>
          <w:szCs w:val="20"/>
        </w:rPr>
        <w:t xml:space="preserve">do nájmu společnosti Letiště Ostrava, a.s., Mošnov 401, 742 51 Mošnov, IČO 26827719 a zároveň se prodávající zavazuje, že ke dni podání návrhu na vklad práv dle čl. 10 Smlouvy budou Pozemky </w:t>
      </w:r>
      <w:r w:rsidR="009332E7" w:rsidRPr="00437D91">
        <w:rPr>
          <w:rFonts w:ascii="Tahoma" w:hAnsi="Tahoma" w:cs="Tahoma"/>
          <w:i w:val="0"/>
          <w:sz w:val="20"/>
          <w:szCs w:val="20"/>
        </w:rPr>
        <w:t>vyňaty ze smlouvy o nájmu podnik</w:t>
      </w:r>
      <w:r w:rsidR="007D7315" w:rsidRPr="00437D91">
        <w:rPr>
          <w:rFonts w:ascii="Tahoma" w:hAnsi="Tahoma" w:cs="Tahoma"/>
          <w:i w:val="0"/>
          <w:sz w:val="20"/>
          <w:szCs w:val="20"/>
        </w:rPr>
        <w:t>u</w:t>
      </w:r>
      <w:r w:rsidR="009332E7" w:rsidRPr="00437D91">
        <w:rPr>
          <w:rFonts w:ascii="Tahoma" w:hAnsi="Tahoma" w:cs="Tahoma"/>
          <w:i w:val="0"/>
          <w:sz w:val="20"/>
          <w:szCs w:val="20"/>
        </w:rPr>
        <w:t xml:space="preserve"> uzavřené se společností Letiště Ostrava a.s.</w:t>
      </w:r>
    </w:p>
    <w:p w14:paraId="7F855F3A" w14:textId="58F334E6" w:rsidR="00E43429" w:rsidRPr="00437D91" w:rsidRDefault="000B1B6A" w:rsidP="000B1B6A">
      <w:pPr>
        <w:pStyle w:val="Zkladntext20"/>
        <w:spacing w:before="120" w:after="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f)</w:t>
      </w:r>
      <w:r w:rsidRPr="00437D91">
        <w:rPr>
          <w:rFonts w:ascii="Tahoma" w:hAnsi="Tahoma" w:cs="Tahoma"/>
          <w:i w:val="0"/>
          <w:sz w:val="20"/>
          <w:szCs w:val="20"/>
        </w:rPr>
        <w:tab/>
        <w:t>Prodávající prohlašuje, že v/na Pozemcích jsou umístěny inženýrské sítě, kdy není k těmto zřízeno věcné břemeno zapsané v katastru nemovitostí. Prodávající tímto upozorňuje Kupujícího, že je zapotřebí při stavebních úpravách Pozemků kontaktovat správce inženýrských sítí</w:t>
      </w:r>
      <w:r w:rsidR="002B29D1">
        <w:rPr>
          <w:rFonts w:ascii="Tahoma" w:hAnsi="Tahoma" w:cs="Tahoma"/>
          <w:i w:val="0"/>
          <w:sz w:val="20"/>
          <w:szCs w:val="20"/>
        </w:rPr>
        <w:t>; plán veškerých inženýrských sítí v / na Pozemcích</w:t>
      </w:r>
      <w:r w:rsidR="00854E8B">
        <w:rPr>
          <w:rFonts w:ascii="Tahoma" w:hAnsi="Tahoma" w:cs="Tahoma"/>
          <w:i w:val="0"/>
          <w:sz w:val="20"/>
          <w:szCs w:val="20"/>
        </w:rPr>
        <w:t xml:space="preserve">, o kterých Prodávající </w:t>
      </w:r>
      <w:r w:rsidR="001B3155">
        <w:rPr>
          <w:rFonts w:ascii="Tahoma" w:hAnsi="Tahoma" w:cs="Tahoma"/>
          <w:i w:val="0"/>
          <w:sz w:val="20"/>
          <w:szCs w:val="20"/>
        </w:rPr>
        <w:t>podle sv</w:t>
      </w:r>
      <w:r w:rsidR="00434F47">
        <w:rPr>
          <w:rFonts w:ascii="Tahoma" w:hAnsi="Tahoma" w:cs="Tahoma"/>
          <w:i w:val="0"/>
          <w:sz w:val="20"/>
          <w:szCs w:val="20"/>
        </w:rPr>
        <w:t>ého</w:t>
      </w:r>
      <w:r w:rsidR="001B3155">
        <w:rPr>
          <w:rFonts w:ascii="Tahoma" w:hAnsi="Tahoma" w:cs="Tahoma"/>
          <w:i w:val="0"/>
          <w:sz w:val="20"/>
          <w:szCs w:val="20"/>
        </w:rPr>
        <w:t xml:space="preserve"> nejlepšího vědomí </w:t>
      </w:r>
      <w:r w:rsidR="00854E8B">
        <w:rPr>
          <w:rFonts w:ascii="Tahoma" w:hAnsi="Tahoma" w:cs="Tahoma"/>
          <w:i w:val="0"/>
          <w:sz w:val="20"/>
          <w:szCs w:val="20"/>
        </w:rPr>
        <w:t>ví,</w:t>
      </w:r>
      <w:r w:rsidR="00416271">
        <w:rPr>
          <w:rFonts w:ascii="Tahoma" w:hAnsi="Tahoma" w:cs="Tahoma"/>
          <w:i w:val="0"/>
          <w:sz w:val="20"/>
          <w:szCs w:val="20"/>
        </w:rPr>
        <w:t xml:space="preserve"> a jejich specifikace</w:t>
      </w:r>
      <w:r w:rsidR="002B29D1">
        <w:rPr>
          <w:rFonts w:ascii="Tahoma" w:hAnsi="Tahoma" w:cs="Tahoma"/>
          <w:i w:val="0"/>
          <w:sz w:val="20"/>
          <w:szCs w:val="20"/>
        </w:rPr>
        <w:t xml:space="preserve"> tvoří </w:t>
      </w:r>
      <w:r w:rsidR="002B29D1" w:rsidRPr="00112230">
        <w:rPr>
          <w:rFonts w:ascii="Tahoma" w:hAnsi="Tahoma" w:cs="Tahoma"/>
          <w:i w:val="0"/>
          <w:sz w:val="20"/>
          <w:szCs w:val="20"/>
        </w:rPr>
        <w:t xml:space="preserve">Přílohu č. </w:t>
      </w:r>
      <w:r w:rsidR="00E33052">
        <w:rPr>
          <w:rFonts w:ascii="Tahoma" w:hAnsi="Tahoma" w:cs="Tahoma"/>
          <w:i w:val="0"/>
          <w:sz w:val="20"/>
          <w:szCs w:val="20"/>
        </w:rPr>
        <w:t>4</w:t>
      </w:r>
      <w:r w:rsidR="009E0088">
        <w:rPr>
          <w:rFonts w:ascii="Tahoma" w:hAnsi="Tahoma" w:cs="Tahoma"/>
          <w:i w:val="0"/>
          <w:sz w:val="20"/>
          <w:szCs w:val="20"/>
        </w:rPr>
        <w:t>.</w:t>
      </w:r>
    </w:p>
    <w:p w14:paraId="6C820FD9" w14:textId="52016291" w:rsidR="00705D68" w:rsidRDefault="000B1B6A" w:rsidP="009332E7">
      <w:pPr>
        <w:pStyle w:val="Zkladntext20"/>
        <w:spacing w:before="120" w:after="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g</w:t>
      </w:r>
      <w:r w:rsidR="00081209" w:rsidRPr="00437D91">
        <w:rPr>
          <w:rFonts w:ascii="Tahoma" w:hAnsi="Tahoma" w:cs="Tahoma"/>
          <w:i w:val="0"/>
          <w:sz w:val="20"/>
          <w:szCs w:val="20"/>
        </w:rPr>
        <w:t>)</w:t>
      </w:r>
      <w:r w:rsidR="00081209" w:rsidRPr="00437D91">
        <w:rPr>
          <w:rFonts w:ascii="Tahoma" w:hAnsi="Tahoma" w:cs="Tahoma"/>
          <w:i w:val="0"/>
          <w:sz w:val="20"/>
          <w:szCs w:val="20"/>
        </w:rPr>
        <w:tab/>
      </w:r>
      <w:r w:rsidR="009332E7" w:rsidRPr="00437D91">
        <w:rPr>
          <w:rFonts w:ascii="Tahoma" w:hAnsi="Tahoma" w:cs="Tahoma"/>
          <w:i w:val="0"/>
          <w:sz w:val="20"/>
          <w:szCs w:val="20"/>
        </w:rPr>
        <w:t>S </w:t>
      </w:r>
      <w:proofErr w:type="spellStart"/>
      <w:r w:rsidR="009332E7" w:rsidRPr="00437D91">
        <w:rPr>
          <w:rFonts w:ascii="Tahoma" w:hAnsi="Tahoma" w:cs="Tahoma"/>
          <w:i w:val="0"/>
          <w:sz w:val="20"/>
          <w:szCs w:val="20"/>
        </w:rPr>
        <w:t>vyjímkami</w:t>
      </w:r>
      <w:proofErr w:type="spellEnd"/>
      <w:r w:rsidR="009332E7" w:rsidRPr="00437D91">
        <w:rPr>
          <w:rFonts w:ascii="Tahoma" w:hAnsi="Tahoma" w:cs="Tahoma"/>
          <w:i w:val="0"/>
          <w:sz w:val="20"/>
          <w:szCs w:val="20"/>
        </w:rPr>
        <w:t xml:space="preserve"> uvedenými v písm. d)</w:t>
      </w:r>
      <w:r w:rsidRPr="00437D91">
        <w:rPr>
          <w:rFonts w:ascii="Tahoma" w:hAnsi="Tahoma" w:cs="Tahoma"/>
          <w:i w:val="0"/>
          <w:sz w:val="20"/>
          <w:szCs w:val="20"/>
        </w:rPr>
        <w:t>,</w:t>
      </w:r>
      <w:r w:rsidR="009332E7" w:rsidRPr="00437D91">
        <w:rPr>
          <w:rFonts w:ascii="Tahoma" w:hAnsi="Tahoma" w:cs="Tahoma"/>
          <w:i w:val="0"/>
          <w:sz w:val="20"/>
          <w:szCs w:val="20"/>
        </w:rPr>
        <w:t xml:space="preserve"> e)</w:t>
      </w:r>
      <w:r w:rsidRPr="00437D91">
        <w:rPr>
          <w:rFonts w:ascii="Tahoma" w:hAnsi="Tahoma" w:cs="Tahoma"/>
          <w:i w:val="0"/>
          <w:sz w:val="20"/>
          <w:szCs w:val="20"/>
        </w:rPr>
        <w:t xml:space="preserve"> a f)</w:t>
      </w:r>
      <w:r w:rsidR="009332E7" w:rsidRPr="00437D91">
        <w:rPr>
          <w:rFonts w:ascii="Tahoma" w:hAnsi="Tahoma" w:cs="Tahoma"/>
          <w:i w:val="0"/>
          <w:sz w:val="20"/>
          <w:szCs w:val="20"/>
        </w:rPr>
        <w:t xml:space="preserve"> tohoto </w:t>
      </w:r>
      <w:r w:rsidR="00BB2A02" w:rsidRPr="00437D91">
        <w:rPr>
          <w:rFonts w:ascii="Tahoma" w:hAnsi="Tahoma" w:cs="Tahoma"/>
          <w:i w:val="0"/>
          <w:sz w:val="20"/>
          <w:szCs w:val="20"/>
        </w:rPr>
        <w:t>odstavce</w:t>
      </w:r>
      <w:r w:rsidR="009332E7" w:rsidRPr="00437D91">
        <w:rPr>
          <w:rFonts w:ascii="Tahoma" w:hAnsi="Tahoma" w:cs="Tahoma"/>
          <w:i w:val="0"/>
          <w:sz w:val="20"/>
          <w:szCs w:val="20"/>
        </w:rPr>
        <w:t xml:space="preserve"> n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a Pozemcích neváznou žádné </w:t>
      </w:r>
      <w:r w:rsidR="00416271">
        <w:rPr>
          <w:rFonts w:ascii="Tahoma" w:hAnsi="Tahoma" w:cs="Tahoma"/>
          <w:i w:val="0"/>
          <w:sz w:val="20"/>
          <w:szCs w:val="20"/>
        </w:rPr>
        <w:t xml:space="preserve">závady ani </w:t>
      </w:r>
      <w:r w:rsidR="00081209" w:rsidRPr="00437D91">
        <w:rPr>
          <w:rFonts w:ascii="Tahoma" w:hAnsi="Tahoma" w:cs="Tahoma"/>
          <w:i w:val="0"/>
          <w:sz w:val="20"/>
          <w:szCs w:val="20"/>
        </w:rPr>
        <w:t>právní vady, zejména dluhy, zástavní práva, či jiná věcná, nebo obligační práva třetích osob</w:t>
      </w:r>
      <w:r w:rsidR="009332E7" w:rsidRPr="00437D91">
        <w:rPr>
          <w:rFonts w:ascii="Tahoma" w:hAnsi="Tahoma" w:cs="Tahoma"/>
          <w:i w:val="0"/>
          <w:sz w:val="20"/>
          <w:szCs w:val="20"/>
        </w:rPr>
        <w:t>.</w:t>
      </w:r>
    </w:p>
    <w:p w14:paraId="35198A55" w14:textId="78663C3C" w:rsidR="00F16554" w:rsidRPr="00437D91" w:rsidRDefault="00705D68" w:rsidP="009332E7">
      <w:pPr>
        <w:pStyle w:val="Zkladntext20"/>
        <w:spacing w:before="120" w:after="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  <w:lang w:bidi="cs-CZ"/>
        </w:rPr>
        <w:t>h)</w:t>
      </w:r>
      <w:r>
        <w:rPr>
          <w:rFonts w:ascii="Tahoma" w:hAnsi="Tahoma" w:cs="Tahoma"/>
          <w:i w:val="0"/>
          <w:sz w:val="20"/>
          <w:szCs w:val="20"/>
          <w:lang w:bidi="cs-CZ"/>
        </w:rPr>
        <w:tab/>
      </w:r>
      <w:r w:rsidR="00416271">
        <w:rPr>
          <w:rFonts w:ascii="Tahoma" w:hAnsi="Tahoma" w:cs="Tahoma"/>
          <w:i w:val="0"/>
          <w:sz w:val="20"/>
          <w:szCs w:val="20"/>
          <w:lang w:bidi="cs-CZ"/>
        </w:rPr>
        <w:t xml:space="preserve">na </w:t>
      </w:r>
      <w:r>
        <w:rPr>
          <w:rFonts w:ascii="Tahoma" w:hAnsi="Tahoma" w:cs="Tahoma"/>
          <w:i w:val="0"/>
          <w:sz w:val="20"/>
          <w:szCs w:val="20"/>
          <w:lang w:bidi="cs-CZ"/>
        </w:rPr>
        <w:t>Pozemcích</w:t>
      </w:r>
      <w:r w:rsidRPr="00341121">
        <w:rPr>
          <w:rFonts w:ascii="Tahoma" w:hAnsi="Tahoma" w:cs="Tahoma"/>
          <w:i w:val="0"/>
          <w:sz w:val="20"/>
          <w:szCs w:val="20"/>
          <w:lang w:bidi="cs-CZ"/>
        </w:rPr>
        <w:t xml:space="preserve"> ani pod jejich povrchem </w:t>
      </w:r>
      <w:r>
        <w:rPr>
          <w:rFonts w:ascii="Tahoma" w:hAnsi="Tahoma" w:cs="Tahoma"/>
          <w:i w:val="0"/>
          <w:sz w:val="20"/>
          <w:szCs w:val="20"/>
          <w:lang w:bidi="cs-CZ"/>
        </w:rPr>
        <w:t>se</w:t>
      </w:r>
      <w:r w:rsidR="00CF09E0">
        <w:rPr>
          <w:rFonts w:ascii="Tahoma" w:hAnsi="Tahoma" w:cs="Tahoma"/>
          <w:i w:val="0"/>
          <w:sz w:val="20"/>
          <w:szCs w:val="20"/>
          <w:lang w:bidi="cs-CZ"/>
        </w:rPr>
        <w:t xml:space="preserve"> podle současných znalostí Prodávajícího</w:t>
      </w:r>
      <w:r>
        <w:rPr>
          <w:rFonts w:ascii="Tahoma" w:hAnsi="Tahoma" w:cs="Tahoma"/>
          <w:i w:val="0"/>
          <w:sz w:val="20"/>
          <w:szCs w:val="20"/>
          <w:lang w:bidi="cs-CZ"/>
        </w:rPr>
        <w:t xml:space="preserve"> nenacházejí žádné stavby ani jiné </w:t>
      </w:r>
      <w:r w:rsidRPr="00341121">
        <w:rPr>
          <w:rFonts w:ascii="Tahoma" w:hAnsi="Tahoma" w:cs="Tahoma"/>
          <w:i w:val="0"/>
          <w:sz w:val="20"/>
          <w:szCs w:val="20"/>
          <w:lang w:bidi="cs-CZ"/>
        </w:rPr>
        <w:t>věci</w:t>
      </w:r>
      <w:r>
        <w:rPr>
          <w:rFonts w:ascii="Tahoma" w:hAnsi="Tahoma" w:cs="Tahoma"/>
          <w:i w:val="0"/>
          <w:sz w:val="20"/>
          <w:szCs w:val="20"/>
          <w:lang w:bidi="cs-CZ"/>
        </w:rPr>
        <w:t xml:space="preserve"> nebo konstrukce (vyjma inženýrských sítí uvedených výše</w:t>
      </w:r>
      <w:r w:rsidR="00416271">
        <w:rPr>
          <w:rFonts w:ascii="Tahoma" w:hAnsi="Tahoma" w:cs="Tahoma"/>
          <w:i w:val="0"/>
          <w:sz w:val="20"/>
          <w:szCs w:val="20"/>
          <w:lang w:bidi="cs-CZ"/>
        </w:rPr>
        <w:t xml:space="preserve"> v písm. d) a f)</w:t>
      </w:r>
      <w:r>
        <w:rPr>
          <w:rFonts w:ascii="Tahoma" w:hAnsi="Tahoma" w:cs="Tahoma"/>
          <w:i w:val="0"/>
          <w:sz w:val="20"/>
          <w:szCs w:val="20"/>
          <w:lang w:bidi="cs-CZ"/>
        </w:rPr>
        <w:t>).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2B6CC3"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2FDCB2E0" w14:textId="17552F2A" w:rsidR="00081209" w:rsidRPr="00437D91" w:rsidRDefault="000B1B6A" w:rsidP="00081209">
      <w:pPr>
        <w:pStyle w:val="Zkladntext20"/>
        <w:spacing w:before="120" w:after="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h</w:t>
      </w:r>
      <w:r w:rsidR="00081209" w:rsidRPr="00437D91">
        <w:rPr>
          <w:rFonts w:ascii="Tahoma" w:hAnsi="Tahoma" w:cs="Tahoma"/>
          <w:i w:val="0"/>
          <w:sz w:val="20"/>
          <w:szCs w:val="20"/>
        </w:rPr>
        <w:t>) Prodávající</w:t>
      </w:r>
      <w:r w:rsidR="00BF1094" w:rsidRPr="00437D91">
        <w:rPr>
          <w:rFonts w:ascii="Tahoma" w:hAnsi="Tahoma" w:cs="Tahoma"/>
          <w:i w:val="0"/>
          <w:sz w:val="20"/>
          <w:szCs w:val="20"/>
        </w:rPr>
        <w:t>mu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není známa žádná </w:t>
      </w:r>
      <w:r w:rsidR="00C90FCF" w:rsidRPr="00437D91">
        <w:rPr>
          <w:rFonts w:ascii="Tahoma" w:hAnsi="Tahoma" w:cs="Tahoma"/>
          <w:i w:val="0"/>
          <w:sz w:val="20"/>
          <w:szCs w:val="20"/>
        </w:rPr>
        <w:t xml:space="preserve">skutková či právní </w:t>
      </w:r>
      <w:r w:rsidR="00081209" w:rsidRPr="00437D91">
        <w:rPr>
          <w:rFonts w:ascii="Tahoma" w:hAnsi="Tahoma" w:cs="Tahoma"/>
          <w:i w:val="0"/>
          <w:sz w:val="20"/>
          <w:szCs w:val="20"/>
        </w:rPr>
        <w:t>okolnost týkající se Pozemků, o které nebyl Kupující Prodávajícím informován a která, pokud by o ní Kupující věděl, mohla ovlivnit jeho rozhodnutí uzavřít Smlouvu, zejména</w:t>
      </w:r>
      <w:r w:rsidR="00C90FCF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si </w:t>
      </w:r>
      <w:r w:rsidR="00A95ED5" w:rsidRPr="00437D91">
        <w:rPr>
          <w:rFonts w:ascii="Tahoma" w:hAnsi="Tahoma" w:cs="Tahoma"/>
          <w:i w:val="0"/>
          <w:sz w:val="20"/>
          <w:szCs w:val="20"/>
        </w:rPr>
        <w:t>ne</w:t>
      </w:r>
      <w:r w:rsidR="00BF1094" w:rsidRPr="00437D91">
        <w:rPr>
          <w:rFonts w:ascii="Tahoma" w:hAnsi="Tahoma" w:cs="Tahoma"/>
          <w:i w:val="0"/>
          <w:sz w:val="20"/>
          <w:szCs w:val="20"/>
        </w:rPr>
        <w:t>ní</w:t>
      </w:r>
      <w:r w:rsidR="00A95ED5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81209" w:rsidRPr="00437D91">
        <w:rPr>
          <w:rFonts w:ascii="Tahoma" w:hAnsi="Tahoma" w:cs="Tahoma"/>
          <w:i w:val="0"/>
          <w:sz w:val="20"/>
          <w:szCs w:val="20"/>
        </w:rPr>
        <w:t>Prodávající vědom</w:t>
      </w:r>
      <w:r w:rsidR="00BF1094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81209" w:rsidRPr="00437D91">
        <w:rPr>
          <w:rFonts w:ascii="Tahoma" w:hAnsi="Tahoma" w:cs="Tahoma"/>
          <w:i w:val="0"/>
          <w:sz w:val="20"/>
          <w:szCs w:val="20"/>
        </w:rPr>
        <w:t>existence nedořešeného restitučního nároku, žádného soudního, správního či jiného řízení</w:t>
      </w:r>
      <w:r w:rsidR="00D20704" w:rsidRPr="00437D91">
        <w:rPr>
          <w:rFonts w:ascii="Tahoma" w:hAnsi="Tahoma" w:cs="Tahoma"/>
          <w:i w:val="0"/>
          <w:sz w:val="20"/>
          <w:szCs w:val="20"/>
        </w:rPr>
        <w:t>.</w:t>
      </w:r>
    </w:p>
    <w:p w14:paraId="40C7069A" w14:textId="05414655" w:rsidR="00081209" w:rsidRDefault="000B1B6A" w:rsidP="00437D91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i</w:t>
      </w:r>
      <w:r w:rsidR="00081209" w:rsidRPr="00437D91">
        <w:rPr>
          <w:rFonts w:ascii="Tahoma" w:hAnsi="Tahoma" w:cs="Tahoma"/>
          <w:i w:val="0"/>
          <w:sz w:val="20"/>
          <w:szCs w:val="20"/>
        </w:rPr>
        <w:t>)</w:t>
      </w:r>
      <w:r w:rsidR="00081209" w:rsidRPr="00437D91">
        <w:rPr>
          <w:rFonts w:ascii="Tahoma" w:hAnsi="Tahoma" w:cs="Tahoma"/>
          <w:i w:val="0"/>
          <w:sz w:val="20"/>
          <w:szCs w:val="20"/>
        </w:rPr>
        <w:tab/>
        <w:t>Prodávající se zavazuj</w:t>
      </w:r>
      <w:r w:rsidR="00BF1094" w:rsidRPr="00437D91">
        <w:rPr>
          <w:rFonts w:ascii="Tahoma" w:hAnsi="Tahoma" w:cs="Tahoma"/>
          <w:i w:val="0"/>
          <w:sz w:val="20"/>
          <w:szCs w:val="20"/>
        </w:rPr>
        <w:t>e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, že v období od uzavření Smlouvy do dne, v němž </w:t>
      </w:r>
      <w:r w:rsidR="00702444" w:rsidRPr="00437D91">
        <w:rPr>
          <w:rFonts w:ascii="Tahoma" w:hAnsi="Tahoma" w:cs="Tahoma"/>
          <w:i w:val="0"/>
          <w:sz w:val="20"/>
          <w:szCs w:val="20"/>
        </w:rPr>
        <w:t xml:space="preserve">mu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bude doručeno vyrozumění Katastrálního úřadu o provedeném vkladu do katastru nemovitostí osvědčující zápis vkladu vlastnického práva k Pozemkům pro Kupujícího, nezatíží Pozemky žádnými věcnými ani obligačními právy třetích osob, </w:t>
      </w:r>
      <w:bookmarkStart w:id="1" w:name="_Hlk497841051"/>
      <w:r w:rsidR="00081209" w:rsidRPr="00437D91">
        <w:rPr>
          <w:rFonts w:ascii="Tahoma" w:hAnsi="Tahoma" w:cs="Tahoma"/>
          <w:i w:val="0"/>
          <w:sz w:val="20"/>
          <w:szCs w:val="20"/>
        </w:rPr>
        <w:t>ani neumožní třetí osobě s Pozemky fakticky nakládat,</w:t>
      </w:r>
      <w:bookmarkEnd w:id="1"/>
      <w:r w:rsidR="00081209" w:rsidRPr="00437D91">
        <w:rPr>
          <w:rFonts w:ascii="Tahoma" w:hAnsi="Tahoma" w:cs="Tahoma"/>
          <w:i w:val="0"/>
          <w:sz w:val="20"/>
          <w:szCs w:val="20"/>
        </w:rPr>
        <w:t xml:space="preserve"> anebo že v období od uzavření Smlouvy do dne podání návrhu na zahájení řízení o zápis vkladu vlastnického práva u Katastrálního úřadu, nepřeved</w:t>
      </w:r>
      <w:r w:rsidR="00A95ED5" w:rsidRPr="00437D91">
        <w:rPr>
          <w:rFonts w:ascii="Tahoma" w:hAnsi="Tahoma" w:cs="Tahoma"/>
          <w:i w:val="0"/>
          <w:sz w:val="20"/>
          <w:szCs w:val="20"/>
        </w:rPr>
        <w:t>ou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vlastnické právo k</w:t>
      </w:r>
      <w:r w:rsidR="00C22668">
        <w:rPr>
          <w:rFonts w:ascii="Tahoma" w:hAnsi="Tahoma" w:cs="Tahoma"/>
          <w:i w:val="0"/>
          <w:sz w:val="20"/>
          <w:szCs w:val="20"/>
        </w:rPr>
        <w:t> </w:t>
      </w:r>
      <w:r w:rsidR="00081209" w:rsidRPr="00437D91">
        <w:rPr>
          <w:rFonts w:ascii="Tahoma" w:hAnsi="Tahoma" w:cs="Tahoma"/>
          <w:i w:val="0"/>
          <w:sz w:val="20"/>
          <w:szCs w:val="20"/>
        </w:rPr>
        <w:t>Pozemkům na třetí osobu</w:t>
      </w:r>
      <w:r w:rsidR="00C90FCF" w:rsidRPr="00437D91">
        <w:rPr>
          <w:rFonts w:ascii="Tahoma" w:hAnsi="Tahoma" w:cs="Tahoma"/>
          <w:i w:val="0"/>
          <w:sz w:val="20"/>
          <w:szCs w:val="20"/>
        </w:rPr>
        <w:t>.</w:t>
      </w:r>
    </w:p>
    <w:p w14:paraId="24E98341" w14:textId="325A4D66" w:rsidR="00341121" w:rsidRPr="00437D91" w:rsidRDefault="00341121" w:rsidP="00437D91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j)</w:t>
      </w:r>
      <w:r>
        <w:rPr>
          <w:rFonts w:ascii="Tahoma" w:hAnsi="Tahoma" w:cs="Tahoma"/>
          <w:i w:val="0"/>
          <w:sz w:val="20"/>
          <w:szCs w:val="20"/>
        </w:rPr>
        <w:tab/>
      </w:r>
      <w:r>
        <w:rPr>
          <w:rFonts w:ascii="Tahoma" w:hAnsi="Tahoma" w:cs="Tahoma"/>
          <w:i w:val="0"/>
          <w:sz w:val="20"/>
          <w:szCs w:val="20"/>
          <w:lang w:bidi="cs-CZ"/>
        </w:rPr>
        <w:t>Pozemky</w:t>
      </w:r>
      <w:r w:rsidRPr="00341121">
        <w:rPr>
          <w:rFonts w:ascii="Tahoma" w:hAnsi="Tahoma" w:cs="Tahoma"/>
          <w:i w:val="0"/>
          <w:sz w:val="20"/>
          <w:szCs w:val="20"/>
          <w:lang w:bidi="cs-CZ"/>
        </w:rPr>
        <w:t xml:space="preserve"> </w:t>
      </w:r>
      <w:r w:rsidR="00705D68">
        <w:rPr>
          <w:rFonts w:ascii="Tahoma" w:hAnsi="Tahoma" w:cs="Tahoma"/>
          <w:i w:val="0"/>
          <w:sz w:val="20"/>
          <w:szCs w:val="20"/>
          <w:lang w:bidi="cs-CZ"/>
        </w:rPr>
        <w:t xml:space="preserve">nejsou </w:t>
      </w:r>
      <w:r w:rsidR="00CF09E0">
        <w:rPr>
          <w:rFonts w:ascii="Tahoma" w:hAnsi="Tahoma" w:cs="Tahoma"/>
          <w:i w:val="0"/>
          <w:sz w:val="20"/>
          <w:szCs w:val="20"/>
          <w:lang w:bidi="cs-CZ"/>
        </w:rPr>
        <w:t xml:space="preserve">podle současných znalostí Prodávajícího </w:t>
      </w:r>
      <w:r w:rsidRPr="00341121">
        <w:rPr>
          <w:rFonts w:ascii="Tahoma" w:hAnsi="Tahoma" w:cs="Tahoma"/>
          <w:i w:val="0"/>
          <w:sz w:val="20"/>
          <w:szCs w:val="20"/>
          <w:lang w:bidi="cs-CZ"/>
        </w:rPr>
        <w:t>zatížen</w:t>
      </w:r>
      <w:r>
        <w:rPr>
          <w:rFonts w:ascii="Tahoma" w:hAnsi="Tahoma" w:cs="Tahoma"/>
          <w:i w:val="0"/>
          <w:sz w:val="20"/>
          <w:szCs w:val="20"/>
          <w:lang w:bidi="cs-CZ"/>
        </w:rPr>
        <w:t>y</w:t>
      </w:r>
      <w:r w:rsidRPr="00341121">
        <w:rPr>
          <w:rFonts w:ascii="Tahoma" w:hAnsi="Tahoma" w:cs="Tahoma"/>
          <w:i w:val="0"/>
          <w:sz w:val="20"/>
          <w:szCs w:val="20"/>
          <w:lang w:bidi="cs-CZ"/>
        </w:rPr>
        <w:t xml:space="preserve"> ekologickou zátěží, </w:t>
      </w:r>
      <w:bookmarkStart w:id="2" w:name="_Hlk69721359"/>
      <w:r w:rsidRPr="00341121">
        <w:rPr>
          <w:rFonts w:ascii="Tahoma" w:hAnsi="Tahoma" w:cs="Tahoma"/>
          <w:i w:val="0"/>
          <w:sz w:val="20"/>
          <w:szCs w:val="20"/>
          <w:lang w:bidi="cs-CZ"/>
        </w:rPr>
        <w:t xml:space="preserve">tj. závažnou kontaminací horninového prostředí, podzemních nebo povrchových vod a stavebních konstrukcí, které ohrožují životní prostředí </w:t>
      </w:r>
      <w:r w:rsidR="00705D68">
        <w:rPr>
          <w:rFonts w:ascii="Tahoma" w:hAnsi="Tahoma" w:cs="Tahoma"/>
          <w:i w:val="0"/>
          <w:sz w:val="20"/>
          <w:szCs w:val="20"/>
          <w:lang w:bidi="cs-CZ"/>
        </w:rPr>
        <w:t>nebo</w:t>
      </w:r>
      <w:r w:rsidRPr="00341121">
        <w:rPr>
          <w:rFonts w:ascii="Tahoma" w:hAnsi="Tahoma" w:cs="Tahoma"/>
          <w:i w:val="0"/>
          <w:sz w:val="20"/>
          <w:szCs w:val="20"/>
          <w:lang w:bidi="cs-CZ"/>
        </w:rPr>
        <w:t xml:space="preserve"> zdraví člověk</w:t>
      </w:r>
      <w:bookmarkEnd w:id="2"/>
      <w:r w:rsidRPr="00341121">
        <w:rPr>
          <w:rFonts w:ascii="Tahoma" w:hAnsi="Tahoma" w:cs="Tahoma"/>
          <w:i w:val="0"/>
          <w:sz w:val="20"/>
          <w:szCs w:val="20"/>
          <w:lang w:bidi="cs-CZ"/>
        </w:rPr>
        <w:t>a, a Prodávající není účastníkem řízení, jehož předmětem je možné uložení sankcí za porušení předpisů na ochranu životního prostředí</w:t>
      </w:r>
      <w:r>
        <w:rPr>
          <w:rFonts w:ascii="Tahoma" w:hAnsi="Tahoma" w:cs="Tahoma"/>
          <w:i w:val="0"/>
          <w:sz w:val="20"/>
          <w:szCs w:val="20"/>
          <w:lang w:bidi="cs-CZ"/>
        </w:rPr>
        <w:t>.</w:t>
      </w:r>
    </w:p>
    <w:p w14:paraId="14342762" w14:textId="3433EF24" w:rsidR="00081209" w:rsidRDefault="00081209" w:rsidP="00437D91">
      <w:pPr>
        <w:pStyle w:val="Zkladntext20"/>
        <w:numPr>
          <w:ilvl w:val="1"/>
          <w:numId w:val="15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Kupující prohlašuje, že je mu</w:t>
      </w:r>
      <w:r w:rsidR="00AA48EA">
        <w:rPr>
          <w:rFonts w:ascii="Tahoma" w:hAnsi="Tahoma" w:cs="Tahoma"/>
          <w:i w:val="0"/>
          <w:sz w:val="20"/>
          <w:szCs w:val="20"/>
        </w:rPr>
        <w:t xml:space="preserve"> </w:t>
      </w:r>
      <w:r w:rsidR="00AA48EA" w:rsidRPr="00AA48EA">
        <w:rPr>
          <w:rFonts w:ascii="Tahoma" w:hAnsi="Tahoma" w:cs="Tahoma"/>
          <w:i w:val="0"/>
          <w:sz w:val="20"/>
          <w:szCs w:val="20"/>
          <w:lang w:bidi="cs-CZ"/>
        </w:rPr>
        <w:t>vizuální prohlídkou zjistitelný</w:t>
      </w:r>
      <w:r w:rsidR="00AA48EA">
        <w:rPr>
          <w:rFonts w:ascii="Tahoma" w:hAnsi="Tahoma" w:cs="Tahoma"/>
          <w:i w:val="0"/>
          <w:sz w:val="20"/>
          <w:szCs w:val="20"/>
          <w:lang w:bidi="cs-CZ"/>
        </w:rPr>
        <w:t xml:space="preserve"> stav Pozemků</w:t>
      </w:r>
      <w:r w:rsidR="00AA48EA" w:rsidRPr="00AA48EA">
        <w:rPr>
          <w:rFonts w:ascii="Tahoma" w:hAnsi="Tahoma" w:cs="Tahoma"/>
          <w:sz w:val="20"/>
          <w:szCs w:val="20"/>
          <w:lang w:bidi="cs-CZ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dobře znám a tyto v tomto stavu</w:t>
      </w:r>
      <w:r w:rsidR="00341121">
        <w:rPr>
          <w:rFonts w:ascii="Tahoma" w:hAnsi="Tahoma" w:cs="Tahoma"/>
          <w:i w:val="0"/>
          <w:sz w:val="20"/>
          <w:szCs w:val="20"/>
        </w:rPr>
        <w:t>,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341121">
        <w:rPr>
          <w:rFonts w:ascii="Tahoma" w:hAnsi="Tahoma" w:cs="Tahoma"/>
          <w:i w:val="0"/>
          <w:sz w:val="20"/>
          <w:szCs w:val="20"/>
        </w:rPr>
        <w:t>a s ohlede</w:t>
      </w:r>
      <w:r w:rsidR="00C22668">
        <w:rPr>
          <w:rFonts w:ascii="Tahoma" w:hAnsi="Tahoma" w:cs="Tahoma"/>
          <w:i w:val="0"/>
          <w:sz w:val="20"/>
          <w:szCs w:val="20"/>
        </w:rPr>
        <w:t>m</w:t>
      </w:r>
      <w:r w:rsidR="00341121">
        <w:rPr>
          <w:rFonts w:ascii="Tahoma" w:hAnsi="Tahoma" w:cs="Tahoma"/>
          <w:i w:val="0"/>
          <w:sz w:val="20"/>
          <w:szCs w:val="20"/>
        </w:rPr>
        <w:t xml:space="preserve"> na prohlášení Prodávajícího dle čl. 8 odst. 8.1 Smlouvy, </w:t>
      </w:r>
      <w:r w:rsidRPr="00437D91">
        <w:rPr>
          <w:rFonts w:ascii="Tahoma" w:hAnsi="Tahoma" w:cs="Tahoma"/>
          <w:i w:val="0"/>
          <w:sz w:val="20"/>
          <w:szCs w:val="20"/>
        </w:rPr>
        <w:t>kupuje a do svého vlastnictví nabývá.</w:t>
      </w:r>
    </w:p>
    <w:p w14:paraId="06917FC3" w14:textId="77777777" w:rsidR="000F1355" w:rsidRDefault="00FB7E28" w:rsidP="00A379CA">
      <w:pPr>
        <w:pStyle w:val="Zkladntext20"/>
        <w:numPr>
          <w:ilvl w:val="1"/>
          <w:numId w:val="15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16466F">
        <w:rPr>
          <w:rFonts w:ascii="Tahoma" w:hAnsi="Tahoma" w:cs="Tahoma"/>
          <w:i w:val="0"/>
          <w:sz w:val="20"/>
          <w:szCs w:val="20"/>
        </w:rPr>
        <w:t xml:space="preserve">Prodávající se zavazuje poskytnout Kupujícímu plnou součinnost při provádění technického </w:t>
      </w:r>
      <w:r w:rsidRPr="0016466F">
        <w:rPr>
          <w:rFonts w:ascii="Tahoma" w:hAnsi="Tahoma" w:cs="Tahoma"/>
          <w:i w:val="0"/>
          <w:sz w:val="20"/>
          <w:szCs w:val="20"/>
        </w:rPr>
        <w:lastRenderedPageBreak/>
        <w:t xml:space="preserve">průzkumu stavu Pozemků </w:t>
      </w:r>
      <w:r w:rsidR="0016466F">
        <w:rPr>
          <w:rFonts w:ascii="Tahoma" w:hAnsi="Tahoma" w:cs="Tahoma"/>
          <w:i w:val="0"/>
          <w:sz w:val="20"/>
          <w:szCs w:val="20"/>
        </w:rPr>
        <w:t>z</w:t>
      </w:r>
      <w:r w:rsidRPr="0016466F">
        <w:rPr>
          <w:rFonts w:ascii="Tahoma" w:hAnsi="Tahoma" w:cs="Tahoma"/>
          <w:i w:val="0"/>
          <w:sz w:val="20"/>
          <w:szCs w:val="20"/>
        </w:rPr>
        <w:t xml:space="preserve">a účelem zjištění případných ekologických </w:t>
      </w:r>
      <w:proofErr w:type="spellStart"/>
      <w:r w:rsidRPr="0016466F">
        <w:rPr>
          <w:rFonts w:ascii="Tahoma" w:hAnsi="Tahoma" w:cs="Tahoma"/>
          <w:i w:val="0"/>
          <w:sz w:val="20"/>
          <w:szCs w:val="20"/>
        </w:rPr>
        <w:t>záteží</w:t>
      </w:r>
      <w:proofErr w:type="spellEnd"/>
      <w:r w:rsidRPr="0016466F">
        <w:rPr>
          <w:rFonts w:ascii="Tahoma" w:hAnsi="Tahoma" w:cs="Tahoma"/>
          <w:i w:val="0"/>
          <w:sz w:val="20"/>
          <w:szCs w:val="20"/>
        </w:rPr>
        <w:t xml:space="preserve"> váznoucích na Pozemcích</w:t>
      </w:r>
      <w:r w:rsidR="0016466F">
        <w:rPr>
          <w:rFonts w:ascii="Tahoma" w:hAnsi="Tahoma" w:cs="Tahoma"/>
          <w:i w:val="0"/>
          <w:sz w:val="20"/>
          <w:szCs w:val="20"/>
        </w:rPr>
        <w:t>, tj.</w:t>
      </w:r>
      <w:r w:rsidR="0016466F" w:rsidRPr="0016466F">
        <w:rPr>
          <w:rFonts w:ascii="Tahoma" w:hAnsi="Tahoma" w:cs="Tahoma"/>
          <w:i w:val="0"/>
          <w:sz w:val="20"/>
          <w:szCs w:val="20"/>
          <w:lang w:bidi="cs-CZ"/>
        </w:rPr>
        <w:t xml:space="preserve"> kontaminac</w:t>
      </w:r>
      <w:r w:rsidR="0016466F">
        <w:rPr>
          <w:rFonts w:ascii="Tahoma" w:hAnsi="Tahoma" w:cs="Tahoma"/>
          <w:i w:val="0"/>
          <w:sz w:val="20"/>
          <w:szCs w:val="20"/>
          <w:lang w:bidi="cs-CZ"/>
        </w:rPr>
        <w:t>e</w:t>
      </w:r>
      <w:r w:rsidR="0016466F" w:rsidRPr="0016466F">
        <w:rPr>
          <w:rFonts w:ascii="Tahoma" w:hAnsi="Tahoma" w:cs="Tahoma"/>
          <w:i w:val="0"/>
          <w:sz w:val="20"/>
          <w:szCs w:val="20"/>
          <w:lang w:bidi="cs-CZ"/>
        </w:rPr>
        <w:t xml:space="preserve"> horninového prostředí, podzemních nebo povrchových vod a </w:t>
      </w:r>
      <w:r w:rsidR="001B3155">
        <w:rPr>
          <w:rFonts w:ascii="Tahoma" w:hAnsi="Tahoma" w:cs="Tahoma"/>
          <w:i w:val="0"/>
          <w:sz w:val="20"/>
          <w:szCs w:val="20"/>
          <w:lang w:bidi="cs-CZ"/>
        </w:rPr>
        <w:t xml:space="preserve">staveb nebo </w:t>
      </w:r>
      <w:r w:rsidR="0016466F" w:rsidRPr="0016466F">
        <w:rPr>
          <w:rFonts w:ascii="Tahoma" w:hAnsi="Tahoma" w:cs="Tahoma"/>
          <w:i w:val="0"/>
          <w:sz w:val="20"/>
          <w:szCs w:val="20"/>
          <w:lang w:bidi="cs-CZ"/>
        </w:rPr>
        <w:t>stavebních konstrukcí, které ohrožují životní prostředí nebo zdraví člověk</w:t>
      </w:r>
      <w:r w:rsidR="001B3155">
        <w:rPr>
          <w:rFonts w:ascii="Tahoma" w:hAnsi="Tahoma" w:cs="Tahoma"/>
          <w:i w:val="0"/>
          <w:sz w:val="20"/>
          <w:szCs w:val="20"/>
          <w:lang w:bidi="cs-CZ"/>
        </w:rPr>
        <w:t>a, popř. brání realizaci Stavby</w:t>
      </w:r>
      <w:r w:rsidRPr="0016466F">
        <w:rPr>
          <w:rFonts w:ascii="Tahoma" w:hAnsi="Tahoma" w:cs="Tahoma"/>
          <w:i w:val="0"/>
          <w:sz w:val="20"/>
          <w:szCs w:val="20"/>
        </w:rPr>
        <w:t>. V případě, kdy na základě takového průzkumu bude</w:t>
      </w:r>
      <w:r w:rsidRPr="00927D1E">
        <w:rPr>
          <w:rFonts w:ascii="Tahoma" w:hAnsi="Tahoma" w:cs="Tahoma"/>
          <w:i w:val="0"/>
          <w:sz w:val="20"/>
          <w:szCs w:val="20"/>
        </w:rPr>
        <w:t xml:space="preserve"> zjištěno, že </w:t>
      </w:r>
      <w:r w:rsidR="0016466F" w:rsidRPr="00927D1E">
        <w:rPr>
          <w:rFonts w:ascii="Tahoma" w:hAnsi="Tahoma" w:cs="Tahoma"/>
          <w:i w:val="0"/>
          <w:sz w:val="20"/>
          <w:szCs w:val="20"/>
        </w:rPr>
        <w:t>jsou Pozemky zatížené nějakou ekologickou zátěží</w:t>
      </w:r>
      <w:r w:rsidR="001B3155">
        <w:rPr>
          <w:rFonts w:ascii="Tahoma" w:hAnsi="Tahoma" w:cs="Tahoma"/>
          <w:i w:val="0"/>
          <w:sz w:val="20"/>
          <w:szCs w:val="20"/>
        </w:rPr>
        <w:t>, stavbami nebo stavebními konstrukcemi</w:t>
      </w:r>
      <w:r w:rsidR="0016466F" w:rsidRPr="00927D1E">
        <w:rPr>
          <w:rFonts w:ascii="Tahoma" w:hAnsi="Tahoma" w:cs="Tahoma"/>
          <w:i w:val="0"/>
          <w:sz w:val="20"/>
          <w:szCs w:val="20"/>
        </w:rPr>
        <w:t>, zavazuje se Prodávající poskytnout Kupujícímu plnou součinnost s</w:t>
      </w:r>
      <w:r w:rsidR="0016466F" w:rsidRPr="0016466F">
        <w:rPr>
          <w:rFonts w:ascii="Tahoma" w:hAnsi="Tahoma" w:cs="Tahoma"/>
          <w:i w:val="0"/>
          <w:sz w:val="20"/>
          <w:szCs w:val="20"/>
        </w:rPr>
        <w:t> jej</w:t>
      </w:r>
      <w:r w:rsidR="001B3155">
        <w:rPr>
          <w:rFonts w:ascii="Tahoma" w:hAnsi="Tahoma" w:cs="Tahoma"/>
          <w:i w:val="0"/>
          <w:sz w:val="20"/>
          <w:szCs w:val="20"/>
        </w:rPr>
        <w:t>ich</w:t>
      </w:r>
      <w:r w:rsidR="0016466F" w:rsidRPr="0016466F">
        <w:rPr>
          <w:rFonts w:ascii="Tahoma" w:hAnsi="Tahoma" w:cs="Tahoma"/>
          <w:i w:val="0"/>
          <w:sz w:val="20"/>
          <w:szCs w:val="20"/>
        </w:rPr>
        <w:t xml:space="preserve"> odstraněním. </w:t>
      </w:r>
    </w:p>
    <w:p w14:paraId="0E9007DA" w14:textId="4769FDC3" w:rsidR="002D4147" w:rsidRDefault="0016466F" w:rsidP="000F1355">
      <w:pPr>
        <w:pStyle w:val="Zkladntext20"/>
        <w:spacing w:after="120" w:line="240" w:lineRule="auto"/>
        <w:ind w:left="720"/>
        <w:rPr>
          <w:rFonts w:ascii="Tahoma" w:hAnsi="Tahoma" w:cs="Tahoma"/>
          <w:i w:val="0"/>
          <w:sz w:val="20"/>
          <w:szCs w:val="20"/>
        </w:rPr>
      </w:pPr>
      <w:r w:rsidRPr="0016466F">
        <w:rPr>
          <w:rFonts w:ascii="Tahoma" w:hAnsi="Tahoma" w:cs="Tahoma"/>
          <w:i w:val="0"/>
          <w:sz w:val="20"/>
          <w:szCs w:val="20"/>
        </w:rPr>
        <w:t xml:space="preserve">Náklady související s odstraněním </w:t>
      </w:r>
      <w:r w:rsidR="001B3155">
        <w:rPr>
          <w:rFonts w:ascii="Tahoma" w:hAnsi="Tahoma" w:cs="Tahoma"/>
          <w:i w:val="0"/>
          <w:sz w:val="20"/>
          <w:szCs w:val="20"/>
        </w:rPr>
        <w:t xml:space="preserve">výše uvedených zátěží, staveb nebo stavebních konstrukcí </w:t>
      </w:r>
      <w:r w:rsidRPr="0016466F">
        <w:rPr>
          <w:rFonts w:ascii="Tahoma" w:hAnsi="Tahoma" w:cs="Tahoma"/>
          <w:i w:val="0"/>
          <w:sz w:val="20"/>
          <w:szCs w:val="20"/>
        </w:rPr>
        <w:t xml:space="preserve">ponese do výše </w:t>
      </w:r>
      <w:r w:rsidRPr="00E33052">
        <w:rPr>
          <w:rFonts w:ascii="Tahoma" w:hAnsi="Tahoma" w:cs="Tahoma"/>
          <w:i w:val="0"/>
          <w:sz w:val="20"/>
          <w:szCs w:val="20"/>
        </w:rPr>
        <w:t>1.000.000 Kč</w:t>
      </w:r>
      <w:r w:rsidRPr="0016466F">
        <w:rPr>
          <w:rFonts w:ascii="Tahoma" w:hAnsi="Tahoma" w:cs="Tahoma"/>
          <w:i w:val="0"/>
          <w:sz w:val="20"/>
          <w:szCs w:val="20"/>
        </w:rPr>
        <w:t xml:space="preserve"> Kupující. Přesáhnou-li náklady související s odstraněním zjištěné ekologické zátěže</w:t>
      </w:r>
      <w:r w:rsidR="001B3155">
        <w:rPr>
          <w:rFonts w:ascii="Tahoma" w:hAnsi="Tahoma" w:cs="Tahoma"/>
          <w:i w:val="0"/>
          <w:sz w:val="20"/>
          <w:szCs w:val="20"/>
        </w:rPr>
        <w:t>, staveb nebo stavebních konstrukcí</w:t>
      </w:r>
      <w:r w:rsidRPr="0016466F">
        <w:rPr>
          <w:rFonts w:ascii="Tahoma" w:hAnsi="Tahoma" w:cs="Tahoma"/>
          <w:i w:val="0"/>
          <w:sz w:val="20"/>
          <w:szCs w:val="20"/>
        </w:rPr>
        <w:t xml:space="preserve"> částku 1.000.000 Kč, zavazují se Smluvní strany hradit </w:t>
      </w:r>
      <w:r w:rsidR="000156BD">
        <w:rPr>
          <w:rFonts w:ascii="Tahoma" w:hAnsi="Tahoma" w:cs="Tahoma"/>
          <w:i w:val="0"/>
          <w:sz w:val="20"/>
          <w:szCs w:val="20"/>
        </w:rPr>
        <w:t xml:space="preserve">náklady přesahující uvedenou částku </w:t>
      </w:r>
      <w:r w:rsidRPr="0016466F">
        <w:rPr>
          <w:rFonts w:ascii="Tahoma" w:hAnsi="Tahoma" w:cs="Tahoma"/>
          <w:i w:val="0"/>
          <w:sz w:val="20"/>
          <w:szCs w:val="20"/>
        </w:rPr>
        <w:t>ve stejném poměru společně a nerozdílně.</w:t>
      </w:r>
    </w:p>
    <w:p w14:paraId="7A41B4A5" w14:textId="77777777" w:rsidR="00C06C90" w:rsidRPr="00437D91" w:rsidRDefault="00081209" w:rsidP="00437D91">
      <w:pPr>
        <w:pStyle w:val="Zkladntext20"/>
        <w:numPr>
          <w:ilvl w:val="1"/>
          <w:numId w:val="15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Smluvní strany prohlašují, že jim nejsou známy žádné právní skutečnosti, ani jiné okolnosti bránící převodu Pozemků.</w:t>
      </w:r>
    </w:p>
    <w:p w14:paraId="59456C92" w14:textId="77777777" w:rsidR="00175782" w:rsidRPr="00437D91" w:rsidRDefault="00175782" w:rsidP="00471EA0">
      <w:pPr>
        <w:pStyle w:val="Zkladntext20"/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57630BC8" w14:textId="77777777" w:rsidR="00C06C90" w:rsidRPr="00437D91" w:rsidRDefault="00C06C90" w:rsidP="00C4092F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9.</w:t>
      </w:r>
    </w:p>
    <w:p w14:paraId="0DC7E355" w14:textId="77777777" w:rsidR="0001125D" w:rsidRPr="00437D91" w:rsidRDefault="0001125D" w:rsidP="00437D91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 xml:space="preserve">ZVLÁŠTNÍ ZÁVAZKY SMLUVNÍCH STRAN </w:t>
      </w:r>
    </w:p>
    <w:p w14:paraId="7B9A3E90" w14:textId="3F8863F0" w:rsidR="00A37F3A" w:rsidRPr="00437D91" w:rsidRDefault="00D05920" w:rsidP="00437D91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9.1</w:t>
      </w:r>
      <w:r w:rsidRPr="00437D91">
        <w:rPr>
          <w:rFonts w:ascii="Tahoma" w:hAnsi="Tahoma" w:cs="Tahoma"/>
          <w:b/>
          <w:i w:val="0"/>
          <w:sz w:val="20"/>
          <w:szCs w:val="20"/>
        </w:rPr>
        <w:tab/>
      </w:r>
      <w:r w:rsidR="001A7BBA" w:rsidRPr="00437D91">
        <w:rPr>
          <w:rFonts w:ascii="Tahoma" w:hAnsi="Tahoma" w:cs="Tahoma"/>
          <w:b/>
          <w:i w:val="0"/>
          <w:sz w:val="20"/>
          <w:szCs w:val="20"/>
        </w:rPr>
        <w:t>Zvláštní závazky Prodávající</w:t>
      </w:r>
      <w:r w:rsidR="007C507A" w:rsidRPr="00437D91">
        <w:rPr>
          <w:rFonts w:ascii="Tahoma" w:hAnsi="Tahoma" w:cs="Tahoma"/>
          <w:b/>
          <w:i w:val="0"/>
          <w:sz w:val="20"/>
          <w:szCs w:val="20"/>
        </w:rPr>
        <w:t>ho</w:t>
      </w:r>
      <w:r w:rsidR="001A7BBA" w:rsidRPr="00437D91">
        <w:rPr>
          <w:rFonts w:ascii="Tahoma" w:hAnsi="Tahoma" w:cs="Tahoma"/>
          <w:b/>
          <w:i w:val="0"/>
          <w:sz w:val="20"/>
          <w:szCs w:val="20"/>
        </w:rPr>
        <w:t xml:space="preserve"> </w:t>
      </w:r>
    </w:p>
    <w:p w14:paraId="46A8AA5A" w14:textId="77777777" w:rsidR="00985A55" w:rsidRPr="00437D91" w:rsidRDefault="00A37F3A" w:rsidP="00437D91">
      <w:pPr>
        <w:pStyle w:val="Zkladntext20"/>
        <w:tabs>
          <w:tab w:val="left" w:pos="677"/>
        </w:tabs>
        <w:spacing w:after="120" w:line="240" w:lineRule="auto"/>
        <w:ind w:left="720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Prodávající se zavazuj</w:t>
      </w:r>
      <w:r w:rsidR="007C507A" w:rsidRPr="00437D91">
        <w:rPr>
          <w:rFonts w:ascii="Tahoma" w:hAnsi="Tahoma" w:cs="Tahoma"/>
          <w:i w:val="0"/>
          <w:sz w:val="20"/>
          <w:szCs w:val="20"/>
        </w:rPr>
        <w:t>e</w:t>
      </w:r>
      <w:r w:rsidRPr="00437D91">
        <w:rPr>
          <w:rFonts w:ascii="Tahoma" w:hAnsi="Tahoma" w:cs="Tahoma"/>
          <w:i w:val="0"/>
          <w:sz w:val="20"/>
          <w:szCs w:val="20"/>
        </w:rPr>
        <w:t>,</w:t>
      </w:r>
      <w:r w:rsidR="00985A55" w:rsidRPr="00437D91">
        <w:rPr>
          <w:rFonts w:ascii="Tahoma" w:hAnsi="Tahoma" w:cs="Tahoma"/>
          <w:i w:val="0"/>
          <w:sz w:val="20"/>
          <w:szCs w:val="20"/>
        </w:rPr>
        <w:t xml:space="preserve"> že</w:t>
      </w:r>
    </w:p>
    <w:p w14:paraId="1B3EFFEB" w14:textId="3BBAF66D" w:rsidR="00587E8F" w:rsidRPr="00437D91" w:rsidRDefault="00416E23" w:rsidP="00437D91">
      <w:pPr>
        <w:pStyle w:val="Zkladntext20"/>
        <w:tabs>
          <w:tab w:val="left" w:pos="677"/>
        </w:tabs>
        <w:spacing w:after="120" w:line="240" w:lineRule="auto"/>
        <w:ind w:left="677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9.1.</w:t>
      </w:r>
      <w:r w:rsidR="009D5036" w:rsidRPr="00437D91">
        <w:rPr>
          <w:rFonts w:ascii="Tahoma" w:hAnsi="Tahoma" w:cs="Tahoma"/>
          <w:i w:val="0"/>
          <w:sz w:val="20"/>
          <w:szCs w:val="20"/>
        </w:rPr>
        <w:t>1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D20704" w:rsidRPr="00437D91">
        <w:rPr>
          <w:rFonts w:ascii="Tahoma" w:hAnsi="Tahoma" w:cs="Tahoma"/>
          <w:i w:val="0"/>
          <w:sz w:val="20"/>
          <w:szCs w:val="20"/>
        </w:rPr>
        <w:t>P</w:t>
      </w:r>
      <w:r w:rsidR="00A37F3A" w:rsidRPr="00437D91">
        <w:rPr>
          <w:rFonts w:ascii="Tahoma" w:hAnsi="Tahoma" w:cs="Tahoma"/>
          <w:i w:val="0"/>
          <w:sz w:val="20"/>
          <w:szCs w:val="20"/>
        </w:rPr>
        <w:t>oskytn</w:t>
      </w:r>
      <w:r w:rsidR="007C507A" w:rsidRPr="00437D91">
        <w:rPr>
          <w:rFonts w:ascii="Tahoma" w:hAnsi="Tahoma" w:cs="Tahoma"/>
          <w:i w:val="0"/>
          <w:sz w:val="20"/>
          <w:szCs w:val="20"/>
        </w:rPr>
        <w:t>e</w:t>
      </w:r>
      <w:r w:rsidR="001B7362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A37F3A" w:rsidRPr="00437D91">
        <w:rPr>
          <w:rFonts w:ascii="Tahoma" w:hAnsi="Tahoma" w:cs="Tahoma"/>
          <w:i w:val="0"/>
          <w:sz w:val="20"/>
          <w:szCs w:val="20"/>
        </w:rPr>
        <w:t xml:space="preserve">Kupujícímu </w:t>
      </w:r>
      <w:r w:rsidR="00702444" w:rsidRPr="00437D91">
        <w:rPr>
          <w:rFonts w:ascii="Tahoma" w:hAnsi="Tahoma" w:cs="Tahoma"/>
          <w:i w:val="0"/>
          <w:sz w:val="20"/>
          <w:szCs w:val="20"/>
        </w:rPr>
        <w:t>součinnost k realizaci Stavby, tj. zejména poskytne Kupujícím</w:t>
      </w:r>
      <w:r w:rsidR="004A1C21" w:rsidRPr="00437D91">
        <w:rPr>
          <w:rFonts w:ascii="Tahoma" w:hAnsi="Tahoma" w:cs="Tahoma"/>
          <w:i w:val="0"/>
          <w:sz w:val="20"/>
          <w:szCs w:val="20"/>
        </w:rPr>
        <w:t>u</w:t>
      </w:r>
      <w:r w:rsidR="00702444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B93A2D">
        <w:rPr>
          <w:rFonts w:ascii="Tahoma" w:hAnsi="Tahoma" w:cs="Tahoma"/>
          <w:i w:val="0"/>
          <w:sz w:val="20"/>
          <w:szCs w:val="20"/>
        </w:rPr>
        <w:t xml:space="preserve">(i) </w:t>
      </w:r>
      <w:r w:rsidR="00A37F3A" w:rsidRPr="00437D91">
        <w:rPr>
          <w:rFonts w:ascii="Tahoma" w:hAnsi="Tahoma" w:cs="Tahoma"/>
          <w:i w:val="0"/>
          <w:sz w:val="20"/>
          <w:szCs w:val="20"/>
        </w:rPr>
        <w:t xml:space="preserve">písemný souhlas pro účely územního řízení v podobě a o obsahu vyžadovanými </w:t>
      </w:r>
      <w:proofErr w:type="spellStart"/>
      <w:r w:rsidR="00A37F3A"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="00A37F3A" w:rsidRPr="00437D91">
        <w:rPr>
          <w:rFonts w:ascii="Tahoma" w:hAnsi="Tahoma" w:cs="Tahoma"/>
          <w:i w:val="0"/>
          <w:sz w:val="20"/>
          <w:szCs w:val="20"/>
        </w:rPr>
        <w:t xml:space="preserve">. § 86 </w:t>
      </w:r>
      <w:r w:rsidR="00B13269" w:rsidRPr="00437D91">
        <w:rPr>
          <w:rFonts w:ascii="Tahoma" w:hAnsi="Tahoma" w:cs="Tahoma"/>
          <w:i w:val="0"/>
          <w:sz w:val="20"/>
          <w:szCs w:val="20"/>
        </w:rPr>
        <w:t>ve spojení s </w:t>
      </w:r>
      <w:proofErr w:type="spellStart"/>
      <w:r w:rsidR="00B13269"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="00B13269" w:rsidRPr="00437D91">
        <w:rPr>
          <w:rFonts w:ascii="Tahoma" w:hAnsi="Tahoma" w:cs="Tahoma"/>
          <w:i w:val="0"/>
          <w:sz w:val="20"/>
          <w:szCs w:val="20"/>
        </w:rPr>
        <w:t xml:space="preserve">. § 184a) </w:t>
      </w:r>
      <w:r w:rsidR="00702444" w:rsidRPr="00437D91">
        <w:rPr>
          <w:rFonts w:ascii="Tahoma" w:hAnsi="Tahoma" w:cs="Tahoma"/>
          <w:i w:val="0"/>
          <w:sz w:val="20"/>
          <w:szCs w:val="20"/>
        </w:rPr>
        <w:t xml:space="preserve">stavebního </w:t>
      </w:r>
      <w:r w:rsidR="00A37F3A" w:rsidRPr="00437D91">
        <w:rPr>
          <w:rFonts w:ascii="Tahoma" w:hAnsi="Tahoma" w:cs="Tahoma"/>
          <w:i w:val="0"/>
          <w:sz w:val="20"/>
          <w:szCs w:val="20"/>
        </w:rPr>
        <w:t xml:space="preserve">zákona. </w:t>
      </w:r>
      <w:r w:rsidR="00B13269" w:rsidRPr="00437D91">
        <w:rPr>
          <w:rFonts w:ascii="Tahoma" w:hAnsi="Tahoma" w:cs="Tahoma"/>
          <w:i w:val="0"/>
          <w:sz w:val="20"/>
          <w:szCs w:val="20"/>
        </w:rPr>
        <w:t xml:space="preserve">a </w:t>
      </w:r>
      <w:proofErr w:type="spellStart"/>
      <w:r w:rsidR="00A37F3A" w:rsidRPr="00437D91">
        <w:rPr>
          <w:rFonts w:ascii="Tahoma" w:hAnsi="Tahoma" w:cs="Tahoma"/>
          <w:i w:val="0"/>
          <w:sz w:val="20"/>
          <w:szCs w:val="20"/>
        </w:rPr>
        <w:t>vyhl</w:t>
      </w:r>
      <w:proofErr w:type="spellEnd"/>
      <w:r w:rsidR="00A37F3A" w:rsidRPr="00437D91">
        <w:rPr>
          <w:rFonts w:ascii="Tahoma" w:hAnsi="Tahoma" w:cs="Tahoma"/>
          <w:i w:val="0"/>
          <w:sz w:val="20"/>
          <w:szCs w:val="20"/>
        </w:rPr>
        <w:t>. č. 501/2006 Sb.</w:t>
      </w:r>
      <w:r w:rsidR="00B93A2D">
        <w:rPr>
          <w:rFonts w:ascii="Tahoma" w:hAnsi="Tahoma" w:cs="Tahoma"/>
          <w:i w:val="0"/>
          <w:sz w:val="20"/>
          <w:szCs w:val="20"/>
        </w:rPr>
        <w:t xml:space="preserve"> (</w:t>
      </w:r>
      <w:proofErr w:type="spellStart"/>
      <w:r w:rsidR="00B93A2D">
        <w:rPr>
          <w:rFonts w:ascii="Tahoma" w:hAnsi="Tahoma" w:cs="Tahoma"/>
          <w:i w:val="0"/>
          <w:sz w:val="20"/>
          <w:szCs w:val="20"/>
        </w:rPr>
        <w:t>ii</w:t>
      </w:r>
      <w:proofErr w:type="spellEnd"/>
      <w:r w:rsidR="00B93A2D">
        <w:rPr>
          <w:rFonts w:ascii="Tahoma" w:hAnsi="Tahoma" w:cs="Tahoma"/>
          <w:i w:val="0"/>
          <w:sz w:val="20"/>
          <w:szCs w:val="20"/>
        </w:rPr>
        <w:t xml:space="preserve">) písemný souhlas pro účely stavebního řízení v podobě a obsahu vyžadovanými </w:t>
      </w:r>
      <w:proofErr w:type="spellStart"/>
      <w:r w:rsidR="00B93A2D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="00B93A2D">
        <w:rPr>
          <w:rFonts w:ascii="Tahoma" w:hAnsi="Tahoma" w:cs="Tahoma"/>
          <w:i w:val="0"/>
          <w:sz w:val="20"/>
          <w:szCs w:val="20"/>
        </w:rPr>
        <w:t>. § 110 stavebního zákona, (</w:t>
      </w:r>
      <w:proofErr w:type="spellStart"/>
      <w:r w:rsidR="00B93A2D">
        <w:rPr>
          <w:rFonts w:ascii="Tahoma" w:hAnsi="Tahoma" w:cs="Tahoma"/>
          <w:i w:val="0"/>
          <w:sz w:val="20"/>
          <w:szCs w:val="20"/>
        </w:rPr>
        <w:t>iii</w:t>
      </w:r>
      <w:proofErr w:type="spellEnd"/>
      <w:r w:rsidR="00B93A2D">
        <w:rPr>
          <w:rFonts w:ascii="Tahoma" w:hAnsi="Tahoma" w:cs="Tahoma"/>
          <w:i w:val="0"/>
          <w:sz w:val="20"/>
          <w:szCs w:val="20"/>
        </w:rPr>
        <w:t xml:space="preserve">) poskytne dále plnou součinnost vyžadovanou ze strany Prodávajícího k získání Rozhodnutí (tj. Územního rozhodnutí, Stavebního povolení a Rozhodnutí o zatrubnění). </w:t>
      </w:r>
    </w:p>
    <w:p w14:paraId="1A1CE300" w14:textId="13A90480" w:rsidR="0010760B" w:rsidRPr="00437D91" w:rsidRDefault="00436CEF" w:rsidP="00437D91">
      <w:pPr>
        <w:pStyle w:val="Zkladntext20"/>
        <w:tabs>
          <w:tab w:val="left" w:pos="677"/>
        </w:tabs>
        <w:spacing w:after="120" w:line="240" w:lineRule="auto"/>
        <w:ind w:left="677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9.1.</w:t>
      </w:r>
      <w:r w:rsidR="004959F2" w:rsidRPr="00437D91">
        <w:rPr>
          <w:rFonts w:ascii="Tahoma" w:hAnsi="Tahoma" w:cs="Tahoma"/>
          <w:i w:val="0"/>
          <w:sz w:val="20"/>
          <w:szCs w:val="20"/>
        </w:rPr>
        <w:t>2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8C1698" w:rsidRPr="00437D91">
        <w:rPr>
          <w:rFonts w:ascii="Tahoma" w:hAnsi="Tahoma" w:cs="Tahoma"/>
          <w:i w:val="0"/>
          <w:sz w:val="20"/>
          <w:szCs w:val="20"/>
        </w:rPr>
        <w:t>Vyjme Pozemky ze smlouvy o nájmu podnik</w:t>
      </w:r>
      <w:r w:rsidR="005B0EB1" w:rsidRPr="00437D91">
        <w:rPr>
          <w:rFonts w:ascii="Tahoma" w:hAnsi="Tahoma" w:cs="Tahoma"/>
          <w:i w:val="0"/>
          <w:sz w:val="20"/>
          <w:szCs w:val="20"/>
        </w:rPr>
        <w:t>u</w:t>
      </w:r>
      <w:r w:rsidR="008C1698" w:rsidRPr="00437D91">
        <w:rPr>
          <w:rFonts w:ascii="Tahoma" w:hAnsi="Tahoma" w:cs="Tahoma"/>
          <w:i w:val="0"/>
          <w:sz w:val="20"/>
          <w:szCs w:val="20"/>
        </w:rPr>
        <w:t xml:space="preserve"> v</w:t>
      </w:r>
      <w:r w:rsidR="006A1310" w:rsidRPr="00437D91">
        <w:rPr>
          <w:rFonts w:ascii="Tahoma" w:hAnsi="Tahoma" w:cs="Tahoma"/>
          <w:i w:val="0"/>
          <w:sz w:val="20"/>
          <w:szCs w:val="20"/>
        </w:rPr>
        <w:t xml:space="preserve"> souladu s čl. </w:t>
      </w:r>
      <w:r w:rsidR="00B93A2D">
        <w:rPr>
          <w:rFonts w:ascii="Tahoma" w:hAnsi="Tahoma" w:cs="Tahoma"/>
          <w:i w:val="0"/>
          <w:sz w:val="20"/>
          <w:szCs w:val="20"/>
        </w:rPr>
        <w:t xml:space="preserve">8 odst. </w:t>
      </w:r>
      <w:r w:rsidR="006A1310" w:rsidRPr="00437D91">
        <w:rPr>
          <w:rFonts w:ascii="Tahoma" w:hAnsi="Tahoma" w:cs="Tahoma"/>
          <w:i w:val="0"/>
          <w:sz w:val="20"/>
          <w:szCs w:val="20"/>
        </w:rPr>
        <w:t>8.1 písm. e) Smlouvy</w:t>
      </w:r>
      <w:r w:rsidR="00B93A2D">
        <w:rPr>
          <w:rFonts w:ascii="Tahoma" w:hAnsi="Tahoma" w:cs="Tahoma"/>
          <w:i w:val="0"/>
          <w:sz w:val="20"/>
          <w:szCs w:val="20"/>
        </w:rPr>
        <w:t>,</w:t>
      </w:r>
      <w:r w:rsidR="006A1310" w:rsidRPr="00437D91">
        <w:rPr>
          <w:rFonts w:ascii="Tahoma" w:hAnsi="Tahoma" w:cs="Tahoma"/>
          <w:i w:val="0"/>
          <w:sz w:val="20"/>
          <w:szCs w:val="20"/>
        </w:rPr>
        <w:t xml:space="preserve"> a to ke dni podání návrhu na vklad práv dle čl. 10 Smlouvy</w:t>
      </w:r>
      <w:r w:rsidR="00B93A2D">
        <w:rPr>
          <w:rFonts w:ascii="Tahoma" w:hAnsi="Tahoma" w:cs="Tahoma"/>
          <w:i w:val="0"/>
          <w:sz w:val="20"/>
          <w:szCs w:val="20"/>
        </w:rPr>
        <w:t>.</w:t>
      </w:r>
      <w:r w:rsidR="00A95ED5" w:rsidRPr="00437D91">
        <w:rPr>
          <w:rFonts w:ascii="Tahoma" w:hAnsi="Tahoma" w:cs="Tahoma"/>
          <w:i w:val="0"/>
          <w:sz w:val="20"/>
          <w:szCs w:val="20"/>
        </w:rPr>
        <w:t xml:space="preserve">  </w:t>
      </w:r>
    </w:p>
    <w:p w14:paraId="01BEA591" w14:textId="77777777" w:rsidR="0001125D" w:rsidRPr="00437D91" w:rsidRDefault="00D05920" w:rsidP="00437D91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9.2</w:t>
      </w:r>
      <w:r w:rsidRPr="00437D91">
        <w:rPr>
          <w:rFonts w:ascii="Tahoma" w:hAnsi="Tahoma" w:cs="Tahoma"/>
          <w:b/>
          <w:i w:val="0"/>
          <w:sz w:val="20"/>
          <w:szCs w:val="20"/>
        </w:rPr>
        <w:tab/>
      </w:r>
      <w:r w:rsidR="001A7BBA" w:rsidRPr="00437D91">
        <w:rPr>
          <w:rFonts w:ascii="Tahoma" w:hAnsi="Tahoma" w:cs="Tahoma"/>
          <w:b/>
          <w:i w:val="0"/>
          <w:sz w:val="20"/>
          <w:szCs w:val="20"/>
        </w:rPr>
        <w:t xml:space="preserve">Zvláštní závazky Kupujícího </w:t>
      </w:r>
      <w:r w:rsidR="0001125D" w:rsidRPr="00437D91">
        <w:rPr>
          <w:rFonts w:ascii="Tahoma" w:hAnsi="Tahoma" w:cs="Tahoma"/>
          <w:b/>
          <w:i w:val="0"/>
          <w:sz w:val="20"/>
          <w:szCs w:val="20"/>
        </w:rPr>
        <w:t xml:space="preserve"> </w:t>
      </w:r>
    </w:p>
    <w:p w14:paraId="4C0D30FB" w14:textId="77777777" w:rsidR="00985A55" w:rsidRPr="00437D91" w:rsidRDefault="00985A55" w:rsidP="00437D91">
      <w:pPr>
        <w:pStyle w:val="Zkladntext20"/>
        <w:tabs>
          <w:tab w:val="left" w:pos="677"/>
        </w:tabs>
        <w:spacing w:after="120" w:line="240" w:lineRule="auto"/>
        <w:ind w:left="720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Kupující se zavazuje, že</w:t>
      </w:r>
    </w:p>
    <w:p w14:paraId="3CFCA529" w14:textId="41CFF7C0" w:rsidR="00ED382C" w:rsidRPr="00437D91" w:rsidRDefault="00D20704" w:rsidP="00437D91">
      <w:pPr>
        <w:pStyle w:val="Zkladntext20"/>
        <w:numPr>
          <w:ilvl w:val="2"/>
          <w:numId w:val="8"/>
        </w:numPr>
        <w:tabs>
          <w:tab w:val="left" w:pos="709"/>
        </w:tabs>
        <w:spacing w:after="120" w:line="240" w:lineRule="auto"/>
        <w:ind w:hanging="11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U</w:t>
      </w:r>
      <w:r w:rsidR="00985A55" w:rsidRPr="00437D91">
        <w:rPr>
          <w:rFonts w:ascii="Tahoma" w:hAnsi="Tahoma" w:cs="Tahoma"/>
          <w:i w:val="0"/>
          <w:sz w:val="20"/>
          <w:szCs w:val="20"/>
        </w:rPr>
        <w:t>ž</w:t>
      </w:r>
      <w:r w:rsidR="001A7BBA" w:rsidRPr="00437D91">
        <w:rPr>
          <w:rFonts w:ascii="Tahoma" w:hAnsi="Tahoma" w:cs="Tahoma"/>
          <w:i w:val="0"/>
          <w:sz w:val="20"/>
          <w:szCs w:val="20"/>
        </w:rPr>
        <w:t>i</w:t>
      </w:r>
      <w:r w:rsidR="00985A55" w:rsidRPr="00437D91">
        <w:rPr>
          <w:rFonts w:ascii="Tahoma" w:hAnsi="Tahoma" w:cs="Tahoma"/>
          <w:i w:val="0"/>
          <w:sz w:val="20"/>
          <w:szCs w:val="20"/>
        </w:rPr>
        <w:t xml:space="preserve">je </w:t>
      </w:r>
      <w:r w:rsidR="001A7BBA" w:rsidRPr="00437D91">
        <w:rPr>
          <w:rFonts w:ascii="Tahoma" w:hAnsi="Tahoma" w:cs="Tahoma"/>
          <w:i w:val="0"/>
          <w:sz w:val="20"/>
          <w:szCs w:val="20"/>
        </w:rPr>
        <w:t>P</w:t>
      </w:r>
      <w:r w:rsidR="00985A55" w:rsidRPr="00437D91">
        <w:rPr>
          <w:rFonts w:ascii="Tahoma" w:hAnsi="Tahoma" w:cs="Tahoma"/>
          <w:i w:val="0"/>
          <w:sz w:val="20"/>
          <w:szCs w:val="20"/>
        </w:rPr>
        <w:t>ozemky výlučně za účelem přípravy a realizace Stavby</w:t>
      </w:r>
      <w:r w:rsidR="009D3F6C">
        <w:rPr>
          <w:rFonts w:ascii="Tahoma" w:hAnsi="Tahoma" w:cs="Tahoma"/>
          <w:i w:val="0"/>
          <w:sz w:val="20"/>
          <w:szCs w:val="20"/>
        </w:rPr>
        <w:t xml:space="preserve"> a jejího následného provozování</w:t>
      </w:r>
      <w:r w:rsidRPr="00437D91">
        <w:rPr>
          <w:rFonts w:ascii="Tahoma" w:hAnsi="Tahoma" w:cs="Tahoma"/>
          <w:i w:val="0"/>
          <w:sz w:val="20"/>
          <w:szCs w:val="20"/>
        </w:rPr>
        <w:t>.</w:t>
      </w:r>
    </w:p>
    <w:p w14:paraId="53842AE8" w14:textId="596AC0FF" w:rsidR="00087D54" w:rsidRDefault="0026425B" w:rsidP="00437D91">
      <w:pPr>
        <w:pStyle w:val="Zkladntext20"/>
        <w:numPr>
          <w:ilvl w:val="2"/>
          <w:numId w:val="8"/>
        </w:numPr>
        <w:tabs>
          <w:tab w:val="left" w:pos="709"/>
        </w:tabs>
        <w:spacing w:after="120" w:line="240" w:lineRule="auto"/>
        <w:ind w:hanging="11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Pozemky a Stavb</w:t>
      </w:r>
      <w:r w:rsidR="0096327E" w:rsidRPr="00437D91">
        <w:rPr>
          <w:rFonts w:ascii="Tahoma" w:hAnsi="Tahoma" w:cs="Tahoma"/>
          <w:i w:val="0"/>
          <w:sz w:val="20"/>
          <w:szCs w:val="20"/>
        </w:rPr>
        <w:t>a budou</w:t>
      </w:r>
      <w:r w:rsidR="00436CEF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po jejím doko</w:t>
      </w:r>
      <w:r w:rsidR="00EA36DC" w:rsidRPr="00437D91">
        <w:rPr>
          <w:rFonts w:ascii="Tahoma" w:hAnsi="Tahoma" w:cs="Tahoma"/>
          <w:i w:val="0"/>
          <w:sz w:val="20"/>
          <w:szCs w:val="20"/>
        </w:rPr>
        <w:t>n</w:t>
      </w:r>
      <w:r w:rsidRPr="00437D91">
        <w:rPr>
          <w:rFonts w:ascii="Tahoma" w:hAnsi="Tahoma" w:cs="Tahoma"/>
          <w:i w:val="0"/>
          <w:sz w:val="20"/>
          <w:szCs w:val="20"/>
        </w:rPr>
        <w:t>čení</w:t>
      </w:r>
      <w:r w:rsidR="0096327E" w:rsidRPr="00437D91">
        <w:rPr>
          <w:rFonts w:ascii="Tahoma" w:hAnsi="Tahoma" w:cs="Tahoma"/>
          <w:i w:val="0"/>
          <w:sz w:val="20"/>
          <w:szCs w:val="20"/>
        </w:rPr>
        <w:t xml:space="preserve"> užívány</w:t>
      </w:r>
      <w:r w:rsidRPr="00437D91">
        <w:rPr>
          <w:rFonts w:ascii="Tahoma" w:hAnsi="Tahoma" w:cs="Tahoma"/>
          <w:i w:val="0"/>
          <w:sz w:val="20"/>
          <w:szCs w:val="20"/>
        </w:rPr>
        <w:t xml:space="preserve"> výlučně za účelem provoz</w:t>
      </w:r>
      <w:r w:rsidR="00830EBB" w:rsidRPr="00437D91">
        <w:rPr>
          <w:rFonts w:ascii="Tahoma" w:hAnsi="Tahoma" w:cs="Tahoma"/>
          <w:i w:val="0"/>
          <w:sz w:val="20"/>
          <w:szCs w:val="20"/>
        </w:rPr>
        <w:t>ov</w:t>
      </w:r>
      <w:r w:rsidRPr="00437D91">
        <w:rPr>
          <w:rFonts w:ascii="Tahoma" w:hAnsi="Tahoma" w:cs="Tahoma"/>
          <w:i w:val="0"/>
          <w:sz w:val="20"/>
          <w:szCs w:val="20"/>
        </w:rPr>
        <w:t xml:space="preserve">ání </w:t>
      </w:r>
      <w:r w:rsidR="0096327E" w:rsidRPr="005063E4">
        <w:rPr>
          <w:rFonts w:ascii="Tahoma" w:hAnsi="Tahoma" w:cs="Tahoma"/>
          <w:i w:val="0"/>
          <w:sz w:val="20"/>
          <w:szCs w:val="20"/>
        </w:rPr>
        <w:t>skladovací hal</w:t>
      </w:r>
      <w:r w:rsidR="0096327E" w:rsidRPr="00437D91">
        <w:rPr>
          <w:rFonts w:ascii="Tahoma" w:hAnsi="Tahoma" w:cs="Tahoma"/>
          <w:i w:val="0"/>
          <w:sz w:val="20"/>
          <w:szCs w:val="20"/>
        </w:rPr>
        <w:t>y</w:t>
      </w:r>
      <w:r w:rsidR="005063E4">
        <w:rPr>
          <w:rFonts w:ascii="Tahoma" w:hAnsi="Tahoma" w:cs="Tahoma"/>
          <w:i w:val="0"/>
          <w:sz w:val="20"/>
          <w:szCs w:val="20"/>
        </w:rPr>
        <w:t xml:space="preserve"> pro letecké </w:t>
      </w:r>
      <w:proofErr w:type="spellStart"/>
      <w:r w:rsidR="005063E4">
        <w:rPr>
          <w:rFonts w:ascii="Tahoma" w:hAnsi="Tahoma" w:cs="Tahoma"/>
          <w:i w:val="0"/>
          <w:sz w:val="20"/>
          <w:szCs w:val="20"/>
        </w:rPr>
        <w:t>cargo</w:t>
      </w:r>
      <w:proofErr w:type="spellEnd"/>
      <w:r w:rsidRPr="00437D91">
        <w:rPr>
          <w:rFonts w:ascii="Tahoma" w:hAnsi="Tahoma" w:cs="Tahoma"/>
          <w:i w:val="0"/>
          <w:sz w:val="20"/>
          <w:szCs w:val="20"/>
        </w:rPr>
        <w:t xml:space="preserve"> v rozsahu stanoveném kolaudačním souhlasem, anebo kolaudačním </w:t>
      </w:r>
      <w:r w:rsidR="00EA36DC" w:rsidRPr="00437D91">
        <w:rPr>
          <w:rFonts w:ascii="Tahoma" w:hAnsi="Tahoma" w:cs="Tahoma"/>
          <w:i w:val="0"/>
          <w:sz w:val="20"/>
          <w:szCs w:val="20"/>
        </w:rPr>
        <w:t xml:space="preserve">rozhodnutím </w:t>
      </w:r>
      <w:r w:rsidR="009D3F6C">
        <w:rPr>
          <w:rFonts w:ascii="Tahoma" w:hAnsi="Tahoma" w:cs="Tahoma"/>
          <w:i w:val="0"/>
          <w:sz w:val="20"/>
          <w:szCs w:val="20"/>
        </w:rPr>
        <w:t xml:space="preserve">anebo povolením zkušebního provozu </w:t>
      </w:r>
      <w:r w:rsidRPr="00437D91">
        <w:rPr>
          <w:rFonts w:ascii="Tahoma" w:hAnsi="Tahoma" w:cs="Tahoma"/>
          <w:i w:val="0"/>
          <w:sz w:val="20"/>
          <w:szCs w:val="20"/>
        </w:rPr>
        <w:t xml:space="preserve">a účel užívání </w:t>
      </w:r>
      <w:r w:rsidR="0096327E" w:rsidRPr="00437D91">
        <w:rPr>
          <w:rFonts w:ascii="Tahoma" w:hAnsi="Tahoma" w:cs="Tahoma"/>
          <w:i w:val="0"/>
          <w:sz w:val="20"/>
          <w:szCs w:val="20"/>
        </w:rPr>
        <w:t>nebude</w:t>
      </w:r>
      <w:r w:rsidR="00705D68">
        <w:rPr>
          <w:rFonts w:ascii="Tahoma" w:hAnsi="Tahoma" w:cs="Tahoma"/>
          <w:i w:val="0"/>
          <w:sz w:val="20"/>
          <w:szCs w:val="20"/>
        </w:rPr>
        <w:t xml:space="preserve"> v období následujících</w:t>
      </w:r>
      <w:r w:rsidR="00087D54">
        <w:rPr>
          <w:rFonts w:ascii="Tahoma" w:hAnsi="Tahoma" w:cs="Tahoma"/>
          <w:i w:val="0"/>
          <w:sz w:val="20"/>
          <w:szCs w:val="20"/>
        </w:rPr>
        <w:t xml:space="preserve"> 7 let</w:t>
      </w:r>
      <w:r w:rsidR="00705D68">
        <w:rPr>
          <w:rFonts w:ascii="Tahoma" w:hAnsi="Tahoma" w:cs="Tahoma"/>
          <w:i w:val="0"/>
          <w:sz w:val="20"/>
          <w:szCs w:val="20"/>
        </w:rPr>
        <w:t xml:space="preserve"> </w:t>
      </w:r>
      <w:r w:rsidR="0096327E" w:rsidRPr="00437D91">
        <w:rPr>
          <w:rFonts w:ascii="Tahoma" w:hAnsi="Tahoma" w:cs="Tahoma"/>
          <w:i w:val="0"/>
          <w:sz w:val="20"/>
          <w:szCs w:val="20"/>
        </w:rPr>
        <w:t xml:space="preserve">změněn </w:t>
      </w:r>
      <w:r w:rsidRPr="00437D91">
        <w:rPr>
          <w:rFonts w:ascii="Tahoma" w:hAnsi="Tahoma" w:cs="Tahoma"/>
          <w:i w:val="0"/>
          <w:sz w:val="20"/>
          <w:szCs w:val="20"/>
        </w:rPr>
        <w:t>bez předchozího souhlasu Prodávající</w:t>
      </w:r>
      <w:r w:rsidR="009D2F56" w:rsidRPr="00437D91">
        <w:rPr>
          <w:rFonts w:ascii="Tahoma" w:hAnsi="Tahoma" w:cs="Tahoma"/>
          <w:i w:val="0"/>
          <w:sz w:val="20"/>
          <w:szCs w:val="20"/>
        </w:rPr>
        <w:t>ho</w:t>
      </w:r>
      <w:r w:rsidRPr="00437D91">
        <w:rPr>
          <w:rFonts w:ascii="Tahoma" w:hAnsi="Tahoma" w:cs="Tahoma"/>
          <w:i w:val="0"/>
          <w:sz w:val="20"/>
          <w:szCs w:val="20"/>
        </w:rPr>
        <w:t>.</w:t>
      </w:r>
    </w:p>
    <w:p w14:paraId="43488F9E" w14:textId="21B1D115" w:rsidR="00ED382C" w:rsidRPr="00437D91" w:rsidRDefault="00907295" w:rsidP="00087D54">
      <w:pPr>
        <w:pStyle w:val="Zkladntext20"/>
        <w:tabs>
          <w:tab w:val="left" w:pos="709"/>
        </w:tabs>
        <w:spacing w:after="120" w:line="240" w:lineRule="auto"/>
        <w:ind w:left="720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P</w:t>
      </w:r>
      <w:r w:rsidR="00087D54">
        <w:rPr>
          <w:rFonts w:ascii="Tahoma" w:hAnsi="Tahoma" w:cs="Tahoma"/>
          <w:i w:val="0"/>
          <w:sz w:val="20"/>
          <w:szCs w:val="20"/>
        </w:rPr>
        <w:t xml:space="preserve">o skončení výše uvedené </w:t>
      </w:r>
      <w:proofErr w:type="gramStart"/>
      <w:r w:rsidR="00087D54">
        <w:rPr>
          <w:rFonts w:ascii="Tahoma" w:hAnsi="Tahoma" w:cs="Tahoma"/>
          <w:i w:val="0"/>
          <w:sz w:val="20"/>
          <w:szCs w:val="20"/>
        </w:rPr>
        <w:t>doby</w:t>
      </w:r>
      <w:proofErr w:type="gramEnd"/>
      <w:r w:rsidR="00087D54">
        <w:rPr>
          <w:rFonts w:ascii="Tahoma" w:hAnsi="Tahoma" w:cs="Tahoma"/>
          <w:i w:val="0"/>
          <w:sz w:val="20"/>
          <w:szCs w:val="20"/>
        </w:rPr>
        <w:t xml:space="preserve"> p</w:t>
      </w:r>
      <w:r w:rsidR="00747F62">
        <w:rPr>
          <w:rFonts w:ascii="Tahoma" w:hAnsi="Tahoma" w:cs="Tahoma"/>
          <w:i w:val="0"/>
          <w:sz w:val="20"/>
          <w:szCs w:val="20"/>
        </w:rPr>
        <w:t xml:space="preserve">okud Kupující nebude schopen zajistit provozování </w:t>
      </w:r>
      <w:r w:rsidR="009B110C">
        <w:rPr>
          <w:rFonts w:ascii="Tahoma" w:hAnsi="Tahoma" w:cs="Tahoma"/>
          <w:i w:val="0"/>
          <w:sz w:val="20"/>
          <w:szCs w:val="20"/>
        </w:rPr>
        <w:t xml:space="preserve">Stavby k uvedenému účelu za běžných tržních podmínek odpovídajících v dané době provozu skladovacích hal v jiných logistických centrech na Ostravsku po dobu delší než </w:t>
      </w:r>
      <w:r w:rsidR="009B110C" w:rsidRPr="008E56AA">
        <w:rPr>
          <w:rFonts w:ascii="Tahoma" w:hAnsi="Tahoma" w:cs="Tahoma"/>
          <w:i w:val="0"/>
          <w:sz w:val="20"/>
          <w:szCs w:val="20"/>
        </w:rPr>
        <w:t>6 měsíců</w:t>
      </w:r>
      <w:r w:rsidR="009B110C">
        <w:rPr>
          <w:rFonts w:ascii="Tahoma" w:hAnsi="Tahoma" w:cs="Tahoma"/>
          <w:i w:val="0"/>
          <w:sz w:val="20"/>
          <w:szCs w:val="20"/>
        </w:rPr>
        <w:t>, a Prodávající neudělí souhlas se změnou účelu užívání, je Kupující oprávněn postupovat podle čl</w:t>
      </w:r>
      <w:r w:rsidR="009B788B">
        <w:rPr>
          <w:rFonts w:ascii="Tahoma" w:hAnsi="Tahoma" w:cs="Tahoma"/>
          <w:i w:val="0"/>
          <w:sz w:val="20"/>
          <w:szCs w:val="20"/>
        </w:rPr>
        <w:t>.</w:t>
      </w:r>
      <w:r w:rsidR="009B110C">
        <w:rPr>
          <w:rFonts w:ascii="Tahoma" w:hAnsi="Tahoma" w:cs="Tahoma"/>
          <w:i w:val="0"/>
          <w:sz w:val="20"/>
          <w:szCs w:val="20"/>
        </w:rPr>
        <w:t xml:space="preserve"> </w:t>
      </w:r>
      <w:r w:rsidR="009B110C" w:rsidRPr="00927D1E">
        <w:rPr>
          <w:rFonts w:ascii="Tahoma" w:hAnsi="Tahoma" w:cs="Tahoma"/>
          <w:i w:val="0"/>
          <w:sz w:val="20"/>
          <w:szCs w:val="20"/>
          <w:highlight w:val="yellow"/>
        </w:rPr>
        <w:t>9.5</w:t>
      </w:r>
      <w:r w:rsidR="009B110C">
        <w:rPr>
          <w:rFonts w:ascii="Tahoma" w:hAnsi="Tahoma" w:cs="Tahoma"/>
          <w:i w:val="0"/>
          <w:sz w:val="20"/>
          <w:szCs w:val="20"/>
        </w:rPr>
        <w:t xml:space="preserve"> níže. </w:t>
      </w:r>
    </w:p>
    <w:p w14:paraId="36FD48BB" w14:textId="1878EC06" w:rsidR="005B5181" w:rsidRPr="00437D91" w:rsidRDefault="0026425B" w:rsidP="00437D91">
      <w:pPr>
        <w:pStyle w:val="Zkladntext20"/>
        <w:numPr>
          <w:ilvl w:val="2"/>
          <w:numId w:val="8"/>
        </w:numPr>
        <w:tabs>
          <w:tab w:val="left" w:pos="709"/>
        </w:tabs>
        <w:spacing w:after="120" w:line="240" w:lineRule="auto"/>
        <w:ind w:hanging="11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Při realizaci a následném provozu </w:t>
      </w:r>
      <w:r w:rsidR="00EA36DC" w:rsidRPr="00437D91">
        <w:rPr>
          <w:rFonts w:ascii="Tahoma" w:hAnsi="Tahoma" w:cs="Tahoma"/>
          <w:i w:val="0"/>
          <w:sz w:val="20"/>
          <w:szCs w:val="20"/>
        </w:rPr>
        <w:t>S</w:t>
      </w:r>
      <w:r w:rsidRPr="00437D91">
        <w:rPr>
          <w:rFonts w:ascii="Tahoma" w:hAnsi="Tahoma" w:cs="Tahoma"/>
          <w:i w:val="0"/>
          <w:sz w:val="20"/>
          <w:szCs w:val="20"/>
        </w:rPr>
        <w:t>tavby</w:t>
      </w:r>
      <w:r w:rsidR="00436CEF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bude respektovat příslušné </w:t>
      </w:r>
      <w:r w:rsidR="009D3F6C">
        <w:rPr>
          <w:rFonts w:ascii="Tahoma" w:hAnsi="Tahoma" w:cs="Tahoma"/>
          <w:i w:val="0"/>
          <w:sz w:val="20"/>
          <w:szCs w:val="20"/>
        </w:rPr>
        <w:t xml:space="preserve">právní </w:t>
      </w:r>
      <w:r w:rsidRPr="00437D91">
        <w:rPr>
          <w:rFonts w:ascii="Tahoma" w:hAnsi="Tahoma" w:cs="Tahoma"/>
          <w:i w:val="0"/>
          <w:sz w:val="20"/>
          <w:szCs w:val="20"/>
        </w:rPr>
        <w:t>předpisy</w:t>
      </w:r>
      <w:r w:rsidR="006B28EB" w:rsidRPr="00437D91">
        <w:rPr>
          <w:rFonts w:ascii="Tahoma" w:hAnsi="Tahoma" w:cs="Tahoma"/>
          <w:i w:val="0"/>
          <w:sz w:val="20"/>
          <w:szCs w:val="20"/>
        </w:rPr>
        <w:t>.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2DDC0560" w14:textId="751B67DF" w:rsidR="00587E8F" w:rsidRPr="00437D91" w:rsidRDefault="00D20704" w:rsidP="00437D91">
      <w:pPr>
        <w:pStyle w:val="Zkladntext20"/>
        <w:numPr>
          <w:ilvl w:val="2"/>
          <w:numId w:val="9"/>
        </w:numPr>
        <w:tabs>
          <w:tab w:val="left" w:pos="709"/>
        </w:tabs>
        <w:spacing w:after="120" w:line="240" w:lineRule="auto"/>
        <w:ind w:hanging="11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P</w:t>
      </w:r>
      <w:r w:rsidR="00985A55" w:rsidRPr="00437D91">
        <w:rPr>
          <w:rFonts w:ascii="Tahoma" w:hAnsi="Tahoma" w:cs="Tahoma"/>
          <w:i w:val="0"/>
          <w:sz w:val="20"/>
          <w:szCs w:val="20"/>
        </w:rPr>
        <w:t xml:space="preserve">odá řádnou žádost o vydání Územního rozhodnutí </w:t>
      </w:r>
      <w:r w:rsidR="001133EA" w:rsidRPr="00437D91">
        <w:rPr>
          <w:rFonts w:ascii="Tahoma" w:hAnsi="Tahoma" w:cs="Tahoma"/>
          <w:i w:val="0"/>
          <w:sz w:val="20"/>
          <w:szCs w:val="20"/>
        </w:rPr>
        <w:t xml:space="preserve">pro </w:t>
      </w:r>
      <w:r w:rsidR="002504B9" w:rsidRPr="00437D91">
        <w:rPr>
          <w:rFonts w:ascii="Tahoma" w:hAnsi="Tahoma" w:cs="Tahoma"/>
          <w:i w:val="0"/>
          <w:sz w:val="20"/>
          <w:szCs w:val="20"/>
        </w:rPr>
        <w:t>S</w:t>
      </w:r>
      <w:r w:rsidR="001133EA" w:rsidRPr="00437D91">
        <w:rPr>
          <w:rFonts w:ascii="Tahoma" w:hAnsi="Tahoma" w:cs="Tahoma"/>
          <w:i w:val="0"/>
          <w:sz w:val="20"/>
          <w:szCs w:val="20"/>
        </w:rPr>
        <w:t>tavbu</w:t>
      </w:r>
      <w:r w:rsidR="00985A55" w:rsidRPr="00437D91">
        <w:rPr>
          <w:rFonts w:ascii="Tahoma" w:hAnsi="Tahoma" w:cs="Tahoma"/>
          <w:i w:val="0"/>
          <w:sz w:val="20"/>
          <w:szCs w:val="20"/>
        </w:rPr>
        <w:t>,</w:t>
      </w:r>
      <w:r w:rsidR="00436CEF" w:rsidRPr="00437D91">
        <w:rPr>
          <w:rFonts w:ascii="Tahoma" w:hAnsi="Tahoma" w:cs="Tahoma"/>
          <w:i w:val="0"/>
          <w:sz w:val="20"/>
          <w:szCs w:val="20"/>
        </w:rPr>
        <w:t xml:space="preserve"> v souladu s Harmonogramem, tj. v termínu do </w:t>
      </w:r>
      <w:r w:rsidR="00A033C1">
        <w:rPr>
          <w:rFonts w:ascii="Tahoma" w:hAnsi="Tahoma" w:cs="Tahoma"/>
          <w:i w:val="0"/>
          <w:sz w:val="20"/>
          <w:szCs w:val="20"/>
        </w:rPr>
        <w:t>01.03.2022.</w:t>
      </w:r>
      <w:r w:rsidR="00A033C1" w:rsidRPr="00437D91">
        <w:rPr>
          <w:rFonts w:ascii="Tahoma" w:hAnsi="Tahoma" w:cs="Tahoma"/>
          <w:i w:val="0"/>
          <w:sz w:val="20"/>
          <w:szCs w:val="20"/>
        </w:rPr>
        <w:t xml:space="preserve">   </w:t>
      </w:r>
    </w:p>
    <w:p w14:paraId="2B4098D6" w14:textId="75332AE0" w:rsidR="00985A55" w:rsidRPr="00437D91" w:rsidRDefault="00D20704" w:rsidP="00437D91">
      <w:pPr>
        <w:pStyle w:val="Zkladntext20"/>
        <w:numPr>
          <w:ilvl w:val="2"/>
          <w:numId w:val="9"/>
        </w:numPr>
        <w:tabs>
          <w:tab w:val="left" w:pos="709"/>
        </w:tabs>
        <w:spacing w:after="120" w:line="240" w:lineRule="auto"/>
        <w:ind w:hanging="11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P</w:t>
      </w:r>
      <w:r w:rsidR="00985A55" w:rsidRPr="00437D91">
        <w:rPr>
          <w:rFonts w:ascii="Tahoma" w:hAnsi="Tahoma" w:cs="Tahoma"/>
          <w:i w:val="0"/>
          <w:sz w:val="20"/>
          <w:szCs w:val="20"/>
        </w:rPr>
        <w:t>odá řádnou žádost o vydání Stavebního povolení</w:t>
      </w:r>
      <w:r w:rsidR="002504B9" w:rsidRPr="00437D91">
        <w:rPr>
          <w:rFonts w:ascii="Tahoma" w:hAnsi="Tahoma" w:cs="Tahoma"/>
          <w:i w:val="0"/>
          <w:sz w:val="20"/>
          <w:szCs w:val="20"/>
        </w:rPr>
        <w:t xml:space="preserve"> pro Stavb</w:t>
      </w:r>
      <w:r w:rsidR="00C90FCF" w:rsidRPr="00437D91">
        <w:rPr>
          <w:rFonts w:ascii="Tahoma" w:hAnsi="Tahoma" w:cs="Tahoma"/>
          <w:i w:val="0"/>
          <w:sz w:val="20"/>
          <w:szCs w:val="20"/>
        </w:rPr>
        <w:t>u</w:t>
      </w:r>
      <w:r w:rsidR="00436CEF" w:rsidRPr="00437D91">
        <w:rPr>
          <w:rFonts w:ascii="Tahoma" w:hAnsi="Tahoma" w:cs="Tahoma"/>
          <w:i w:val="0"/>
          <w:sz w:val="20"/>
          <w:szCs w:val="20"/>
        </w:rPr>
        <w:t xml:space="preserve"> v souladu s Harmonogramem, tj. v termínu do </w:t>
      </w:r>
      <w:r w:rsidR="00A033C1" w:rsidRPr="008E56AA">
        <w:rPr>
          <w:rFonts w:ascii="Tahoma" w:hAnsi="Tahoma" w:cs="Tahoma"/>
          <w:i w:val="0"/>
          <w:sz w:val="20"/>
          <w:szCs w:val="20"/>
        </w:rPr>
        <w:t>01.07.2022.</w:t>
      </w:r>
      <w:r w:rsidR="00A033C1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622AAA"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2FBF4569" w14:textId="064BA04F" w:rsidR="009F6E61" w:rsidRPr="00437D91" w:rsidRDefault="00D20704" w:rsidP="00D7307E">
      <w:pPr>
        <w:pStyle w:val="Zkladntext20"/>
        <w:numPr>
          <w:ilvl w:val="2"/>
          <w:numId w:val="9"/>
        </w:numPr>
        <w:tabs>
          <w:tab w:val="left" w:pos="709"/>
        </w:tabs>
        <w:spacing w:after="120" w:line="240" w:lineRule="auto"/>
        <w:ind w:hanging="11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Z</w:t>
      </w:r>
      <w:r w:rsidR="00985A55" w:rsidRPr="00437D91">
        <w:rPr>
          <w:rFonts w:ascii="Tahoma" w:hAnsi="Tahoma" w:cs="Tahoma"/>
          <w:i w:val="0"/>
          <w:sz w:val="20"/>
          <w:szCs w:val="20"/>
        </w:rPr>
        <w:t xml:space="preserve">ahájí </w:t>
      </w:r>
      <w:r w:rsidR="005A7106" w:rsidRPr="00437D91">
        <w:rPr>
          <w:rFonts w:ascii="Tahoma" w:hAnsi="Tahoma" w:cs="Tahoma"/>
          <w:i w:val="0"/>
          <w:sz w:val="20"/>
          <w:szCs w:val="20"/>
        </w:rPr>
        <w:t xml:space="preserve">realizaci </w:t>
      </w:r>
      <w:r w:rsidR="00C90FCF" w:rsidRPr="00437D91">
        <w:rPr>
          <w:rFonts w:ascii="Tahoma" w:hAnsi="Tahoma" w:cs="Tahoma"/>
          <w:i w:val="0"/>
          <w:sz w:val="20"/>
          <w:szCs w:val="20"/>
        </w:rPr>
        <w:t>S</w:t>
      </w:r>
      <w:r w:rsidR="00985A55" w:rsidRPr="00437D91">
        <w:rPr>
          <w:rFonts w:ascii="Tahoma" w:hAnsi="Tahoma" w:cs="Tahoma"/>
          <w:i w:val="0"/>
          <w:sz w:val="20"/>
          <w:szCs w:val="20"/>
        </w:rPr>
        <w:t>tavby</w:t>
      </w:r>
      <w:r w:rsidR="009D2F56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1133EA" w:rsidRPr="00437D91">
        <w:rPr>
          <w:rFonts w:ascii="Tahoma" w:hAnsi="Tahoma" w:cs="Tahoma"/>
          <w:i w:val="0"/>
          <w:sz w:val="20"/>
          <w:szCs w:val="20"/>
        </w:rPr>
        <w:t>t</w:t>
      </w:r>
      <w:r w:rsidR="00985A55" w:rsidRPr="00437D91">
        <w:rPr>
          <w:rFonts w:ascii="Tahoma" w:hAnsi="Tahoma" w:cs="Tahoma"/>
          <w:i w:val="0"/>
          <w:sz w:val="20"/>
          <w:szCs w:val="20"/>
        </w:rPr>
        <w:t>ak, aby byl pro ni získán kolaudační souhlas</w:t>
      </w:r>
      <w:r w:rsidR="001A7BBA" w:rsidRPr="00437D91">
        <w:rPr>
          <w:rFonts w:ascii="Tahoma" w:hAnsi="Tahoma" w:cs="Tahoma"/>
          <w:i w:val="0"/>
          <w:sz w:val="20"/>
          <w:szCs w:val="20"/>
        </w:rPr>
        <w:t>, anebo kolaudační rozhodnutí</w:t>
      </w:r>
      <w:r w:rsidR="00436CEF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9D3F6C">
        <w:rPr>
          <w:rFonts w:ascii="Tahoma" w:hAnsi="Tahoma" w:cs="Tahoma"/>
          <w:i w:val="0"/>
          <w:sz w:val="20"/>
          <w:szCs w:val="20"/>
        </w:rPr>
        <w:t xml:space="preserve">nebo povolení zkušebního provozu </w:t>
      </w:r>
      <w:r w:rsidR="00436CEF" w:rsidRPr="00437D91">
        <w:rPr>
          <w:rFonts w:ascii="Tahoma" w:hAnsi="Tahoma" w:cs="Tahoma"/>
          <w:i w:val="0"/>
          <w:sz w:val="20"/>
          <w:szCs w:val="20"/>
        </w:rPr>
        <w:t xml:space="preserve">v souladu s Harmonogramem, tj. v termínu do </w:t>
      </w:r>
      <w:r w:rsidR="00A033C1">
        <w:rPr>
          <w:rFonts w:ascii="Tahoma" w:hAnsi="Tahoma" w:cs="Tahoma"/>
          <w:i w:val="0"/>
          <w:sz w:val="20"/>
          <w:szCs w:val="20"/>
        </w:rPr>
        <w:t>01.11.2022.</w:t>
      </w:r>
    </w:p>
    <w:p w14:paraId="410E247A" w14:textId="4B164871" w:rsidR="00A70BB4" w:rsidRPr="00437D91" w:rsidRDefault="00705D68" w:rsidP="00D7307E">
      <w:pPr>
        <w:pStyle w:val="Zkladntext20"/>
        <w:numPr>
          <w:ilvl w:val="2"/>
          <w:numId w:val="9"/>
        </w:numPr>
        <w:tabs>
          <w:tab w:val="left" w:pos="709"/>
        </w:tabs>
        <w:spacing w:after="120" w:line="240" w:lineRule="auto"/>
        <w:ind w:hanging="1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Vynaloží veškeré úsilí, které po něm lze rozumně očekávat, aby u</w:t>
      </w:r>
      <w:r w:rsidR="00F87A57" w:rsidRPr="00437D91">
        <w:rPr>
          <w:rFonts w:ascii="Tahoma" w:hAnsi="Tahoma" w:cs="Tahoma"/>
          <w:i w:val="0"/>
          <w:sz w:val="20"/>
          <w:szCs w:val="20"/>
        </w:rPr>
        <w:t>zavře</w:t>
      </w:r>
      <w:r w:rsidR="009D3F6C">
        <w:rPr>
          <w:rFonts w:ascii="Tahoma" w:hAnsi="Tahoma" w:cs="Tahoma"/>
          <w:i w:val="0"/>
          <w:sz w:val="20"/>
          <w:szCs w:val="20"/>
        </w:rPr>
        <w:t>l</w:t>
      </w:r>
      <w:r w:rsidR="00F87A57" w:rsidRPr="00437D91">
        <w:rPr>
          <w:rFonts w:ascii="Tahoma" w:hAnsi="Tahoma" w:cs="Tahoma"/>
          <w:i w:val="0"/>
          <w:sz w:val="20"/>
          <w:szCs w:val="20"/>
        </w:rPr>
        <w:t xml:space="preserve"> se společností DHL Express (Czech Republic) s.r.o.</w:t>
      </w:r>
      <w:r w:rsidR="00AA0B2F" w:rsidRPr="00437D91">
        <w:rPr>
          <w:rFonts w:ascii="Tahoma" w:hAnsi="Tahoma" w:cs="Tahoma"/>
          <w:i w:val="0"/>
          <w:sz w:val="20"/>
          <w:szCs w:val="20"/>
        </w:rPr>
        <w:t xml:space="preserve">, </w:t>
      </w:r>
      <w:r w:rsidR="006F0668">
        <w:rPr>
          <w:rFonts w:ascii="Tahoma" w:hAnsi="Tahoma" w:cs="Tahoma"/>
          <w:i w:val="0"/>
          <w:sz w:val="20"/>
          <w:szCs w:val="20"/>
        </w:rPr>
        <w:t xml:space="preserve">smlouvu o </w:t>
      </w:r>
      <w:r w:rsidR="00AA0B2F" w:rsidRPr="00437D91">
        <w:rPr>
          <w:rFonts w:ascii="Tahoma" w:hAnsi="Tahoma" w:cs="Tahoma"/>
          <w:i w:val="0"/>
          <w:sz w:val="20"/>
          <w:szCs w:val="20"/>
        </w:rPr>
        <w:t>budoucí nájemní smlouv</w:t>
      </w:r>
      <w:r w:rsidR="006F0668">
        <w:rPr>
          <w:rFonts w:ascii="Tahoma" w:hAnsi="Tahoma" w:cs="Tahoma"/>
          <w:i w:val="0"/>
          <w:sz w:val="20"/>
          <w:szCs w:val="20"/>
        </w:rPr>
        <w:t>ě</w:t>
      </w:r>
      <w:r w:rsidR="00AA0B2F" w:rsidRPr="00437D91">
        <w:rPr>
          <w:rFonts w:ascii="Tahoma" w:hAnsi="Tahoma" w:cs="Tahoma"/>
          <w:i w:val="0"/>
          <w:sz w:val="20"/>
          <w:szCs w:val="20"/>
        </w:rPr>
        <w:t xml:space="preserve"> za účelem nájmu Stavby</w:t>
      </w:r>
      <w:r w:rsidR="00DE767C" w:rsidRPr="00437D91">
        <w:rPr>
          <w:rFonts w:ascii="Tahoma" w:hAnsi="Tahoma" w:cs="Tahoma"/>
          <w:i w:val="0"/>
          <w:sz w:val="20"/>
          <w:szCs w:val="20"/>
        </w:rPr>
        <w:t xml:space="preserve"> a Pozemků</w:t>
      </w:r>
      <w:r w:rsidR="004C56F1" w:rsidRPr="00437D91">
        <w:rPr>
          <w:rFonts w:ascii="Tahoma" w:hAnsi="Tahoma" w:cs="Tahoma"/>
          <w:i w:val="0"/>
          <w:sz w:val="20"/>
          <w:szCs w:val="20"/>
        </w:rPr>
        <w:t xml:space="preserve"> v termínu do </w:t>
      </w:r>
      <w:r w:rsidR="00A033C1" w:rsidRPr="008E56AA">
        <w:rPr>
          <w:rFonts w:ascii="Tahoma" w:hAnsi="Tahoma" w:cs="Tahoma"/>
          <w:i w:val="0"/>
          <w:sz w:val="20"/>
          <w:szCs w:val="20"/>
        </w:rPr>
        <w:t>01.04.202</w:t>
      </w:r>
      <w:r w:rsidR="00AB6DAD">
        <w:rPr>
          <w:rFonts w:ascii="Tahoma" w:hAnsi="Tahoma" w:cs="Tahoma"/>
          <w:i w:val="0"/>
          <w:sz w:val="20"/>
          <w:szCs w:val="20"/>
        </w:rPr>
        <w:t>2</w:t>
      </w:r>
      <w:r w:rsidR="00A033C1" w:rsidRPr="00A033C1">
        <w:rPr>
          <w:rFonts w:ascii="Tahoma" w:hAnsi="Tahoma" w:cs="Tahoma"/>
          <w:i w:val="0"/>
          <w:sz w:val="20"/>
          <w:szCs w:val="20"/>
        </w:rPr>
        <w:t xml:space="preserve"> </w:t>
      </w:r>
      <w:r>
        <w:rPr>
          <w:rFonts w:ascii="Tahoma" w:hAnsi="Tahoma" w:cs="Tahoma"/>
          <w:i w:val="0"/>
          <w:sz w:val="20"/>
          <w:szCs w:val="20"/>
        </w:rPr>
        <w:t xml:space="preserve">(za předpokladu, že se smluvní strany budou </w:t>
      </w:r>
      <w:r>
        <w:rPr>
          <w:rFonts w:ascii="Tahoma" w:hAnsi="Tahoma" w:cs="Tahoma"/>
          <w:i w:val="0"/>
          <w:sz w:val="20"/>
          <w:szCs w:val="20"/>
        </w:rPr>
        <w:lastRenderedPageBreak/>
        <w:t xml:space="preserve">schopny dohodnout na podmínkách </w:t>
      </w:r>
      <w:r w:rsidR="002F46AC">
        <w:rPr>
          <w:rFonts w:ascii="Tahoma" w:hAnsi="Tahoma" w:cs="Tahoma"/>
          <w:i w:val="0"/>
          <w:sz w:val="20"/>
          <w:szCs w:val="20"/>
        </w:rPr>
        <w:t>dané</w:t>
      </w:r>
      <w:r w:rsidR="009D3F6C">
        <w:rPr>
          <w:rFonts w:ascii="Tahoma" w:hAnsi="Tahoma" w:cs="Tahoma"/>
          <w:i w:val="0"/>
          <w:sz w:val="20"/>
          <w:szCs w:val="20"/>
        </w:rPr>
        <w:t xml:space="preserve"> </w:t>
      </w:r>
      <w:r>
        <w:rPr>
          <w:rFonts w:ascii="Tahoma" w:hAnsi="Tahoma" w:cs="Tahoma"/>
          <w:i w:val="0"/>
          <w:sz w:val="20"/>
          <w:szCs w:val="20"/>
        </w:rPr>
        <w:t>smlouvy).</w:t>
      </w:r>
    </w:p>
    <w:p w14:paraId="6D481EE4" w14:textId="5F002E4B" w:rsidR="00081209" w:rsidRPr="00437D91" w:rsidRDefault="00D05920" w:rsidP="00D7307E">
      <w:pPr>
        <w:pStyle w:val="Zkladntext20"/>
        <w:spacing w:after="120" w:line="240" w:lineRule="auto"/>
        <w:ind w:left="709" w:hanging="709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9.3</w:t>
      </w:r>
      <w:r w:rsidRPr="00437D91">
        <w:rPr>
          <w:rFonts w:ascii="Tahoma" w:hAnsi="Tahoma" w:cs="Tahoma"/>
          <w:i w:val="0"/>
          <w:sz w:val="20"/>
          <w:szCs w:val="20"/>
        </w:rPr>
        <w:tab/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Smluvní strany se dohodly, že dochází bez dalšího k automatickému prodloužení </w:t>
      </w:r>
      <w:r w:rsidR="00830EBB" w:rsidRPr="00437D91">
        <w:rPr>
          <w:rFonts w:ascii="Tahoma" w:hAnsi="Tahoma" w:cs="Tahoma"/>
          <w:i w:val="0"/>
          <w:sz w:val="20"/>
          <w:szCs w:val="20"/>
        </w:rPr>
        <w:t>všech lhůt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a termínů</w:t>
      </w:r>
      <w:r w:rsidR="000A6148" w:rsidRPr="00437D91">
        <w:rPr>
          <w:rFonts w:ascii="Tahoma" w:hAnsi="Tahoma" w:cs="Tahoma"/>
          <w:i w:val="0"/>
          <w:sz w:val="20"/>
          <w:szCs w:val="20"/>
        </w:rPr>
        <w:t xml:space="preserve"> sjednaných Smlouvou pro Prodávající</w:t>
      </w:r>
      <w:r w:rsidR="00332DE4" w:rsidRPr="00437D91">
        <w:rPr>
          <w:rFonts w:ascii="Tahoma" w:hAnsi="Tahoma" w:cs="Tahoma"/>
          <w:i w:val="0"/>
          <w:sz w:val="20"/>
          <w:szCs w:val="20"/>
        </w:rPr>
        <w:t>ho</w:t>
      </w:r>
      <w:r w:rsidR="009F6E61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A6148" w:rsidRPr="00437D91">
        <w:rPr>
          <w:rFonts w:ascii="Tahoma" w:hAnsi="Tahoma" w:cs="Tahoma"/>
          <w:i w:val="0"/>
          <w:sz w:val="20"/>
          <w:szCs w:val="20"/>
        </w:rPr>
        <w:t>a Kupujícího,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k úpravě </w:t>
      </w:r>
      <w:r w:rsidR="009F6E61" w:rsidRPr="00437D91">
        <w:rPr>
          <w:rFonts w:ascii="Tahoma" w:hAnsi="Tahoma" w:cs="Tahoma"/>
          <w:i w:val="0"/>
          <w:sz w:val="20"/>
          <w:szCs w:val="20"/>
        </w:rPr>
        <w:t>H</w:t>
      </w:r>
      <w:r w:rsidR="00081209" w:rsidRPr="00437D91">
        <w:rPr>
          <w:rFonts w:ascii="Tahoma" w:hAnsi="Tahoma" w:cs="Tahoma"/>
          <w:i w:val="0"/>
          <w:sz w:val="20"/>
          <w:szCs w:val="20"/>
        </w:rPr>
        <w:t>armonogram</w:t>
      </w:r>
      <w:r w:rsidR="000B1B6A" w:rsidRPr="00437D91">
        <w:rPr>
          <w:rFonts w:ascii="Tahoma" w:hAnsi="Tahoma" w:cs="Tahoma"/>
          <w:i w:val="0"/>
          <w:sz w:val="20"/>
          <w:szCs w:val="20"/>
        </w:rPr>
        <w:t>u</w:t>
      </w:r>
      <w:r w:rsidR="00436CEF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o dobu trvání skutkových a právních okolností vzniklých z důvodů neležících </w:t>
      </w:r>
      <w:r w:rsidR="00A971C8">
        <w:rPr>
          <w:rFonts w:ascii="Tahoma" w:hAnsi="Tahoma" w:cs="Tahoma"/>
          <w:i w:val="0"/>
          <w:sz w:val="20"/>
          <w:szCs w:val="20"/>
        </w:rPr>
        <w:t xml:space="preserve">převážně </w:t>
      </w:r>
      <w:r w:rsidR="00081209" w:rsidRPr="00437D91">
        <w:rPr>
          <w:rFonts w:ascii="Tahoma" w:hAnsi="Tahoma" w:cs="Tahoma"/>
          <w:i w:val="0"/>
          <w:sz w:val="20"/>
          <w:szCs w:val="20"/>
        </w:rPr>
        <w:t>na straně Kupujícího</w:t>
      </w:r>
      <w:r w:rsidR="000B1B6A" w:rsidRPr="00437D91">
        <w:rPr>
          <w:rFonts w:ascii="Tahoma" w:hAnsi="Tahoma" w:cs="Tahoma"/>
          <w:i w:val="0"/>
          <w:sz w:val="20"/>
          <w:szCs w:val="20"/>
        </w:rPr>
        <w:t xml:space="preserve"> objektivně znemožňujících nepřetržitý postup územního a stavebního řízení a kolaudace</w:t>
      </w:r>
      <w:r w:rsidR="009D3F6C">
        <w:rPr>
          <w:rFonts w:ascii="Tahoma" w:hAnsi="Tahoma" w:cs="Tahoma"/>
          <w:i w:val="0"/>
          <w:sz w:val="20"/>
          <w:szCs w:val="20"/>
        </w:rPr>
        <w:t xml:space="preserve"> či povolení zkušebního provozu</w:t>
      </w:r>
      <w:r w:rsidR="000B1B6A" w:rsidRPr="00437D91">
        <w:rPr>
          <w:rFonts w:ascii="Tahoma" w:hAnsi="Tahoma" w:cs="Tahoma"/>
          <w:i w:val="0"/>
          <w:sz w:val="20"/>
          <w:szCs w:val="20"/>
        </w:rPr>
        <w:t>,</w:t>
      </w:r>
      <w:r w:rsidR="00436CEF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81209" w:rsidRPr="00437D91">
        <w:rPr>
          <w:rFonts w:ascii="Tahoma" w:hAnsi="Tahoma" w:cs="Tahoma"/>
          <w:i w:val="0"/>
          <w:sz w:val="20"/>
          <w:szCs w:val="20"/>
        </w:rPr>
        <w:t>zejména způsobené v důsledku opomenutí nebo nečinnosti dotčených orgánů státní správy, námitek účastníků procesu</w:t>
      </w:r>
      <w:r w:rsidR="00081209" w:rsidRPr="00437D91">
        <w:rPr>
          <w:rFonts w:ascii="Tahoma" w:hAnsi="Tahoma" w:cs="Tahoma"/>
          <w:i w:val="0"/>
          <w:color w:val="FF0000"/>
          <w:sz w:val="20"/>
          <w:szCs w:val="20"/>
        </w:rPr>
        <w:t xml:space="preserve"> </w:t>
      </w:r>
      <w:r w:rsidR="00081209" w:rsidRPr="00437D91">
        <w:rPr>
          <w:rFonts w:ascii="Tahoma" w:hAnsi="Tahoma" w:cs="Tahoma"/>
          <w:i w:val="0"/>
          <w:sz w:val="20"/>
          <w:szCs w:val="20"/>
        </w:rPr>
        <w:t>posuzování vlivů na životní prostředí a námitek nebo odvolání účastníků veškerých navazujících správních řízení včetně občanských sdružení v návaznosti na příslušná ustanovení zákona o ochraně přírody a krajiny a zákona o posuzování vlivů na životní prostředí, v důsledků existence archeologických nálezů a dalších věcných vad váznoucích na Pozemcích, bránících dosažení účelu uvedeného v čl. 3 odst. 3.1 Smlouvy</w:t>
      </w:r>
      <w:r w:rsidR="00705D68">
        <w:rPr>
          <w:rFonts w:ascii="Tahoma" w:hAnsi="Tahoma" w:cs="Tahoma"/>
          <w:i w:val="0"/>
          <w:sz w:val="20"/>
          <w:szCs w:val="20"/>
        </w:rPr>
        <w:t>, neposkytnutí potřebné součinnosti ze strany třetích osob, apod.</w:t>
      </w:r>
      <w:r w:rsidR="005B5181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705D68">
        <w:rPr>
          <w:rFonts w:ascii="Tahoma" w:hAnsi="Tahoma" w:cs="Tahoma"/>
          <w:i w:val="0"/>
          <w:sz w:val="20"/>
          <w:szCs w:val="20"/>
        </w:rPr>
        <w:t xml:space="preserve">Tyto skutečnosti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zakládají důvody vylučující odpovědnost </w:t>
      </w:r>
      <w:r w:rsidR="009F6E61" w:rsidRPr="00437D91">
        <w:rPr>
          <w:rFonts w:ascii="Tahoma" w:hAnsi="Tahoma" w:cs="Tahoma"/>
          <w:i w:val="0"/>
          <w:sz w:val="20"/>
          <w:szCs w:val="20"/>
        </w:rPr>
        <w:t>P</w:t>
      </w:r>
      <w:r w:rsidR="000A6148" w:rsidRPr="00437D91">
        <w:rPr>
          <w:rFonts w:ascii="Tahoma" w:hAnsi="Tahoma" w:cs="Tahoma"/>
          <w:i w:val="0"/>
          <w:sz w:val="20"/>
          <w:szCs w:val="20"/>
        </w:rPr>
        <w:t>rodávající</w:t>
      </w:r>
      <w:r w:rsidR="00332DE4" w:rsidRPr="00437D91">
        <w:rPr>
          <w:rFonts w:ascii="Tahoma" w:hAnsi="Tahoma" w:cs="Tahoma"/>
          <w:i w:val="0"/>
          <w:sz w:val="20"/>
          <w:szCs w:val="20"/>
        </w:rPr>
        <w:t>ho</w:t>
      </w:r>
      <w:r w:rsidR="005B5181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A6148" w:rsidRPr="00437D91">
        <w:rPr>
          <w:rFonts w:ascii="Tahoma" w:hAnsi="Tahoma" w:cs="Tahoma"/>
          <w:i w:val="0"/>
          <w:sz w:val="20"/>
          <w:szCs w:val="20"/>
        </w:rPr>
        <w:t xml:space="preserve">a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Kupujícího za nesplnění lhůt a termínů ujednaných Smlouvou. </w:t>
      </w:r>
    </w:p>
    <w:p w14:paraId="1E9C737D" w14:textId="76D5B85A" w:rsidR="009B110C" w:rsidRDefault="00D05920" w:rsidP="00D7307E">
      <w:pPr>
        <w:pStyle w:val="Zkladntext20"/>
        <w:spacing w:after="120" w:line="240" w:lineRule="auto"/>
        <w:ind w:left="709" w:hanging="709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9.4</w:t>
      </w:r>
      <w:r w:rsidRPr="00437D91">
        <w:rPr>
          <w:rFonts w:ascii="Tahoma" w:hAnsi="Tahoma" w:cs="Tahoma"/>
          <w:i w:val="0"/>
          <w:sz w:val="20"/>
          <w:szCs w:val="20"/>
        </w:rPr>
        <w:tab/>
      </w:r>
      <w:r w:rsidR="00081209" w:rsidRPr="00437D91">
        <w:rPr>
          <w:rFonts w:ascii="Tahoma" w:hAnsi="Tahoma" w:cs="Tahoma"/>
          <w:i w:val="0"/>
          <w:sz w:val="20"/>
          <w:szCs w:val="20"/>
        </w:rPr>
        <w:t>Kupující je povinen sdělit Prodávajícím</w:t>
      </w:r>
      <w:r w:rsidR="00332DE4" w:rsidRPr="00437D91">
        <w:rPr>
          <w:rFonts w:ascii="Tahoma" w:hAnsi="Tahoma" w:cs="Tahoma"/>
          <w:i w:val="0"/>
          <w:sz w:val="20"/>
          <w:szCs w:val="20"/>
        </w:rPr>
        <w:t>u</w:t>
      </w:r>
      <w:r w:rsidR="000A6148" w:rsidRPr="00437D91">
        <w:rPr>
          <w:rFonts w:ascii="Tahoma" w:hAnsi="Tahoma" w:cs="Tahoma"/>
          <w:i w:val="0"/>
          <w:sz w:val="20"/>
          <w:szCs w:val="20"/>
        </w:rPr>
        <w:t>, či Prodávající Kupujícímu,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ve lhůtě bez zbytečného odkladu (jež pro tento účel činí nejvýše 30 dnů) existenci takovýchto skutkových a právních okolností </w:t>
      </w:r>
      <w:r w:rsidR="001B7362" w:rsidRPr="00437D91">
        <w:rPr>
          <w:rFonts w:ascii="Tahoma" w:hAnsi="Tahoma" w:cs="Tahoma"/>
          <w:i w:val="0"/>
          <w:sz w:val="20"/>
          <w:szCs w:val="20"/>
        </w:rPr>
        <w:t xml:space="preserve">popsaných v předchozím odstavci 9.3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s uvedením předpokládané doby jejich trvání. </w:t>
      </w:r>
    </w:p>
    <w:p w14:paraId="65E2D97C" w14:textId="30E5E7E6" w:rsidR="00081209" w:rsidRPr="00437D91" w:rsidRDefault="009B110C" w:rsidP="00D7307E">
      <w:pPr>
        <w:pStyle w:val="Zkladntext20"/>
        <w:spacing w:after="120" w:line="240" w:lineRule="auto"/>
        <w:ind w:left="709" w:hanging="709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9.5</w:t>
      </w:r>
      <w:r>
        <w:rPr>
          <w:rFonts w:ascii="Tahoma" w:hAnsi="Tahoma" w:cs="Tahoma"/>
          <w:i w:val="0"/>
          <w:sz w:val="20"/>
          <w:szCs w:val="20"/>
        </w:rPr>
        <w:tab/>
        <w:t>Nastane-li situace uvedená v čl. 9.2.2, je Kupující oprávněn vyzvat Prodávajícího k</w:t>
      </w:r>
      <w:r w:rsidR="0077540A">
        <w:rPr>
          <w:rFonts w:ascii="Tahoma" w:hAnsi="Tahoma" w:cs="Tahoma"/>
          <w:i w:val="0"/>
          <w:sz w:val="20"/>
          <w:szCs w:val="20"/>
        </w:rPr>
        <w:t xml:space="preserve"> pronájmu Pozemků a Stavby, a to za podmínek, které odpovídají </w:t>
      </w:r>
      <w:r w:rsidR="00D7189C">
        <w:rPr>
          <w:rFonts w:ascii="Tahoma" w:hAnsi="Tahoma" w:cs="Tahoma"/>
          <w:i w:val="0"/>
          <w:sz w:val="20"/>
          <w:szCs w:val="20"/>
        </w:rPr>
        <w:t xml:space="preserve">cenovým </w:t>
      </w:r>
      <w:r w:rsidR="0077540A">
        <w:rPr>
          <w:rFonts w:ascii="Tahoma" w:hAnsi="Tahoma" w:cs="Tahoma"/>
          <w:i w:val="0"/>
          <w:sz w:val="20"/>
          <w:szCs w:val="20"/>
        </w:rPr>
        <w:t>podmínkám nájmu sjednaným mezi Kupujícím a posledním nájemcem Kupujícího ve vztahu k</w:t>
      </w:r>
      <w:r w:rsidR="00D369E5">
        <w:rPr>
          <w:rFonts w:ascii="Tahoma" w:hAnsi="Tahoma" w:cs="Tahoma"/>
          <w:i w:val="0"/>
          <w:sz w:val="20"/>
          <w:szCs w:val="20"/>
        </w:rPr>
        <w:t>e</w:t>
      </w:r>
      <w:r w:rsidR="0077540A">
        <w:rPr>
          <w:rFonts w:ascii="Tahoma" w:hAnsi="Tahoma" w:cs="Tahoma"/>
          <w:i w:val="0"/>
          <w:sz w:val="20"/>
          <w:szCs w:val="20"/>
        </w:rPr>
        <w:t> Stavbě a Pozemkům</w:t>
      </w:r>
      <w:r w:rsidR="00D7189C">
        <w:rPr>
          <w:rFonts w:ascii="Tahoma" w:hAnsi="Tahoma" w:cs="Tahoma"/>
          <w:i w:val="0"/>
          <w:sz w:val="20"/>
          <w:szCs w:val="20"/>
        </w:rPr>
        <w:t xml:space="preserve">. </w:t>
      </w:r>
      <w:r w:rsidR="00D505FF">
        <w:rPr>
          <w:rFonts w:ascii="Tahoma" w:hAnsi="Tahoma" w:cs="Tahoma"/>
          <w:i w:val="0"/>
          <w:sz w:val="20"/>
          <w:szCs w:val="20"/>
        </w:rPr>
        <w:t xml:space="preserve"> </w:t>
      </w:r>
      <w:r w:rsidR="0077540A">
        <w:rPr>
          <w:rFonts w:ascii="Tahoma" w:hAnsi="Tahoma" w:cs="Tahoma"/>
          <w:i w:val="0"/>
          <w:sz w:val="20"/>
          <w:szCs w:val="20"/>
        </w:rPr>
        <w:t xml:space="preserve">Prodávající se zavazuje v takovém případě uzavřít odpovídající smlouvu o nájmu do </w:t>
      </w:r>
      <w:r w:rsidR="009F7A71" w:rsidRPr="008E56AA">
        <w:rPr>
          <w:rFonts w:ascii="Tahoma" w:hAnsi="Tahoma" w:cs="Tahoma"/>
          <w:i w:val="0"/>
          <w:sz w:val="20"/>
          <w:szCs w:val="20"/>
          <w:highlight w:val="green"/>
        </w:rPr>
        <w:t>4</w:t>
      </w:r>
      <w:r w:rsidR="0077540A" w:rsidRPr="003E255F">
        <w:rPr>
          <w:rFonts w:ascii="Tahoma" w:hAnsi="Tahoma" w:cs="Tahoma"/>
          <w:i w:val="0"/>
          <w:sz w:val="20"/>
          <w:szCs w:val="20"/>
        </w:rPr>
        <w:t xml:space="preserve"> měsíc</w:t>
      </w:r>
      <w:r w:rsidR="003E255F" w:rsidRPr="003E255F">
        <w:rPr>
          <w:rFonts w:ascii="Tahoma" w:hAnsi="Tahoma" w:cs="Tahoma"/>
          <w:i w:val="0"/>
          <w:sz w:val="20"/>
          <w:szCs w:val="20"/>
        </w:rPr>
        <w:t>ů</w:t>
      </w:r>
      <w:r w:rsidR="0077540A">
        <w:rPr>
          <w:rFonts w:ascii="Tahoma" w:hAnsi="Tahoma" w:cs="Tahoma"/>
          <w:i w:val="0"/>
          <w:sz w:val="20"/>
          <w:szCs w:val="20"/>
        </w:rPr>
        <w:t xml:space="preserve"> od </w:t>
      </w:r>
      <w:r w:rsidR="009B788B">
        <w:rPr>
          <w:rFonts w:ascii="Tahoma" w:hAnsi="Tahoma" w:cs="Tahoma"/>
          <w:i w:val="0"/>
          <w:sz w:val="20"/>
          <w:szCs w:val="20"/>
        </w:rPr>
        <w:t xml:space="preserve">doručení </w:t>
      </w:r>
      <w:r w:rsidR="0077540A">
        <w:rPr>
          <w:rFonts w:ascii="Tahoma" w:hAnsi="Tahoma" w:cs="Tahoma"/>
          <w:i w:val="0"/>
          <w:sz w:val="20"/>
          <w:szCs w:val="20"/>
        </w:rPr>
        <w:t xml:space="preserve">výzvy Prodávajícímu k uzavření takové nájemní smlouvy. </w:t>
      </w:r>
      <w:r w:rsidR="00AE087A">
        <w:rPr>
          <w:rFonts w:ascii="Tahoma" w:hAnsi="Tahoma" w:cs="Tahoma"/>
          <w:i w:val="0"/>
          <w:sz w:val="20"/>
          <w:szCs w:val="20"/>
        </w:rPr>
        <w:t xml:space="preserve">Předložená nájemní smlouva bude obsahovat souhlas s podnájmem třetí osobě a nebude obsahovat omezení účelového využití předmětu nájmu. </w:t>
      </w:r>
      <w:r w:rsidR="0077540A">
        <w:rPr>
          <w:rFonts w:ascii="Tahoma" w:hAnsi="Tahoma" w:cs="Tahoma"/>
          <w:i w:val="0"/>
          <w:sz w:val="20"/>
          <w:szCs w:val="20"/>
        </w:rPr>
        <w:t xml:space="preserve">Pokud Prodávající v uvedené lhůtě danou nájemní smlouvu s Kupujícím neuzavře, nebo nájemní smlouva bude následně ukončena, a nebude bezprostředně </w:t>
      </w:r>
      <w:r w:rsidR="00AE087A" w:rsidRPr="00437D91">
        <w:rPr>
          <w:rFonts w:ascii="Tahoma" w:hAnsi="Tahoma" w:cs="Tahoma"/>
          <w:i w:val="0"/>
          <w:sz w:val="20"/>
          <w:szCs w:val="20"/>
        </w:rPr>
        <w:t xml:space="preserve">(jež pro tento účel činí nejvýše </w:t>
      </w:r>
      <w:r w:rsidR="00AE087A">
        <w:rPr>
          <w:rFonts w:ascii="Tahoma" w:hAnsi="Tahoma" w:cs="Tahoma"/>
          <w:i w:val="0"/>
          <w:sz w:val="20"/>
          <w:szCs w:val="20"/>
        </w:rPr>
        <w:t>9</w:t>
      </w:r>
      <w:r w:rsidR="00AE087A" w:rsidRPr="00437D91">
        <w:rPr>
          <w:rFonts w:ascii="Tahoma" w:hAnsi="Tahoma" w:cs="Tahoma"/>
          <w:i w:val="0"/>
          <w:sz w:val="20"/>
          <w:szCs w:val="20"/>
        </w:rPr>
        <w:t xml:space="preserve">0 dnů) </w:t>
      </w:r>
      <w:r w:rsidR="0077540A">
        <w:rPr>
          <w:rFonts w:ascii="Tahoma" w:hAnsi="Tahoma" w:cs="Tahoma"/>
          <w:i w:val="0"/>
          <w:sz w:val="20"/>
          <w:szCs w:val="20"/>
        </w:rPr>
        <w:t xml:space="preserve">nahrazena novou obdobnou nájemní smlouvou, povinnost Kupujícího podle čl. </w:t>
      </w:r>
      <w:r w:rsidR="00F914E1">
        <w:rPr>
          <w:rFonts w:ascii="Tahoma" w:hAnsi="Tahoma" w:cs="Tahoma"/>
          <w:i w:val="0"/>
          <w:sz w:val="20"/>
          <w:szCs w:val="20"/>
        </w:rPr>
        <w:t xml:space="preserve">9.2.1 a </w:t>
      </w:r>
      <w:r w:rsidR="0077540A">
        <w:rPr>
          <w:rFonts w:ascii="Tahoma" w:hAnsi="Tahoma" w:cs="Tahoma"/>
          <w:i w:val="0"/>
          <w:sz w:val="20"/>
          <w:szCs w:val="20"/>
        </w:rPr>
        <w:t xml:space="preserve">9.2.2 zaniká. 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    </w:t>
      </w:r>
    </w:p>
    <w:p w14:paraId="4ABE4DB4" w14:textId="77777777" w:rsidR="00081209" w:rsidRPr="00437D91" w:rsidRDefault="00081209" w:rsidP="00081209">
      <w:pPr>
        <w:pStyle w:val="Odstavecseseznamem"/>
        <w:rPr>
          <w:rFonts w:ascii="Tahoma" w:hAnsi="Tahoma" w:cs="Tahoma"/>
          <w:i/>
          <w:color w:val="auto"/>
          <w:sz w:val="20"/>
          <w:szCs w:val="20"/>
        </w:rPr>
      </w:pPr>
    </w:p>
    <w:p w14:paraId="01B7D334" w14:textId="77777777" w:rsidR="00D05920" w:rsidRPr="00437D91" w:rsidRDefault="00081209" w:rsidP="00D05920">
      <w:pPr>
        <w:widowControl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437D91">
        <w:rPr>
          <w:rFonts w:ascii="Tahoma" w:hAnsi="Tahoma" w:cs="Tahoma"/>
          <w:b/>
          <w:sz w:val="20"/>
          <w:szCs w:val="20"/>
        </w:rPr>
        <w:t>10.</w:t>
      </w:r>
    </w:p>
    <w:p w14:paraId="042E1915" w14:textId="77777777" w:rsidR="00081209" w:rsidRPr="00437D91" w:rsidRDefault="0026425B" w:rsidP="00D7307E">
      <w:pPr>
        <w:widowControl/>
        <w:spacing w:after="120" w:line="276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437D91">
        <w:rPr>
          <w:rFonts w:ascii="Tahoma" w:hAnsi="Tahoma" w:cs="Tahoma"/>
          <w:b/>
          <w:sz w:val="20"/>
          <w:szCs w:val="20"/>
        </w:rPr>
        <w:t xml:space="preserve">VKLAD PRÁV, </w:t>
      </w:r>
      <w:r w:rsidR="00081209" w:rsidRPr="00437D91">
        <w:rPr>
          <w:rFonts w:ascii="Tahoma" w:hAnsi="Tahoma" w:cs="Tahoma"/>
          <w:b/>
          <w:sz w:val="20"/>
          <w:szCs w:val="20"/>
        </w:rPr>
        <w:t>NOVÁ SMLOUVA</w:t>
      </w:r>
    </w:p>
    <w:p w14:paraId="41AC8A9B" w14:textId="3B28BA87" w:rsidR="00ED382C" w:rsidRPr="00437D91" w:rsidRDefault="00081209" w:rsidP="00D7307E">
      <w:pPr>
        <w:pStyle w:val="Zkladntext20"/>
        <w:numPr>
          <w:ilvl w:val="1"/>
          <w:numId w:val="16"/>
        </w:numPr>
        <w:shd w:val="clear" w:color="auto" w:fill="auto"/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Návrh na zápis vkladu vlastnického práva pro Kupujícího k Pozemkům </w:t>
      </w:r>
      <w:r w:rsidR="00FF6AF9" w:rsidRPr="00437D91">
        <w:rPr>
          <w:rFonts w:ascii="Tahoma" w:hAnsi="Tahoma" w:cs="Tahoma"/>
          <w:i w:val="0"/>
          <w:sz w:val="20"/>
          <w:szCs w:val="20"/>
        </w:rPr>
        <w:t xml:space="preserve">a </w:t>
      </w:r>
      <w:r w:rsidR="00A1616B" w:rsidRPr="00437D91">
        <w:rPr>
          <w:rFonts w:ascii="Tahoma" w:hAnsi="Tahoma" w:cs="Tahoma"/>
          <w:i w:val="0"/>
          <w:sz w:val="20"/>
          <w:szCs w:val="20"/>
        </w:rPr>
        <w:t xml:space="preserve">na zápis vkladu </w:t>
      </w:r>
      <w:r w:rsidR="00BC6E60" w:rsidRPr="00437D91">
        <w:rPr>
          <w:rFonts w:ascii="Tahoma" w:hAnsi="Tahoma" w:cs="Tahoma"/>
          <w:i w:val="0"/>
          <w:sz w:val="20"/>
          <w:szCs w:val="20"/>
        </w:rPr>
        <w:t>předkupního práva</w:t>
      </w:r>
      <w:r w:rsidR="00E6215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FF6AF9" w:rsidRPr="00437D91">
        <w:rPr>
          <w:rFonts w:ascii="Tahoma" w:hAnsi="Tahoma" w:cs="Tahoma"/>
          <w:i w:val="0"/>
          <w:sz w:val="20"/>
          <w:szCs w:val="20"/>
        </w:rPr>
        <w:t>dle čl. 11 odst. 11.</w:t>
      </w:r>
      <w:r w:rsidR="00E867D4" w:rsidRPr="00437D91">
        <w:rPr>
          <w:rFonts w:ascii="Tahoma" w:hAnsi="Tahoma" w:cs="Tahoma"/>
          <w:i w:val="0"/>
          <w:sz w:val="20"/>
          <w:szCs w:val="20"/>
        </w:rPr>
        <w:t>4</w:t>
      </w:r>
      <w:r w:rsidR="00711AB5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FF6AF9" w:rsidRPr="00437D91">
        <w:rPr>
          <w:rFonts w:ascii="Tahoma" w:hAnsi="Tahoma" w:cs="Tahoma"/>
          <w:i w:val="0"/>
          <w:sz w:val="20"/>
          <w:szCs w:val="20"/>
        </w:rPr>
        <w:t>Smlouvy vypracuje ve dvou vyhotoveních Prodávající.</w:t>
      </w:r>
      <w:r w:rsidR="00A1616B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4A1FA4" w:rsidRPr="00437D91">
        <w:rPr>
          <w:rFonts w:ascii="Tahoma" w:hAnsi="Tahoma" w:cs="Tahoma"/>
          <w:i w:val="0"/>
          <w:sz w:val="20"/>
          <w:szCs w:val="20"/>
        </w:rPr>
        <w:t>Návrh na zápis vkladu vlastnického práva</w:t>
      </w:r>
      <w:r w:rsidR="00FF6AF9" w:rsidRPr="00437D91">
        <w:rPr>
          <w:rFonts w:ascii="Tahoma" w:hAnsi="Tahoma" w:cs="Tahoma"/>
          <w:i w:val="0"/>
          <w:sz w:val="20"/>
          <w:szCs w:val="20"/>
        </w:rPr>
        <w:t xml:space="preserve"> a věcných práv</w:t>
      </w:r>
      <w:r w:rsidR="004A1FA4" w:rsidRPr="00437D91">
        <w:rPr>
          <w:rFonts w:ascii="Tahoma" w:hAnsi="Tahoma" w:cs="Tahoma"/>
          <w:i w:val="0"/>
          <w:sz w:val="20"/>
          <w:szCs w:val="20"/>
        </w:rPr>
        <w:t xml:space="preserve"> doručí Katastrálnímu úřadu Prodávající do </w:t>
      </w:r>
      <w:proofErr w:type="gramStart"/>
      <w:r w:rsidR="004A1FA4" w:rsidRPr="00437D91">
        <w:rPr>
          <w:rFonts w:ascii="Tahoma" w:hAnsi="Tahoma" w:cs="Tahoma"/>
          <w:i w:val="0"/>
          <w:sz w:val="20"/>
          <w:szCs w:val="20"/>
        </w:rPr>
        <w:t>15-ti</w:t>
      </w:r>
      <w:proofErr w:type="gramEnd"/>
      <w:r w:rsidR="004A1FA4" w:rsidRPr="00437D91">
        <w:rPr>
          <w:rFonts w:ascii="Tahoma" w:hAnsi="Tahoma" w:cs="Tahoma"/>
          <w:i w:val="0"/>
          <w:sz w:val="20"/>
          <w:szCs w:val="20"/>
        </w:rPr>
        <w:t xml:space="preserve"> pracovních </w:t>
      </w:r>
      <w:r w:rsidR="001B7362" w:rsidRPr="00437D91">
        <w:rPr>
          <w:rFonts w:ascii="Tahoma" w:hAnsi="Tahoma" w:cs="Tahoma"/>
          <w:i w:val="0"/>
          <w:sz w:val="20"/>
          <w:szCs w:val="20"/>
        </w:rPr>
        <w:t>dnů</w:t>
      </w:r>
      <w:r w:rsidR="009F6E61" w:rsidRPr="00437D91">
        <w:rPr>
          <w:rFonts w:ascii="Tahoma" w:hAnsi="Tahoma" w:cs="Tahoma"/>
          <w:i w:val="0"/>
          <w:sz w:val="20"/>
          <w:szCs w:val="20"/>
        </w:rPr>
        <w:t xml:space="preserve"> ode dne, k němuž bude Kupujícím zaplacena Kupní cena v plném rozsahu dle čl. 7 odst. 7.1 Smlouvy. </w:t>
      </w:r>
      <w:r w:rsidR="004A1FA4" w:rsidRPr="00437D91">
        <w:rPr>
          <w:rFonts w:ascii="Tahoma" w:hAnsi="Tahoma" w:cs="Tahoma"/>
          <w:i w:val="0"/>
          <w:sz w:val="20"/>
          <w:szCs w:val="20"/>
        </w:rPr>
        <w:t>Kupující se zavazuje uhradit poplatky spojené s řízením o zapsání vkladu všech věcných práv k Pozemkům podle Smlouvy.</w:t>
      </w:r>
    </w:p>
    <w:p w14:paraId="376C84EA" w14:textId="77777777" w:rsidR="00081209" w:rsidRPr="00437D91" w:rsidRDefault="00081209" w:rsidP="00D7307E">
      <w:pPr>
        <w:pStyle w:val="Zkladntext20"/>
        <w:numPr>
          <w:ilvl w:val="1"/>
          <w:numId w:val="16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Pro případ, že zápis vkladu </w:t>
      </w:r>
      <w:r w:rsidR="00B86381" w:rsidRPr="00437D91">
        <w:rPr>
          <w:rFonts w:ascii="Tahoma" w:hAnsi="Tahoma" w:cs="Tahoma"/>
          <w:i w:val="0"/>
          <w:sz w:val="20"/>
          <w:szCs w:val="20"/>
        </w:rPr>
        <w:t xml:space="preserve">kteréhokoliv z věcných práv </w:t>
      </w:r>
      <w:r w:rsidRPr="00437D91">
        <w:rPr>
          <w:rFonts w:ascii="Tahoma" w:hAnsi="Tahoma" w:cs="Tahoma"/>
          <w:i w:val="0"/>
          <w:sz w:val="20"/>
          <w:szCs w:val="20"/>
        </w:rPr>
        <w:t xml:space="preserve">podle Smlouvy bude Katastrálním úřadem zamítnut z důvodu existence vad Smlouvy, zjištěných při výkonu jeho přezkumné činnosti v rámci řízení o povolení vkladu dle </w:t>
      </w:r>
      <w:proofErr w:type="spellStart"/>
      <w:r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Pr="00437D91">
        <w:rPr>
          <w:rFonts w:ascii="Tahoma" w:hAnsi="Tahoma" w:cs="Tahoma"/>
          <w:i w:val="0"/>
          <w:sz w:val="20"/>
          <w:szCs w:val="20"/>
        </w:rPr>
        <w:t xml:space="preserve">. § 17 zákona č. </w:t>
      </w:r>
      <w:r w:rsidR="00EE338A" w:rsidRPr="00437D91">
        <w:rPr>
          <w:rFonts w:ascii="Tahoma" w:hAnsi="Tahoma" w:cs="Tahoma"/>
          <w:i w:val="0"/>
          <w:sz w:val="20"/>
          <w:szCs w:val="20"/>
        </w:rPr>
        <w:t> </w:t>
      </w:r>
      <w:r w:rsidRPr="00437D91">
        <w:rPr>
          <w:rFonts w:ascii="Tahoma" w:hAnsi="Tahoma" w:cs="Tahoma"/>
          <w:i w:val="0"/>
          <w:sz w:val="20"/>
          <w:szCs w:val="20"/>
        </w:rPr>
        <w:t>256/2013 Sb., o zápisech vlastnických a jiných věcných práv k nemovitostem, ve znění pozdějších předpisů, Smluvní strany se zavazují bez zbytečného odkladu (jež činí pro tento účel nejvýše 90 dnů), uzavřít novou kupní smlouvu o prodeji Pozemků s tím, že vyjma případných nutných úprav, jimiž budou odstraněny zjištěné vady Smlouvy, zůstane text nové kupní smlouvy nezměněn.</w:t>
      </w:r>
      <w:r w:rsidR="009F6E61" w:rsidRPr="00437D91">
        <w:rPr>
          <w:rFonts w:ascii="Tahoma" w:hAnsi="Tahoma" w:cs="Tahoma"/>
          <w:i w:val="0"/>
          <w:sz w:val="20"/>
          <w:szCs w:val="20"/>
        </w:rPr>
        <w:t xml:space="preserve"> Návrh nové kupní smlouvy předloží Prodávající Kupujícímu nejpozději do třiceti (30) dnů ode dne, k němuž </w:t>
      </w:r>
      <w:r w:rsidR="00EA36DC" w:rsidRPr="00437D91">
        <w:rPr>
          <w:rFonts w:ascii="Tahoma" w:hAnsi="Tahoma" w:cs="Tahoma"/>
          <w:i w:val="0"/>
          <w:sz w:val="20"/>
          <w:szCs w:val="20"/>
        </w:rPr>
        <w:t xml:space="preserve">jim </w:t>
      </w:r>
      <w:r w:rsidR="009F6E61" w:rsidRPr="00437D91">
        <w:rPr>
          <w:rFonts w:ascii="Tahoma" w:hAnsi="Tahoma" w:cs="Tahoma"/>
          <w:i w:val="0"/>
          <w:sz w:val="20"/>
          <w:szCs w:val="20"/>
        </w:rPr>
        <w:t>bude doručeno zamítavé rozhodnutí Katastrálního úřadu. Kupující je povinen akceptovat předložen</w:t>
      </w:r>
      <w:r w:rsidR="00EA36DC" w:rsidRPr="00437D91">
        <w:rPr>
          <w:rFonts w:ascii="Tahoma" w:hAnsi="Tahoma" w:cs="Tahoma"/>
          <w:i w:val="0"/>
          <w:sz w:val="20"/>
          <w:szCs w:val="20"/>
        </w:rPr>
        <w:t>ý</w:t>
      </w:r>
      <w:r w:rsidR="009F6E61" w:rsidRPr="00437D91">
        <w:rPr>
          <w:rFonts w:ascii="Tahoma" w:hAnsi="Tahoma" w:cs="Tahoma"/>
          <w:i w:val="0"/>
          <w:sz w:val="20"/>
          <w:szCs w:val="20"/>
        </w:rPr>
        <w:t xml:space="preserve"> návrh nejpozději do třiceti (30) dnů ode dne jeho obdržení. Návrh na zápis vkladu vlastnického práva pod</w:t>
      </w:r>
      <w:r w:rsidR="001C2FEA" w:rsidRPr="00437D91">
        <w:rPr>
          <w:rFonts w:ascii="Tahoma" w:hAnsi="Tahoma" w:cs="Tahoma"/>
          <w:i w:val="0"/>
          <w:sz w:val="20"/>
          <w:szCs w:val="20"/>
        </w:rPr>
        <w:t>á</w:t>
      </w:r>
      <w:r w:rsidR="009F6E61" w:rsidRPr="00437D91">
        <w:rPr>
          <w:rFonts w:ascii="Tahoma" w:hAnsi="Tahoma" w:cs="Tahoma"/>
          <w:i w:val="0"/>
          <w:sz w:val="20"/>
          <w:szCs w:val="20"/>
        </w:rPr>
        <w:t xml:space="preserve"> Prodávající Katastrálnímu úřadu do patnácti (15) dnů ode dne, </w:t>
      </w:r>
      <w:r w:rsidR="00EE338A" w:rsidRPr="00437D91">
        <w:rPr>
          <w:rFonts w:ascii="Tahoma" w:hAnsi="Tahoma" w:cs="Tahoma"/>
          <w:i w:val="0"/>
          <w:sz w:val="20"/>
          <w:szCs w:val="20"/>
        </w:rPr>
        <w:t>v</w:t>
      </w:r>
      <w:r w:rsidR="009F6E61" w:rsidRPr="00437D91">
        <w:rPr>
          <w:rFonts w:ascii="Tahoma" w:hAnsi="Tahoma" w:cs="Tahoma"/>
          <w:i w:val="0"/>
          <w:sz w:val="20"/>
          <w:szCs w:val="20"/>
        </w:rPr>
        <w:t xml:space="preserve"> němž </w:t>
      </w:r>
      <w:r w:rsidR="00EE338A" w:rsidRPr="00437D91">
        <w:rPr>
          <w:rFonts w:ascii="Tahoma" w:hAnsi="Tahoma" w:cs="Tahoma"/>
          <w:i w:val="0"/>
          <w:sz w:val="20"/>
          <w:szCs w:val="20"/>
        </w:rPr>
        <w:t xml:space="preserve">mu </w:t>
      </w:r>
      <w:r w:rsidR="009F6E61" w:rsidRPr="00437D91">
        <w:rPr>
          <w:rFonts w:ascii="Tahoma" w:hAnsi="Tahoma" w:cs="Tahoma"/>
          <w:i w:val="0"/>
          <w:sz w:val="20"/>
          <w:szCs w:val="20"/>
        </w:rPr>
        <w:t>bude doručen akceptovaný návrh nové kupní smlouvy Kupujícím.</w:t>
      </w:r>
    </w:p>
    <w:p w14:paraId="5933C8AB" w14:textId="77777777" w:rsidR="00081209" w:rsidRPr="00437D91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32A622C9" w14:textId="77777777" w:rsidR="00081209" w:rsidRPr="00437D91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11.</w:t>
      </w:r>
    </w:p>
    <w:p w14:paraId="2A914A9E" w14:textId="77777777" w:rsidR="00081209" w:rsidRPr="00437D91" w:rsidRDefault="00081209" w:rsidP="00D7307E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ZAJIŠTĚNÍ ZÁVAZKŮ</w:t>
      </w:r>
    </w:p>
    <w:p w14:paraId="47FD87A3" w14:textId="04A8BEAC" w:rsidR="00081209" w:rsidRPr="00437D91" w:rsidRDefault="00081209" w:rsidP="00D7307E">
      <w:pPr>
        <w:pStyle w:val="Zkladntext20"/>
        <w:numPr>
          <w:ilvl w:val="1"/>
          <w:numId w:val="17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Smluvní strany se dohodly, že Prodávající j</w:t>
      </w:r>
      <w:r w:rsidR="00005F0F" w:rsidRPr="00437D91">
        <w:rPr>
          <w:rFonts w:ascii="Tahoma" w:hAnsi="Tahoma" w:cs="Tahoma"/>
          <w:i w:val="0"/>
          <w:sz w:val="20"/>
          <w:szCs w:val="20"/>
        </w:rPr>
        <w:t>e</w:t>
      </w:r>
      <w:r w:rsidRPr="00437D91">
        <w:rPr>
          <w:rFonts w:ascii="Tahoma" w:hAnsi="Tahoma" w:cs="Tahoma"/>
          <w:i w:val="0"/>
          <w:sz w:val="20"/>
          <w:szCs w:val="20"/>
        </w:rPr>
        <w:t xml:space="preserve"> povin</w:t>
      </w:r>
      <w:r w:rsidR="00005F0F" w:rsidRPr="00437D91">
        <w:rPr>
          <w:rFonts w:ascii="Tahoma" w:hAnsi="Tahoma" w:cs="Tahoma"/>
          <w:i w:val="0"/>
          <w:sz w:val="20"/>
          <w:szCs w:val="20"/>
        </w:rPr>
        <w:t>en</w:t>
      </w:r>
      <w:r w:rsidRPr="00437D91">
        <w:rPr>
          <w:rFonts w:ascii="Tahoma" w:hAnsi="Tahoma" w:cs="Tahoma"/>
          <w:i w:val="0"/>
          <w:sz w:val="20"/>
          <w:szCs w:val="20"/>
        </w:rPr>
        <w:t xml:space="preserve"> zaplatit Kupujícímu smluvní pokutu ve výši </w:t>
      </w:r>
      <w:proofErr w:type="gramStart"/>
      <w:r w:rsidR="00536750">
        <w:rPr>
          <w:rFonts w:ascii="Tahoma" w:hAnsi="Tahoma" w:cs="Tahoma"/>
          <w:i w:val="0"/>
          <w:sz w:val="20"/>
          <w:szCs w:val="20"/>
        </w:rPr>
        <w:t>800</w:t>
      </w:r>
      <w:r w:rsidR="00436CEF" w:rsidRPr="00437D91">
        <w:rPr>
          <w:rFonts w:ascii="Tahoma" w:hAnsi="Tahoma" w:cs="Tahoma"/>
          <w:i w:val="0"/>
          <w:sz w:val="20"/>
          <w:szCs w:val="20"/>
        </w:rPr>
        <w:t>.000,-</w:t>
      </w:r>
      <w:proofErr w:type="gramEnd"/>
      <w:r w:rsidR="00436CEF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Kč pro případ, že nastane kterákoliv ze skutečností popsaných pod písm. a), anebo </w:t>
      </w:r>
      <w:r w:rsidRPr="00437D91">
        <w:rPr>
          <w:rFonts w:ascii="Tahoma" w:hAnsi="Tahoma" w:cs="Tahoma"/>
          <w:i w:val="0"/>
          <w:sz w:val="20"/>
          <w:szCs w:val="20"/>
        </w:rPr>
        <w:lastRenderedPageBreak/>
        <w:t>pod písm. b), anebo pod písm. c), anebo pod písm. d)</w:t>
      </w:r>
      <w:r w:rsidR="00BC6DDE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tohoto článku Smlouvy:</w:t>
      </w:r>
    </w:p>
    <w:p w14:paraId="64494397" w14:textId="2EDEBB47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a)</w:t>
      </w:r>
      <w:r w:rsidRPr="00437D91">
        <w:rPr>
          <w:rFonts w:ascii="Tahoma" w:hAnsi="Tahoma" w:cs="Tahoma"/>
          <w:i w:val="0"/>
          <w:sz w:val="20"/>
          <w:szCs w:val="20"/>
        </w:rPr>
        <w:tab/>
        <w:t>ukáže-li se nepravdivým kterékoliv z</w:t>
      </w:r>
      <w:r w:rsidR="00A2693C" w:rsidRPr="00437D91">
        <w:rPr>
          <w:rFonts w:ascii="Tahoma" w:hAnsi="Tahoma" w:cs="Tahoma"/>
          <w:i w:val="0"/>
          <w:sz w:val="20"/>
          <w:szCs w:val="20"/>
        </w:rPr>
        <w:t> </w:t>
      </w:r>
      <w:r w:rsidRPr="00437D91">
        <w:rPr>
          <w:rFonts w:ascii="Tahoma" w:hAnsi="Tahoma" w:cs="Tahoma"/>
          <w:i w:val="0"/>
          <w:sz w:val="20"/>
          <w:szCs w:val="20"/>
        </w:rPr>
        <w:t>prohlášení</w:t>
      </w:r>
      <w:r w:rsidR="00A2693C" w:rsidRPr="00437D91">
        <w:rPr>
          <w:rFonts w:ascii="Tahoma" w:hAnsi="Tahoma" w:cs="Tahoma"/>
          <w:i w:val="0"/>
          <w:sz w:val="20"/>
          <w:szCs w:val="20"/>
        </w:rPr>
        <w:t xml:space="preserve"> Prodávajícího</w:t>
      </w:r>
      <w:r w:rsidRPr="00437D91">
        <w:rPr>
          <w:rFonts w:ascii="Tahoma" w:hAnsi="Tahoma" w:cs="Tahoma"/>
          <w:i w:val="0"/>
          <w:sz w:val="20"/>
          <w:szCs w:val="20"/>
        </w:rPr>
        <w:t xml:space="preserve"> obsažené v čl. 8, odst. 8.1 Smlouvy</w:t>
      </w:r>
      <w:r w:rsidR="00455C16">
        <w:rPr>
          <w:rFonts w:ascii="Tahoma" w:hAnsi="Tahoma" w:cs="Tahoma"/>
          <w:i w:val="0"/>
          <w:sz w:val="20"/>
          <w:szCs w:val="20"/>
        </w:rPr>
        <w:t xml:space="preserve"> s výjimkou postupu dle čl. 8 odst. 8.3</w:t>
      </w:r>
      <w:r w:rsidR="00A1616B" w:rsidRPr="00437D91">
        <w:rPr>
          <w:rFonts w:ascii="Tahoma" w:hAnsi="Tahoma" w:cs="Tahoma"/>
          <w:i w:val="0"/>
          <w:sz w:val="20"/>
          <w:szCs w:val="20"/>
        </w:rPr>
        <w:t>,</w:t>
      </w:r>
    </w:p>
    <w:p w14:paraId="69B2EDB7" w14:textId="31A40F18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b)</w:t>
      </w:r>
      <w:r w:rsidRPr="00437D91">
        <w:rPr>
          <w:rFonts w:ascii="Tahoma" w:hAnsi="Tahoma" w:cs="Tahoma"/>
          <w:i w:val="0"/>
          <w:sz w:val="20"/>
          <w:szCs w:val="20"/>
        </w:rPr>
        <w:tab/>
        <w:t xml:space="preserve">porušení závazku </w:t>
      </w:r>
      <w:r w:rsidR="00A2693C" w:rsidRPr="00437D91">
        <w:rPr>
          <w:rFonts w:ascii="Tahoma" w:hAnsi="Tahoma" w:cs="Tahoma"/>
          <w:i w:val="0"/>
          <w:sz w:val="20"/>
          <w:szCs w:val="20"/>
        </w:rPr>
        <w:t xml:space="preserve">Prodávajícího </w:t>
      </w:r>
      <w:r w:rsidRPr="00437D91">
        <w:rPr>
          <w:rFonts w:ascii="Tahoma" w:hAnsi="Tahoma" w:cs="Tahoma"/>
          <w:i w:val="0"/>
          <w:sz w:val="20"/>
          <w:szCs w:val="20"/>
        </w:rPr>
        <w:t xml:space="preserve">nezatížit Pozemky žádnými věcnými ani obligačními právy třetích osob a nepřevést vlastnické právo k Pozemkům na třetí osobu dle čl. 8, odst. 8.1 písm. </w:t>
      </w:r>
      <w:r w:rsidR="000B1B6A" w:rsidRPr="00437D91">
        <w:rPr>
          <w:rFonts w:ascii="Tahoma" w:hAnsi="Tahoma" w:cs="Tahoma"/>
          <w:i w:val="0"/>
          <w:sz w:val="20"/>
          <w:szCs w:val="20"/>
        </w:rPr>
        <w:t>i</w:t>
      </w:r>
      <w:r w:rsidRPr="00437D91">
        <w:rPr>
          <w:rFonts w:ascii="Tahoma" w:hAnsi="Tahoma" w:cs="Tahoma"/>
          <w:i w:val="0"/>
          <w:sz w:val="20"/>
          <w:szCs w:val="20"/>
        </w:rPr>
        <w:t>) Smlouvy</w:t>
      </w:r>
      <w:r w:rsidR="00A1616B" w:rsidRPr="00437D91">
        <w:rPr>
          <w:rFonts w:ascii="Tahoma" w:hAnsi="Tahoma" w:cs="Tahoma"/>
          <w:i w:val="0"/>
          <w:sz w:val="20"/>
          <w:szCs w:val="20"/>
        </w:rPr>
        <w:t>,</w:t>
      </w:r>
    </w:p>
    <w:p w14:paraId="10567AF9" w14:textId="27E81348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c)</w:t>
      </w:r>
      <w:r w:rsidRPr="00437D91">
        <w:rPr>
          <w:rFonts w:ascii="Tahoma" w:hAnsi="Tahoma" w:cs="Tahoma"/>
          <w:i w:val="0"/>
          <w:sz w:val="20"/>
          <w:szCs w:val="20"/>
        </w:rPr>
        <w:tab/>
        <w:t xml:space="preserve">porušení závazku </w:t>
      </w:r>
      <w:r w:rsidR="005B5181" w:rsidRPr="00437D91">
        <w:rPr>
          <w:rFonts w:ascii="Tahoma" w:hAnsi="Tahoma" w:cs="Tahoma"/>
          <w:i w:val="0"/>
          <w:sz w:val="20"/>
          <w:szCs w:val="20"/>
        </w:rPr>
        <w:t>Prodávající</w:t>
      </w:r>
      <w:r w:rsidR="00A2693C" w:rsidRPr="00437D91">
        <w:rPr>
          <w:rFonts w:ascii="Tahoma" w:hAnsi="Tahoma" w:cs="Tahoma"/>
          <w:i w:val="0"/>
          <w:sz w:val="20"/>
          <w:szCs w:val="20"/>
        </w:rPr>
        <w:t>ho</w:t>
      </w:r>
      <w:r w:rsidR="005B5181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uzavřít novou kupní smlouvu </w:t>
      </w:r>
      <w:r w:rsidR="00EA36DC" w:rsidRPr="00437D91">
        <w:rPr>
          <w:rFonts w:ascii="Tahoma" w:hAnsi="Tahoma" w:cs="Tahoma"/>
          <w:i w:val="0"/>
          <w:sz w:val="20"/>
          <w:szCs w:val="20"/>
        </w:rPr>
        <w:t xml:space="preserve">dle </w:t>
      </w:r>
      <w:r w:rsidRPr="00437D91">
        <w:rPr>
          <w:rFonts w:ascii="Tahoma" w:hAnsi="Tahoma" w:cs="Tahoma"/>
          <w:i w:val="0"/>
          <w:sz w:val="20"/>
          <w:szCs w:val="20"/>
        </w:rPr>
        <w:t xml:space="preserve">čl. 10, odst. 10.2 Smlouvy, </w:t>
      </w:r>
    </w:p>
    <w:p w14:paraId="60B84EBD" w14:textId="4BF738CB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d) porušení kteréhokoliv ze závazků </w:t>
      </w:r>
      <w:r w:rsidR="005B5181" w:rsidRPr="00437D91">
        <w:rPr>
          <w:rFonts w:ascii="Tahoma" w:hAnsi="Tahoma" w:cs="Tahoma"/>
          <w:i w:val="0"/>
          <w:sz w:val="20"/>
          <w:szCs w:val="20"/>
        </w:rPr>
        <w:t>Prodávající</w:t>
      </w:r>
      <w:r w:rsidR="00A2693C" w:rsidRPr="00437D91">
        <w:rPr>
          <w:rFonts w:ascii="Tahoma" w:hAnsi="Tahoma" w:cs="Tahoma"/>
          <w:i w:val="0"/>
          <w:sz w:val="20"/>
          <w:szCs w:val="20"/>
        </w:rPr>
        <w:t>ho</w:t>
      </w:r>
      <w:r w:rsidR="005B5181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ujednaných v čl. 9, odst. 9.1 Smlouvy</w:t>
      </w:r>
      <w:r w:rsidR="00FF6AF9" w:rsidRPr="00437D91">
        <w:rPr>
          <w:rFonts w:ascii="Tahoma" w:hAnsi="Tahoma" w:cs="Tahoma"/>
          <w:i w:val="0"/>
          <w:sz w:val="20"/>
          <w:szCs w:val="20"/>
        </w:rPr>
        <w:t xml:space="preserve"> (s přihlédnutím k automatickému prodloužení lhůt a termínů dle čl. 9 odst. 9.3 Smlouvy). </w:t>
      </w:r>
    </w:p>
    <w:p w14:paraId="4BEAC306" w14:textId="77777777" w:rsidR="00413E67" w:rsidRPr="00437D91" w:rsidRDefault="00413E67" w:rsidP="00D7307E">
      <w:pPr>
        <w:pStyle w:val="Odstavecseseznamem"/>
        <w:spacing w:after="120"/>
        <w:jc w:val="both"/>
        <w:rPr>
          <w:rFonts w:ascii="Tahoma" w:hAnsi="Tahoma" w:cs="Tahoma"/>
          <w:color w:val="auto"/>
          <w:sz w:val="20"/>
          <w:szCs w:val="20"/>
        </w:rPr>
      </w:pPr>
      <w:r w:rsidRPr="00437D91">
        <w:rPr>
          <w:rFonts w:ascii="Tahoma" w:hAnsi="Tahoma" w:cs="Tahoma"/>
          <w:color w:val="auto"/>
          <w:sz w:val="20"/>
          <w:szCs w:val="20"/>
        </w:rPr>
        <w:t xml:space="preserve">Kupující má </w:t>
      </w:r>
      <w:r w:rsidR="00FF6AF9" w:rsidRPr="00437D91">
        <w:rPr>
          <w:rFonts w:ascii="Tahoma" w:hAnsi="Tahoma" w:cs="Tahoma"/>
          <w:color w:val="auto"/>
          <w:sz w:val="20"/>
          <w:szCs w:val="20"/>
        </w:rPr>
        <w:t xml:space="preserve">právo </w:t>
      </w:r>
      <w:r w:rsidRPr="00437D91">
        <w:rPr>
          <w:rFonts w:ascii="Tahoma" w:hAnsi="Tahoma" w:cs="Tahoma"/>
          <w:color w:val="auto"/>
          <w:sz w:val="20"/>
          <w:szCs w:val="20"/>
        </w:rPr>
        <w:t>na úhradu smluvní pokuty dle tohoto odstavce pouze v případě, že Prodávajícího na porušení písemně upozorní a vyzve jej k nápravě v přiměřené lhůtě, která nesmí být kratší než 30 dnů ode dne doručení písemné výzvy, avšak Prodávající</w:t>
      </w:r>
      <w:r w:rsidR="00FF6AF9" w:rsidRPr="00437D91">
        <w:rPr>
          <w:rFonts w:ascii="Tahoma" w:hAnsi="Tahoma" w:cs="Tahoma"/>
          <w:color w:val="auto"/>
          <w:sz w:val="20"/>
          <w:szCs w:val="20"/>
        </w:rPr>
        <w:t xml:space="preserve"> vytčené</w:t>
      </w:r>
      <w:r w:rsidRPr="00437D91">
        <w:rPr>
          <w:rFonts w:ascii="Tahoma" w:hAnsi="Tahoma" w:cs="Tahoma"/>
          <w:color w:val="auto"/>
          <w:sz w:val="20"/>
          <w:szCs w:val="20"/>
        </w:rPr>
        <w:t xml:space="preserve"> porušení v přiměřené lhůtě neodstraní.</w:t>
      </w:r>
    </w:p>
    <w:p w14:paraId="6274DC65" w14:textId="50451FC3" w:rsidR="00081209" w:rsidRPr="00437D91" w:rsidRDefault="00081209" w:rsidP="00D7307E">
      <w:pPr>
        <w:pStyle w:val="Zkladntext20"/>
        <w:numPr>
          <w:ilvl w:val="1"/>
          <w:numId w:val="17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Smluvní strany se dohodly, že Kupující je povinen zaplatit Prodávajícím</w:t>
      </w:r>
      <w:r w:rsidR="00EB05AA" w:rsidRPr="00437D91">
        <w:rPr>
          <w:rFonts w:ascii="Tahoma" w:hAnsi="Tahoma" w:cs="Tahoma"/>
          <w:i w:val="0"/>
          <w:sz w:val="20"/>
          <w:szCs w:val="20"/>
        </w:rPr>
        <w:t>u</w:t>
      </w:r>
      <w:r w:rsidR="005B5181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smluvní pokutu ve výši </w:t>
      </w:r>
      <w:proofErr w:type="gramStart"/>
      <w:r w:rsidR="00436CEF" w:rsidRPr="00437D91">
        <w:rPr>
          <w:rFonts w:ascii="Tahoma" w:hAnsi="Tahoma" w:cs="Tahoma"/>
          <w:i w:val="0"/>
          <w:sz w:val="20"/>
          <w:szCs w:val="20"/>
        </w:rPr>
        <w:t>800.000,-</w:t>
      </w:r>
      <w:proofErr w:type="gramEnd"/>
      <w:r w:rsidR="00436CEF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Kč pro případ, že nastane kterákoliv ze skutečností popsaných pod písm. a) anebo pod písm. b) anebo pod písm. c), anebo pod písm. d), anebo pod písm. e)</w:t>
      </w:r>
      <w:r w:rsidR="00C223A1" w:rsidRPr="00437D91">
        <w:rPr>
          <w:rFonts w:ascii="Tahoma" w:hAnsi="Tahoma" w:cs="Tahoma"/>
          <w:i w:val="0"/>
          <w:sz w:val="20"/>
          <w:szCs w:val="20"/>
        </w:rPr>
        <w:t>, anebo pod písm. f)</w:t>
      </w:r>
      <w:r w:rsidR="00F518E2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tohoto článku Smlouvy</w:t>
      </w:r>
      <w:r w:rsidR="009F6E61" w:rsidRPr="00437D91">
        <w:rPr>
          <w:rFonts w:ascii="Tahoma" w:hAnsi="Tahoma" w:cs="Tahoma"/>
          <w:i w:val="0"/>
          <w:sz w:val="20"/>
          <w:szCs w:val="20"/>
        </w:rPr>
        <w:t>,</w:t>
      </w:r>
    </w:p>
    <w:p w14:paraId="55088DC2" w14:textId="664A9E55" w:rsidR="00081209" w:rsidRPr="00437D91" w:rsidRDefault="00081209" w:rsidP="00D7307E">
      <w:pPr>
        <w:pStyle w:val="Zkladntext20"/>
        <w:numPr>
          <w:ilvl w:val="0"/>
          <w:numId w:val="1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porušení závazku Kupujícího zaplatit sjednanou Kupní cenu ve výši a způsobem ujednaným v čl. </w:t>
      </w:r>
      <w:proofErr w:type="gramStart"/>
      <w:r w:rsidRPr="00437D91">
        <w:rPr>
          <w:rFonts w:ascii="Tahoma" w:hAnsi="Tahoma" w:cs="Tahoma"/>
          <w:i w:val="0"/>
          <w:sz w:val="20"/>
          <w:szCs w:val="20"/>
        </w:rPr>
        <w:t>6</w:t>
      </w:r>
      <w:r w:rsidR="005B5181" w:rsidRPr="00437D91">
        <w:rPr>
          <w:rFonts w:ascii="Tahoma" w:hAnsi="Tahoma" w:cs="Tahoma"/>
          <w:i w:val="0"/>
          <w:sz w:val="20"/>
          <w:szCs w:val="20"/>
        </w:rPr>
        <w:t xml:space="preserve">  </w:t>
      </w:r>
      <w:r w:rsidRPr="00437D91">
        <w:rPr>
          <w:rFonts w:ascii="Tahoma" w:hAnsi="Tahoma" w:cs="Tahoma"/>
          <w:i w:val="0"/>
          <w:sz w:val="20"/>
          <w:szCs w:val="20"/>
        </w:rPr>
        <w:t>a</w:t>
      </w:r>
      <w:proofErr w:type="gramEnd"/>
      <w:r w:rsidRPr="00437D91">
        <w:rPr>
          <w:rFonts w:ascii="Tahoma" w:hAnsi="Tahoma" w:cs="Tahoma"/>
          <w:i w:val="0"/>
          <w:sz w:val="20"/>
          <w:szCs w:val="20"/>
        </w:rPr>
        <w:t xml:space="preserve"> v čl. 7 Smlouvy,</w:t>
      </w:r>
    </w:p>
    <w:p w14:paraId="78BB4B23" w14:textId="0C6C288F" w:rsidR="00081209" w:rsidRPr="00437D91" w:rsidRDefault="00081209" w:rsidP="00D7307E">
      <w:pPr>
        <w:pStyle w:val="Zkladntext20"/>
        <w:numPr>
          <w:ilvl w:val="0"/>
          <w:numId w:val="1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porušení závazku Kupujícího uzavřít novou kupní smlouvu </w:t>
      </w:r>
      <w:r w:rsidR="00EA36DC" w:rsidRPr="00437D91">
        <w:rPr>
          <w:rFonts w:ascii="Tahoma" w:hAnsi="Tahoma" w:cs="Tahoma"/>
          <w:i w:val="0"/>
          <w:sz w:val="20"/>
          <w:szCs w:val="20"/>
        </w:rPr>
        <w:t xml:space="preserve">dle </w:t>
      </w:r>
      <w:r w:rsidRPr="00437D91">
        <w:rPr>
          <w:rFonts w:ascii="Tahoma" w:hAnsi="Tahoma" w:cs="Tahoma"/>
          <w:i w:val="0"/>
          <w:sz w:val="20"/>
          <w:szCs w:val="20"/>
        </w:rPr>
        <w:t>čl. 10, odst. 10.2 Smlouvy,</w:t>
      </w:r>
    </w:p>
    <w:p w14:paraId="2D77066D" w14:textId="5C4D7612" w:rsidR="00081209" w:rsidRPr="00437D91" w:rsidRDefault="00081209" w:rsidP="00D7307E">
      <w:pPr>
        <w:pStyle w:val="Zkladntext20"/>
        <w:numPr>
          <w:ilvl w:val="0"/>
          <w:numId w:val="1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porušení závazku Kupujícího dokončit Stavb</w:t>
      </w:r>
      <w:r w:rsidR="009F6E61" w:rsidRPr="00437D91">
        <w:rPr>
          <w:rFonts w:ascii="Tahoma" w:hAnsi="Tahoma" w:cs="Tahoma"/>
          <w:i w:val="0"/>
          <w:sz w:val="20"/>
          <w:szCs w:val="20"/>
        </w:rPr>
        <w:t>u</w:t>
      </w:r>
      <w:r w:rsidRPr="00437D91">
        <w:rPr>
          <w:rFonts w:ascii="Tahoma" w:hAnsi="Tahoma" w:cs="Tahoma"/>
          <w:i w:val="0"/>
          <w:sz w:val="20"/>
          <w:szCs w:val="20"/>
        </w:rPr>
        <w:t xml:space="preserve"> a získat </w:t>
      </w:r>
      <w:r w:rsidR="00A033C1">
        <w:rPr>
          <w:rFonts w:ascii="Tahoma" w:hAnsi="Tahoma" w:cs="Tahoma"/>
          <w:i w:val="0"/>
          <w:sz w:val="20"/>
          <w:szCs w:val="20"/>
        </w:rPr>
        <w:t>povolení k užív</w:t>
      </w:r>
      <w:r w:rsidR="002C2EC3">
        <w:rPr>
          <w:rFonts w:ascii="Tahoma" w:hAnsi="Tahoma" w:cs="Tahoma"/>
          <w:i w:val="0"/>
          <w:sz w:val="20"/>
          <w:szCs w:val="20"/>
        </w:rPr>
        <w:t>á</w:t>
      </w:r>
      <w:r w:rsidR="00A033C1">
        <w:rPr>
          <w:rFonts w:ascii="Tahoma" w:hAnsi="Tahoma" w:cs="Tahoma"/>
          <w:i w:val="0"/>
          <w:sz w:val="20"/>
          <w:szCs w:val="20"/>
        </w:rPr>
        <w:t>ní</w:t>
      </w:r>
      <w:r w:rsidR="00436CEF" w:rsidRPr="00437D91">
        <w:rPr>
          <w:rFonts w:ascii="Tahoma" w:hAnsi="Tahoma" w:cs="Tahoma"/>
          <w:i w:val="0"/>
          <w:sz w:val="20"/>
          <w:szCs w:val="20"/>
        </w:rPr>
        <w:t xml:space="preserve">, tj. v termínu do </w:t>
      </w:r>
      <w:r w:rsidR="00A033C1">
        <w:rPr>
          <w:rFonts w:ascii="Tahoma" w:hAnsi="Tahoma" w:cs="Tahoma"/>
          <w:i w:val="0"/>
          <w:sz w:val="20"/>
          <w:szCs w:val="20"/>
        </w:rPr>
        <w:t>30.09.2023</w:t>
      </w:r>
      <w:r w:rsidR="00A033C1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9F6E61" w:rsidRPr="00437D91">
        <w:rPr>
          <w:rFonts w:ascii="Tahoma" w:hAnsi="Tahoma" w:cs="Tahoma"/>
          <w:i w:val="0"/>
          <w:sz w:val="20"/>
          <w:szCs w:val="20"/>
        </w:rPr>
        <w:t xml:space="preserve">(s přihlédnutím k automatickému prodloužení lhůt a termínů </w:t>
      </w:r>
      <w:r w:rsidRPr="00437D91">
        <w:rPr>
          <w:rFonts w:ascii="Tahoma" w:hAnsi="Tahoma" w:cs="Tahoma"/>
          <w:i w:val="0"/>
          <w:sz w:val="20"/>
          <w:szCs w:val="20"/>
        </w:rPr>
        <w:t>dle čl. 9 odst. 9.3</w:t>
      </w:r>
      <w:r w:rsidR="000A6148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Smlouvy</w:t>
      </w:r>
      <w:r w:rsidR="009F6E61" w:rsidRPr="00437D91">
        <w:rPr>
          <w:rFonts w:ascii="Tahoma" w:hAnsi="Tahoma" w:cs="Tahoma"/>
          <w:i w:val="0"/>
          <w:sz w:val="20"/>
          <w:szCs w:val="20"/>
        </w:rPr>
        <w:t>)</w:t>
      </w:r>
      <w:r w:rsidRPr="00437D91">
        <w:rPr>
          <w:rFonts w:ascii="Tahoma" w:hAnsi="Tahoma" w:cs="Tahoma"/>
          <w:i w:val="0"/>
          <w:sz w:val="20"/>
          <w:szCs w:val="20"/>
        </w:rPr>
        <w:t>,</w:t>
      </w:r>
    </w:p>
    <w:p w14:paraId="53239F6C" w14:textId="77777777" w:rsidR="0026425B" w:rsidRPr="00437D91" w:rsidRDefault="0026425B" w:rsidP="00D7307E">
      <w:pPr>
        <w:pStyle w:val="Zkladntext20"/>
        <w:numPr>
          <w:ilvl w:val="0"/>
          <w:numId w:val="1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porušení závazku Kupujícího ujednaného v čl. 9 odst. 9.2 bod. 9.2.2 </w:t>
      </w:r>
      <w:r w:rsidR="00EA36DC" w:rsidRPr="00437D91">
        <w:rPr>
          <w:rFonts w:ascii="Tahoma" w:hAnsi="Tahoma" w:cs="Tahoma"/>
          <w:i w:val="0"/>
          <w:sz w:val="20"/>
          <w:szCs w:val="20"/>
        </w:rPr>
        <w:t>S</w:t>
      </w:r>
      <w:r w:rsidRPr="00437D91">
        <w:rPr>
          <w:rFonts w:ascii="Tahoma" w:hAnsi="Tahoma" w:cs="Tahoma"/>
          <w:i w:val="0"/>
          <w:sz w:val="20"/>
          <w:szCs w:val="20"/>
        </w:rPr>
        <w:t xml:space="preserve">mlouvy, </w:t>
      </w:r>
    </w:p>
    <w:p w14:paraId="7927FF24" w14:textId="55546697" w:rsidR="00ED382C" w:rsidRPr="00437D91" w:rsidRDefault="00081209" w:rsidP="00D7307E">
      <w:pPr>
        <w:pStyle w:val="Zkladntext20"/>
        <w:numPr>
          <w:ilvl w:val="0"/>
          <w:numId w:val="1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porušení </w:t>
      </w:r>
      <w:r w:rsidR="00F6669E" w:rsidRPr="00437D91">
        <w:rPr>
          <w:rFonts w:ascii="Tahoma" w:hAnsi="Tahoma" w:cs="Tahoma"/>
          <w:i w:val="0"/>
          <w:sz w:val="20"/>
          <w:szCs w:val="20"/>
        </w:rPr>
        <w:t>předkupního práva</w:t>
      </w:r>
      <w:r w:rsidR="00D47D7B" w:rsidRPr="00437D91">
        <w:rPr>
          <w:rFonts w:ascii="Tahoma" w:hAnsi="Tahoma" w:cs="Tahoma"/>
          <w:i w:val="0"/>
          <w:sz w:val="20"/>
          <w:szCs w:val="20"/>
        </w:rPr>
        <w:t xml:space="preserve"> ujednaného</w:t>
      </w:r>
      <w:r w:rsidRPr="00437D91">
        <w:rPr>
          <w:rFonts w:ascii="Tahoma" w:hAnsi="Tahoma" w:cs="Tahoma"/>
          <w:i w:val="0"/>
          <w:sz w:val="20"/>
          <w:szCs w:val="20"/>
        </w:rPr>
        <w:t xml:space="preserve"> v odst. 11.</w:t>
      </w:r>
      <w:r w:rsidR="00EB11B1" w:rsidRPr="00437D91">
        <w:rPr>
          <w:rFonts w:ascii="Tahoma" w:hAnsi="Tahoma" w:cs="Tahoma"/>
          <w:i w:val="0"/>
          <w:sz w:val="20"/>
          <w:szCs w:val="20"/>
        </w:rPr>
        <w:t>4</w:t>
      </w:r>
      <w:r w:rsidR="00F6669E" w:rsidRPr="00437D91">
        <w:rPr>
          <w:rFonts w:ascii="Tahoma" w:hAnsi="Tahoma" w:cs="Tahoma"/>
          <w:i w:val="0"/>
          <w:sz w:val="20"/>
          <w:szCs w:val="20"/>
        </w:rPr>
        <w:t xml:space="preserve"> a násl.</w:t>
      </w:r>
      <w:r w:rsidRPr="00437D91">
        <w:rPr>
          <w:rFonts w:ascii="Tahoma" w:hAnsi="Tahoma" w:cs="Tahoma"/>
          <w:i w:val="0"/>
          <w:sz w:val="20"/>
          <w:szCs w:val="20"/>
        </w:rPr>
        <w:t xml:space="preserve"> tohoto článku Smlouvy</w:t>
      </w:r>
      <w:r w:rsidR="004C40EA" w:rsidRPr="00437D91">
        <w:rPr>
          <w:rFonts w:ascii="Tahoma" w:hAnsi="Tahoma" w:cs="Tahoma"/>
          <w:i w:val="0"/>
          <w:sz w:val="20"/>
          <w:szCs w:val="20"/>
        </w:rPr>
        <w:t>,</w:t>
      </w:r>
    </w:p>
    <w:p w14:paraId="5911A5BD" w14:textId="2A093187" w:rsidR="00ED382C" w:rsidRPr="00437D91" w:rsidRDefault="00413E67" w:rsidP="00D7307E">
      <w:pPr>
        <w:pStyle w:val="Odstavecseseznamem"/>
        <w:spacing w:after="120"/>
        <w:jc w:val="both"/>
        <w:rPr>
          <w:rFonts w:ascii="Tahoma" w:hAnsi="Tahoma" w:cs="Tahoma"/>
          <w:color w:val="auto"/>
          <w:sz w:val="20"/>
          <w:szCs w:val="20"/>
        </w:rPr>
      </w:pPr>
      <w:r w:rsidRPr="00437D91">
        <w:rPr>
          <w:rFonts w:ascii="Tahoma" w:hAnsi="Tahoma" w:cs="Tahoma"/>
          <w:color w:val="auto"/>
          <w:sz w:val="20"/>
          <w:szCs w:val="20"/>
        </w:rPr>
        <w:t xml:space="preserve">Prodávající má </w:t>
      </w:r>
      <w:r w:rsidR="00C223A1" w:rsidRPr="00437D91">
        <w:rPr>
          <w:rFonts w:ascii="Tahoma" w:hAnsi="Tahoma" w:cs="Tahoma"/>
          <w:color w:val="auto"/>
          <w:sz w:val="20"/>
          <w:szCs w:val="20"/>
        </w:rPr>
        <w:t xml:space="preserve">právo </w:t>
      </w:r>
      <w:r w:rsidRPr="00437D91">
        <w:rPr>
          <w:rFonts w:ascii="Tahoma" w:hAnsi="Tahoma" w:cs="Tahoma"/>
          <w:color w:val="auto"/>
          <w:sz w:val="20"/>
          <w:szCs w:val="20"/>
        </w:rPr>
        <w:t xml:space="preserve">na úhradu smluvní pokuty dle tohoto odstavce pouze v případě, že Kupujícího na porušení písemně upozorní a vyzve jej k nápravě v přiměřené lhůtě, která nesmí být kratší než 30 </w:t>
      </w:r>
      <w:proofErr w:type="gramStart"/>
      <w:r w:rsidRPr="00437D91">
        <w:rPr>
          <w:rFonts w:ascii="Tahoma" w:hAnsi="Tahoma" w:cs="Tahoma"/>
          <w:color w:val="auto"/>
          <w:sz w:val="20"/>
          <w:szCs w:val="20"/>
        </w:rPr>
        <w:t xml:space="preserve">dnů </w:t>
      </w:r>
      <w:r w:rsidR="00BA6F1F">
        <w:rPr>
          <w:rFonts w:ascii="Tahoma" w:hAnsi="Tahoma" w:cs="Tahoma"/>
          <w:color w:val="auto"/>
          <w:sz w:val="20"/>
          <w:szCs w:val="20"/>
        </w:rPr>
        <w:t xml:space="preserve"> (</w:t>
      </w:r>
      <w:proofErr w:type="gramEnd"/>
      <w:r w:rsidR="00BA6F1F">
        <w:rPr>
          <w:rFonts w:ascii="Tahoma" w:hAnsi="Tahoma" w:cs="Tahoma"/>
          <w:color w:val="auto"/>
          <w:sz w:val="20"/>
          <w:szCs w:val="20"/>
        </w:rPr>
        <w:t xml:space="preserve">a v případě porušení podle čl. 11.2 c)  šest měsíců) </w:t>
      </w:r>
      <w:r w:rsidRPr="00437D91">
        <w:rPr>
          <w:rFonts w:ascii="Tahoma" w:hAnsi="Tahoma" w:cs="Tahoma"/>
          <w:color w:val="auto"/>
          <w:sz w:val="20"/>
          <w:szCs w:val="20"/>
        </w:rPr>
        <w:t>ode dne doručení písemné výzvy, avšak Kupující</w:t>
      </w:r>
      <w:r w:rsidR="00C223A1" w:rsidRPr="00437D91">
        <w:rPr>
          <w:rFonts w:ascii="Tahoma" w:hAnsi="Tahoma" w:cs="Tahoma"/>
          <w:color w:val="auto"/>
          <w:sz w:val="20"/>
          <w:szCs w:val="20"/>
        </w:rPr>
        <w:t xml:space="preserve"> vytčené</w:t>
      </w:r>
      <w:r w:rsidRPr="00437D91">
        <w:rPr>
          <w:rFonts w:ascii="Tahoma" w:hAnsi="Tahoma" w:cs="Tahoma"/>
          <w:color w:val="auto"/>
          <w:sz w:val="20"/>
          <w:szCs w:val="20"/>
        </w:rPr>
        <w:t xml:space="preserve"> porušení v přiměřené lhůtě neodstraní.</w:t>
      </w:r>
    </w:p>
    <w:p w14:paraId="291728D8" w14:textId="54FD3FA0" w:rsidR="00081209" w:rsidRPr="00437D91" w:rsidRDefault="00081209" w:rsidP="00D7307E">
      <w:pPr>
        <w:pStyle w:val="Zkladntext20"/>
        <w:numPr>
          <w:ilvl w:val="1"/>
          <w:numId w:val="17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Smluvní strany se dohodly, že zaplacením smluvní pokuty není dotčeno právo oprávněné Smluvní strany na náhradu škody vzniklé porušením příslušné právní povinnosti.</w:t>
      </w:r>
      <w:r w:rsidR="00FC38F8">
        <w:rPr>
          <w:rFonts w:ascii="Tahoma" w:hAnsi="Tahoma" w:cs="Tahoma"/>
          <w:i w:val="0"/>
          <w:sz w:val="20"/>
          <w:szCs w:val="20"/>
        </w:rPr>
        <w:t xml:space="preserve"> Smluvní pokuta je splatná do 30 dnů ode dne doručení písemné výzvy k její úhradě. </w:t>
      </w:r>
    </w:p>
    <w:p w14:paraId="3E760B6E" w14:textId="77777777" w:rsidR="00A70BB4" w:rsidRPr="00437D91" w:rsidRDefault="000A0506" w:rsidP="00D7307E">
      <w:pPr>
        <w:pStyle w:val="Zkladntext20"/>
        <w:numPr>
          <w:ilvl w:val="1"/>
          <w:numId w:val="17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Smluvní strany zřizují touto smlouvou ve prospěch Prodávající</w:t>
      </w:r>
      <w:r w:rsidR="00415A76" w:rsidRPr="00437D91">
        <w:rPr>
          <w:rFonts w:ascii="Tahoma" w:hAnsi="Tahoma" w:cs="Tahoma"/>
          <w:i w:val="0"/>
          <w:sz w:val="20"/>
          <w:szCs w:val="20"/>
        </w:rPr>
        <w:t>ho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496406" w:rsidRPr="00437D91">
        <w:rPr>
          <w:rFonts w:ascii="Tahoma" w:hAnsi="Tahoma" w:cs="Tahoma"/>
          <w:b/>
          <w:bCs/>
          <w:i w:val="0"/>
          <w:sz w:val="20"/>
          <w:szCs w:val="20"/>
        </w:rPr>
        <w:t>věcné předkupní právo</w:t>
      </w:r>
      <w:r w:rsidRPr="00437D91">
        <w:rPr>
          <w:rFonts w:ascii="Tahoma" w:hAnsi="Tahoma" w:cs="Tahoma"/>
          <w:i w:val="0"/>
          <w:sz w:val="20"/>
          <w:szCs w:val="20"/>
        </w:rPr>
        <w:t xml:space="preserve"> k Pozemkům, dle § 2140 </w:t>
      </w:r>
      <w:proofErr w:type="spellStart"/>
      <w:r w:rsidRPr="00437D91">
        <w:rPr>
          <w:rFonts w:ascii="Tahoma" w:hAnsi="Tahoma" w:cs="Tahoma"/>
          <w:i w:val="0"/>
          <w:sz w:val="20"/>
          <w:szCs w:val="20"/>
        </w:rPr>
        <w:t>ObčZ</w:t>
      </w:r>
      <w:proofErr w:type="spellEnd"/>
      <w:r w:rsidRPr="00437D91">
        <w:rPr>
          <w:rFonts w:ascii="Tahoma" w:hAnsi="Tahoma" w:cs="Tahoma"/>
          <w:i w:val="0"/>
          <w:sz w:val="20"/>
          <w:szCs w:val="20"/>
        </w:rPr>
        <w:t xml:space="preserve"> za dále ujednaných podmínek</w:t>
      </w:r>
      <w:r w:rsidR="00415A76" w:rsidRPr="00437D91">
        <w:rPr>
          <w:rFonts w:ascii="Tahoma" w:hAnsi="Tahoma" w:cs="Tahoma"/>
          <w:i w:val="0"/>
          <w:sz w:val="20"/>
          <w:szCs w:val="20"/>
        </w:rPr>
        <w:t>.</w:t>
      </w:r>
    </w:p>
    <w:p w14:paraId="356D0C14" w14:textId="7EE3CD6F" w:rsidR="00A70BB4" w:rsidRPr="00437D91" w:rsidRDefault="000A0506" w:rsidP="00D7307E">
      <w:pPr>
        <w:pStyle w:val="Zkladntext20"/>
        <w:numPr>
          <w:ilvl w:val="1"/>
          <w:numId w:val="17"/>
        </w:numPr>
        <w:spacing w:after="120" w:line="240" w:lineRule="auto"/>
        <w:rPr>
          <w:rFonts w:ascii="Tahoma" w:hAnsi="Tahoma" w:cs="Tahoma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Předkupní právo je zřizováno </w:t>
      </w:r>
      <w:r w:rsidR="00AC6BE0" w:rsidRPr="00437D91">
        <w:rPr>
          <w:rFonts w:ascii="Tahoma" w:hAnsi="Tahoma" w:cs="Tahoma"/>
          <w:i w:val="0"/>
          <w:sz w:val="20"/>
          <w:szCs w:val="20"/>
        </w:rPr>
        <w:t xml:space="preserve">k Pozemkům </w:t>
      </w:r>
      <w:r w:rsidRPr="00437D91">
        <w:rPr>
          <w:rFonts w:ascii="Tahoma" w:hAnsi="Tahoma" w:cs="Tahoma"/>
          <w:i w:val="0"/>
          <w:sz w:val="20"/>
          <w:szCs w:val="20"/>
        </w:rPr>
        <w:t>na dobu</w:t>
      </w:r>
      <w:r w:rsidR="00D835F4">
        <w:rPr>
          <w:rFonts w:ascii="Tahoma" w:hAnsi="Tahoma" w:cs="Tahoma"/>
          <w:i w:val="0"/>
          <w:sz w:val="20"/>
          <w:szCs w:val="20"/>
        </w:rPr>
        <w:t xml:space="preserve"> </w:t>
      </w:r>
      <w:r w:rsidR="001D219A">
        <w:rPr>
          <w:rFonts w:ascii="Tahoma" w:hAnsi="Tahoma" w:cs="Tahoma"/>
          <w:i w:val="0"/>
          <w:sz w:val="20"/>
          <w:szCs w:val="20"/>
        </w:rPr>
        <w:t>ne</w:t>
      </w:r>
      <w:r w:rsidR="00D835F4">
        <w:rPr>
          <w:rFonts w:ascii="Tahoma" w:hAnsi="Tahoma" w:cs="Tahoma"/>
          <w:i w:val="0"/>
          <w:sz w:val="20"/>
          <w:szCs w:val="20"/>
        </w:rPr>
        <w:t>určitou</w:t>
      </w:r>
      <w:r w:rsidR="00BA6F1F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F0474B" w:rsidRPr="00437D91">
        <w:rPr>
          <w:rFonts w:ascii="Tahoma" w:hAnsi="Tahoma" w:cs="Tahoma"/>
          <w:i w:val="0"/>
          <w:sz w:val="20"/>
          <w:szCs w:val="20"/>
        </w:rPr>
        <w:t>počínaje dnem, v němž nabude právních účinků</w:t>
      </w:r>
      <w:r w:rsidR="00E7596F" w:rsidRPr="00437D91">
        <w:rPr>
          <w:rFonts w:ascii="Tahoma" w:hAnsi="Tahoma" w:cs="Tahoma"/>
          <w:i w:val="0"/>
          <w:sz w:val="20"/>
          <w:szCs w:val="20"/>
        </w:rPr>
        <w:t xml:space="preserve"> vklad předkupního práva do katastru nemovitostí, a to</w:t>
      </w:r>
      <w:r w:rsidR="00F0474B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9E3477" w:rsidRPr="00437D91">
        <w:rPr>
          <w:rFonts w:ascii="Tahoma" w:hAnsi="Tahoma" w:cs="Tahoma"/>
          <w:i w:val="0"/>
          <w:sz w:val="20"/>
          <w:szCs w:val="20"/>
        </w:rPr>
        <w:t>pro jakýkoliv způsob zcizení</w:t>
      </w:r>
      <w:r w:rsidRPr="00437D91">
        <w:rPr>
          <w:rFonts w:ascii="Tahoma" w:hAnsi="Tahoma" w:cs="Tahoma"/>
          <w:i w:val="0"/>
          <w:sz w:val="20"/>
          <w:szCs w:val="20"/>
        </w:rPr>
        <w:t xml:space="preserve"> jejich úplatným či bezúplatným převodem, či pro případ úplatného či bezúplatného přechodu vlastnického práva k nim na třetí osobu z jakéhokoliv právního důvodu</w:t>
      </w:r>
      <w:r w:rsidR="00A971C8">
        <w:rPr>
          <w:rFonts w:ascii="Tahoma" w:hAnsi="Tahoma" w:cs="Tahoma"/>
          <w:i w:val="0"/>
          <w:sz w:val="20"/>
          <w:szCs w:val="20"/>
        </w:rPr>
        <w:t>, vyjma převodu uvnitř holdingu Kupujícího tj. případného úplatného či bezúplatného převodu na</w:t>
      </w:r>
      <w:r w:rsidR="00FC38F8">
        <w:rPr>
          <w:rFonts w:ascii="Tahoma" w:hAnsi="Tahoma" w:cs="Tahoma"/>
          <w:i w:val="0"/>
          <w:sz w:val="20"/>
          <w:szCs w:val="20"/>
        </w:rPr>
        <w:t xml:space="preserve"> (i)</w:t>
      </w:r>
      <w:r w:rsidR="00A971C8">
        <w:rPr>
          <w:rFonts w:ascii="Tahoma" w:hAnsi="Tahoma" w:cs="Tahoma"/>
          <w:i w:val="0"/>
          <w:sz w:val="20"/>
          <w:szCs w:val="20"/>
        </w:rPr>
        <w:t xml:space="preserve"> osobu </w:t>
      </w:r>
      <w:r w:rsidR="00FC38F8">
        <w:rPr>
          <w:rFonts w:ascii="Tahoma" w:hAnsi="Tahoma" w:cs="Tahoma"/>
          <w:i w:val="0"/>
          <w:sz w:val="20"/>
          <w:szCs w:val="20"/>
        </w:rPr>
        <w:t>ovládající</w:t>
      </w:r>
      <w:r w:rsidR="00A971C8">
        <w:rPr>
          <w:rFonts w:ascii="Tahoma" w:hAnsi="Tahoma" w:cs="Tahoma"/>
          <w:i w:val="0"/>
          <w:sz w:val="20"/>
          <w:szCs w:val="20"/>
        </w:rPr>
        <w:t xml:space="preserve"> Kupujícího či </w:t>
      </w:r>
      <w:r w:rsidR="00FC38F8">
        <w:rPr>
          <w:rFonts w:ascii="Tahoma" w:hAnsi="Tahoma" w:cs="Tahoma"/>
          <w:i w:val="0"/>
          <w:sz w:val="20"/>
          <w:szCs w:val="20"/>
        </w:rPr>
        <w:t>(</w:t>
      </w:r>
      <w:proofErr w:type="spellStart"/>
      <w:r w:rsidR="00FC38F8">
        <w:rPr>
          <w:rFonts w:ascii="Tahoma" w:hAnsi="Tahoma" w:cs="Tahoma"/>
          <w:i w:val="0"/>
          <w:sz w:val="20"/>
          <w:szCs w:val="20"/>
        </w:rPr>
        <w:t>ii</w:t>
      </w:r>
      <w:proofErr w:type="spellEnd"/>
      <w:r w:rsidR="00FC38F8">
        <w:rPr>
          <w:rFonts w:ascii="Tahoma" w:hAnsi="Tahoma" w:cs="Tahoma"/>
          <w:i w:val="0"/>
          <w:sz w:val="20"/>
          <w:szCs w:val="20"/>
        </w:rPr>
        <w:t xml:space="preserve">) </w:t>
      </w:r>
      <w:r w:rsidR="00A971C8">
        <w:rPr>
          <w:rFonts w:ascii="Tahoma" w:hAnsi="Tahoma" w:cs="Tahoma"/>
          <w:i w:val="0"/>
          <w:sz w:val="20"/>
          <w:szCs w:val="20"/>
        </w:rPr>
        <w:t xml:space="preserve">osobu ovládanou Kupujícím nebo </w:t>
      </w:r>
      <w:r w:rsidR="00FC38F8">
        <w:rPr>
          <w:rFonts w:ascii="Tahoma" w:hAnsi="Tahoma" w:cs="Tahoma"/>
          <w:i w:val="0"/>
          <w:sz w:val="20"/>
          <w:szCs w:val="20"/>
        </w:rPr>
        <w:t>(</w:t>
      </w:r>
      <w:proofErr w:type="spellStart"/>
      <w:r w:rsidR="00FC38F8">
        <w:rPr>
          <w:rFonts w:ascii="Tahoma" w:hAnsi="Tahoma" w:cs="Tahoma"/>
          <w:i w:val="0"/>
          <w:sz w:val="20"/>
          <w:szCs w:val="20"/>
        </w:rPr>
        <w:t>iii</w:t>
      </w:r>
      <w:proofErr w:type="spellEnd"/>
      <w:r w:rsidR="00FC38F8">
        <w:rPr>
          <w:rFonts w:ascii="Tahoma" w:hAnsi="Tahoma" w:cs="Tahoma"/>
          <w:i w:val="0"/>
          <w:sz w:val="20"/>
          <w:szCs w:val="20"/>
        </w:rPr>
        <w:t xml:space="preserve">) </w:t>
      </w:r>
      <w:r w:rsidR="00A971C8">
        <w:rPr>
          <w:rFonts w:ascii="Tahoma" w:hAnsi="Tahoma" w:cs="Tahoma"/>
          <w:i w:val="0"/>
          <w:sz w:val="20"/>
          <w:szCs w:val="20"/>
        </w:rPr>
        <w:t xml:space="preserve">osobu ovládanou společnou osobou jako </w:t>
      </w:r>
      <w:r w:rsidR="00BA6F1F">
        <w:rPr>
          <w:rFonts w:ascii="Tahoma" w:hAnsi="Tahoma" w:cs="Tahoma"/>
          <w:i w:val="0"/>
          <w:sz w:val="20"/>
          <w:szCs w:val="20"/>
        </w:rPr>
        <w:t xml:space="preserve">je osoba ovládající </w:t>
      </w:r>
      <w:r w:rsidR="00A971C8">
        <w:rPr>
          <w:rFonts w:ascii="Tahoma" w:hAnsi="Tahoma" w:cs="Tahoma"/>
          <w:i w:val="0"/>
          <w:sz w:val="20"/>
          <w:szCs w:val="20"/>
        </w:rPr>
        <w:t>Ku</w:t>
      </w:r>
      <w:r w:rsidR="00FC38F8">
        <w:rPr>
          <w:rFonts w:ascii="Tahoma" w:hAnsi="Tahoma" w:cs="Tahoma"/>
          <w:i w:val="0"/>
          <w:sz w:val="20"/>
          <w:szCs w:val="20"/>
        </w:rPr>
        <w:t>pujícího</w:t>
      </w:r>
      <w:r w:rsidRPr="00437D91">
        <w:rPr>
          <w:rFonts w:ascii="Tahoma" w:hAnsi="Tahoma" w:cs="Tahoma"/>
          <w:i w:val="0"/>
          <w:sz w:val="20"/>
          <w:szCs w:val="20"/>
        </w:rPr>
        <w:t>.</w:t>
      </w:r>
      <w:r w:rsidR="006F3E7C" w:rsidRPr="00437D91">
        <w:rPr>
          <w:rFonts w:ascii="Tahoma" w:hAnsi="Tahoma" w:cs="Tahoma"/>
          <w:i w:val="0"/>
          <w:sz w:val="20"/>
          <w:szCs w:val="20"/>
        </w:rPr>
        <w:t xml:space="preserve"> Předkupní právo působí i vůči p</w:t>
      </w:r>
      <w:r w:rsidR="009E3477" w:rsidRPr="00437D91">
        <w:rPr>
          <w:rFonts w:ascii="Tahoma" w:hAnsi="Tahoma" w:cs="Tahoma"/>
          <w:i w:val="0"/>
          <w:sz w:val="20"/>
          <w:szCs w:val="20"/>
        </w:rPr>
        <w:t>rávním nástupcům Kupujícího</w:t>
      </w:r>
      <w:r w:rsidR="009E3477" w:rsidRPr="00437D91">
        <w:rPr>
          <w:rFonts w:ascii="Tahoma" w:hAnsi="Tahoma" w:cs="Tahoma"/>
          <w:sz w:val="20"/>
          <w:szCs w:val="20"/>
        </w:rPr>
        <w:t>.</w:t>
      </w:r>
    </w:p>
    <w:p w14:paraId="33751915" w14:textId="70A70659" w:rsidR="00A70BB4" w:rsidRPr="00437D91" w:rsidRDefault="000A0506" w:rsidP="00D7307E">
      <w:pPr>
        <w:pStyle w:val="Zkladntext20"/>
        <w:numPr>
          <w:ilvl w:val="1"/>
          <w:numId w:val="17"/>
        </w:numPr>
        <w:spacing w:after="120" w:line="240" w:lineRule="auto"/>
        <w:rPr>
          <w:rFonts w:ascii="Tahoma" w:hAnsi="Tahoma" w:cs="Tahoma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Kupující je povinen učinit nabídku Prodávajícím</w:t>
      </w:r>
      <w:r w:rsidR="00190533" w:rsidRPr="00437D91">
        <w:rPr>
          <w:rFonts w:ascii="Tahoma" w:hAnsi="Tahoma" w:cs="Tahoma"/>
          <w:i w:val="0"/>
          <w:sz w:val="20"/>
          <w:szCs w:val="20"/>
        </w:rPr>
        <w:t>u</w:t>
      </w:r>
      <w:r w:rsidRPr="00437D91">
        <w:rPr>
          <w:rFonts w:ascii="Tahoma" w:hAnsi="Tahoma" w:cs="Tahoma"/>
          <w:i w:val="0"/>
          <w:sz w:val="20"/>
          <w:szCs w:val="20"/>
        </w:rPr>
        <w:t xml:space="preserve"> postupem stanoveným </w:t>
      </w:r>
      <w:proofErr w:type="spellStart"/>
      <w:r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Pr="00437D91">
        <w:rPr>
          <w:rFonts w:ascii="Tahoma" w:hAnsi="Tahoma" w:cs="Tahoma"/>
          <w:i w:val="0"/>
          <w:sz w:val="20"/>
          <w:szCs w:val="20"/>
        </w:rPr>
        <w:t xml:space="preserve">. § 2147 </w:t>
      </w:r>
      <w:r w:rsidR="004D7A9B" w:rsidRPr="00437D91">
        <w:rPr>
          <w:rFonts w:ascii="Tahoma" w:hAnsi="Tahoma" w:cs="Tahoma"/>
          <w:i w:val="0"/>
          <w:sz w:val="20"/>
          <w:szCs w:val="20"/>
        </w:rPr>
        <w:t>O</w:t>
      </w:r>
      <w:r w:rsidR="004D7A9B">
        <w:rPr>
          <w:rFonts w:ascii="Tahoma" w:hAnsi="Tahoma" w:cs="Tahoma"/>
          <w:i w:val="0"/>
          <w:sz w:val="20"/>
          <w:szCs w:val="20"/>
        </w:rPr>
        <w:t>bčanského zákoníku</w:t>
      </w:r>
      <w:r w:rsidRPr="00437D91">
        <w:rPr>
          <w:rFonts w:ascii="Tahoma" w:hAnsi="Tahoma" w:cs="Tahoma"/>
          <w:i w:val="0"/>
          <w:sz w:val="20"/>
          <w:szCs w:val="20"/>
        </w:rPr>
        <w:t xml:space="preserve">, jež musí mít veškeré náležitosti řádného a úplného návrhu kupní smlouvy stanovené </w:t>
      </w:r>
      <w:proofErr w:type="spellStart"/>
      <w:r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Pr="00437D91">
        <w:rPr>
          <w:rFonts w:ascii="Tahoma" w:hAnsi="Tahoma" w:cs="Tahoma"/>
          <w:i w:val="0"/>
          <w:sz w:val="20"/>
          <w:szCs w:val="20"/>
        </w:rPr>
        <w:t>. § 560, § 2079 ve spojení s </w:t>
      </w:r>
      <w:proofErr w:type="spellStart"/>
      <w:r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Pr="00437D91">
        <w:rPr>
          <w:rFonts w:ascii="Tahoma" w:hAnsi="Tahoma" w:cs="Tahoma"/>
          <w:i w:val="0"/>
          <w:sz w:val="20"/>
          <w:szCs w:val="20"/>
        </w:rPr>
        <w:t xml:space="preserve">. § 2128 </w:t>
      </w:r>
      <w:r w:rsidR="004D7A9B" w:rsidRPr="00437D91">
        <w:rPr>
          <w:rFonts w:ascii="Tahoma" w:hAnsi="Tahoma" w:cs="Tahoma"/>
          <w:i w:val="0"/>
          <w:sz w:val="20"/>
          <w:szCs w:val="20"/>
        </w:rPr>
        <w:t>O</w:t>
      </w:r>
      <w:r w:rsidR="004D7A9B">
        <w:rPr>
          <w:rFonts w:ascii="Tahoma" w:hAnsi="Tahoma" w:cs="Tahoma"/>
          <w:i w:val="0"/>
          <w:sz w:val="20"/>
          <w:szCs w:val="20"/>
        </w:rPr>
        <w:t>bčanského zákoníku</w:t>
      </w:r>
      <w:r w:rsidRPr="00437D91">
        <w:rPr>
          <w:rFonts w:ascii="Tahoma" w:hAnsi="Tahoma" w:cs="Tahoma"/>
          <w:i w:val="0"/>
          <w:sz w:val="20"/>
          <w:szCs w:val="20"/>
        </w:rPr>
        <w:t>, a to po uzavření kupní smlouvy s koupěchtivým před podáním návrhu na zápis vkladu vlastnického práva pro koupěchtivého. Prodávající j</w:t>
      </w:r>
      <w:r w:rsidR="00190533" w:rsidRPr="00437D91">
        <w:rPr>
          <w:rFonts w:ascii="Tahoma" w:hAnsi="Tahoma" w:cs="Tahoma"/>
          <w:i w:val="0"/>
          <w:sz w:val="20"/>
          <w:szCs w:val="20"/>
        </w:rPr>
        <w:t>e</w:t>
      </w:r>
      <w:r w:rsidRPr="00437D91">
        <w:rPr>
          <w:rFonts w:ascii="Tahoma" w:hAnsi="Tahoma" w:cs="Tahoma"/>
          <w:i w:val="0"/>
          <w:sz w:val="20"/>
          <w:szCs w:val="20"/>
        </w:rPr>
        <w:t xml:space="preserve"> povin</w:t>
      </w:r>
      <w:r w:rsidR="00190533" w:rsidRPr="00437D91">
        <w:rPr>
          <w:rFonts w:ascii="Tahoma" w:hAnsi="Tahoma" w:cs="Tahoma"/>
          <w:i w:val="0"/>
          <w:sz w:val="20"/>
          <w:szCs w:val="20"/>
        </w:rPr>
        <w:t>en</w:t>
      </w:r>
      <w:r w:rsidRPr="00437D91">
        <w:rPr>
          <w:rFonts w:ascii="Tahoma" w:hAnsi="Tahoma" w:cs="Tahoma"/>
          <w:i w:val="0"/>
          <w:sz w:val="20"/>
          <w:szCs w:val="20"/>
        </w:rPr>
        <w:t xml:space="preserve"> akceptovat nabídku (návrh kupní smlouvy) </w:t>
      </w:r>
      <w:proofErr w:type="gramStart"/>
      <w:r w:rsidRPr="00437D91">
        <w:rPr>
          <w:rFonts w:ascii="Tahoma" w:hAnsi="Tahoma" w:cs="Tahoma"/>
          <w:i w:val="0"/>
          <w:sz w:val="20"/>
          <w:szCs w:val="20"/>
        </w:rPr>
        <w:t xml:space="preserve">do </w:t>
      </w:r>
      <w:r w:rsidR="00F0474B" w:rsidRPr="00437D91">
        <w:rPr>
          <w:rFonts w:ascii="Tahoma" w:hAnsi="Tahoma" w:cs="Tahoma"/>
          <w:i w:val="0"/>
          <w:sz w:val="20"/>
          <w:szCs w:val="20"/>
        </w:rPr>
        <w:t xml:space="preserve"> </w:t>
      </w:r>
      <w:commentRangeStart w:id="3"/>
      <w:commentRangeEnd w:id="3"/>
      <w:r w:rsidR="00F01C9A" w:rsidRPr="008E56AA">
        <w:rPr>
          <w:rFonts w:ascii="Tahoma" w:hAnsi="Tahoma" w:cs="Tahoma"/>
          <w:i w:val="0"/>
          <w:sz w:val="20"/>
          <w:szCs w:val="20"/>
          <w:highlight w:val="green"/>
        </w:rPr>
        <w:t>čtyř</w:t>
      </w:r>
      <w:proofErr w:type="gramEnd"/>
      <w:r w:rsidR="00CB1F40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měsíc</w:t>
      </w:r>
      <w:r w:rsidR="00F0474B" w:rsidRPr="00437D91">
        <w:rPr>
          <w:rFonts w:ascii="Tahoma" w:hAnsi="Tahoma" w:cs="Tahoma"/>
          <w:i w:val="0"/>
          <w:sz w:val="20"/>
          <w:szCs w:val="20"/>
        </w:rPr>
        <w:t>ů</w:t>
      </w:r>
      <w:r w:rsidRPr="00437D91">
        <w:rPr>
          <w:rFonts w:ascii="Tahoma" w:hAnsi="Tahoma" w:cs="Tahoma"/>
          <w:i w:val="0"/>
          <w:sz w:val="20"/>
          <w:szCs w:val="20"/>
        </w:rPr>
        <w:t xml:space="preserve"> ode dne jejího prokazatelného doručení </w:t>
      </w:r>
      <w:r w:rsidR="00F0474B" w:rsidRPr="00437D91">
        <w:rPr>
          <w:rFonts w:ascii="Tahoma" w:hAnsi="Tahoma" w:cs="Tahoma"/>
          <w:i w:val="0"/>
          <w:sz w:val="20"/>
          <w:szCs w:val="20"/>
        </w:rPr>
        <w:t>Prodávajícímu</w:t>
      </w:r>
      <w:r w:rsidRPr="00437D91">
        <w:rPr>
          <w:rFonts w:ascii="Tahoma" w:hAnsi="Tahoma" w:cs="Tahoma"/>
          <w:i w:val="0"/>
          <w:sz w:val="20"/>
          <w:szCs w:val="20"/>
        </w:rPr>
        <w:t>. Platební podmínky budou navrženy tak, že Prodávající uhradí kupní cenu</w:t>
      </w:r>
      <w:r w:rsidR="00CC6C1A" w:rsidRPr="00437D91">
        <w:rPr>
          <w:rFonts w:ascii="Tahoma" w:hAnsi="Tahoma" w:cs="Tahoma"/>
          <w:i w:val="0"/>
          <w:sz w:val="20"/>
          <w:szCs w:val="20"/>
        </w:rPr>
        <w:t xml:space="preserve"> Pozemků</w:t>
      </w:r>
      <w:r w:rsidR="00A1616B" w:rsidRPr="00437D91">
        <w:rPr>
          <w:rFonts w:ascii="Tahoma" w:hAnsi="Tahoma" w:cs="Tahoma"/>
          <w:i w:val="0"/>
          <w:sz w:val="20"/>
          <w:szCs w:val="20"/>
        </w:rPr>
        <w:t xml:space="preserve"> do třiceti dnů ode dne, kdy bude Smluvním stranám doručena listina osvědčující provedení zápisu vkladu vlastnického práva </w:t>
      </w:r>
      <w:r w:rsidR="00A1616B" w:rsidRPr="00437D91">
        <w:rPr>
          <w:rFonts w:ascii="Tahoma" w:hAnsi="Tahoma" w:cs="Tahoma"/>
          <w:i w:val="0"/>
          <w:sz w:val="20"/>
          <w:szCs w:val="20"/>
        </w:rPr>
        <w:lastRenderedPageBreak/>
        <w:t xml:space="preserve">k Pozemkům pro Prodávajícího do katastru nemovitostí. Kupní cena bude stanovena </w:t>
      </w:r>
      <w:r w:rsidRPr="00437D91">
        <w:rPr>
          <w:rFonts w:ascii="Tahoma" w:hAnsi="Tahoma" w:cs="Tahoma"/>
          <w:i w:val="0"/>
          <w:sz w:val="20"/>
          <w:szCs w:val="20"/>
        </w:rPr>
        <w:t xml:space="preserve">ve výši </w:t>
      </w:r>
      <w:r w:rsidR="009418BA" w:rsidRPr="00437D91">
        <w:rPr>
          <w:rFonts w:ascii="Tahoma" w:hAnsi="Tahoma" w:cs="Tahoma"/>
          <w:i w:val="0"/>
          <w:sz w:val="20"/>
          <w:szCs w:val="20"/>
        </w:rPr>
        <w:t>odpovídající jejich tržní hodnotě stanovené znaleckým posudkem vypracovaným k datu doručení nabídky Prodávajícím</w:t>
      </w:r>
      <w:r w:rsidR="00C6506E" w:rsidRPr="00437D91">
        <w:rPr>
          <w:rFonts w:ascii="Tahoma" w:hAnsi="Tahoma" w:cs="Tahoma"/>
          <w:i w:val="0"/>
          <w:sz w:val="20"/>
          <w:szCs w:val="20"/>
        </w:rPr>
        <w:t>u</w:t>
      </w:r>
      <w:r w:rsidRPr="00437D91">
        <w:rPr>
          <w:rFonts w:ascii="Tahoma" w:hAnsi="Tahoma" w:cs="Tahoma"/>
          <w:i w:val="0"/>
          <w:sz w:val="20"/>
          <w:szCs w:val="20"/>
        </w:rPr>
        <w:t>,</w:t>
      </w:r>
      <w:r w:rsidR="007520CB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F6669E" w:rsidRPr="00437D91">
        <w:rPr>
          <w:rFonts w:ascii="Tahoma" w:hAnsi="Tahoma" w:cs="Tahoma"/>
          <w:i w:val="0"/>
          <w:sz w:val="20"/>
          <w:szCs w:val="20"/>
        </w:rPr>
        <w:t>u Pozemků podléhajících daňové povinnosti</w:t>
      </w:r>
      <w:r w:rsidR="007520CB" w:rsidRPr="00437D91">
        <w:rPr>
          <w:rFonts w:ascii="Tahoma" w:hAnsi="Tahoma" w:cs="Tahoma"/>
          <w:i w:val="0"/>
          <w:sz w:val="20"/>
          <w:szCs w:val="20"/>
        </w:rPr>
        <w:t xml:space="preserve"> navýšenou o daň z přidané hodnoty ve výši stanovené příslušnou právní úpravou platnou a účinnou k rozhodnému dni pro vznik povinnosti plátce přiznat a uhradit daň z přidané hodnoty, to vše případně zvýšené o tržní hodnotu rozestavěných či dokončených staveb realizovaných Kupujícím na Pozemcích určenou znaleckým posudkem</w:t>
      </w:r>
      <w:r w:rsidR="009418BA" w:rsidRPr="00437D91">
        <w:rPr>
          <w:rFonts w:ascii="Tahoma" w:hAnsi="Tahoma" w:cs="Tahoma"/>
          <w:i w:val="0"/>
          <w:sz w:val="20"/>
          <w:szCs w:val="20"/>
        </w:rPr>
        <w:t>, na který je shora odkazováno</w:t>
      </w:r>
      <w:r w:rsidR="009418BA" w:rsidRPr="00437D91">
        <w:rPr>
          <w:rFonts w:ascii="Tahoma" w:hAnsi="Tahoma" w:cs="Tahoma"/>
          <w:sz w:val="20"/>
          <w:szCs w:val="20"/>
        </w:rPr>
        <w:t xml:space="preserve">. </w:t>
      </w:r>
      <w:r w:rsidRPr="00437D91">
        <w:rPr>
          <w:rFonts w:ascii="Tahoma" w:hAnsi="Tahoma" w:cs="Tahoma"/>
          <w:sz w:val="20"/>
          <w:szCs w:val="20"/>
        </w:rPr>
        <w:t xml:space="preserve"> </w:t>
      </w:r>
    </w:p>
    <w:p w14:paraId="2E500EDA" w14:textId="77777777" w:rsidR="00081209" w:rsidRPr="00437D91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50567AF7" w14:textId="77777777" w:rsidR="00081209" w:rsidRPr="00437D91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12.</w:t>
      </w:r>
    </w:p>
    <w:p w14:paraId="20B8314C" w14:textId="77777777" w:rsidR="00081209" w:rsidRPr="00437D91" w:rsidRDefault="00081209" w:rsidP="00D7307E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ODSTOUPENÍ OD SMLOUVY</w:t>
      </w:r>
    </w:p>
    <w:p w14:paraId="41D233FE" w14:textId="77777777" w:rsidR="00081209" w:rsidRPr="00437D91" w:rsidRDefault="00081209" w:rsidP="00D7307E">
      <w:pPr>
        <w:pStyle w:val="Zkladntext20"/>
        <w:numPr>
          <w:ilvl w:val="1"/>
          <w:numId w:val="11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Smluvní strany se dohodly, že Prodávající j</w:t>
      </w:r>
      <w:r w:rsidR="006C01B9" w:rsidRPr="00437D91">
        <w:rPr>
          <w:rFonts w:ascii="Tahoma" w:hAnsi="Tahoma" w:cs="Tahoma"/>
          <w:i w:val="0"/>
          <w:sz w:val="20"/>
          <w:szCs w:val="20"/>
        </w:rPr>
        <w:t xml:space="preserve">e </w:t>
      </w:r>
      <w:r w:rsidRPr="00437D91">
        <w:rPr>
          <w:rFonts w:ascii="Tahoma" w:hAnsi="Tahoma" w:cs="Tahoma"/>
          <w:i w:val="0"/>
          <w:sz w:val="20"/>
          <w:szCs w:val="20"/>
        </w:rPr>
        <w:t>oprávněn odstoupit od Smlouvy:</w:t>
      </w:r>
    </w:p>
    <w:p w14:paraId="38216E1E" w14:textId="77777777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a)</w:t>
      </w:r>
      <w:r w:rsidRPr="00437D91">
        <w:rPr>
          <w:rFonts w:ascii="Tahoma" w:hAnsi="Tahoma" w:cs="Tahoma"/>
          <w:i w:val="0"/>
          <w:sz w:val="20"/>
          <w:szCs w:val="20"/>
        </w:rPr>
        <w:tab/>
        <w:t xml:space="preserve">v případě, že Kupující nezaplatí Kupní cenu pozemků ve výši a způsobem ujednaným v čl. </w:t>
      </w:r>
      <w:proofErr w:type="gramStart"/>
      <w:r w:rsidRPr="00437D91">
        <w:rPr>
          <w:rFonts w:ascii="Tahoma" w:hAnsi="Tahoma" w:cs="Tahoma"/>
          <w:i w:val="0"/>
          <w:sz w:val="20"/>
          <w:szCs w:val="20"/>
        </w:rPr>
        <w:t>6</w:t>
      </w:r>
      <w:r w:rsidR="0062154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753F8F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a</w:t>
      </w:r>
      <w:proofErr w:type="gramEnd"/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62154C" w:rsidRPr="00437D91">
        <w:rPr>
          <w:rFonts w:ascii="Tahoma" w:hAnsi="Tahoma" w:cs="Tahoma"/>
          <w:i w:val="0"/>
          <w:sz w:val="20"/>
          <w:szCs w:val="20"/>
        </w:rPr>
        <w:t xml:space="preserve">v </w:t>
      </w:r>
      <w:r w:rsidRPr="00437D91">
        <w:rPr>
          <w:rFonts w:ascii="Tahoma" w:hAnsi="Tahoma" w:cs="Tahoma"/>
          <w:i w:val="0"/>
          <w:sz w:val="20"/>
          <w:szCs w:val="20"/>
        </w:rPr>
        <w:t>čl. 7</w:t>
      </w:r>
      <w:r w:rsidR="0062154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Smlouvy,</w:t>
      </w:r>
    </w:p>
    <w:p w14:paraId="758A3C61" w14:textId="77777777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anebo</w:t>
      </w:r>
    </w:p>
    <w:p w14:paraId="533B3A04" w14:textId="77777777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b)</w:t>
      </w:r>
      <w:r w:rsidRPr="00437D91">
        <w:rPr>
          <w:rFonts w:ascii="Tahoma" w:hAnsi="Tahoma" w:cs="Tahoma"/>
          <w:i w:val="0"/>
          <w:sz w:val="20"/>
          <w:szCs w:val="20"/>
        </w:rPr>
        <w:tab/>
        <w:t>v případě porušení závazku Kupujícího uzavřít novou kupní smlouvu v souladu s čl. 10, odst. 10.2</w:t>
      </w:r>
      <w:r w:rsidR="0062154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Smlouvy,</w:t>
      </w:r>
    </w:p>
    <w:p w14:paraId="222D9122" w14:textId="77777777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anebo</w:t>
      </w:r>
    </w:p>
    <w:p w14:paraId="49258B7C" w14:textId="74A1C4F3" w:rsidR="00081209" w:rsidRPr="00437D91" w:rsidRDefault="00781CC7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c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) </w:t>
      </w:r>
      <w:bookmarkStart w:id="4" w:name="_Hlk64552167"/>
      <w:r w:rsidR="00081209" w:rsidRPr="00437D91">
        <w:rPr>
          <w:rFonts w:ascii="Tahoma" w:hAnsi="Tahoma" w:cs="Tahoma"/>
          <w:i w:val="0"/>
          <w:sz w:val="20"/>
          <w:szCs w:val="20"/>
        </w:rPr>
        <w:t>v případě nesplnění</w:t>
      </w:r>
      <w:r w:rsidR="0062154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F26475" w:rsidRPr="00437D91">
        <w:rPr>
          <w:rFonts w:ascii="Tahoma" w:hAnsi="Tahoma" w:cs="Tahoma"/>
          <w:i w:val="0"/>
          <w:sz w:val="20"/>
          <w:szCs w:val="20"/>
        </w:rPr>
        <w:t xml:space="preserve">obou </w:t>
      </w:r>
      <w:r w:rsidR="00081209" w:rsidRPr="00437D91">
        <w:rPr>
          <w:rFonts w:ascii="Tahoma" w:hAnsi="Tahoma" w:cs="Tahoma"/>
          <w:i w:val="0"/>
          <w:sz w:val="20"/>
          <w:szCs w:val="20"/>
        </w:rPr>
        <w:t>kumulativních odkládacích podmínek ujednaných v čl. 13 odst. 13.1</w:t>
      </w:r>
      <w:r w:rsidR="0062154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81209" w:rsidRPr="00437D91">
        <w:rPr>
          <w:rFonts w:ascii="Tahoma" w:hAnsi="Tahoma" w:cs="Tahoma"/>
          <w:i w:val="0"/>
          <w:sz w:val="20"/>
          <w:szCs w:val="20"/>
        </w:rPr>
        <w:t>Smlouvy,</w:t>
      </w:r>
      <w:r w:rsidR="000A6148" w:rsidRPr="00437D91">
        <w:rPr>
          <w:rFonts w:ascii="Tahoma" w:hAnsi="Tahoma" w:cs="Tahoma"/>
          <w:i w:val="0"/>
          <w:sz w:val="20"/>
          <w:szCs w:val="20"/>
        </w:rPr>
        <w:t xml:space="preserve"> nejpozději do </w:t>
      </w:r>
      <w:r w:rsidR="00AB6DAD" w:rsidRPr="008E56AA">
        <w:rPr>
          <w:rFonts w:ascii="Tahoma" w:hAnsi="Tahoma" w:cs="Tahoma"/>
          <w:i w:val="0"/>
          <w:sz w:val="20"/>
          <w:szCs w:val="20"/>
        </w:rPr>
        <w:t xml:space="preserve">30.06.2022 </w:t>
      </w:r>
      <w:r w:rsidR="006A51D1" w:rsidRPr="00112230">
        <w:rPr>
          <w:rFonts w:ascii="Tahoma" w:hAnsi="Tahoma" w:cs="Tahoma"/>
          <w:i w:val="0"/>
          <w:sz w:val="20"/>
          <w:szCs w:val="20"/>
        </w:rPr>
        <w:t>(</w:t>
      </w:r>
      <w:r w:rsidR="006A51D1" w:rsidRPr="005E3DDD">
        <w:rPr>
          <w:rFonts w:ascii="Tahoma" w:hAnsi="Tahoma" w:cs="Tahoma"/>
          <w:i w:val="0"/>
          <w:sz w:val="20"/>
          <w:szCs w:val="20"/>
        </w:rPr>
        <w:t>s</w:t>
      </w:r>
      <w:r w:rsidR="006A51D1" w:rsidRPr="00437D91">
        <w:rPr>
          <w:rFonts w:ascii="Tahoma" w:hAnsi="Tahoma" w:cs="Tahoma"/>
          <w:i w:val="0"/>
          <w:sz w:val="20"/>
          <w:szCs w:val="20"/>
        </w:rPr>
        <w:t xml:space="preserve"> přihlédnutím k automatickému prodloužení lhůt a termínů dle čl. 9 odst. 9.3 Smlouvy)</w:t>
      </w:r>
      <w:bookmarkEnd w:id="4"/>
      <w:r w:rsidR="006A51D1" w:rsidRPr="00437D91">
        <w:rPr>
          <w:rFonts w:ascii="Tahoma" w:hAnsi="Tahoma" w:cs="Tahoma"/>
          <w:i w:val="0"/>
          <w:sz w:val="20"/>
          <w:szCs w:val="20"/>
        </w:rPr>
        <w:t xml:space="preserve">, </w:t>
      </w:r>
      <w:r w:rsidR="000615BB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4064EE7C" w14:textId="77777777" w:rsidR="009750F9" w:rsidRPr="00437D91" w:rsidRDefault="009750F9" w:rsidP="00D7307E">
      <w:pPr>
        <w:pStyle w:val="Zkladntext20"/>
        <w:spacing w:before="120" w:after="120" w:line="240" w:lineRule="auto"/>
        <w:ind w:left="720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anebo</w:t>
      </w:r>
    </w:p>
    <w:p w14:paraId="7B1DEE19" w14:textId="77777777" w:rsidR="006A51D1" w:rsidRPr="00437D91" w:rsidRDefault="006A51D1" w:rsidP="00D7307E">
      <w:pPr>
        <w:pStyle w:val="Zkladntext20"/>
        <w:numPr>
          <w:ilvl w:val="0"/>
          <w:numId w:val="3"/>
        </w:numPr>
        <w:spacing w:before="120"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v případě porušení závazku Kupujícího ujednaného v čl. 9 odst. 9.2 bod 9.2.2 Smlouvy, </w:t>
      </w:r>
    </w:p>
    <w:p w14:paraId="46443A3B" w14:textId="77777777" w:rsidR="009750F9" w:rsidRPr="00437D91" w:rsidRDefault="009750F9" w:rsidP="00D7307E">
      <w:pPr>
        <w:pStyle w:val="Zkladntext20"/>
        <w:spacing w:before="120" w:after="120" w:line="240" w:lineRule="auto"/>
        <w:ind w:left="720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anebo</w:t>
      </w:r>
    </w:p>
    <w:p w14:paraId="7908A426" w14:textId="77777777" w:rsidR="009D7EF3" w:rsidRDefault="00081209" w:rsidP="00D7307E">
      <w:pPr>
        <w:pStyle w:val="Zkladntext20"/>
        <w:numPr>
          <w:ilvl w:val="0"/>
          <w:numId w:val="3"/>
        </w:numPr>
        <w:spacing w:before="120"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v případě porušení</w:t>
      </w:r>
      <w:r w:rsidR="001A1883" w:rsidRPr="00437D91">
        <w:rPr>
          <w:rFonts w:ascii="Tahoma" w:hAnsi="Tahoma" w:cs="Tahoma"/>
          <w:i w:val="0"/>
          <w:sz w:val="20"/>
          <w:szCs w:val="20"/>
        </w:rPr>
        <w:t xml:space="preserve"> předkupního práva</w:t>
      </w:r>
      <w:r w:rsidR="0031263A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v čl. 11 odst. 11.4</w:t>
      </w:r>
      <w:r w:rsidR="00F6669E" w:rsidRPr="00437D91">
        <w:rPr>
          <w:rFonts w:ascii="Tahoma" w:hAnsi="Tahoma" w:cs="Tahoma"/>
          <w:i w:val="0"/>
          <w:sz w:val="20"/>
          <w:szCs w:val="20"/>
        </w:rPr>
        <w:t xml:space="preserve"> a násl.</w:t>
      </w:r>
      <w:r w:rsidR="00976E6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Smlouvy</w:t>
      </w:r>
      <w:r w:rsidR="009D7EF3">
        <w:rPr>
          <w:rFonts w:ascii="Tahoma" w:hAnsi="Tahoma" w:cs="Tahoma"/>
          <w:i w:val="0"/>
          <w:sz w:val="20"/>
          <w:szCs w:val="20"/>
        </w:rPr>
        <w:t>,</w:t>
      </w:r>
    </w:p>
    <w:p w14:paraId="427ABABB" w14:textId="69700BBC" w:rsidR="00ED382C" w:rsidRDefault="009D7EF3" w:rsidP="00F01C9A">
      <w:pPr>
        <w:pStyle w:val="Zkladntext20"/>
        <w:spacing w:before="120" w:after="120" w:line="240" w:lineRule="auto"/>
        <w:ind w:left="708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anebo</w:t>
      </w:r>
      <w:r w:rsidR="00976E6C"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5AA0753D" w14:textId="58DB045F" w:rsidR="002D4147" w:rsidRPr="009F7A71" w:rsidRDefault="002D4147" w:rsidP="00D7307E">
      <w:pPr>
        <w:pStyle w:val="Zkladntext20"/>
        <w:numPr>
          <w:ilvl w:val="0"/>
          <w:numId w:val="3"/>
        </w:numPr>
        <w:spacing w:before="120" w:after="120" w:line="240" w:lineRule="auto"/>
        <w:rPr>
          <w:rFonts w:ascii="Tahoma" w:hAnsi="Tahoma" w:cs="Tahoma"/>
          <w:i w:val="0"/>
          <w:sz w:val="20"/>
          <w:szCs w:val="20"/>
        </w:rPr>
      </w:pPr>
      <w:r w:rsidRPr="009F7A71">
        <w:rPr>
          <w:rFonts w:ascii="Tahoma" w:hAnsi="Tahoma" w:cs="Tahoma"/>
          <w:i w:val="0"/>
          <w:sz w:val="20"/>
          <w:szCs w:val="20"/>
        </w:rPr>
        <w:t xml:space="preserve">v případě, že </w:t>
      </w:r>
      <w:r w:rsidR="00F01C9A">
        <w:rPr>
          <w:rFonts w:ascii="Tahoma" w:hAnsi="Tahoma" w:cs="Tahoma"/>
          <w:i w:val="0"/>
          <w:sz w:val="20"/>
          <w:szCs w:val="20"/>
        </w:rPr>
        <w:t xml:space="preserve">Kupující uplatní vůči Prodávajícímu nárok na kompenzaci podle čl. 8.3 této Smlouvy, tzn. z důvodu, že </w:t>
      </w:r>
      <w:r w:rsidRPr="009F7A71">
        <w:rPr>
          <w:rFonts w:ascii="Tahoma" w:hAnsi="Tahoma" w:cs="Tahoma"/>
          <w:i w:val="0"/>
          <w:sz w:val="20"/>
          <w:szCs w:val="20"/>
        </w:rPr>
        <w:t xml:space="preserve">se na Pozemcích či pod jejich povrchem </w:t>
      </w:r>
      <w:r w:rsidR="00F01C9A" w:rsidRPr="009F7A71">
        <w:rPr>
          <w:rFonts w:ascii="Tahoma" w:hAnsi="Tahoma" w:cs="Tahoma"/>
          <w:i w:val="0"/>
          <w:sz w:val="20"/>
          <w:szCs w:val="20"/>
        </w:rPr>
        <w:t>nacháze</w:t>
      </w:r>
      <w:r w:rsidR="00F01C9A">
        <w:rPr>
          <w:rFonts w:ascii="Tahoma" w:hAnsi="Tahoma" w:cs="Tahoma"/>
          <w:i w:val="0"/>
          <w:sz w:val="20"/>
          <w:szCs w:val="20"/>
        </w:rPr>
        <w:t>jí</w:t>
      </w:r>
      <w:r w:rsidR="00F01C9A" w:rsidRPr="009F7A71">
        <w:rPr>
          <w:rFonts w:ascii="Tahoma" w:hAnsi="Tahoma" w:cs="Tahoma"/>
          <w:i w:val="0"/>
          <w:sz w:val="20"/>
          <w:szCs w:val="20"/>
        </w:rPr>
        <w:t xml:space="preserve"> </w:t>
      </w:r>
      <w:r w:rsidRPr="009F7A71">
        <w:rPr>
          <w:rFonts w:ascii="Tahoma" w:hAnsi="Tahoma" w:cs="Tahoma"/>
          <w:i w:val="0"/>
          <w:sz w:val="20"/>
          <w:szCs w:val="20"/>
        </w:rPr>
        <w:t xml:space="preserve">stavby, či jiné předměty, anebo </w:t>
      </w:r>
      <w:r w:rsidR="00F01C9A">
        <w:rPr>
          <w:rFonts w:ascii="Tahoma" w:hAnsi="Tahoma" w:cs="Tahoma"/>
          <w:i w:val="0"/>
          <w:sz w:val="20"/>
          <w:szCs w:val="20"/>
        </w:rPr>
        <w:t>jsou</w:t>
      </w:r>
      <w:r w:rsidRPr="009F7A71">
        <w:rPr>
          <w:rFonts w:ascii="Tahoma" w:hAnsi="Tahoma" w:cs="Tahoma"/>
          <w:i w:val="0"/>
          <w:sz w:val="20"/>
          <w:szCs w:val="20"/>
        </w:rPr>
        <w:t xml:space="preserve"> Pozemky kontaminovány látkami, jejichž obsah anebo množství by byly v rozporu s příslušnými právními předpisy, jejichž odstranění by bylo nezbytné pro dosažení účelu uvedeného v čl. 3 odst. 3.1 Smlouvy a</w:t>
      </w:r>
      <w:r w:rsidR="004A75D8" w:rsidRPr="003E255F">
        <w:rPr>
          <w:rFonts w:ascii="Tahoma" w:hAnsi="Tahoma" w:cs="Tahoma"/>
          <w:i w:val="0"/>
          <w:sz w:val="20"/>
          <w:szCs w:val="20"/>
        </w:rPr>
        <w:t xml:space="preserve"> část</w:t>
      </w:r>
      <w:r w:rsidRPr="003E255F">
        <w:rPr>
          <w:rFonts w:ascii="Tahoma" w:hAnsi="Tahoma" w:cs="Tahoma"/>
          <w:i w:val="0"/>
          <w:sz w:val="20"/>
          <w:szCs w:val="20"/>
        </w:rPr>
        <w:t xml:space="preserve"> náklad</w:t>
      </w:r>
      <w:r w:rsidR="004A75D8" w:rsidRPr="003E255F">
        <w:rPr>
          <w:rFonts w:ascii="Tahoma" w:hAnsi="Tahoma" w:cs="Tahoma"/>
          <w:i w:val="0"/>
          <w:sz w:val="20"/>
          <w:szCs w:val="20"/>
        </w:rPr>
        <w:t>ů</w:t>
      </w:r>
      <w:r w:rsidRPr="003E255F">
        <w:rPr>
          <w:rFonts w:ascii="Tahoma" w:hAnsi="Tahoma" w:cs="Tahoma"/>
          <w:i w:val="0"/>
          <w:sz w:val="20"/>
          <w:szCs w:val="20"/>
        </w:rPr>
        <w:t xml:space="preserve"> na odstranění takovýchto věcných vad</w:t>
      </w:r>
      <w:r w:rsidR="001C7990" w:rsidRPr="003E255F">
        <w:rPr>
          <w:rFonts w:ascii="Tahoma" w:hAnsi="Tahoma" w:cs="Tahoma"/>
          <w:i w:val="0"/>
          <w:sz w:val="20"/>
          <w:szCs w:val="20"/>
        </w:rPr>
        <w:t>, kter</w:t>
      </w:r>
      <w:r w:rsidR="004A75D8" w:rsidRPr="00F01C9A">
        <w:rPr>
          <w:rFonts w:ascii="Tahoma" w:hAnsi="Tahoma" w:cs="Tahoma"/>
          <w:i w:val="0"/>
          <w:sz w:val="20"/>
          <w:szCs w:val="20"/>
        </w:rPr>
        <w:t>ou</w:t>
      </w:r>
      <w:r w:rsidR="001C7990" w:rsidRPr="00F01C9A">
        <w:rPr>
          <w:rFonts w:ascii="Tahoma" w:hAnsi="Tahoma" w:cs="Tahoma"/>
          <w:i w:val="0"/>
          <w:sz w:val="20"/>
          <w:szCs w:val="20"/>
        </w:rPr>
        <w:t xml:space="preserve"> by měl </w:t>
      </w:r>
      <w:r w:rsidR="004A75D8" w:rsidRPr="00F01C9A">
        <w:rPr>
          <w:rFonts w:ascii="Tahoma" w:hAnsi="Tahoma" w:cs="Tahoma"/>
          <w:i w:val="0"/>
          <w:sz w:val="20"/>
          <w:szCs w:val="20"/>
        </w:rPr>
        <w:t xml:space="preserve">v souladu s čl. 8 odst. 8.3 Smlouvy </w:t>
      </w:r>
      <w:r w:rsidR="001C7990" w:rsidRPr="00F01C9A">
        <w:rPr>
          <w:rFonts w:ascii="Tahoma" w:hAnsi="Tahoma" w:cs="Tahoma"/>
          <w:i w:val="0"/>
          <w:sz w:val="20"/>
          <w:szCs w:val="20"/>
        </w:rPr>
        <w:t>hradi</w:t>
      </w:r>
      <w:r w:rsidR="004A75D8" w:rsidRPr="00F01C9A">
        <w:rPr>
          <w:rFonts w:ascii="Tahoma" w:hAnsi="Tahoma" w:cs="Tahoma"/>
          <w:i w:val="0"/>
          <w:sz w:val="20"/>
          <w:szCs w:val="20"/>
        </w:rPr>
        <w:t>t Prodávající</w:t>
      </w:r>
      <w:r w:rsidRPr="00F01C9A">
        <w:rPr>
          <w:rFonts w:ascii="Tahoma" w:hAnsi="Tahoma" w:cs="Tahoma"/>
          <w:i w:val="0"/>
          <w:sz w:val="20"/>
          <w:szCs w:val="20"/>
        </w:rPr>
        <w:t xml:space="preserve"> by přesáhl</w:t>
      </w:r>
      <w:r w:rsidR="004A75D8" w:rsidRPr="00F01C9A">
        <w:rPr>
          <w:rFonts w:ascii="Tahoma" w:hAnsi="Tahoma" w:cs="Tahoma"/>
          <w:i w:val="0"/>
          <w:sz w:val="20"/>
          <w:szCs w:val="20"/>
        </w:rPr>
        <w:t>a</w:t>
      </w:r>
      <w:r w:rsidRPr="00F01C9A">
        <w:rPr>
          <w:rFonts w:ascii="Tahoma" w:hAnsi="Tahoma" w:cs="Tahoma"/>
          <w:i w:val="0"/>
          <w:sz w:val="20"/>
          <w:szCs w:val="20"/>
        </w:rPr>
        <w:t xml:space="preserve"> částku </w:t>
      </w:r>
      <w:r w:rsidR="00024728" w:rsidRPr="00970BEE">
        <w:rPr>
          <w:rFonts w:ascii="Tahoma" w:hAnsi="Tahoma" w:cs="Tahoma"/>
          <w:i w:val="0"/>
          <w:sz w:val="20"/>
          <w:szCs w:val="20"/>
          <w:highlight w:val="green"/>
        </w:rPr>
        <w:t>3</w:t>
      </w:r>
      <w:r w:rsidRPr="00F01C9A">
        <w:rPr>
          <w:rFonts w:ascii="Tahoma" w:hAnsi="Tahoma" w:cs="Tahoma"/>
          <w:i w:val="0"/>
          <w:sz w:val="20"/>
          <w:szCs w:val="20"/>
        </w:rPr>
        <w:t>.000.000</w:t>
      </w:r>
      <w:r w:rsidRPr="009F7A71">
        <w:rPr>
          <w:rFonts w:ascii="Tahoma" w:hAnsi="Tahoma" w:cs="Tahoma"/>
          <w:i w:val="0"/>
          <w:sz w:val="20"/>
          <w:szCs w:val="20"/>
        </w:rPr>
        <w:t xml:space="preserve"> Kč</w:t>
      </w:r>
      <w:r w:rsidRPr="00F01C9A">
        <w:rPr>
          <w:rFonts w:ascii="Tahoma" w:hAnsi="Tahoma" w:cs="Tahoma"/>
          <w:i w:val="0"/>
          <w:sz w:val="20"/>
          <w:szCs w:val="20"/>
        </w:rPr>
        <w:t>,</w:t>
      </w:r>
      <w:r w:rsidRPr="009F7A71">
        <w:rPr>
          <w:rFonts w:ascii="Tahoma" w:hAnsi="Tahoma" w:cs="Tahoma"/>
          <w:i w:val="0"/>
          <w:sz w:val="20"/>
          <w:szCs w:val="20"/>
        </w:rPr>
        <w:t xml:space="preserve"> pokud se Smluvní strany nedohodnou písemně jinak před uplynutím lhůty sjednané v odst. 12.3 tohoto čl. Smlouvy</w:t>
      </w:r>
      <w:r w:rsidR="004A75D8" w:rsidRPr="009F7A71">
        <w:rPr>
          <w:rFonts w:ascii="Tahoma" w:hAnsi="Tahoma" w:cs="Tahoma"/>
          <w:i w:val="0"/>
          <w:sz w:val="20"/>
          <w:szCs w:val="20"/>
        </w:rPr>
        <w:t>.</w:t>
      </w:r>
    </w:p>
    <w:p w14:paraId="1E41654D" w14:textId="6543A014" w:rsidR="00EB271F" w:rsidRPr="00437D91" w:rsidRDefault="00EB271F" w:rsidP="00D7307E">
      <w:pPr>
        <w:pStyle w:val="Odstavecseseznamem"/>
        <w:spacing w:after="120"/>
        <w:jc w:val="both"/>
        <w:rPr>
          <w:rFonts w:ascii="Tahoma" w:hAnsi="Tahoma" w:cs="Tahoma"/>
          <w:color w:val="auto"/>
          <w:sz w:val="20"/>
          <w:szCs w:val="20"/>
        </w:rPr>
      </w:pPr>
      <w:r w:rsidRPr="00437D91">
        <w:rPr>
          <w:rFonts w:ascii="Tahoma" w:hAnsi="Tahoma" w:cs="Tahoma"/>
          <w:color w:val="auto"/>
          <w:sz w:val="20"/>
          <w:szCs w:val="20"/>
        </w:rPr>
        <w:t xml:space="preserve">Prodávající má právo odstoupit od Smlouvy dle tohoto odstavce </w:t>
      </w:r>
      <w:r w:rsidR="00F01C9A">
        <w:rPr>
          <w:rFonts w:ascii="Tahoma" w:hAnsi="Tahoma" w:cs="Tahoma"/>
          <w:color w:val="auto"/>
          <w:sz w:val="20"/>
          <w:szCs w:val="20"/>
        </w:rPr>
        <w:t xml:space="preserve">12.1 </w:t>
      </w:r>
      <w:r w:rsidRPr="00437D91">
        <w:rPr>
          <w:rFonts w:ascii="Tahoma" w:hAnsi="Tahoma" w:cs="Tahoma"/>
          <w:color w:val="auto"/>
          <w:sz w:val="20"/>
          <w:szCs w:val="20"/>
        </w:rPr>
        <w:t xml:space="preserve">pouze v případě, že </w:t>
      </w:r>
      <w:r w:rsidRPr="008A6506">
        <w:rPr>
          <w:rFonts w:ascii="Tahoma" w:hAnsi="Tahoma" w:cs="Tahoma"/>
          <w:color w:val="auto"/>
          <w:sz w:val="20"/>
          <w:szCs w:val="20"/>
        </w:rPr>
        <w:t xml:space="preserve">Kupujícího písemně upozorní </w:t>
      </w:r>
      <w:r w:rsidR="00B73DCD" w:rsidRPr="008A6506">
        <w:rPr>
          <w:rFonts w:ascii="Tahoma" w:hAnsi="Tahoma" w:cs="Tahoma"/>
          <w:color w:val="auto"/>
          <w:sz w:val="20"/>
          <w:szCs w:val="20"/>
        </w:rPr>
        <w:t xml:space="preserve">na existenci důvodu pro odstoupení od Smlouvy </w:t>
      </w:r>
      <w:r w:rsidR="003D22C0">
        <w:rPr>
          <w:rFonts w:ascii="Tahoma" w:hAnsi="Tahoma" w:cs="Tahoma"/>
          <w:color w:val="auto"/>
          <w:sz w:val="20"/>
          <w:szCs w:val="20"/>
        </w:rPr>
        <w:t xml:space="preserve">a vyzve </w:t>
      </w:r>
      <w:r w:rsidR="00965599">
        <w:rPr>
          <w:rFonts w:ascii="Tahoma" w:hAnsi="Tahoma" w:cs="Tahoma"/>
          <w:color w:val="auto"/>
          <w:sz w:val="20"/>
          <w:szCs w:val="20"/>
        </w:rPr>
        <w:t>jej</w:t>
      </w:r>
      <w:r w:rsidR="00B73DCD" w:rsidRPr="008A6506">
        <w:rPr>
          <w:rFonts w:ascii="Tahoma" w:hAnsi="Tahoma" w:cs="Tahoma"/>
          <w:color w:val="auto"/>
          <w:sz w:val="20"/>
          <w:szCs w:val="20"/>
        </w:rPr>
        <w:t xml:space="preserve"> k</w:t>
      </w:r>
      <w:r w:rsidR="00BC0009" w:rsidRPr="008A6506">
        <w:rPr>
          <w:rFonts w:ascii="Tahoma" w:hAnsi="Tahoma" w:cs="Tahoma"/>
          <w:color w:val="auto"/>
          <w:sz w:val="20"/>
          <w:szCs w:val="20"/>
        </w:rPr>
        <w:t> </w:t>
      </w:r>
      <w:r w:rsidR="00B73DCD" w:rsidRPr="008A6506">
        <w:rPr>
          <w:rFonts w:ascii="Tahoma" w:hAnsi="Tahoma" w:cs="Tahoma"/>
          <w:color w:val="auto"/>
          <w:sz w:val="20"/>
          <w:szCs w:val="20"/>
        </w:rPr>
        <w:t>nápravě</w:t>
      </w:r>
      <w:r w:rsidR="00BC0009" w:rsidRPr="008A6506">
        <w:rPr>
          <w:rFonts w:ascii="Tahoma" w:hAnsi="Tahoma" w:cs="Tahoma"/>
          <w:color w:val="auto"/>
          <w:sz w:val="20"/>
          <w:szCs w:val="20"/>
        </w:rPr>
        <w:t xml:space="preserve"> v případě porušení </w:t>
      </w:r>
      <w:r w:rsidR="008A6506" w:rsidRPr="008A6506">
        <w:rPr>
          <w:rFonts w:ascii="Tahoma" w:hAnsi="Tahoma" w:cs="Tahoma"/>
          <w:color w:val="auto"/>
          <w:sz w:val="20"/>
          <w:szCs w:val="20"/>
        </w:rPr>
        <w:t xml:space="preserve">Smlouvy </w:t>
      </w:r>
      <w:r w:rsidR="00BC0009" w:rsidRPr="008A6506">
        <w:rPr>
          <w:rFonts w:ascii="Tahoma" w:hAnsi="Tahoma" w:cs="Tahoma"/>
          <w:color w:val="auto"/>
          <w:sz w:val="20"/>
          <w:szCs w:val="20"/>
        </w:rPr>
        <w:t xml:space="preserve">dle </w:t>
      </w:r>
      <w:r w:rsidR="008A6506" w:rsidRPr="008A6506">
        <w:rPr>
          <w:rFonts w:ascii="Tahoma" w:hAnsi="Tahoma" w:cs="Tahoma"/>
          <w:sz w:val="20"/>
          <w:szCs w:val="20"/>
        </w:rPr>
        <w:t xml:space="preserve">čl. 12.1 písm. a) – f) </w:t>
      </w:r>
      <w:r w:rsidR="00B73DCD" w:rsidRPr="003D22C0">
        <w:rPr>
          <w:rFonts w:ascii="Tahoma" w:hAnsi="Tahoma" w:cs="Tahoma"/>
          <w:color w:val="auto"/>
          <w:sz w:val="20"/>
          <w:szCs w:val="20"/>
        </w:rPr>
        <w:t xml:space="preserve">či </w:t>
      </w:r>
      <w:r w:rsidR="008A6506">
        <w:rPr>
          <w:rFonts w:ascii="Tahoma" w:hAnsi="Tahoma" w:cs="Tahoma"/>
          <w:color w:val="auto"/>
          <w:sz w:val="20"/>
          <w:szCs w:val="20"/>
        </w:rPr>
        <w:t>k </w:t>
      </w:r>
      <w:r w:rsidR="00B73DCD" w:rsidRPr="003D22C0">
        <w:rPr>
          <w:rFonts w:ascii="Tahoma" w:hAnsi="Tahoma" w:cs="Tahoma"/>
          <w:color w:val="auto"/>
          <w:sz w:val="20"/>
          <w:szCs w:val="20"/>
        </w:rPr>
        <w:t>vyjádření</w:t>
      </w:r>
      <w:r w:rsidR="008A6506">
        <w:rPr>
          <w:rFonts w:ascii="Tahoma" w:hAnsi="Tahoma" w:cs="Tahoma"/>
          <w:color w:val="auto"/>
          <w:sz w:val="20"/>
          <w:szCs w:val="20"/>
        </w:rPr>
        <w:t xml:space="preserve"> k odstoupení dle </w:t>
      </w:r>
      <w:proofErr w:type="spellStart"/>
      <w:r w:rsidR="003D22C0" w:rsidRPr="008A6506">
        <w:rPr>
          <w:rFonts w:ascii="Tahoma" w:hAnsi="Tahoma" w:cs="Tahoma"/>
          <w:color w:val="auto"/>
          <w:sz w:val="20"/>
          <w:szCs w:val="20"/>
        </w:rPr>
        <w:t>dle</w:t>
      </w:r>
      <w:proofErr w:type="spellEnd"/>
      <w:r w:rsidR="003D22C0" w:rsidRPr="008A6506">
        <w:rPr>
          <w:rFonts w:ascii="Tahoma" w:hAnsi="Tahoma" w:cs="Tahoma"/>
          <w:color w:val="auto"/>
          <w:sz w:val="20"/>
          <w:szCs w:val="20"/>
        </w:rPr>
        <w:t xml:space="preserve"> </w:t>
      </w:r>
      <w:r w:rsidR="003D22C0" w:rsidRPr="008A6506">
        <w:rPr>
          <w:rFonts w:ascii="Tahoma" w:hAnsi="Tahoma" w:cs="Tahoma"/>
          <w:sz w:val="20"/>
          <w:szCs w:val="20"/>
        </w:rPr>
        <w:t xml:space="preserve">čl. 12.1 písm. </w:t>
      </w:r>
      <w:r w:rsidR="003D22C0">
        <w:rPr>
          <w:rFonts w:ascii="Tahoma" w:hAnsi="Tahoma" w:cs="Tahoma"/>
          <w:sz w:val="20"/>
          <w:szCs w:val="20"/>
        </w:rPr>
        <w:t>g</w:t>
      </w:r>
      <w:r w:rsidR="003D22C0" w:rsidRPr="008A6506">
        <w:rPr>
          <w:rFonts w:ascii="Tahoma" w:hAnsi="Tahoma" w:cs="Tahoma"/>
          <w:sz w:val="20"/>
          <w:szCs w:val="20"/>
        </w:rPr>
        <w:t>)</w:t>
      </w:r>
      <w:r w:rsidR="00965599">
        <w:rPr>
          <w:rFonts w:ascii="Tahoma" w:hAnsi="Tahoma" w:cs="Tahoma"/>
          <w:sz w:val="20"/>
          <w:szCs w:val="20"/>
        </w:rPr>
        <w:t>, a to</w:t>
      </w:r>
      <w:r w:rsidR="00B73DCD" w:rsidRPr="003D22C0">
        <w:rPr>
          <w:rFonts w:ascii="Tahoma" w:hAnsi="Tahoma" w:cs="Tahoma"/>
          <w:color w:val="auto"/>
          <w:sz w:val="20"/>
          <w:szCs w:val="20"/>
        </w:rPr>
        <w:t xml:space="preserve"> v př</w:t>
      </w:r>
      <w:r w:rsidR="00F01C9A">
        <w:rPr>
          <w:rFonts w:ascii="Tahoma" w:hAnsi="Tahoma" w:cs="Tahoma"/>
          <w:color w:val="auto"/>
          <w:sz w:val="20"/>
          <w:szCs w:val="20"/>
        </w:rPr>
        <w:t>i</w:t>
      </w:r>
      <w:r w:rsidR="00B73DCD" w:rsidRPr="003D22C0">
        <w:rPr>
          <w:rFonts w:ascii="Tahoma" w:hAnsi="Tahoma" w:cs="Tahoma"/>
          <w:color w:val="auto"/>
          <w:sz w:val="20"/>
          <w:szCs w:val="20"/>
        </w:rPr>
        <w:t>měřené lhůtě</w:t>
      </w:r>
      <w:r w:rsidRPr="003D22C0">
        <w:rPr>
          <w:rFonts w:ascii="Tahoma" w:hAnsi="Tahoma" w:cs="Tahoma"/>
          <w:color w:val="auto"/>
          <w:sz w:val="20"/>
          <w:szCs w:val="20"/>
        </w:rPr>
        <w:t>,</w:t>
      </w:r>
      <w:r w:rsidRPr="00437D91">
        <w:rPr>
          <w:rFonts w:ascii="Tahoma" w:hAnsi="Tahoma" w:cs="Tahoma"/>
          <w:color w:val="auto"/>
          <w:sz w:val="20"/>
          <w:szCs w:val="20"/>
        </w:rPr>
        <w:t xml:space="preserve"> která nesmí být kratší než 30 dnů ode dne doručení písemné výzvy, avšak Kupující</w:t>
      </w:r>
      <w:r w:rsidR="00F26475" w:rsidRPr="00437D91">
        <w:rPr>
          <w:rFonts w:ascii="Tahoma" w:hAnsi="Tahoma" w:cs="Tahoma"/>
          <w:color w:val="auto"/>
          <w:sz w:val="20"/>
          <w:szCs w:val="20"/>
        </w:rPr>
        <w:t xml:space="preserve"> vytčené </w:t>
      </w:r>
      <w:r w:rsidRPr="00437D91">
        <w:rPr>
          <w:rFonts w:ascii="Tahoma" w:hAnsi="Tahoma" w:cs="Tahoma"/>
          <w:color w:val="auto"/>
          <w:sz w:val="20"/>
          <w:szCs w:val="20"/>
        </w:rPr>
        <w:t>porušení v přiměřené lhůtě neodstraní</w:t>
      </w:r>
      <w:r w:rsidR="00965599">
        <w:rPr>
          <w:rFonts w:ascii="Tahoma" w:hAnsi="Tahoma" w:cs="Tahoma"/>
          <w:color w:val="auto"/>
          <w:sz w:val="20"/>
          <w:szCs w:val="20"/>
        </w:rPr>
        <w:t>,</w:t>
      </w:r>
      <w:r w:rsidR="00BC0009">
        <w:rPr>
          <w:rFonts w:ascii="Tahoma" w:hAnsi="Tahoma" w:cs="Tahoma"/>
          <w:color w:val="auto"/>
          <w:sz w:val="20"/>
          <w:szCs w:val="20"/>
        </w:rPr>
        <w:t xml:space="preserve"> </w:t>
      </w:r>
      <w:r w:rsidR="00965599">
        <w:rPr>
          <w:rFonts w:ascii="Tahoma" w:hAnsi="Tahoma" w:cs="Tahoma"/>
          <w:color w:val="auto"/>
          <w:sz w:val="20"/>
          <w:szCs w:val="20"/>
        </w:rPr>
        <w:t>a</w:t>
      </w:r>
      <w:r w:rsidR="00BC0009">
        <w:rPr>
          <w:rFonts w:ascii="Tahoma" w:hAnsi="Tahoma" w:cs="Tahoma"/>
          <w:color w:val="auto"/>
          <w:sz w:val="20"/>
          <w:szCs w:val="20"/>
        </w:rPr>
        <w:t>nebo</w:t>
      </w:r>
      <w:r w:rsidR="00965599">
        <w:rPr>
          <w:rFonts w:ascii="Tahoma" w:hAnsi="Tahoma" w:cs="Tahoma"/>
          <w:color w:val="auto"/>
          <w:sz w:val="20"/>
          <w:szCs w:val="20"/>
        </w:rPr>
        <w:t xml:space="preserve"> nedojde k dohodě dle </w:t>
      </w:r>
      <w:r w:rsidR="00965599" w:rsidRPr="008A6506">
        <w:rPr>
          <w:rFonts w:ascii="Tahoma" w:hAnsi="Tahoma" w:cs="Tahoma"/>
          <w:sz w:val="20"/>
          <w:szCs w:val="20"/>
        </w:rPr>
        <w:t xml:space="preserve">12.1 písm. </w:t>
      </w:r>
      <w:r w:rsidR="00965599">
        <w:rPr>
          <w:rFonts w:ascii="Tahoma" w:hAnsi="Tahoma" w:cs="Tahoma"/>
          <w:sz w:val="20"/>
          <w:szCs w:val="20"/>
        </w:rPr>
        <w:t>g</w:t>
      </w:r>
      <w:r w:rsidR="00965599" w:rsidRPr="008A6506">
        <w:rPr>
          <w:rFonts w:ascii="Tahoma" w:hAnsi="Tahoma" w:cs="Tahoma"/>
          <w:sz w:val="20"/>
          <w:szCs w:val="20"/>
        </w:rPr>
        <w:t>)</w:t>
      </w:r>
      <w:r w:rsidRPr="00437D91">
        <w:rPr>
          <w:rFonts w:ascii="Tahoma" w:hAnsi="Tahoma" w:cs="Tahoma"/>
          <w:color w:val="auto"/>
          <w:sz w:val="20"/>
          <w:szCs w:val="20"/>
        </w:rPr>
        <w:t>.</w:t>
      </w:r>
    </w:p>
    <w:p w14:paraId="7341DCA6" w14:textId="77777777" w:rsidR="00081209" w:rsidRPr="00437D91" w:rsidRDefault="00081209" w:rsidP="00D7307E">
      <w:pPr>
        <w:pStyle w:val="Zkladntext20"/>
        <w:numPr>
          <w:ilvl w:val="1"/>
          <w:numId w:val="10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Smluvní strany se dohodly, že Kupující je oprávněn odstoupit od Smlouvy:</w:t>
      </w:r>
    </w:p>
    <w:p w14:paraId="40BAC35E" w14:textId="6B948063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a)</w:t>
      </w:r>
      <w:r w:rsidRPr="00437D91">
        <w:rPr>
          <w:rFonts w:ascii="Tahoma" w:hAnsi="Tahoma" w:cs="Tahoma"/>
          <w:i w:val="0"/>
          <w:sz w:val="20"/>
          <w:szCs w:val="20"/>
        </w:rPr>
        <w:tab/>
        <w:t>v případě nepravdivosti kteréhokoliv z prohlášení Prodávající</w:t>
      </w:r>
      <w:r w:rsidR="00691C92" w:rsidRPr="00437D91">
        <w:rPr>
          <w:rFonts w:ascii="Tahoma" w:hAnsi="Tahoma" w:cs="Tahoma"/>
          <w:i w:val="0"/>
          <w:sz w:val="20"/>
          <w:szCs w:val="20"/>
        </w:rPr>
        <w:t>ho</w:t>
      </w:r>
      <w:r w:rsidRPr="00437D91">
        <w:rPr>
          <w:rFonts w:ascii="Tahoma" w:hAnsi="Tahoma" w:cs="Tahoma"/>
          <w:i w:val="0"/>
          <w:sz w:val="20"/>
          <w:szCs w:val="20"/>
        </w:rPr>
        <w:t>, obsažených v čl. 8, odst. 8.1</w:t>
      </w:r>
      <w:r w:rsidR="00976E6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Smlouvy,</w:t>
      </w:r>
    </w:p>
    <w:p w14:paraId="57E5B8C0" w14:textId="77777777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anebo</w:t>
      </w:r>
    </w:p>
    <w:p w14:paraId="208D2734" w14:textId="6E610ADC" w:rsidR="00FC38F8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  <w:lang w:bidi="cs-CZ"/>
        </w:rPr>
      </w:pPr>
      <w:r w:rsidRPr="00437D91">
        <w:rPr>
          <w:rFonts w:ascii="Tahoma" w:hAnsi="Tahoma" w:cs="Tahoma"/>
          <w:i w:val="0"/>
          <w:sz w:val="20"/>
          <w:szCs w:val="20"/>
        </w:rPr>
        <w:t>b)</w:t>
      </w:r>
      <w:r w:rsidRPr="00437D91">
        <w:rPr>
          <w:rFonts w:ascii="Tahoma" w:hAnsi="Tahoma" w:cs="Tahoma"/>
          <w:i w:val="0"/>
          <w:sz w:val="20"/>
          <w:szCs w:val="20"/>
        </w:rPr>
        <w:tab/>
      </w:r>
      <w:r w:rsidR="00FC38F8" w:rsidRPr="00FC38F8">
        <w:rPr>
          <w:rFonts w:ascii="Tahoma" w:hAnsi="Tahoma" w:cs="Tahoma"/>
          <w:i w:val="0"/>
          <w:sz w:val="20"/>
          <w:szCs w:val="20"/>
          <w:lang w:bidi="cs-CZ"/>
        </w:rPr>
        <w:t xml:space="preserve">v případě nesplnění </w:t>
      </w:r>
      <w:r w:rsidR="00FC38F8">
        <w:rPr>
          <w:rFonts w:ascii="Tahoma" w:hAnsi="Tahoma" w:cs="Tahoma"/>
          <w:i w:val="0"/>
          <w:sz w:val="20"/>
          <w:szCs w:val="20"/>
          <w:lang w:bidi="cs-CZ"/>
        </w:rPr>
        <w:t>některé z</w:t>
      </w:r>
      <w:r w:rsidR="00FC38F8" w:rsidRPr="00FC38F8">
        <w:rPr>
          <w:rFonts w:ascii="Tahoma" w:hAnsi="Tahoma" w:cs="Tahoma"/>
          <w:i w:val="0"/>
          <w:sz w:val="20"/>
          <w:szCs w:val="20"/>
          <w:lang w:bidi="cs-CZ"/>
        </w:rPr>
        <w:t xml:space="preserve"> kumulativních odkládacích podmínek ujednaných v čl. 13 odst. 13.1 Smlouvy, nejpozději do </w:t>
      </w:r>
      <w:r w:rsidR="00AB6DAD" w:rsidRPr="008E56AA">
        <w:rPr>
          <w:rFonts w:ascii="Tahoma" w:hAnsi="Tahoma" w:cs="Tahoma"/>
          <w:i w:val="0"/>
          <w:sz w:val="20"/>
          <w:szCs w:val="20"/>
          <w:lang w:bidi="cs-CZ"/>
        </w:rPr>
        <w:t>30.</w:t>
      </w:r>
      <w:r w:rsidR="00AB6DAD">
        <w:rPr>
          <w:rFonts w:ascii="Tahoma" w:hAnsi="Tahoma" w:cs="Tahoma"/>
          <w:i w:val="0"/>
          <w:sz w:val="20"/>
          <w:szCs w:val="20"/>
          <w:lang w:bidi="cs-CZ"/>
        </w:rPr>
        <w:t>06</w:t>
      </w:r>
      <w:r w:rsidR="00AB6DAD" w:rsidRPr="008E56AA">
        <w:rPr>
          <w:rFonts w:ascii="Tahoma" w:hAnsi="Tahoma" w:cs="Tahoma"/>
          <w:i w:val="0"/>
          <w:sz w:val="20"/>
          <w:szCs w:val="20"/>
          <w:lang w:bidi="cs-CZ"/>
        </w:rPr>
        <w:t>.2022</w:t>
      </w:r>
      <w:r w:rsidR="00FC38F8">
        <w:rPr>
          <w:rFonts w:ascii="Tahoma" w:hAnsi="Tahoma" w:cs="Tahoma"/>
          <w:i w:val="0"/>
          <w:sz w:val="20"/>
          <w:szCs w:val="20"/>
          <w:lang w:bidi="cs-CZ"/>
        </w:rPr>
        <w:t xml:space="preserve"> </w:t>
      </w:r>
      <w:r w:rsidR="00FC38F8" w:rsidRPr="00FC38F8">
        <w:rPr>
          <w:rFonts w:ascii="Tahoma" w:hAnsi="Tahoma" w:cs="Tahoma"/>
          <w:i w:val="0"/>
          <w:sz w:val="20"/>
          <w:szCs w:val="20"/>
          <w:lang w:bidi="cs-CZ"/>
        </w:rPr>
        <w:t>(s přihlédnutím k automatickému prodloužení lhůt a termínů dle čl. 9 odst. 9.3 Smlouvy)</w:t>
      </w:r>
      <w:r w:rsidR="00CF3F96">
        <w:rPr>
          <w:rFonts w:ascii="Tahoma" w:hAnsi="Tahoma" w:cs="Tahoma"/>
          <w:i w:val="0"/>
          <w:sz w:val="20"/>
          <w:szCs w:val="20"/>
          <w:lang w:bidi="cs-CZ"/>
        </w:rPr>
        <w:t>,</w:t>
      </w:r>
    </w:p>
    <w:p w14:paraId="421B3072" w14:textId="4BE5BBE2" w:rsidR="00CF3F96" w:rsidRDefault="00CF3F96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  <w:lang w:bidi="cs-CZ"/>
        </w:rPr>
      </w:pPr>
      <w:r>
        <w:rPr>
          <w:rFonts w:ascii="Tahoma" w:hAnsi="Tahoma" w:cs="Tahoma"/>
          <w:i w:val="0"/>
          <w:sz w:val="20"/>
          <w:szCs w:val="20"/>
        </w:rPr>
        <w:t>anebo</w:t>
      </w:r>
    </w:p>
    <w:p w14:paraId="5233E0EB" w14:textId="1BEA93D5" w:rsidR="00CF3F96" w:rsidRDefault="00CF3F96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c)</w:t>
      </w:r>
      <w:r>
        <w:rPr>
          <w:rFonts w:ascii="Tahoma" w:hAnsi="Tahoma" w:cs="Tahoma"/>
          <w:i w:val="0"/>
          <w:sz w:val="20"/>
          <w:szCs w:val="20"/>
        </w:rPr>
        <w:tab/>
      </w:r>
      <w:bookmarkStart w:id="5" w:name="_Hlk64553035"/>
      <w:r>
        <w:rPr>
          <w:rFonts w:ascii="Tahoma" w:hAnsi="Tahoma" w:cs="Tahoma"/>
          <w:i w:val="0"/>
          <w:sz w:val="20"/>
          <w:szCs w:val="20"/>
        </w:rPr>
        <w:t xml:space="preserve">v případě nevydání Stavebního povolení nejpozději do </w:t>
      </w:r>
      <w:r w:rsidR="00AB6DAD" w:rsidRPr="008E56AA">
        <w:rPr>
          <w:rFonts w:ascii="Tahoma" w:hAnsi="Tahoma" w:cs="Tahoma"/>
          <w:i w:val="0"/>
          <w:sz w:val="20"/>
          <w:szCs w:val="20"/>
          <w:lang w:bidi="cs-CZ"/>
        </w:rPr>
        <w:t>3</w:t>
      </w:r>
      <w:r w:rsidR="00AB6DAD">
        <w:rPr>
          <w:rFonts w:ascii="Tahoma" w:hAnsi="Tahoma" w:cs="Tahoma"/>
          <w:i w:val="0"/>
          <w:sz w:val="20"/>
          <w:szCs w:val="20"/>
          <w:lang w:bidi="cs-CZ"/>
        </w:rPr>
        <w:t>1</w:t>
      </w:r>
      <w:r w:rsidR="00AB6DAD" w:rsidRPr="008E56AA">
        <w:rPr>
          <w:rFonts w:ascii="Tahoma" w:hAnsi="Tahoma" w:cs="Tahoma"/>
          <w:i w:val="0"/>
          <w:sz w:val="20"/>
          <w:szCs w:val="20"/>
          <w:lang w:bidi="cs-CZ"/>
        </w:rPr>
        <w:t>.10.2022</w:t>
      </w:r>
      <w:r>
        <w:rPr>
          <w:rFonts w:ascii="Tahoma" w:hAnsi="Tahoma" w:cs="Tahoma"/>
          <w:i w:val="0"/>
          <w:sz w:val="20"/>
          <w:szCs w:val="20"/>
          <w:lang w:bidi="cs-CZ"/>
        </w:rPr>
        <w:t xml:space="preserve"> </w:t>
      </w:r>
      <w:bookmarkEnd w:id="5"/>
      <w:r w:rsidRPr="00FC38F8">
        <w:rPr>
          <w:rFonts w:ascii="Tahoma" w:hAnsi="Tahoma" w:cs="Tahoma"/>
          <w:i w:val="0"/>
          <w:sz w:val="20"/>
          <w:szCs w:val="20"/>
          <w:lang w:bidi="cs-CZ"/>
        </w:rPr>
        <w:t xml:space="preserve">(s přihlédnutím </w:t>
      </w:r>
      <w:r w:rsidRPr="00FC38F8">
        <w:rPr>
          <w:rFonts w:ascii="Tahoma" w:hAnsi="Tahoma" w:cs="Tahoma"/>
          <w:i w:val="0"/>
          <w:sz w:val="20"/>
          <w:szCs w:val="20"/>
          <w:lang w:bidi="cs-CZ"/>
        </w:rPr>
        <w:lastRenderedPageBreak/>
        <w:t>k automatickému prodloužení lhůt a termínů dle čl. 9 odst. 9.3 Smlouvy)</w:t>
      </w:r>
      <w:r>
        <w:rPr>
          <w:rFonts w:ascii="Tahoma" w:hAnsi="Tahoma" w:cs="Tahoma"/>
          <w:i w:val="0"/>
          <w:sz w:val="20"/>
          <w:szCs w:val="20"/>
          <w:lang w:bidi="cs-CZ"/>
        </w:rPr>
        <w:t>,</w:t>
      </w:r>
    </w:p>
    <w:p w14:paraId="5A8EA4EE" w14:textId="4765A01F" w:rsidR="00FC38F8" w:rsidRDefault="00FC38F8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anebo</w:t>
      </w:r>
    </w:p>
    <w:p w14:paraId="20BCA8FE" w14:textId="1E9B627F" w:rsidR="00CF3F96" w:rsidRDefault="00CF3F96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  <w:lang w:bidi="cs-CZ"/>
        </w:rPr>
      </w:pPr>
      <w:r>
        <w:rPr>
          <w:rFonts w:ascii="Tahoma" w:hAnsi="Tahoma" w:cs="Tahoma"/>
          <w:i w:val="0"/>
          <w:sz w:val="20"/>
          <w:szCs w:val="20"/>
        </w:rPr>
        <w:t xml:space="preserve">d) </w:t>
      </w:r>
      <w:r w:rsidRPr="00CF3F96">
        <w:rPr>
          <w:rFonts w:ascii="Tahoma" w:hAnsi="Tahoma" w:cs="Tahoma"/>
          <w:i w:val="0"/>
          <w:sz w:val="20"/>
          <w:szCs w:val="20"/>
          <w:lang w:bidi="cs-CZ"/>
        </w:rPr>
        <w:t xml:space="preserve">v případě nevydání </w:t>
      </w:r>
      <w:r>
        <w:rPr>
          <w:rFonts w:ascii="Tahoma" w:hAnsi="Tahoma" w:cs="Tahoma"/>
          <w:i w:val="0"/>
          <w:sz w:val="20"/>
          <w:szCs w:val="20"/>
          <w:lang w:bidi="cs-CZ"/>
        </w:rPr>
        <w:t>Rozhodnutí o zatrubnění</w:t>
      </w:r>
      <w:r w:rsidRPr="00CF3F96">
        <w:rPr>
          <w:rFonts w:ascii="Tahoma" w:hAnsi="Tahoma" w:cs="Tahoma"/>
          <w:i w:val="0"/>
          <w:sz w:val="20"/>
          <w:szCs w:val="20"/>
          <w:lang w:bidi="cs-CZ"/>
        </w:rPr>
        <w:t xml:space="preserve"> nejpozději do </w:t>
      </w:r>
      <w:r w:rsidR="00AB6DAD">
        <w:rPr>
          <w:rFonts w:ascii="Tahoma" w:hAnsi="Tahoma" w:cs="Tahoma"/>
          <w:i w:val="0"/>
          <w:sz w:val="20"/>
          <w:szCs w:val="20"/>
          <w:lang w:bidi="cs-CZ"/>
        </w:rPr>
        <w:t>31.10.2022</w:t>
      </w:r>
    </w:p>
    <w:p w14:paraId="2440979C" w14:textId="078B08D3" w:rsidR="009D7EF3" w:rsidRDefault="009D7EF3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  <w:lang w:bidi="cs-CZ"/>
        </w:rPr>
        <w:t>anebo</w:t>
      </w:r>
    </w:p>
    <w:p w14:paraId="22ED8228" w14:textId="722B1A8E" w:rsidR="00081209" w:rsidRDefault="00081209" w:rsidP="00F01C9A">
      <w:pPr>
        <w:pStyle w:val="Zkladntext20"/>
        <w:numPr>
          <w:ilvl w:val="0"/>
          <w:numId w:val="28"/>
        </w:numPr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v případě, že Prodávající poruš</w:t>
      </w:r>
      <w:r w:rsidR="00976E6C" w:rsidRPr="00437D91">
        <w:rPr>
          <w:rFonts w:ascii="Tahoma" w:hAnsi="Tahoma" w:cs="Tahoma"/>
          <w:i w:val="0"/>
          <w:sz w:val="20"/>
          <w:szCs w:val="20"/>
        </w:rPr>
        <w:t>í</w:t>
      </w:r>
      <w:r w:rsidRPr="00437D91">
        <w:rPr>
          <w:rFonts w:ascii="Tahoma" w:hAnsi="Tahoma" w:cs="Tahoma"/>
          <w:i w:val="0"/>
          <w:sz w:val="20"/>
          <w:szCs w:val="20"/>
        </w:rPr>
        <w:t xml:space="preserve"> závazek nezatížit </w:t>
      </w:r>
      <w:r w:rsidR="00976E6C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 xml:space="preserve">ozemky žádnými věcnými ani obligačními právy třetích osob, anebo závazek nepřevést vlastnické právo </w:t>
      </w:r>
      <w:proofErr w:type="gramStart"/>
      <w:r w:rsidRPr="00437D91">
        <w:rPr>
          <w:rFonts w:ascii="Tahoma" w:hAnsi="Tahoma" w:cs="Tahoma"/>
          <w:i w:val="0"/>
          <w:sz w:val="20"/>
          <w:szCs w:val="20"/>
        </w:rPr>
        <w:t xml:space="preserve">k  </w:t>
      </w:r>
      <w:r w:rsidR="00976E6C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>ozemkům</w:t>
      </w:r>
      <w:proofErr w:type="gramEnd"/>
      <w:r w:rsidRPr="00437D91">
        <w:rPr>
          <w:rFonts w:ascii="Tahoma" w:hAnsi="Tahoma" w:cs="Tahoma"/>
          <w:i w:val="0"/>
          <w:sz w:val="20"/>
          <w:szCs w:val="20"/>
        </w:rPr>
        <w:t xml:space="preserve"> na třetí osobu, ujednaný v čl. 8, odst. 8.1</w:t>
      </w:r>
      <w:r w:rsidR="00976E6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písm. </w:t>
      </w:r>
      <w:r w:rsidR="000B1B6A" w:rsidRPr="00437D91">
        <w:rPr>
          <w:rFonts w:ascii="Tahoma" w:hAnsi="Tahoma" w:cs="Tahoma"/>
          <w:i w:val="0"/>
          <w:sz w:val="20"/>
          <w:szCs w:val="20"/>
        </w:rPr>
        <w:t>i</w:t>
      </w:r>
      <w:r w:rsidRPr="00437D91">
        <w:rPr>
          <w:rFonts w:ascii="Tahoma" w:hAnsi="Tahoma" w:cs="Tahoma"/>
          <w:i w:val="0"/>
          <w:sz w:val="20"/>
          <w:szCs w:val="20"/>
        </w:rPr>
        <w:t>) Smlouvy,</w:t>
      </w:r>
    </w:p>
    <w:p w14:paraId="1A4E744C" w14:textId="17F1C305" w:rsidR="009D7EF3" w:rsidRDefault="009D7EF3" w:rsidP="00F01C9A">
      <w:pPr>
        <w:pStyle w:val="Zkladntext20"/>
        <w:spacing w:before="120" w:after="120" w:line="240" w:lineRule="auto"/>
        <w:ind w:left="709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anebo</w:t>
      </w:r>
    </w:p>
    <w:p w14:paraId="051DE130" w14:textId="12F8D13A" w:rsidR="006F0668" w:rsidRPr="00437D91" w:rsidRDefault="006F0668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f)</w:t>
      </w:r>
      <w:r>
        <w:rPr>
          <w:rFonts w:ascii="Tahoma" w:hAnsi="Tahoma" w:cs="Tahoma"/>
          <w:i w:val="0"/>
          <w:sz w:val="20"/>
          <w:szCs w:val="20"/>
        </w:rPr>
        <w:tab/>
        <w:t>v případě stanoveném v čl. 6.4,</w:t>
      </w:r>
    </w:p>
    <w:p w14:paraId="0CA6FB4C" w14:textId="77777777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anebo</w:t>
      </w:r>
    </w:p>
    <w:p w14:paraId="7D034003" w14:textId="13371B4D" w:rsidR="00081209" w:rsidRPr="00437D91" w:rsidRDefault="006F0668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g</w:t>
      </w:r>
      <w:r w:rsidR="00081209" w:rsidRPr="00437D91">
        <w:rPr>
          <w:rFonts w:ascii="Tahoma" w:hAnsi="Tahoma" w:cs="Tahoma"/>
          <w:i w:val="0"/>
          <w:sz w:val="20"/>
          <w:szCs w:val="20"/>
        </w:rPr>
        <w:t>)</w:t>
      </w:r>
      <w:r w:rsidR="00081209" w:rsidRPr="00437D91">
        <w:rPr>
          <w:rFonts w:ascii="Tahoma" w:hAnsi="Tahoma" w:cs="Tahoma"/>
          <w:i w:val="0"/>
          <w:sz w:val="20"/>
          <w:szCs w:val="20"/>
        </w:rPr>
        <w:tab/>
        <w:t>v případě porušení závazku Prodávající</w:t>
      </w:r>
      <w:r w:rsidR="00691C92" w:rsidRPr="00437D91">
        <w:rPr>
          <w:rFonts w:ascii="Tahoma" w:hAnsi="Tahoma" w:cs="Tahoma"/>
          <w:i w:val="0"/>
          <w:sz w:val="20"/>
          <w:szCs w:val="20"/>
        </w:rPr>
        <w:t>ho</w:t>
      </w:r>
      <w:r w:rsidR="00976E6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81209" w:rsidRPr="00437D91">
        <w:rPr>
          <w:rFonts w:ascii="Tahoma" w:hAnsi="Tahoma" w:cs="Tahoma"/>
          <w:i w:val="0"/>
          <w:sz w:val="20"/>
          <w:szCs w:val="20"/>
        </w:rPr>
        <w:t>uzavřít novou kupní smlouvu v souladu s čl. 10, odst. 10.2</w:t>
      </w:r>
      <w:r w:rsidR="00976E6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81209" w:rsidRPr="00437D91">
        <w:rPr>
          <w:rFonts w:ascii="Tahoma" w:hAnsi="Tahoma" w:cs="Tahoma"/>
          <w:i w:val="0"/>
          <w:sz w:val="20"/>
          <w:szCs w:val="20"/>
        </w:rPr>
        <w:t>Smlouvy,</w:t>
      </w:r>
    </w:p>
    <w:p w14:paraId="00BBB625" w14:textId="77777777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anebo</w:t>
      </w:r>
    </w:p>
    <w:p w14:paraId="3C475114" w14:textId="7AA6A4BB" w:rsidR="00081209" w:rsidRPr="00437D91" w:rsidRDefault="006F0668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h</w:t>
      </w:r>
      <w:r w:rsidR="00081209" w:rsidRPr="00437D91">
        <w:rPr>
          <w:rFonts w:ascii="Tahoma" w:hAnsi="Tahoma" w:cs="Tahoma"/>
          <w:i w:val="0"/>
          <w:sz w:val="20"/>
          <w:szCs w:val="20"/>
        </w:rPr>
        <w:t>) v případě porušení závazk</w:t>
      </w:r>
      <w:r w:rsidR="00C66EA9" w:rsidRPr="00437D91">
        <w:rPr>
          <w:rFonts w:ascii="Tahoma" w:hAnsi="Tahoma" w:cs="Tahoma"/>
          <w:i w:val="0"/>
          <w:sz w:val="20"/>
          <w:szCs w:val="20"/>
        </w:rPr>
        <w:t>u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Prodávající</w:t>
      </w:r>
      <w:r w:rsidR="00691C92" w:rsidRPr="00437D91">
        <w:rPr>
          <w:rFonts w:ascii="Tahoma" w:hAnsi="Tahoma" w:cs="Tahoma"/>
          <w:i w:val="0"/>
          <w:sz w:val="20"/>
          <w:szCs w:val="20"/>
        </w:rPr>
        <w:t>ho</w:t>
      </w:r>
      <w:r w:rsidR="00976E6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81209" w:rsidRPr="00437D91">
        <w:rPr>
          <w:rFonts w:ascii="Tahoma" w:hAnsi="Tahoma" w:cs="Tahoma"/>
          <w:i w:val="0"/>
          <w:sz w:val="20"/>
          <w:szCs w:val="20"/>
        </w:rPr>
        <w:t>ujednan</w:t>
      </w:r>
      <w:r w:rsidR="00B37A1B" w:rsidRPr="00437D91">
        <w:rPr>
          <w:rFonts w:ascii="Tahoma" w:hAnsi="Tahoma" w:cs="Tahoma"/>
          <w:i w:val="0"/>
          <w:sz w:val="20"/>
          <w:szCs w:val="20"/>
        </w:rPr>
        <w:t>ého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v čl. 9, odst. 9.1</w:t>
      </w:r>
      <w:r w:rsidR="009418BA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B37A1B" w:rsidRPr="00437D91">
        <w:rPr>
          <w:rFonts w:ascii="Tahoma" w:hAnsi="Tahoma" w:cs="Tahoma"/>
          <w:i w:val="0"/>
          <w:sz w:val="20"/>
          <w:szCs w:val="20"/>
        </w:rPr>
        <w:t xml:space="preserve">bod 9.1.1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Smlouvy, </w:t>
      </w:r>
    </w:p>
    <w:p w14:paraId="16FE497B" w14:textId="77777777" w:rsidR="00081209" w:rsidRPr="00437D91" w:rsidRDefault="00081209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anebo</w:t>
      </w:r>
    </w:p>
    <w:p w14:paraId="3455B120" w14:textId="5A436337" w:rsidR="00081209" w:rsidRPr="00437D91" w:rsidRDefault="006F0668" w:rsidP="00D7307E">
      <w:pPr>
        <w:pStyle w:val="Zkladntext20"/>
        <w:spacing w:before="120" w:after="120" w:line="240" w:lineRule="auto"/>
        <w:ind w:left="993" w:hanging="284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i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) v případě, že by se na Pozemcích či pod jejich povrchem nacházely stavby, či jiné předměty, anebo by byly Pozemky kontaminovány látkami, jejichž obsah anebo množství by byly v rozporu s příslušnými právními předpisy, jejichž odstranění by bylo nezbytné pro dosažení účelu uvedeného v čl. 3 odst. 3.1 Smlouvy a náklady na odstranění takovýchto věcných vad by přesáhly částku </w:t>
      </w:r>
      <w:r w:rsidR="0016466F">
        <w:rPr>
          <w:rFonts w:ascii="Tahoma" w:hAnsi="Tahoma" w:cs="Tahoma"/>
          <w:i w:val="0"/>
          <w:sz w:val="20"/>
          <w:szCs w:val="20"/>
        </w:rPr>
        <w:t>3</w:t>
      </w:r>
      <w:r w:rsidR="009418BA" w:rsidRPr="00437D91">
        <w:rPr>
          <w:rFonts w:ascii="Tahoma" w:hAnsi="Tahoma" w:cs="Tahoma"/>
          <w:i w:val="0"/>
          <w:sz w:val="20"/>
          <w:szCs w:val="20"/>
        </w:rPr>
        <w:t>.000.000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Kč, pokud se Smluvní strany nedohodnou </w:t>
      </w:r>
      <w:r w:rsidR="00AF3B4E" w:rsidRPr="00437D91">
        <w:rPr>
          <w:rFonts w:ascii="Tahoma" w:hAnsi="Tahoma" w:cs="Tahoma"/>
          <w:i w:val="0"/>
          <w:sz w:val="20"/>
          <w:szCs w:val="20"/>
        </w:rPr>
        <w:t xml:space="preserve">písemně </w:t>
      </w:r>
      <w:r w:rsidR="00CC1B1B" w:rsidRPr="00437D91">
        <w:rPr>
          <w:rFonts w:ascii="Tahoma" w:hAnsi="Tahoma" w:cs="Tahoma"/>
          <w:i w:val="0"/>
          <w:sz w:val="20"/>
          <w:szCs w:val="20"/>
        </w:rPr>
        <w:t xml:space="preserve">jinak </w:t>
      </w:r>
      <w:r w:rsidR="00081209" w:rsidRPr="00437D91">
        <w:rPr>
          <w:rFonts w:ascii="Tahoma" w:hAnsi="Tahoma" w:cs="Tahoma"/>
          <w:i w:val="0"/>
          <w:sz w:val="20"/>
          <w:szCs w:val="20"/>
        </w:rPr>
        <w:t>před uplynutím lhůty sjednané v odst. 12.3</w:t>
      </w:r>
      <w:r w:rsidR="00976E6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CC1B1B" w:rsidRPr="00437D91">
        <w:rPr>
          <w:rFonts w:ascii="Tahoma" w:hAnsi="Tahoma" w:cs="Tahoma"/>
          <w:i w:val="0"/>
          <w:sz w:val="20"/>
          <w:szCs w:val="20"/>
        </w:rPr>
        <w:t xml:space="preserve">tohoto čl. Smlouvy.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  </w:t>
      </w:r>
    </w:p>
    <w:p w14:paraId="78A49A57" w14:textId="4A1E741C" w:rsidR="00965599" w:rsidRPr="00437D91" w:rsidRDefault="00965599" w:rsidP="00D7307E">
      <w:pPr>
        <w:pStyle w:val="Odstavecseseznamem"/>
        <w:spacing w:after="12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Kupující</w:t>
      </w:r>
      <w:r w:rsidRPr="00437D91">
        <w:rPr>
          <w:rFonts w:ascii="Tahoma" w:hAnsi="Tahoma" w:cs="Tahoma"/>
          <w:color w:val="auto"/>
          <w:sz w:val="20"/>
          <w:szCs w:val="20"/>
        </w:rPr>
        <w:t xml:space="preserve"> má právo odstoupit od Smlouvy dle tohoto odstavce pouze v případě, že </w:t>
      </w:r>
      <w:r>
        <w:rPr>
          <w:rFonts w:ascii="Tahoma" w:hAnsi="Tahoma" w:cs="Tahoma"/>
          <w:color w:val="auto"/>
          <w:sz w:val="20"/>
          <w:szCs w:val="20"/>
        </w:rPr>
        <w:t>Prodávajícího</w:t>
      </w:r>
      <w:r w:rsidRPr="008A6506">
        <w:rPr>
          <w:rFonts w:ascii="Tahoma" w:hAnsi="Tahoma" w:cs="Tahoma"/>
          <w:color w:val="auto"/>
          <w:sz w:val="20"/>
          <w:szCs w:val="20"/>
        </w:rPr>
        <w:t xml:space="preserve"> písemně upozorní na existenci důvodu pro odstoupení od Smlouvy </w:t>
      </w:r>
      <w:r>
        <w:rPr>
          <w:rFonts w:ascii="Tahoma" w:hAnsi="Tahoma" w:cs="Tahoma"/>
          <w:color w:val="auto"/>
          <w:sz w:val="20"/>
          <w:szCs w:val="20"/>
        </w:rPr>
        <w:t>a vyzve jej</w:t>
      </w:r>
      <w:r w:rsidRPr="008A6506">
        <w:rPr>
          <w:rFonts w:ascii="Tahoma" w:hAnsi="Tahoma" w:cs="Tahoma"/>
          <w:color w:val="auto"/>
          <w:sz w:val="20"/>
          <w:szCs w:val="20"/>
        </w:rPr>
        <w:t xml:space="preserve"> k nápravě v případě </w:t>
      </w:r>
      <w:r w:rsidRPr="00F01C9A">
        <w:rPr>
          <w:rFonts w:ascii="Tahoma" w:hAnsi="Tahoma" w:cs="Tahoma"/>
          <w:color w:val="auto"/>
          <w:sz w:val="20"/>
          <w:szCs w:val="20"/>
        </w:rPr>
        <w:t xml:space="preserve">porušení Smlouvy dle </w:t>
      </w:r>
      <w:r w:rsidRPr="00F01C9A">
        <w:rPr>
          <w:rFonts w:ascii="Tahoma" w:hAnsi="Tahoma" w:cs="Tahoma"/>
          <w:sz w:val="20"/>
          <w:szCs w:val="20"/>
        </w:rPr>
        <w:t xml:space="preserve">čl. 12.2 písm. a) – h) </w:t>
      </w:r>
      <w:r w:rsidRPr="00F01C9A">
        <w:rPr>
          <w:rFonts w:ascii="Tahoma" w:hAnsi="Tahoma" w:cs="Tahoma"/>
          <w:color w:val="auto"/>
          <w:sz w:val="20"/>
          <w:szCs w:val="20"/>
        </w:rPr>
        <w:t xml:space="preserve">či k vyjádření k odstoupení dle </w:t>
      </w:r>
      <w:proofErr w:type="spellStart"/>
      <w:r w:rsidRPr="00F01C9A">
        <w:rPr>
          <w:rFonts w:ascii="Tahoma" w:hAnsi="Tahoma" w:cs="Tahoma"/>
          <w:color w:val="auto"/>
          <w:sz w:val="20"/>
          <w:szCs w:val="20"/>
        </w:rPr>
        <w:t>dle</w:t>
      </w:r>
      <w:proofErr w:type="spellEnd"/>
      <w:r w:rsidRPr="00F01C9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F01C9A">
        <w:rPr>
          <w:rFonts w:ascii="Tahoma" w:hAnsi="Tahoma" w:cs="Tahoma"/>
          <w:sz w:val="20"/>
          <w:szCs w:val="20"/>
        </w:rPr>
        <w:t>čl. 12.</w:t>
      </w:r>
      <w:r w:rsidR="00CC400B" w:rsidRPr="00F01C9A">
        <w:rPr>
          <w:rFonts w:ascii="Tahoma" w:hAnsi="Tahoma" w:cs="Tahoma"/>
          <w:sz w:val="20"/>
          <w:szCs w:val="20"/>
        </w:rPr>
        <w:t>2</w:t>
      </w:r>
      <w:r w:rsidRPr="00F01C9A">
        <w:rPr>
          <w:rFonts w:ascii="Tahoma" w:hAnsi="Tahoma" w:cs="Tahoma"/>
          <w:sz w:val="20"/>
          <w:szCs w:val="20"/>
        </w:rPr>
        <w:t xml:space="preserve"> písm. </w:t>
      </w:r>
      <w:r w:rsidR="00CC400B" w:rsidRPr="00F01C9A">
        <w:rPr>
          <w:rFonts w:ascii="Tahoma" w:hAnsi="Tahoma" w:cs="Tahoma"/>
          <w:sz w:val="20"/>
          <w:szCs w:val="20"/>
        </w:rPr>
        <w:t>i</w:t>
      </w:r>
      <w:r w:rsidRPr="00F01C9A">
        <w:rPr>
          <w:rFonts w:ascii="Tahoma" w:hAnsi="Tahoma" w:cs="Tahoma"/>
          <w:sz w:val="20"/>
          <w:szCs w:val="20"/>
        </w:rPr>
        <w:t>), a to</w:t>
      </w:r>
      <w:r w:rsidRPr="00F01C9A">
        <w:rPr>
          <w:rFonts w:ascii="Tahoma" w:hAnsi="Tahoma" w:cs="Tahoma"/>
          <w:color w:val="auto"/>
          <w:sz w:val="20"/>
          <w:szCs w:val="20"/>
        </w:rPr>
        <w:t xml:space="preserve"> v př</w:t>
      </w:r>
      <w:r w:rsidR="00F01C9A">
        <w:rPr>
          <w:rFonts w:ascii="Tahoma" w:hAnsi="Tahoma" w:cs="Tahoma"/>
          <w:color w:val="auto"/>
          <w:sz w:val="20"/>
          <w:szCs w:val="20"/>
        </w:rPr>
        <w:t>i</w:t>
      </w:r>
      <w:r w:rsidRPr="003D22C0">
        <w:rPr>
          <w:rFonts w:ascii="Tahoma" w:hAnsi="Tahoma" w:cs="Tahoma"/>
          <w:color w:val="auto"/>
          <w:sz w:val="20"/>
          <w:szCs w:val="20"/>
        </w:rPr>
        <w:t>měřené lhůtě,</w:t>
      </w:r>
      <w:r w:rsidRPr="00437D91">
        <w:rPr>
          <w:rFonts w:ascii="Tahoma" w:hAnsi="Tahoma" w:cs="Tahoma"/>
          <w:color w:val="auto"/>
          <w:sz w:val="20"/>
          <w:szCs w:val="20"/>
        </w:rPr>
        <w:t xml:space="preserve"> která nesmí být kratší než 30 dnů ode dne doručení písemné výzvy, avšak </w:t>
      </w:r>
      <w:r w:rsidR="00CC400B">
        <w:rPr>
          <w:rFonts w:ascii="Tahoma" w:hAnsi="Tahoma" w:cs="Tahoma"/>
          <w:color w:val="auto"/>
          <w:sz w:val="20"/>
          <w:szCs w:val="20"/>
        </w:rPr>
        <w:t>Prodávající</w:t>
      </w:r>
      <w:r w:rsidRPr="00437D91">
        <w:rPr>
          <w:rFonts w:ascii="Tahoma" w:hAnsi="Tahoma" w:cs="Tahoma"/>
          <w:color w:val="auto"/>
          <w:sz w:val="20"/>
          <w:szCs w:val="20"/>
        </w:rPr>
        <w:t xml:space="preserve"> vytčené porušení v přiměřené lhůtě neodstraní</w:t>
      </w:r>
      <w:r>
        <w:rPr>
          <w:rFonts w:ascii="Tahoma" w:hAnsi="Tahoma" w:cs="Tahoma"/>
          <w:color w:val="auto"/>
          <w:sz w:val="20"/>
          <w:szCs w:val="20"/>
        </w:rPr>
        <w:t xml:space="preserve">, anebo nedojde k dohodě dle </w:t>
      </w:r>
      <w:r w:rsidRPr="008A6506">
        <w:rPr>
          <w:rFonts w:ascii="Tahoma" w:hAnsi="Tahoma" w:cs="Tahoma"/>
          <w:sz w:val="20"/>
          <w:szCs w:val="20"/>
        </w:rPr>
        <w:t>12.</w:t>
      </w:r>
      <w:r w:rsidR="00CC400B">
        <w:rPr>
          <w:rFonts w:ascii="Tahoma" w:hAnsi="Tahoma" w:cs="Tahoma"/>
          <w:sz w:val="20"/>
          <w:szCs w:val="20"/>
        </w:rPr>
        <w:t>2</w:t>
      </w:r>
      <w:r w:rsidRPr="008A6506">
        <w:rPr>
          <w:rFonts w:ascii="Tahoma" w:hAnsi="Tahoma" w:cs="Tahoma"/>
          <w:sz w:val="20"/>
          <w:szCs w:val="20"/>
        </w:rPr>
        <w:t xml:space="preserve"> písm. </w:t>
      </w:r>
      <w:r w:rsidR="00CC400B">
        <w:rPr>
          <w:rFonts w:ascii="Tahoma" w:hAnsi="Tahoma" w:cs="Tahoma"/>
          <w:sz w:val="20"/>
          <w:szCs w:val="20"/>
        </w:rPr>
        <w:t>i).</w:t>
      </w:r>
    </w:p>
    <w:p w14:paraId="13B32A53" w14:textId="555751C0" w:rsidR="00081209" w:rsidRPr="00437D91" w:rsidRDefault="00081209" w:rsidP="00D7307E">
      <w:pPr>
        <w:pStyle w:val="Zkladntext20"/>
        <w:numPr>
          <w:ilvl w:val="1"/>
          <w:numId w:val="10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Smluvní strany jsou oprávněny od Smlouvy odstoupit ve lhůtě bez zbytečného odkladu (jež pro tento účel činí nejvýše </w:t>
      </w:r>
      <w:r w:rsidR="00AF3B4E" w:rsidRPr="00437D91">
        <w:rPr>
          <w:rFonts w:ascii="Tahoma" w:hAnsi="Tahoma" w:cs="Tahoma"/>
          <w:i w:val="0"/>
          <w:sz w:val="20"/>
          <w:szCs w:val="20"/>
        </w:rPr>
        <w:t>1</w:t>
      </w:r>
      <w:r w:rsidR="006F0668">
        <w:rPr>
          <w:rFonts w:ascii="Tahoma" w:hAnsi="Tahoma" w:cs="Tahoma"/>
          <w:i w:val="0"/>
          <w:sz w:val="20"/>
          <w:szCs w:val="20"/>
        </w:rPr>
        <w:t>8</w:t>
      </w:r>
      <w:r w:rsidR="00AF3B4E" w:rsidRPr="00437D91">
        <w:rPr>
          <w:rFonts w:ascii="Tahoma" w:hAnsi="Tahoma" w:cs="Tahoma"/>
          <w:i w:val="0"/>
          <w:sz w:val="20"/>
          <w:szCs w:val="20"/>
        </w:rPr>
        <w:t xml:space="preserve">0 </w:t>
      </w:r>
      <w:r w:rsidRPr="00437D91">
        <w:rPr>
          <w:rFonts w:ascii="Tahoma" w:hAnsi="Tahoma" w:cs="Tahoma"/>
          <w:i w:val="0"/>
          <w:sz w:val="20"/>
          <w:szCs w:val="20"/>
        </w:rPr>
        <w:t>dnů) poté, co se o důvodech zakládajících právo odstoupit dozvěděly.</w:t>
      </w:r>
    </w:p>
    <w:p w14:paraId="445CE9AF" w14:textId="77777777" w:rsidR="00081209" w:rsidRPr="00437D91" w:rsidRDefault="00081209" w:rsidP="00D7307E">
      <w:pPr>
        <w:pStyle w:val="Zkladntext20"/>
        <w:numPr>
          <w:ilvl w:val="1"/>
          <w:numId w:val="10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Zrušením Smlouvy odstoupením nezanikají nároky Smluvních stran na zaplacení smluvní pokuty v rozsahu a výši ujednanými v čl. 11</w:t>
      </w:r>
      <w:r w:rsidR="00976E6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Smlouvy</w:t>
      </w:r>
      <w:r w:rsidR="009418BA" w:rsidRPr="00437D91">
        <w:rPr>
          <w:rFonts w:ascii="Tahoma" w:hAnsi="Tahoma" w:cs="Tahoma"/>
          <w:i w:val="0"/>
          <w:sz w:val="20"/>
          <w:szCs w:val="20"/>
        </w:rPr>
        <w:t xml:space="preserve"> a není dotčeno právo oprávněné Smluvní strany na náhradu škody vzniklé porušením příslušné právní povinnosti</w:t>
      </w:r>
      <w:r w:rsidRPr="00437D91">
        <w:rPr>
          <w:rFonts w:ascii="Tahoma" w:hAnsi="Tahoma" w:cs="Tahoma"/>
          <w:i w:val="0"/>
          <w:sz w:val="20"/>
          <w:szCs w:val="20"/>
        </w:rPr>
        <w:t>.</w:t>
      </w:r>
    </w:p>
    <w:p w14:paraId="6018B7B0" w14:textId="2592D5C9" w:rsidR="009418BA" w:rsidRPr="00437D91" w:rsidRDefault="00081209" w:rsidP="00D7307E">
      <w:pPr>
        <w:pStyle w:val="Zkladntext20"/>
        <w:numPr>
          <w:ilvl w:val="1"/>
          <w:numId w:val="10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Smluvní strany činí nesporným, že </w:t>
      </w:r>
      <w:bookmarkStart w:id="6" w:name="_Hlk497841571"/>
      <w:r w:rsidR="004A1FA4" w:rsidRPr="00437D91">
        <w:rPr>
          <w:rFonts w:ascii="Tahoma" w:hAnsi="Tahoma" w:cs="Tahoma"/>
          <w:i w:val="0"/>
          <w:sz w:val="20"/>
          <w:szCs w:val="20"/>
        </w:rPr>
        <w:t xml:space="preserve">pokud </w:t>
      </w:r>
      <w:r w:rsidR="00CF3F96">
        <w:rPr>
          <w:rFonts w:ascii="Tahoma" w:hAnsi="Tahoma" w:cs="Tahoma"/>
          <w:i w:val="0"/>
          <w:sz w:val="20"/>
          <w:szCs w:val="20"/>
        </w:rPr>
        <w:t>dojde k odstoupení od</w:t>
      </w:r>
      <w:r w:rsidR="004A1FA4" w:rsidRPr="00437D91">
        <w:rPr>
          <w:rFonts w:ascii="Tahoma" w:hAnsi="Tahoma" w:cs="Tahoma"/>
          <w:i w:val="0"/>
          <w:sz w:val="20"/>
          <w:szCs w:val="20"/>
        </w:rPr>
        <w:t xml:space="preserve"> Smlouvy</w:t>
      </w:r>
      <w:r w:rsidR="00067DB4">
        <w:rPr>
          <w:rFonts w:ascii="Tahoma" w:hAnsi="Tahoma" w:cs="Tahoma"/>
          <w:i w:val="0"/>
          <w:sz w:val="20"/>
          <w:szCs w:val="20"/>
        </w:rPr>
        <w:t xml:space="preserve"> </w:t>
      </w:r>
      <w:r w:rsidR="00A8058B">
        <w:rPr>
          <w:rFonts w:ascii="Tahoma" w:hAnsi="Tahoma" w:cs="Tahoma"/>
          <w:i w:val="0"/>
          <w:sz w:val="20"/>
          <w:szCs w:val="20"/>
        </w:rPr>
        <w:t xml:space="preserve">z jiných </w:t>
      </w:r>
      <w:proofErr w:type="gramStart"/>
      <w:r w:rsidR="00A8058B">
        <w:rPr>
          <w:rFonts w:ascii="Tahoma" w:hAnsi="Tahoma" w:cs="Tahoma"/>
          <w:i w:val="0"/>
          <w:sz w:val="20"/>
          <w:szCs w:val="20"/>
        </w:rPr>
        <w:t>důvodů,</w:t>
      </w:r>
      <w:proofErr w:type="gramEnd"/>
      <w:r w:rsidR="00A8058B">
        <w:rPr>
          <w:rFonts w:ascii="Tahoma" w:hAnsi="Tahoma" w:cs="Tahoma"/>
          <w:i w:val="0"/>
          <w:sz w:val="20"/>
          <w:szCs w:val="20"/>
        </w:rPr>
        <w:t xml:space="preserve"> než odstoupení z důvodů porušení této Smlouvy Kupujícím</w:t>
      </w:r>
      <w:r w:rsidR="004A1FA4" w:rsidRPr="00437D91">
        <w:rPr>
          <w:rFonts w:ascii="Tahoma" w:hAnsi="Tahoma" w:cs="Tahoma"/>
          <w:i w:val="0"/>
          <w:sz w:val="20"/>
          <w:szCs w:val="20"/>
        </w:rPr>
        <w:t>,</w:t>
      </w:r>
      <w:r w:rsidR="00756A90" w:rsidRPr="00437D91">
        <w:rPr>
          <w:rFonts w:ascii="Tahoma" w:hAnsi="Tahoma" w:cs="Tahoma"/>
          <w:i w:val="0"/>
          <w:sz w:val="20"/>
          <w:szCs w:val="20"/>
        </w:rPr>
        <w:t xml:space="preserve"> má</w:t>
      </w:r>
      <w:r w:rsidR="004A1FA4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Kupující </w:t>
      </w:r>
      <w:r w:rsidR="0007381F" w:rsidRPr="00437D91">
        <w:rPr>
          <w:rFonts w:ascii="Tahoma" w:hAnsi="Tahoma" w:cs="Tahoma"/>
          <w:i w:val="0"/>
          <w:sz w:val="20"/>
          <w:szCs w:val="20"/>
        </w:rPr>
        <w:t xml:space="preserve">vůči Prodávajícímu </w:t>
      </w:r>
      <w:r w:rsidR="00756A90" w:rsidRPr="00437D91">
        <w:rPr>
          <w:rFonts w:ascii="Tahoma" w:hAnsi="Tahoma" w:cs="Tahoma"/>
          <w:i w:val="0"/>
          <w:sz w:val="20"/>
          <w:szCs w:val="20"/>
        </w:rPr>
        <w:t xml:space="preserve">právo </w:t>
      </w:r>
      <w:r w:rsidRPr="00437D91">
        <w:rPr>
          <w:rFonts w:ascii="Tahoma" w:hAnsi="Tahoma" w:cs="Tahoma"/>
          <w:i w:val="0"/>
          <w:sz w:val="20"/>
          <w:szCs w:val="20"/>
        </w:rPr>
        <w:t xml:space="preserve">na úhradu </w:t>
      </w:r>
      <w:r w:rsidR="004A1FA4" w:rsidRPr="00437D91">
        <w:rPr>
          <w:rFonts w:ascii="Tahoma" w:hAnsi="Tahoma" w:cs="Tahoma"/>
          <w:i w:val="0"/>
          <w:sz w:val="20"/>
          <w:szCs w:val="20"/>
        </w:rPr>
        <w:t>zhodnocení Pozemků</w:t>
      </w:r>
      <w:r w:rsidRPr="00437D91">
        <w:rPr>
          <w:rFonts w:ascii="Tahoma" w:hAnsi="Tahoma" w:cs="Tahoma"/>
          <w:i w:val="0"/>
          <w:sz w:val="20"/>
          <w:szCs w:val="20"/>
        </w:rPr>
        <w:t xml:space="preserve"> v souvislosti s</w:t>
      </w:r>
      <w:r w:rsidR="00976E6C" w:rsidRPr="00437D91">
        <w:rPr>
          <w:rFonts w:ascii="Tahoma" w:hAnsi="Tahoma" w:cs="Tahoma"/>
          <w:i w:val="0"/>
          <w:sz w:val="20"/>
          <w:szCs w:val="20"/>
        </w:rPr>
        <w:t xml:space="preserve"> přípravou a </w:t>
      </w:r>
      <w:r w:rsidRPr="00437D91">
        <w:rPr>
          <w:rFonts w:ascii="Tahoma" w:hAnsi="Tahoma" w:cs="Tahoma"/>
          <w:i w:val="0"/>
          <w:sz w:val="20"/>
          <w:szCs w:val="20"/>
        </w:rPr>
        <w:t xml:space="preserve">realizací </w:t>
      </w:r>
      <w:r w:rsidR="009132DD" w:rsidRPr="00437D91">
        <w:rPr>
          <w:rFonts w:ascii="Tahoma" w:hAnsi="Tahoma" w:cs="Tahoma"/>
          <w:i w:val="0"/>
          <w:sz w:val="20"/>
          <w:szCs w:val="20"/>
        </w:rPr>
        <w:t>Stavby</w:t>
      </w:r>
      <w:r w:rsidRPr="00437D91">
        <w:rPr>
          <w:rFonts w:ascii="Tahoma" w:hAnsi="Tahoma" w:cs="Tahoma"/>
          <w:i w:val="0"/>
          <w:sz w:val="20"/>
          <w:szCs w:val="20"/>
        </w:rPr>
        <w:t xml:space="preserve"> na Pozemcích</w:t>
      </w:r>
      <w:r w:rsidR="004A1FA4" w:rsidRPr="00437D91">
        <w:rPr>
          <w:rFonts w:ascii="Tahoma" w:hAnsi="Tahoma" w:cs="Tahoma"/>
          <w:i w:val="0"/>
          <w:sz w:val="20"/>
          <w:szCs w:val="20"/>
        </w:rPr>
        <w:t xml:space="preserve">. </w:t>
      </w:r>
    </w:p>
    <w:bookmarkEnd w:id="6"/>
    <w:p w14:paraId="2F4BC9D5" w14:textId="77777777" w:rsidR="00F6669E" w:rsidRPr="00437D91" w:rsidRDefault="00F6669E" w:rsidP="00D05920">
      <w:pPr>
        <w:widowControl/>
        <w:spacing w:line="276" w:lineRule="auto"/>
        <w:jc w:val="center"/>
        <w:rPr>
          <w:rFonts w:ascii="Tahoma" w:hAnsi="Tahoma" w:cs="Tahoma"/>
          <w:b/>
          <w:color w:val="auto"/>
          <w:sz w:val="20"/>
          <w:szCs w:val="20"/>
        </w:rPr>
      </w:pPr>
    </w:p>
    <w:p w14:paraId="098AC3A1" w14:textId="77777777" w:rsidR="00081209" w:rsidRPr="00437D91" w:rsidRDefault="00081209" w:rsidP="00D05920">
      <w:pPr>
        <w:widowControl/>
        <w:spacing w:line="276" w:lineRule="auto"/>
        <w:jc w:val="center"/>
        <w:rPr>
          <w:rFonts w:ascii="Tahoma" w:eastAsia="Times New Roman" w:hAnsi="Tahoma" w:cs="Tahoma"/>
          <w:b/>
          <w:iCs/>
          <w:color w:val="auto"/>
          <w:sz w:val="20"/>
          <w:szCs w:val="20"/>
          <w:lang w:eastAsia="en-US" w:bidi="ar-SA"/>
        </w:rPr>
      </w:pPr>
      <w:r w:rsidRPr="00437D91">
        <w:rPr>
          <w:rFonts w:ascii="Tahoma" w:hAnsi="Tahoma" w:cs="Tahoma"/>
          <w:b/>
          <w:color w:val="auto"/>
          <w:sz w:val="20"/>
          <w:szCs w:val="20"/>
        </w:rPr>
        <w:t>13.</w:t>
      </w:r>
    </w:p>
    <w:p w14:paraId="2B7FA366" w14:textId="77777777" w:rsidR="00081209" w:rsidRPr="00437D91" w:rsidRDefault="00081209" w:rsidP="00D7307E">
      <w:pPr>
        <w:pStyle w:val="Zkladntext20"/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 xml:space="preserve">PODMÍNĚNOST SMLOUVY </w:t>
      </w:r>
    </w:p>
    <w:p w14:paraId="1DCB5CDA" w14:textId="77777777" w:rsidR="00081209" w:rsidRPr="00437D91" w:rsidRDefault="00D05920" w:rsidP="00D7307E">
      <w:pPr>
        <w:pStyle w:val="Zkladntext20"/>
        <w:spacing w:after="120" w:line="240" w:lineRule="auto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13.1</w:t>
      </w:r>
      <w:r w:rsidRPr="00437D91">
        <w:rPr>
          <w:rFonts w:ascii="Tahoma" w:hAnsi="Tahoma" w:cs="Tahoma"/>
          <w:b/>
          <w:i w:val="0"/>
          <w:sz w:val="20"/>
          <w:szCs w:val="20"/>
        </w:rPr>
        <w:tab/>
      </w:r>
      <w:r w:rsidR="00081209" w:rsidRPr="00437D91">
        <w:rPr>
          <w:rFonts w:ascii="Tahoma" w:hAnsi="Tahoma" w:cs="Tahoma"/>
          <w:b/>
          <w:i w:val="0"/>
          <w:sz w:val="20"/>
          <w:szCs w:val="20"/>
        </w:rPr>
        <w:t>Odkládací podmínky</w:t>
      </w:r>
    </w:p>
    <w:p w14:paraId="66434B14" w14:textId="0C12652F" w:rsidR="003F70D0" w:rsidRPr="00437D91" w:rsidRDefault="00081209" w:rsidP="00D10D39">
      <w:pPr>
        <w:pStyle w:val="Zkladntext20"/>
        <w:spacing w:after="120" w:line="240" w:lineRule="auto"/>
        <w:ind w:left="708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Smluvní strany se dohodly, že smluvní ujednání obsažen</w:t>
      </w:r>
      <w:r w:rsidR="00AF3B4E" w:rsidRPr="00437D91">
        <w:rPr>
          <w:rFonts w:ascii="Tahoma" w:hAnsi="Tahoma" w:cs="Tahoma"/>
          <w:i w:val="0"/>
          <w:sz w:val="20"/>
          <w:szCs w:val="20"/>
        </w:rPr>
        <w:t>é</w:t>
      </w:r>
      <w:r w:rsidRPr="00437D91">
        <w:rPr>
          <w:rFonts w:ascii="Tahoma" w:hAnsi="Tahoma" w:cs="Tahoma"/>
          <w:i w:val="0"/>
          <w:sz w:val="20"/>
          <w:szCs w:val="20"/>
        </w:rPr>
        <w:t xml:space="preserve"> v čl. 5 odst. 5.1. Smlouvy, upravující převod vlastnického práva k</w:t>
      </w:r>
      <w:r w:rsidR="006F17C7" w:rsidRPr="00437D91">
        <w:rPr>
          <w:rFonts w:ascii="Tahoma" w:hAnsi="Tahoma" w:cs="Tahoma"/>
          <w:i w:val="0"/>
          <w:sz w:val="20"/>
          <w:szCs w:val="20"/>
        </w:rPr>
        <w:t> </w:t>
      </w:r>
      <w:r w:rsidRPr="00437D91">
        <w:rPr>
          <w:rFonts w:ascii="Tahoma" w:hAnsi="Tahoma" w:cs="Tahoma"/>
          <w:i w:val="0"/>
          <w:sz w:val="20"/>
          <w:szCs w:val="20"/>
        </w:rPr>
        <w:t>Pozemkům</w:t>
      </w:r>
      <w:r w:rsidR="006F17C7" w:rsidRPr="00437D91">
        <w:rPr>
          <w:rFonts w:ascii="Tahoma" w:hAnsi="Tahoma" w:cs="Tahoma"/>
          <w:i w:val="0"/>
          <w:sz w:val="20"/>
          <w:szCs w:val="20"/>
        </w:rPr>
        <w:t>,</w:t>
      </w:r>
      <w:r w:rsidRPr="00437D91">
        <w:rPr>
          <w:rFonts w:ascii="Tahoma" w:hAnsi="Tahoma" w:cs="Tahoma"/>
          <w:i w:val="0"/>
          <w:sz w:val="20"/>
          <w:szCs w:val="20"/>
        </w:rPr>
        <w:t xml:space="preserve"> nabýv</w:t>
      </w:r>
      <w:r w:rsidR="00994329" w:rsidRPr="00437D91">
        <w:rPr>
          <w:rFonts w:ascii="Tahoma" w:hAnsi="Tahoma" w:cs="Tahoma"/>
          <w:i w:val="0"/>
          <w:sz w:val="20"/>
          <w:szCs w:val="20"/>
        </w:rPr>
        <w:t>á</w:t>
      </w:r>
      <w:r w:rsidRPr="00437D91">
        <w:rPr>
          <w:rFonts w:ascii="Tahoma" w:hAnsi="Tahoma" w:cs="Tahoma"/>
          <w:i w:val="0"/>
          <w:sz w:val="20"/>
          <w:szCs w:val="20"/>
        </w:rPr>
        <w:t xml:space="preserve"> účinnosti splněním </w:t>
      </w:r>
      <w:r w:rsidR="003F70D0" w:rsidRPr="00437D91">
        <w:rPr>
          <w:rFonts w:ascii="Tahoma" w:hAnsi="Tahoma" w:cs="Tahoma"/>
          <w:i w:val="0"/>
          <w:sz w:val="20"/>
          <w:szCs w:val="20"/>
        </w:rPr>
        <w:t xml:space="preserve">obou </w:t>
      </w:r>
      <w:r w:rsidRPr="00437D91">
        <w:rPr>
          <w:rFonts w:ascii="Tahoma" w:hAnsi="Tahoma" w:cs="Tahoma"/>
          <w:i w:val="0"/>
          <w:sz w:val="20"/>
          <w:szCs w:val="20"/>
        </w:rPr>
        <w:t>kumulativních odkládacích podmínek spočívajících</w:t>
      </w:r>
      <w:r w:rsidR="003F70D0" w:rsidRPr="00437D91">
        <w:rPr>
          <w:rFonts w:ascii="Tahoma" w:hAnsi="Tahoma" w:cs="Tahoma"/>
          <w:i w:val="0"/>
          <w:sz w:val="20"/>
          <w:szCs w:val="20"/>
        </w:rPr>
        <w:t xml:space="preserve"> v:</w:t>
      </w:r>
    </w:p>
    <w:p w14:paraId="3D569AC4" w14:textId="03FEBCE1" w:rsidR="003F70D0" w:rsidRPr="00437D91" w:rsidRDefault="00423845" w:rsidP="00D10D39">
      <w:pPr>
        <w:pStyle w:val="Zkladntext20"/>
        <w:spacing w:after="120" w:line="240" w:lineRule="auto"/>
        <w:ind w:left="708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(a)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existenci pravomocného Územního rozhodnutí </w:t>
      </w:r>
      <w:r w:rsidR="003F70D0" w:rsidRPr="00437D91">
        <w:rPr>
          <w:rFonts w:ascii="Tahoma" w:hAnsi="Tahoma" w:cs="Tahoma"/>
          <w:i w:val="0"/>
          <w:sz w:val="20"/>
          <w:szCs w:val="20"/>
        </w:rPr>
        <w:t xml:space="preserve">pro Stavbu 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vydaného pro Kupujícího </w:t>
      </w:r>
      <w:r w:rsidR="00CC1B1B" w:rsidRPr="00437D91">
        <w:rPr>
          <w:rFonts w:ascii="Tahoma" w:hAnsi="Tahoma" w:cs="Tahoma"/>
          <w:i w:val="0"/>
          <w:sz w:val="20"/>
          <w:szCs w:val="20"/>
        </w:rPr>
        <w:t xml:space="preserve">dle </w:t>
      </w:r>
      <w:r w:rsidR="00081209" w:rsidRPr="00437D91">
        <w:rPr>
          <w:rFonts w:ascii="Tahoma" w:hAnsi="Tahoma" w:cs="Tahoma"/>
          <w:i w:val="0"/>
          <w:sz w:val="20"/>
          <w:szCs w:val="20"/>
        </w:rPr>
        <w:t>čl. 9 odst. 9.2</w:t>
      </w:r>
      <w:r w:rsidR="006A51D1" w:rsidRPr="00437D91">
        <w:rPr>
          <w:rFonts w:ascii="Tahoma" w:hAnsi="Tahoma" w:cs="Tahoma"/>
          <w:i w:val="0"/>
          <w:sz w:val="20"/>
          <w:szCs w:val="20"/>
        </w:rPr>
        <w:t xml:space="preserve"> bod 9.2.4</w:t>
      </w:r>
      <w:r w:rsidR="00976E6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081209" w:rsidRPr="00437D91">
        <w:rPr>
          <w:rFonts w:ascii="Tahoma" w:hAnsi="Tahoma" w:cs="Tahoma"/>
          <w:i w:val="0"/>
          <w:sz w:val="20"/>
          <w:szCs w:val="20"/>
        </w:rPr>
        <w:t>Smlouvy</w:t>
      </w:r>
      <w:r w:rsidR="009D3F6C">
        <w:rPr>
          <w:rFonts w:ascii="Tahoma" w:hAnsi="Tahoma" w:cs="Tahoma"/>
          <w:i w:val="0"/>
          <w:sz w:val="20"/>
          <w:szCs w:val="20"/>
        </w:rPr>
        <w:t xml:space="preserve"> nebo spol</w:t>
      </w:r>
      <w:r w:rsidR="00377CF9">
        <w:rPr>
          <w:rFonts w:ascii="Tahoma" w:hAnsi="Tahoma" w:cs="Tahoma"/>
          <w:i w:val="0"/>
          <w:sz w:val="20"/>
          <w:szCs w:val="20"/>
        </w:rPr>
        <w:t>e</w:t>
      </w:r>
      <w:r w:rsidR="009D3F6C">
        <w:rPr>
          <w:rFonts w:ascii="Tahoma" w:hAnsi="Tahoma" w:cs="Tahoma"/>
          <w:i w:val="0"/>
          <w:sz w:val="20"/>
          <w:szCs w:val="20"/>
        </w:rPr>
        <w:t>čného územního a stavebního povolení</w:t>
      </w:r>
      <w:r w:rsidR="00CC1B1B" w:rsidRPr="00437D91">
        <w:rPr>
          <w:rFonts w:ascii="Tahoma" w:hAnsi="Tahoma" w:cs="Tahoma"/>
          <w:i w:val="0"/>
          <w:sz w:val="20"/>
          <w:szCs w:val="20"/>
        </w:rPr>
        <w:t xml:space="preserve"> a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662B388D" w14:textId="7BAFB17E" w:rsidR="009D4CB9" w:rsidRPr="00437D91" w:rsidRDefault="00423845" w:rsidP="00D10D39">
      <w:pPr>
        <w:pStyle w:val="Zkladntext20"/>
        <w:spacing w:after="120" w:line="240" w:lineRule="auto"/>
        <w:ind w:left="708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(b) </w:t>
      </w:r>
      <w:r w:rsidR="00976E6C" w:rsidRPr="00437D91">
        <w:rPr>
          <w:rFonts w:ascii="Tahoma" w:hAnsi="Tahoma" w:cs="Tahoma"/>
          <w:i w:val="0"/>
          <w:sz w:val="20"/>
          <w:szCs w:val="20"/>
        </w:rPr>
        <w:t xml:space="preserve">nabytí obligačně právní účinnosti v plném rozsahu </w:t>
      </w:r>
      <w:r w:rsidR="006F0668">
        <w:rPr>
          <w:rFonts w:ascii="Tahoma" w:hAnsi="Tahoma" w:cs="Tahoma"/>
          <w:i w:val="0"/>
          <w:sz w:val="20"/>
          <w:szCs w:val="20"/>
        </w:rPr>
        <w:t xml:space="preserve">smlouvy o </w:t>
      </w:r>
      <w:r w:rsidR="00C300C6" w:rsidRPr="00437D91">
        <w:rPr>
          <w:rFonts w:ascii="Tahoma" w:hAnsi="Tahoma" w:cs="Tahoma"/>
          <w:i w:val="0"/>
          <w:sz w:val="20"/>
          <w:szCs w:val="20"/>
        </w:rPr>
        <w:t>budoucí nájemní smlouv</w:t>
      </w:r>
      <w:r w:rsidR="006F0668">
        <w:rPr>
          <w:rFonts w:ascii="Tahoma" w:hAnsi="Tahoma" w:cs="Tahoma"/>
          <w:i w:val="0"/>
          <w:sz w:val="20"/>
          <w:szCs w:val="20"/>
        </w:rPr>
        <w:t>ě</w:t>
      </w:r>
      <w:r w:rsidR="00C300C6" w:rsidRPr="00437D91">
        <w:rPr>
          <w:rFonts w:ascii="Tahoma" w:hAnsi="Tahoma" w:cs="Tahoma"/>
          <w:i w:val="0"/>
          <w:sz w:val="20"/>
          <w:szCs w:val="20"/>
        </w:rPr>
        <w:t xml:space="preserve"> o nájmu Stavby a Pozemků mezi Kupujícím a společností DHL</w:t>
      </w:r>
      <w:r w:rsidR="0089037B" w:rsidRPr="00437D91">
        <w:rPr>
          <w:rFonts w:ascii="Tahoma" w:hAnsi="Tahoma" w:cs="Tahoma"/>
          <w:i w:val="0"/>
          <w:sz w:val="20"/>
          <w:szCs w:val="20"/>
        </w:rPr>
        <w:t xml:space="preserve"> Express (Czech Republic) s.r.o.</w:t>
      </w:r>
      <w:r w:rsidR="00C300C6"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3DCE082F" w14:textId="45B489AD" w:rsidR="006F17C7" w:rsidRPr="00437D91" w:rsidRDefault="00976E6C" w:rsidP="00D10D39">
      <w:pPr>
        <w:pStyle w:val="Zkladntext20"/>
        <w:spacing w:after="120" w:line="240" w:lineRule="auto"/>
        <w:ind w:left="708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lastRenderedPageBreak/>
        <w:t>Kupující oznámí písemně Prodávajícím</w:t>
      </w:r>
      <w:r w:rsidR="00C76AEE" w:rsidRPr="00437D91">
        <w:rPr>
          <w:rFonts w:ascii="Tahoma" w:hAnsi="Tahoma" w:cs="Tahoma"/>
          <w:i w:val="0"/>
          <w:sz w:val="20"/>
          <w:szCs w:val="20"/>
        </w:rPr>
        <w:t>u</w:t>
      </w:r>
      <w:r w:rsidRPr="00437D91">
        <w:rPr>
          <w:rFonts w:ascii="Tahoma" w:hAnsi="Tahoma" w:cs="Tahoma"/>
          <w:i w:val="0"/>
          <w:sz w:val="20"/>
          <w:szCs w:val="20"/>
        </w:rPr>
        <w:t xml:space="preserve"> bezodkladně (jež pro tento účel činí nejvýše </w:t>
      </w:r>
      <w:r w:rsidR="009D4CB9" w:rsidRPr="00437D91">
        <w:rPr>
          <w:rFonts w:ascii="Tahoma" w:hAnsi="Tahoma" w:cs="Tahoma"/>
          <w:i w:val="0"/>
          <w:sz w:val="20"/>
          <w:szCs w:val="20"/>
        </w:rPr>
        <w:t>deset</w:t>
      </w:r>
      <w:r w:rsidR="001C1587" w:rsidRPr="00437D91">
        <w:rPr>
          <w:rFonts w:ascii="Tahoma" w:hAnsi="Tahoma" w:cs="Tahoma"/>
          <w:i w:val="0"/>
          <w:sz w:val="20"/>
          <w:szCs w:val="20"/>
        </w:rPr>
        <w:t xml:space="preserve"> (</w:t>
      </w:r>
      <w:r w:rsidR="009D4CB9" w:rsidRPr="00437D91">
        <w:rPr>
          <w:rFonts w:ascii="Tahoma" w:hAnsi="Tahoma" w:cs="Tahoma"/>
          <w:i w:val="0"/>
          <w:sz w:val="20"/>
          <w:szCs w:val="20"/>
        </w:rPr>
        <w:t>10</w:t>
      </w:r>
      <w:r w:rsidR="001C1587" w:rsidRPr="00437D91">
        <w:rPr>
          <w:rFonts w:ascii="Tahoma" w:hAnsi="Tahoma" w:cs="Tahoma"/>
          <w:i w:val="0"/>
          <w:sz w:val="20"/>
          <w:szCs w:val="20"/>
        </w:rPr>
        <w:t>)</w:t>
      </w:r>
      <w:r w:rsidRPr="00437D91">
        <w:rPr>
          <w:rFonts w:ascii="Tahoma" w:hAnsi="Tahoma" w:cs="Tahoma"/>
          <w:i w:val="0"/>
          <w:sz w:val="20"/>
          <w:szCs w:val="20"/>
        </w:rPr>
        <w:t xml:space="preserve"> dnů)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 splnění </w:t>
      </w:r>
      <w:r w:rsidR="001C1587" w:rsidRPr="00437D91">
        <w:rPr>
          <w:rFonts w:ascii="Tahoma" w:hAnsi="Tahoma" w:cs="Tahoma"/>
          <w:i w:val="0"/>
          <w:sz w:val="20"/>
          <w:szCs w:val="20"/>
        </w:rPr>
        <w:t xml:space="preserve">obou </w:t>
      </w:r>
      <w:r w:rsidR="00142AAB" w:rsidRPr="00437D91">
        <w:rPr>
          <w:rFonts w:ascii="Tahoma" w:hAnsi="Tahoma" w:cs="Tahoma"/>
          <w:i w:val="0"/>
          <w:sz w:val="20"/>
          <w:szCs w:val="20"/>
        </w:rPr>
        <w:t>kumulativní</w:t>
      </w:r>
      <w:r w:rsidR="001C1587" w:rsidRPr="00437D91">
        <w:rPr>
          <w:rFonts w:ascii="Tahoma" w:hAnsi="Tahoma" w:cs="Tahoma"/>
          <w:i w:val="0"/>
          <w:sz w:val="20"/>
          <w:szCs w:val="20"/>
        </w:rPr>
        <w:t>ch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 podmín</w:t>
      </w:r>
      <w:r w:rsidR="001C1587" w:rsidRPr="00437D91">
        <w:rPr>
          <w:rFonts w:ascii="Tahoma" w:hAnsi="Tahoma" w:cs="Tahoma"/>
          <w:i w:val="0"/>
          <w:sz w:val="20"/>
          <w:szCs w:val="20"/>
        </w:rPr>
        <w:t>e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k. 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</w:p>
    <w:p w14:paraId="7FAEC185" w14:textId="77777777" w:rsidR="00081209" w:rsidRPr="00437D91" w:rsidRDefault="00BC779D" w:rsidP="00D7307E">
      <w:pPr>
        <w:pStyle w:val="Zkladntext20"/>
        <w:spacing w:after="120" w:line="240" w:lineRule="auto"/>
        <w:ind w:left="708" w:hanging="708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13.2 </w:t>
      </w:r>
      <w:r w:rsidRPr="00437D91">
        <w:rPr>
          <w:rFonts w:ascii="Tahoma" w:hAnsi="Tahoma" w:cs="Tahoma"/>
          <w:i w:val="0"/>
          <w:sz w:val="20"/>
          <w:szCs w:val="20"/>
        </w:rPr>
        <w:tab/>
      </w:r>
      <w:r w:rsidR="00994329" w:rsidRPr="00437D91">
        <w:rPr>
          <w:rFonts w:ascii="Tahoma" w:hAnsi="Tahoma" w:cs="Tahoma"/>
          <w:i w:val="0"/>
          <w:sz w:val="20"/>
          <w:szCs w:val="20"/>
        </w:rPr>
        <w:t>Pro vyloučení jak</w:t>
      </w:r>
      <w:r w:rsidR="006B2B87" w:rsidRPr="00437D91">
        <w:rPr>
          <w:rFonts w:ascii="Tahoma" w:hAnsi="Tahoma" w:cs="Tahoma"/>
          <w:i w:val="0"/>
          <w:sz w:val="20"/>
          <w:szCs w:val="20"/>
        </w:rPr>
        <w:t>ý</w:t>
      </w:r>
      <w:r w:rsidR="00994329" w:rsidRPr="00437D91">
        <w:rPr>
          <w:rFonts w:ascii="Tahoma" w:hAnsi="Tahoma" w:cs="Tahoma"/>
          <w:i w:val="0"/>
          <w:sz w:val="20"/>
          <w:szCs w:val="20"/>
        </w:rPr>
        <w:t>chkoliv pochybností činí Smluvní strany nesporným, že s</w:t>
      </w:r>
      <w:r w:rsidR="006F17C7" w:rsidRPr="00437D91">
        <w:rPr>
          <w:rFonts w:ascii="Tahoma" w:hAnsi="Tahoma" w:cs="Tahoma"/>
          <w:i w:val="0"/>
          <w:sz w:val="20"/>
          <w:szCs w:val="20"/>
        </w:rPr>
        <w:t>mluvní ujednání obsažen</w:t>
      </w:r>
      <w:r w:rsidR="00994329" w:rsidRPr="00437D91">
        <w:rPr>
          <w:rFonts w:ascii="Tahoma" w:hAnsi="Tahoma" w:cs="Tahoma"/>
          <w:i w:val="0"/>
          <w:sz w:val="20"/>
          <w:szCs w:val="20"/>
        </w:rPr>
        <w:t>é</w:t>
      </w:r>
      <w:r w:rsidR="006F17C7" w:rsidRPr="00437D91">
        <w:rPr>
          <w:rFonts w:ascii="Tahoma" w:hAnsi="Tahoma" w:cs="Tahoma"/>
          <w:i w:val="0"/>
          <w:sz w:val="20"/>
          <w:szCs w:val="20"/>
        </w:rPr>
        <w:t xml:space="preserve"> v čl. 5 odst. </w:t>
      </w:r>
      <w:proofErr w:type="gramStart"/>
      <w:r w:rsidR="006F17C7" w:rsidRPr="00437D91">
        <w:rPr>
          <w:rFonts w:ascii="Tahoma" w:hAnsi="Tahoma" w:cs="Tahoma"/>
          <w:i w:val="0"/>
          <w:sz w:val="20"/>
          <w:szCs w:val="20"/>
        </w:rPr>
        <w:t>5.1.  Smlouvy</w:t>
      </w:r>
      <w:proofErr w:type="gramEnd"/>
      <w:r w:rsidR="006F17C7" w:rsidRPr="00437D91">
        <w:rPr>
          <w:rFonts w:ascii="Tahoma" w:hAnsi="Tahoma" w:cs="Tahoma"/>
          <w:i w:val="0"/>
          <w:sz w:val="20"/>
          <w:szCs w:val="20"/>
        </w:rPr>
        <w:t xml:space="preserve">,  </w:t>
      </w:r>
      <w:r w:rsidR="00A1616B" w:rsidRPr="00437D91">
        <w:rPr>
          <w:rFonts w:ascii="Tahoma" w:hAnsi="Tahoma" w:cs="Tahoma"/>
          <w:i w:val="0"/>
          <w:sz w:val="20"/>
          <w:szCs w:val="20"/>
        </w:rPr>
        <w:t xml:space="preserve">upravující </w:t>
      </w:r>
      <w:r w:rsidR="006F17C7" w:rsidRPr="00437D91">
        <w:rPr>
          <w:rFonts w:ascii="Tahoma" w:hAnsi="Tahoma" w:cs="Tahoma"/>
          <w:i w:val="0"/>
          <w:sz w:val="20"/>
          <w:szCs w:val="20"/>
        </w:rPr>
        <w:t>převod vlastnického práva k Pozemkům, nabýv</w:t>
      </w:r>
      <w:r w:rsidR="00994329" w:rsidRPr="00437D91">
        <w:rPr>
          <w:rFonts w:ascii="Tahoma" w:hAnsi="Tahoma" w:cs="Tahoma"/>
          <w:i w:val="0"/>
          <w:sz w:val="20"/>
          <w:szCs w:val="20"/>
        </w:rPr>
        <w:t>á</w:t>
      </w:r>
      <w:r w:rsidR="006F17C7" w:rsidRPr="00437D91">
        <w:rPr>
          <w:rFonts w:ascii="Tahoma" w:hAnsi="Tahoma" w:cs="Tahoma"/>
          <w:i w:val="0"/>
          <w:sz w:val="20"/>
          <w:szCs w:val="20"/>
        </w:rPr>
        <w:t xml:space="preserve"> tedy účinnosti </w:t>
      </w:r>
      <w:r w:rsidR="00994329" w:rsidRPr="00437D91">
        <w:rPr>
          <w:rFonts w:ascii="Tahoma" w:hAnsi="Tahoma" w:cs="Tahoma"/>
          <w:i w:val="0"/>
          <w:sz w:val="20"/>
          <w:szCs w:val="20"/>
        </w:rPr>
        <w:t xml:space="preserve">splněním obou odkládacích podmínek, a to ke dni splnění té podmínky, která bude splněna později. </w:t>
      </w:r>
    </w:p>
    <w:p w14:paraId="1F2327C9" w14:textId="77777777" w:rsidR="00081209" w:rsidRPr="00437D91" w:rsidRDefault="00081209" w:rsidP="00D7307E">
      <w:pPr>
        <w:pStyle w:val="Zkladntext20"/>
        <w:spacing w:after="120" w:line="240" w:lineRule="auto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13.</w:t>
      </w:r>
      <w:r w:rsidR="00994329" w:rsidRPr="00437D91">
        <w:rPr>
          <w:rFonts w:ascii="Tahoma" w:hAnsi="Tahoma" w:cs="Tahoma"/>
          <w:b/>
          <w:i w:val="0"/>
          <w:sz w:val="20"/>
          <w:szCs w:val="20"/>
        </w:rPr>
        <w:t>3</w:t>
      </w:r>
      <w:r w:rsidR="00142AAB" w:rsidRPr="00437D91">
        <w:rPr>
          <w:rFonts w:ascii="Tahoma" w:hAnsi="Tahoma" w:cs="Tahoma"/>
          <w:b/>
          <w:i w:val="0"/>
          <w:sz w:val="20"/>
          <w:szCs w:val="20"/>
        </w:rPr>
        <w:t xml:space="preserve"> </w:t>
      </w:r>
      <w:r w:rsidR="00D05920" w:rsidRPr="00437D91">
        <w:rPr>
          <w:rFonts w:ascii="Tahoma" w:hAnsi="Tahoma" w:cs="Tahoma"/>
          <w:b/>
          <w:i w:val="0"/>
          <w:sz w:val="20"/>
          <w:szCs w:val="20"/>
        </w:rPr>
        <w:tab/>
      </w:r>
      <w:r w:rsidRPr="00437D91">
        <w:rPr>
          <w:rFonts w:ascii="Tahoma" w:hAnsi="Tahoma" w:cs="Tahoma"/>
          <w:b/>
          <w:i w:val="0"/>
          <w:sz w:val="20"/>
          <w:szCs w:val="20"/>
        </w:rPr>
        <w:t>Rozvazovací podmínk</w:t>
      </w:r>
      <w:r w:rsidR="00994329" w:rsidRPr="00437D91">
        <w:rPr>
          <w:rFonts w:ascii="Tahoma" w:hAnsi="Tahoma" w:cs="Tahoma"/>
          <w:b/>
          <w:i w:val="0"/>
          <w:sz w:val="20"/>
          <w:szCs w:val="20"/>
        </w:rPr>
        <w:t>a</w:t>
      </w:r>
      <w:r w:rsidRPr="00437D91">
        <w:rPr>
          <w:rFonts w:ascii="Tahoma" w:hAnsi="Tahoma" w:cs="Tahoma"/>
          <w:b/>
          <w:i w:val="0"/>
          <w:sz w:val="20"/>
          <w:szCs w:val="20"/>
        </w:rPr>
        <w:t xml:space="preserve"> </w:t>
      </w:r>
    </w:p>
    <w:p w14:paraId="590D0B75" w14:textId="2FF007A5" w:rsidR="00081209" w:rsidRPr="00437D91" w:rsidRDefault="00081209" w:rsidP="007B1422">
      <w:pPr>
        <w:pStyle w:val="Zkladntext20"/>
        <w:spacing w:after="120" w:line="240" w:lineRule="auto"/>
        <w:ind w:left="708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Smluvní strany se dohodly, že práva a povinnosti založená Smlouvou zanikají splněním rozvazovací</w:t>
      </w:r>
      <w:r w:rsidR="001C1587" w:rsidRPr="00437D91">
        <w:rPr>
          <w:rFonts w:ascii="Tahoma" w:hAnsi="Tahoma" w:cs="Tahoma"/>
          <w:i w:val="0"/>
          <w:sz w:val="20"/>
          <w:szCs w:val="20"/>
        </w:rPr>
        <w:t xml:space="preserve"> p</w:t>
      </w:r>
      <w:r w:rsidRPr="00437D91">
        <w:rPr>
          <w:rFonts w:ascii="Tahoma" w:hAnsi="Tahoma" w:cs="Tahoma"/>
          <w:i w:val="0"/>
          <w:sz w:val="20"/>
          <w:szCs w:val="20"/>
        </w:rPr>
        <w:t>odmínk</w:t>
      </w:r>
      <w:r w:rsidR="001C1587" w:rsidRPr="00437D91">
        <w:rPr>
          <w:rFonts w:ascii="Tahoma" w:hAnsi="Tahoma" w:cs="Tahoma"/>
          <w:i w:val="0"/>
          <w:sz w:val="20"/>
          <w:szCs w:val="20"/>
        </w:rPr>
        <w:t>y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spočí</w:t>
      </w:r>
      <w:r w:rsidR="00C76AEE" w:rsidRPr="00437D91">
        <w:rPr>
          <w:rFonts w:ascii="Tahoma" w:hAnsi="Tahoma" w:cs="Tahoma"/>
          <w:i w:val="0"/>
          <w:sz w:val="20"/>
          <w:szCs w:val="20"/>
        </w:rPr>
        <w:t>v</w:t>
      </w:r>
      <w:r w:rsidRPr="00437D91">
        <w:rPr>
          <w:rFonts w:ascii="Tahoma" w:hAnsi="Tahoma" w:cs="Tahoma"/>
          <w:i w:val="0"/>
          <w:sz w:val="20"/>
          <w:szCs w:val="20"/>
        </w:rPr>
        <w:t xml:space="preserve">ající v tom, že </w:t>
      </w:r>
      <w:r w:rsidR="00CF3F96">
        <w:rPr>
          <w:rFonts w:ascii="Tahoma" w:hAnsi="Tahoma" w:cs="Tahoma"/>
          <w:i w:val="0"/>
          <w:sz w:val="20"/>
          <w:szCs w:val="20"/>
        </w:rPr>
        <w:t>některá z</w:t>
      </w:r>
      <w:r w:rsidRPr="00437D91">
        <w:rPr>
          <w:rFonts w:ascii="Tahoma" w:hAnsi="Tahoma" w:cs="Tahoma"/>
          <w:i w:val="0"/>
          <w:sz w:val="20"/>
          <w:szCs w:val="20"/>
        </w:rPr>
        <w:t xml:space="preserve"> odkládací</w:t>
      </w:r>
      <w:r w:rsidR="00CF3F96">
        <w:rPr>
          <w:rFonts w:ascii="Tahoma" w:hAnsi="Tahoma" w:cs="Tahoma"/>
          <w:i w:val="0"/>
          <w:sz w:val="20"/>
          <w:szCs w:val="20"/>
        </w:rPr>
        <w:t>ch</w:t>
      </w:r>
      <w:r w:rsidRPr="00437D91">
        <w:rPr>
          <w:rFonts w:ascii="Tahoma" w:hAnsi="Tahoma" w:cs="Tahoma"/>
          <w:i w:val="0"/>
          <w:sz w:val="20"/>
          <w:szCs w:val="20"/>
        </w:rPr>
        <w:t xml:space="preserve"> podmín</w:t>
      </w:r>
      <w:r w:rsidR="00CF3F96">
        <w:rPr>
          <w:rFonts w:ascii="Tahoma" w:hAnsi="Tahoma" w:cs="Tahoma"/>
          <w:i w:val="0"/>
          <w:sz w:val="20"/>
          <w:szCs w:val="20"/>
        </w:rPr>
        <w:t>ek</w:t>
      </w:r>
      <w:r w:rsidRPr="00437D91">
        <w:rPr>
          <w:rFonts w:ascii="Tahoma" w:hAnsi="Tahoma" w:cs="Tahoma"/>
          <w:i w:val="0"/>
          <w:sz w:val="20"/>
          <w:szCs w:val="20"/>
        </w:rPr>
        <w:t xml:space="preserve"> ujednané </w:t>
      </w:r>
      <w:proofErr w:type="gramStart"/>
      <w:r w:rsidRPr="00437D91">
        <w:rPr>
          <w:rFonts w:ascii="Tahoma" w:hAnsi="Tahoma" w:cs="Tahoma"/>
          <w:i w:val="0"/>
          <w:sz w:val="20"/>
          <w:szCs w:val="20"/>
        </w:rPr>
        <w:t>v  odstavci</w:t>
      </w:r>
      <w:proofErr w:type="gramEnd"/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A8058B">
        <w:rPr>
          <w:rFonts w:ascii="Tahoma" w:hAnsi="Tahoma" w:cs="Tahoma"/>
          <w:i w:val="0"/>
          <w:sz w:val="20"/>
          <w:szCs w:val="20"/>
        </w:rPr>
        <w:t xml:space="preserve">13.1 </w:t>
      </w:r>
      <w:r w:rsidR="00CF3F96" w:rsidRPr="00437D91">
        <w:rPr>
          <w:rFonts w:ascii="Tahoma" w:hAnsi="Tahoma" w:cs="Tahoma"/>
          <w:i w:val="0"/>
          <w:sz w:val="20"/>
          <w:szCs w:val="20"/>
        </w:rPr>
        <w:t>nebud</w:t>
      </w:r>
      <w:r w:rsidR="00CF3F96">
        <w:rPr>
          <w:rFonts w:ascii="Tahoma" w:hAnsi="Tahoma" w:cs="Tahoma"/>
          <w:i w:val="0"/>
          <w:sz w:val="20"/>
          <w:szCs w:val="20"/>
        </w:rPr>
        <w:t>e</w:t>
      </w:r>
      <w:r w:rsidR="00CF3F96" w:rsidRPr="00437D91">
        <w:rPr>
          <w:rFonts w:ascii="Tahoma" w:hAnsi="Tahoma" w:cs="Tahoma"/>
          <w:i w:val="0"/>
          <w:sz w:val="20"/>
          <w:szCs w:val="20"/>
        </w:rPr>
        <w:t xml:space="preserve"> splněn</w:t>
      </w:r>
      <w:r w:rsidR="00CF3F96">
        <w:rPr>
          <w:rFonts w:ascii="Tahoma" w:hAnsi="Tahoma" w:cs="Tahoma"/>
          <w:i w:val="0"/>
          <w:sz w:val="20"/>
          <w:szCs w:val="20"/>
        </w:rPr>
        <w:t>a</w:t>
      </w:r>
      <w:r w:rsidR="00CF3F96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nejpozději do </w:t>
      </w:r>
      <w:r w:rsidR="00AB6DAD" w:rsidRPr="008E56AA">
        <w:rPr>
          <w:rFonts w:ascii="Tahoma" w:hAnsi="Tahoma" w:cs="Tahoma"/>
          <w:i w:val="0"/>
          <w:sz w:val="20"/>
          <w:szCs w:val="20"/>
        </w:rPr>
        <w:t>30.06.2022,</w:t>
      </w:r>
      <w:r w:rsidR="006F17C7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pokud se Smluvní strany nedohodnou </w:t>
      </w:r>
      <w:r w:rsidR="00994329" w:rsidRPr="00437D91">
        <w:rPr>
          <w:rFonts w:ascii="Tahoma" w:hAnsi="Tahoma" w:cs="Tahoma"/>
          <w:i w:val="0"/>
          <w:sz w:val="20"/>
          <w:szCs w:val="20"/>
        </w:rPr>
        <w:t xml:space="preserve">písemně </w:t>
      </w:r>
      <w:r w:rsidRPr="00437D91">
        <w:rPr>
          <w:rFonts w:ascii="Tahoma" w:hAnsi="Tahoma" w:cs="Tahoma"/>
          <w:i w:val="0"/>
          <w:sz w:val="20"/>
          <w:szCs w:val="20"/>
        </w:rPr>
        <w:t>před splněním rozvazovací</w:t>
      </w:r>
      <w:r w:rsidR="001C1587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podmínk</w:t>
      </w:r>
      <w:r w:rsidR="001C1587" w:rsidRPr="00437D91">
        <w:rPr>
          <w:rFonts w:ascii="Tahoma" w:hAnsi="Tahoma" w:cs="Tahoma"/>
          <w:i w:val="0"/>
          <w:sz w:val="20"/>
          <w:szCs w:val="20"/>
        </w:rPr>
        <w:t>y</w:t>
      </w:r>
      <w:r w:rsidRPr="00437D91">
        <w:rPr>
          <w:rFonts w:ascii="Tahoma" w:hAnsi="Tahoma" w:cs="Tahoma"/>
          <w:i w:val="0"/>
          <w:sz w:val="20"/>
          <w:szCs w:val="20"/>
        </w:rPr>
        <w:t xml:space="preserve"> jinak.  </w:t>
      </w:r>
    </w:p>
    <w:p w14:paraId="391D7DDE" w14:textId="71C66604" w:rsidR="00081209" w:rsidRPr="00437D91" w:rsidRDefault="00BC779D" w:rsidP="00D7307E">
      <w:pPr>
        <w:pStyle w:val="Zkladntext20"/>
        <w:spacing w:after="120" w:line="240" w:lineRule="auto"/>
        <w:ind w:left="708" w:hanging="708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13.4 </w:t>
      </w:r>
      <w:r w:rsidRPr="00437D91">
        <w:rPr>
          <w:rFonts w:ascii="Tahoma" w:hAnsi="Tahoma" w:cs="Tahoma"/>
          <w:i w:val="0"/>
          <w:sz w:val="20"/>
          <w:szCs w:val="20"/>
        </w:rPr>
        <w:tab/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Smluvní strany činí nesporným, že 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žádné ze </w:t>
      </w:r>
      <w:r w:rsidR="006F17C7" w:rsidRPr="00437D91">
        <w:rPr>
          <w:rFonts w:ascii="Tahoma" w:hAnsi="Tahoma" w:cs="Tahoma"/>
          <w:i w:val="0"/>
          <w:sz w:val="20"/>
          <w:szCs w:val="20"/>
        </w:rPr>
        <w:t>S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mluvních stran </w:t>
      </w:r>
      <w:r w:rsidR="00081209" w:rsidRPr="00437D91">
        <w:rPr>
          <w:rFonts w:ascii="Tahoma" w:hAnsi="Tahoma" w:cs="Tahoma"/>
          <w:i w:val="0"/>
          <w:sz w:val="20"/>
          <w:szCs w:val="20"/>
        </w:rPr>
        <w:t>nesvědčí právo na náhradu škody</w:t>
      </w:r>
      <w:r w:rsidR="006F0668">
        <w:rPr>
          <w:rFonts w:ascii="Tahoma" w:hAnsi="Tahoma" w:cs="Tahoma"/>
          <w:i w:val="0"/>
          <w:sz w:val="20"/>
          <w:szCs w:val="20"/>
        </w:rPr>
        <w:t xml:space="preserve"> nebo úhradu </w:t>
      </w:r>
      <w:r w:rsidR="008362C9">
        <w:rPr>
          <w:rFonts w:ascii="Tahoma" w:hAnsi="Tahoma" w:cs="Tahoma"/>
          <w:i w:val="0"/>
          <w:sz w:val="20"/>
          <w:szCs w:val="20"/>
        </w:rPr>
        <w:t xml:space="preserve">jakékoli </w:t>
      </w:r>
      <w:r w:rsidR="006F0668">
        <w:rPr>
          <w:rFonts w:ascii="Tahoma" w:hAnsi="Tahoma" w:cs="Tahoma"/>
          <w:i w:val="0"/>
          <w:sz w:val="20"/>
          <w:szCs w:val="20"/>
        </w:rPr>
        <w:t>smluvní pokuty</w:t>
      </w:r>
      <w:r w:rsidR="008362C9">
        <w:rPr>
          <w:rFonts w:ascii="Tahoma" w:hAnsi="Tahoma" w:cs="Tahoma"/>
          <w:i w:val="0"/>
          <w:sz w:val="20"/>
          <w:szCs w:val="20"/>
        </w:rPr>
        <w:t xml:space="preserve"> v souvislosti s touto smlouvou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, pokud nedojde ke splnění </w:t>
      </w:r>
      <w:r w:rsidR="00CF3F96">
        <w:rPr>
          <w:rFonts w:ascii="Tahoma" w:hAnsi="Tahoma" w:cs="Tahoma"/>
          <w:i w:val="0"/>
          <w:sz w:val="20"/>
          <w:szCs w:val="20"/>
        </w:rPr>
        <w:t>některé z odkládacích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podmínek ujednaných shora v odst. 13.1, </w:t>
      </w:r>
      <w:r w:rsidR="00081209" w:rsidRPr="008D612C">
        <w:rPr>
          <w:rFonts w:ascii="Tahoma" w:hAnsi="Tahoma" w:cs="Tahoma"/>
          <w:i w:val="0"/>
          <w:sz w:val="20"/>
          <w:szCs w:val="20"/>
        </w:rPr>
        <w:t>či pokud dojde ke splnění rozvazovací</w:t>
      </w:r>
      <w:r w:rsidR="001C1587" w:rsidRPr="008D612C">
        <w:rPr>
          <w:rFonts w:ascii="Tahoma" w:hAnsi="Tahoma" w:cs="Tahoma"/>
          <w:i w:val="0"/>
          <w:sz w:val="20"/>
          <w:szCs w:val="20"/>
        </w:rPr>
        <w:t xml:space="preserve"> </w:t>
      </w:r>
      <w:r w:rsidR="00081209" w:rsidRPr="008D612C">
        <w:rPr>
          <w:rFonts w:ascii="Tahoma" w:hAnsi="Tahoma" w:cs="Tahoma"/>
          <w:i w:val="0"/>
          <w:sz w:val="20"/>
          <w:szCs w:val="20"/>
        </w:rPr>
        <w:t>podmínk</w:t>
      </w:r>
      <w:r w:rsidR="001C1587" w:rsidRPr="008D612C">
        <w:rPr>
          <w:rFonts w:ascii="Tahoma" w:hAnsi="Tahoma" w:cs="Tahoma"/>
          <w:i w:val="0"/>
          <w:sz w:val="20"/>
          <w:szCs w:val="20"/>
        </w:rPr>
        <w:t>y</w:t>
      </w:r>
      <w:r w:rsidR="00081209" w:rsidRPr="008D612C">
        <w:rPr>
          <w:rFonts w:ascii="Tahoma" w:hAnsi="Tahoma" w:cs="Tahoma"/>
          <w:i w:val="0"/>
          <w:sz w:val="20"/>
          <w:szCs w:val="20"/>
        </w:rPr>
        <w:t xml:space="preserve"> ujednan</w:t>
      </w:r>
      <w:r w:rsidR="001C1587" w:rsidRPr="008D612C">
        <w:rPr>
          <w:rFonts w:ascii="Tahoma" w:hAnsi="Tahoma" w:cs="Tahoma"/>
          <w:i w:val="0"/>
          <w:sz w:val="20"/>
          <w:szCs w:val="20"/>
        </w:rPr>
        <w:t xml:space="preserve">é </w:t>
      </w:r>
      <w:r w:rsidR="00081209" w:rsidRPr="008D612C">
        <w:rPr>
          <w:rFonts w:ascii="Tahoma" w:hAnsi="Tahoma" w:cs="Tahoma"/>
          <w:i w:val="0"/>
          <w:sz w:val="20"/>
          <w:szCs w:val="20"/>
        </w:rPr>
        <w:t>shora v odst. 13.</w:t>
      </w:r>
      <w:r w:rsidR="006B2B87" w:rsidRPr="008D612C">
        <w:rPr>
          <w:rFonts w:ascii="Tahoma" w:hAnsi="Tahoma" w:cs="Tahoma"/>
          <w:i w:val="0"/>
          <w:sz w:val="20"/>
          <w:szCs w:val="20"/>
        </w:rPr>
        <w:t>3</w:t>
      </w:r>
      <w:r w:rsidR="00081209" w:rsidRPr="008D612C">
        <w:rPr>
          <w:rFonts w:ascii="Tahoma" w:hAnsi="Tahoma" w:cs="Tahoma"/>
          <w:i w:val="0"/>
          <w:sz w:val="20"/>
          <w:szCs w:val="20"/>
        </w:rPr>
        <w:t xml:space="preserve"> tohoto článku Smlouvy.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 </w:t>
      </w:r>
    </w:p>
    <w:p w14:paraId="3B726E50" w14:textId="77777777" w:rsidR="00081209" w:rsidRPr="00437D91" w:rsidRDefault="00081209" w:rsidP="00081209">
      <w:pPr>
        <w:pStyle w:val="Zkladntext20"/>
        <w:spacing w:after="0" w:line="240" w:lineRule="auto"/>
        <w:rPr>
          <w:rFonts w:ascii="Tahoma" w:hAnsi="Tahoma" w:cs="Tahoma"/>
          <w:b/>
          <w:i w:val="0"/>
          <w:sz w:val="20"/>
          <w:szCs w:val="20"/>
        </w:rPr>
      </w:pPr>
    </w:p>
    <w:p w14:paraId="2FFEC389" w14:textId="77777777" w:rsidR="00081209" w:rsidRPr="00437D91" w:rsidRDefault="00081209" w:rsidP="00081209">
      <w:pPr>
        <w:pStyle w:val="Zkladntext20"/>
        <w:spacing w:after="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14.</w:t>
      </w:r>
    </w:p>
    <w:p w14:paraId="5BA03BC1" w14:textId="77777777" w:rsidR="00081209" w:rsidRPr="00437D91" w:rsidRDefault="00081209" w:rsidP="00D7307E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DORUČOVÁNÍ</w:t>
      </w:r>
    </w:p>
    <w:p w14:paraId="705D8AC3" w14:textId="77777777" w:rsidR="00081209" w:rsidRPr="00437D91" w:rsidRDefault="00D05920" w:rsidP="00D7307E">
      <w:pPr>
        <w:pStyle w:val="Zkladntext20"/>
        <w:tabs>
          <w:tab w:val="left" w:pos="677"/>
        </w:tabs>
        <w:spacing w:after="120" w:line="240" w:lineRule="auto"/>
        <w:ind w:left="677" w:hanging="677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14.1</w:t>
      </w:r>
      <w:r w:rsidRPr="00437D91">
        <w:rPr>
          <w:rFonts w:ascii="Tahoma" w:hAnsi="Tahoma" w:cs="Tahoma"/>
          <w:i w:val="0"/>
          <w:sz w:val="20"/>
          <w:szCs w:val="20"/>
        </w:rPr>
        <w:tab/>
      </w:r>
      <w:r w:rsidR="00081209" w:rsidRPr="00437D91">
        <w:rPr>
          <w:rFonts w:ascii="Tahoma" w:hAnsi="Tahoma" w:cs="Tahoma"/>
          <w:i w:val="0"/>
          <w:sz w:val="20"/>
          <w:szCs w:val="20"/>
        </w:rPr>
        <w:t>Veškerá oznámení, pokyny, či dokumenty, které mají být doručeny druhé Smluvní straně</w:t>
      </w:r>
      <w:r w:rsidR="006F17C7" w:rsidRPr="00437D91">
        <w:rPr>
          <w:rFonts w:ascii="Tahoma" w:hAnsi="Tahoma" w:cs="Tahoma"/>
          <w:i w:val="0"/>
          <w:sz w:val="20"/>
          <w:szCs w:val="20"/>
        </w:rPr>
        <w:t xml:space="preserve"> v písemné podobě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, musí být doručeny osobně, anebo </w:t>
      </w:r>
      <w:r w:rsidR="00963828" w:rsidRPr="00437D91">
        <w:rPr>
          <w:rFonts w:ascii="Tahoma" w:hAnsi="Tahoma" w:cs="Tahoma"/>
          <w:i w:val="0"/>
          <w:sz w:val="20"/>
          <w:szCs w:val="20"/>
        </w:rPr>
        <w:t>prostřednictvím doručující služby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 na adresu uvedenou v záhlaví Smlouvy, anebo prostřednictvím datové schránky</w:t>
      </w:r>
      <w:r w:rsidR="00963828" w:rsidRPr="00437D91">
        <w:rPr>
          <w:rFonts w:ascii="Tahoma" w:hAnsi="Tahoma" w:cs="Tahoma"/>
          <w:i w:val="0"/>
          <w:sz w:val="20"/>
          <w:szCs w:val="20"/>
        </w:rPr>
        <w:t xml:space="preserve"> Smluvní strany</w:t>
      </w:r>
      <w:r w:rsidR="00081209" w:rsidRPr="00437D91">
        <w:rPr>
          <w:rFonts w:ascii="Tahoma" w:hAnsi="Tahoma" w:cs="Tahoma"/>
          <w:i w:val="0"/>
          <w:sz w:val="20"/>
          <w:szCs w:val="20"/>
        </w:rPr>
        <w:t xml:space="preserve">.  </w:t>
      </w:r>
    </w:p>
    <w:p w14:paraId="4FA15F2A" w14:textId="06D0EE03" w:rsidR="00081209" w:rsidRPr="00437D91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0"/>
          <w:szCs w:val="20"/>
        </w:rPr>
      </w:pPr>
    </w:p>
    <w:p w14:paraId="7CCC9FB4" w14:textId="77777777" w:rsidR="00081209" w:rsidRPr="00437D91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15.</w:t>
      </w:r>
    </w:p>
    <w:p w14:paraId="5117A73D" w14:textId="77777777" w:rsidR="00081209" w:rsidRPr="00437D91" w:rsidRDefault="00081209" w:rsidP="00D7307E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ZÁVĚREČNÁ USTANOVENÍ</w:t>
      </w:r>
    </w:p>
    <w:p w14:paraId="70BDB51E" w14:textId="77777777" w:rsidR="00081209" w:rsidRPr="00437D91" w:rsidRDefault="00081209" w:rsidP="00D7307E">
      <w:pPr>
        <w:pStyle w:val="Zkladntext20"/>
        <w:numPr>
          <w:ilvl w:val="1"/>
          <w:numId w:val="18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Uzavřením Smlouvy pozbývají platnosti veškerá předchozí ujednání Smluvních stran, týkající se předmětu a obsahu Smlouvy, činěná jak ústní, tak písemnou formou.</w:t>
      </w:r>
    </w:p>
    <w:p w14:paraId="261F4B1C" w14:textId="258861E2" w:rsidR="00081209" w:rsidRPr="00437D91" w:rsidRDefault="00081209" w:rsidP="00D7307E">
      <w:pPr>
        <w:pStyle w:val="Odstavecseseznamem"/>
        <w:numPr>
          <w:ilvl w:val="1"/>
          <w:numId w:val="18"/>
        </w:numPr>
        <w:spacing w:after="120"/>
        <w:rPr>
          <w:rFonts w:ascii="Tahoma" w:eastAsia="Times New Roman" w:hAnsi="Tahoma" w:cs="Tahoma"/>
          <w:iCs/>
          <w:color w:val="auto"/>
          <w:sz w:val="20"/>
          <w:szCs w:val="20"/>
          <w:lang w:eastAsia="en-US" w:bidi="ar-SA"/>
        </w:rPr>
      </w:pPr>
      <w:bookmarkStart w:id="7" w:name="_Hlk497842327"/>
      <w:r w:rsidRPr="00437D91">
        <w:rPr>
          <w:rFonts w:ascii="Tahoma" w:eastAsia="Times New Roman" w:hAnsi="Tahoma" w:cs="Tahoma"/>
          <w:iCs/>
          <w:color w:val="auto"/>
          <w:sz w:val="20"/>
          <w:szCs w:val="20"/>
          <w:lang w:eastAsia="en-US" w:bidi="ar-SA"/>
        </w:rPr>
        <w:t xml:space="preserve">Smlouva se řídí právním řádem České republiky, zejména </w:t>
      </w:r>
      <w:r w:rsidR="004D7A9B">
        <w:rPr>
          <w:rFonts w:ascii="Tahoma" w:eastAsia="Times New Roman" w:hAnsi="Tahoma" w:cs="Tahoma"/>
          <w:iCs/>
          <w:color w:val="auto"/>
          <w:sz w:val="20"/>
          <w:szCs w:val="20"/>
          <w:lang w:eastAsia="en-US" w:bidi="ar-SA"/>
        </w:rPr>
        <w:t>O</w:t>
      </w:r>
      <w:r w:rsidRPr="00437D91">
        <w:rPr>
          <w:rFonts w:ascii="Tahoma" w:eastAsia="Times New Roman" w:hAnsi="Tahoma" w:cs="Tahoma"/>
          <w:iCs/>
          <w:color w:val="auto"/>
          <w:sz w:val="20"/>
          <w:szCs w:val="20"/>
          <w:lang w:eastAsia="en-US" w:bidi="ar-SA"/>
        </w:rPr>
        <w:t>bčanským zákoníkem.</w:t>
      </w:r>
      <w:bookmarkEnd w:id="7"/>
      <w:r w:rsidRPr="00437D91">
        <w:rPr>
          <w:rFonts w:ascii="Tahoma" w:eastAsia="Times New Roman" w:hAnsi="Tahoma" w:cs="Tahoma"/>
          <w:iCs/>
          <w:color w:val="auto"/>
          <w:sz w:val="20"/>
          <w:szCs w:val="20"/>
          <w:lang w:eastAsia="en-US" w:bidi="ar-SA"/>
        </w:rPr>
        <w:t xml:space="preserve"> </w:t>
      </w:r>
    </w:p>
    <w:p w14:paraId="7450F6C5" w14:textId="77777777" w:rsidR="00081209" w:rsidRPr="00437D91" w:rsidRDefault="00081209" w:rsidP="00D7307E">
      <w:pPr>
        <w:pStyle w:val="Zkladntext20"/>
        <w:numPr>
          <w:ilvl w:val="1"/>
          <w:numId w:val="18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bookmarkStart w:id="8" w:name="_Hlk497842359"/>
      <w:r w:rsidRPr="00437D91">
        <w:rPr>
          <w:rFonts w:ascii="Tahoma" w:hAnsi="Tahoma" w:cs="Tahoma"/>
          <w:i w:val="0"/>
          <w:sz w:val="20"/>
          <w:szCs w:val="20"/>
        </w:rPr>
        <w:t xml:space="preserve">Nevynutitelnost nebo neplatnost kteréhokoliv článku nebo ustanovení Smlouvy neovlivní vynutitelnost nebo platnost ostatních ustanovení této Smlouvy. </w:t>
      </w:r>
      <w:bookmarkEnd w:id="8"/>
      <w:r w:rsidR="00830EBB" w:rsidRPr="00437D91">
        <w:rPr>
          <w:rFonts w:ascii="Tahoma" w:hAnsi="Tahoma" w:cs="Tahoma"/>
          <w:i w:val="0"/>
          <w:sz w:val="20"/>
          <w:szCs w:val="20"/>
        </w:rPr>
        <w:t xml:space="preserve">V případě, že jakýkoliv takový článek nebo ustanovení by mělo být z jakéhokoli důvodu neplatné, zavazují se Smluvní strany je nahradit právně platným a účinným článkem či ustanovením Smlouvy. </w:t>
      </w:r>
    </w:p>
    <w:p w14:paraId="6B44FD00" w14:textId="77777777" w:rsidR="00081209" w:rsidRPr="00437D91" w:rsidRDefault="00081209" w:rsidP="00D7307E">
      <w:pPr>
        <w:pStyle w:val="Zkladntext20"/>
        <w:numPr>
          <w:ilvl w:val="1"/>
          <w:numId w:val="18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bookmarkStart w:id="9" w:name="_Hlk497842369"/>
      <w:r w:rsidRPr="00437D91">
        <w:rPr>
          <w:rFonts w:ascii="Tahoma" w:hAnsi="Tahoma" w:cs="Tahoma"/>
          <w:i w:val="0"/>
          <w:sz w:val="20"/>
          <w:szCs w:val="20"/>
        </w:rPr>
        <w:t>Smlouva může být měněna pouze formou číslovaných písemných dodatků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. </w:t>
      </w:r>
      <w:bookmarkEnd w:id="9"/>
    </w:p>
    <w:p w14:paraId="44D30377" w14:textId="7C1FE521" w:rsidR="00081209" w:rsidRPr="00437D91" w:rsidRDefault="00081209" w:rsidP="00D7307E">
      <w:pPr>
        <w:pStyle w:val="Zkladntext20"/>
        <w:numPr>
          <w:ilvl w:val="1"/>
          <w:numId w:val="18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>Smlouva je vyhotovena v</w:t>
      </w:r>
      <w:r w:rsidR="00985BE8" w:rsidRPr="00437D91">
        <w:rPr>
          <w:rFonts w:ascii="Tahoma" w:hAnsi="Tahoma" w:cs="Tahoma"/>
          <w:i w:val="0"/>
          <w:sz w:val="20"/>
          <w:szCs w:val="20"/>
        </w:rPr>
        <w:t xml:space="preserve"> pěti </w:t>
      </w:r>
      <w:r w:rsidRPr="00437D91">
        <w:rPr>
          <w:rFonts w:ascii="Tahoma" w:hAnsi="Tahoma" w:cs="Tahoma"/>
          <w:i w:val="0"/>
          <w:sz w:val="20"/>
          <w:szCs w:val="20"/>
        </w:rPr>
        <w:t>(</w:t>
      </w:r>
      <w:r w:rsidR="00985BE8" w:rsidRPr="00437D91">
        <w:rPr>
          <w:rFonts w:ascii="Tahoma" w:hAnsi="Tahoma" w:cs="Tahoma"/>
          <w:i w:val="0"/>
          <w:sz w:val="20"/>
          <w:szCs w:val="20"/>
        </w:rPr>
        <w:t>5</w:t>
      </w:r>
      <w:r w:rsidRPr="00437D91">
        <w:rPr>
          <w:rFonts w:ascii="Tahoma" w:hAnsi="Tahoma" w:cs="Tahoma"/>
          <w:i w:val="0"/>
          <w:sz w:val="20"/>
          <w:szCs w:val="20"/>
        </w:rPr>
        <w:t xml:space="preserve">) vyhotoveních, přičemž každé vyhotovení má platnost originálu a všechna vyhotovení tvoří dohromady jeden právní dokument. Jednotlivé listy Smlouvy jsou signovány Smluvními stranami. </w:t>
      </w:r>
      <w:r w:rsidR="001C1F08" w:rsidRPr="00437D91">
        <w:rPr>
          <w:rFonts w:ascii="Tahoma" w:hAnsi="Tahoma" w:cs="Tahoma"/>
          <w:i w:val="0"/>
          <w:sz w:val="20"/>
          <w:szCs w:val="20"/>
        </w:rPr>
        <w:t>Prodávající</w:t>
      </w:r>
      <w:r w:rsidR="001C1587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obdrží tři (3) vyhotovení Smlouvy, z nichž jedno vyhotovení</w:t>
      </w:r>
      <w:r w:rsidR="004D7A9B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Smlouvy </w:t>
      </w:r>
      <w:r w:rsidR="004D7A9B">
        <w:rPr>
          <w:rFonts w:ascii="Tahoma" w:hAnsi="Tahoma" w:cs="Tahoma"/>
          <w:i w:val="0"/>
          <w:sz w:val="20"/>
          <w:szCs w:val="20"/>
        </w:rPr>
        <w:t>opatřené úředně ověřenými podpisy</w:t>
      </w:r>
      <w:r w:rsidR="004D7A9B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je určeno pro Katastrální úřad, </w:t>
      </w:r>
      <w:r w:rsidR="001C1F08" w:rsidRPr="00437D91">
        <w:rPr>
          <w:rFonts w:ascii="Tahoma" w:hAnsi="Tahoma" w:cs="Tahoma"/>
          <w:i w:val="0"/>
          <w:sz w:val="20"/>
          <w:szCs w:val="20"/>
        </w:rPr>
        <w:t>Kupující</w:t>
      </w:r>
      <w:r w:rsidR="001C1587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obdrží dvě (2) vyhotovení Smlouvy.</w:t>
      </w:r>
    </w:p>
    <w:p w14:paraId="5DE97319" w14:textId="30ED28D3" w:rsidR="00BA08F8" w:rsidRPr="00437D91" w:rsidRDefault="00BA08F8" w:rsidP="00D7307E">
      <w:pPr>
        <w:pStyle w:val="Zkladntext20"/>
        <w:numPr>
          <w:ilvl w:val="1"/>
          <w:numId w:val="18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Osobní údaje obsažené v této smlouvě budou </w:t>
      </w:r>
      <w:r w:rsidR="004D7A9B">
        <w:rPr>
          <w:rFonts w:ascii="Tahoma" w:hAnsi="Tahoma" w:cs="Tahoma"/>
          <w:i w:val="0"/>
          <w:sz w:val="20"/>
          <w:szCs w:val="20"/>
        </w:rPr>
        <w:t>Prodávajícím</w:t>
      </w:r>
      <w:r w:rsidRPr="00437D91">
        <w:rPr>
          <w:rFonts w:ascii="Tahoma" w:hAnsi="Tahoma" w:cs="Tahoma"/>
          <w:i w:val="0"/>
          <w:sz w:val="20"/>
          <w:szCs w:val="20"/>
        </w:rPr>
        <w:t xml:space="preserve"> zpracovávány pouze pro účely plnění práv a povinností vyplývajících z této </w:t>
      </w:r>
      <w:r w:rsidR="004D7A9B">
        <w:rPr>
          <w:rFonts w:ascii="Tahoma" w:hAnsi="Tahoma" w:cs="Tahoma"/>
          <w:i w:val="0"/>
          <w:sz w:val="20"/>
          <w:szCs w:val="20"/>
        </w:rPr>
        <w:t>S</w:t>
      </w:r>
      <w:r w:rsidRPr="00437D91">
        <w:rPr>
          <w:rFonts w:ascii="Tahoma" w:hAnsi="Tahoma" w:cs="Tahoma"/>
          <w:i w:val="0"/>
          <w:sz w:val="20"/>
          <w:szCs w:val="20"/>
        </w:rPr>
        <w:t xml:space="preserve">mlouvy; k jiným účelům nebudou tyto osobní údaje </w:t>
      </w:r>
      <w:r w:rsidR="004D7A9B">
        <w:rPr>
          <w:rFonts w:ascii="Tahoma" w:hAnsi="Tahoma" w:cs="Tahoma"/>
          <w:i w:val="0"/>
          <w:sz w:val="20"/>
          <w:szCs w:val="20"/>
        </w:rPr>
        <w:t>Prodávajícím</w:t>
      </w:r>
      <w:r w:rsidRPr="00437D91">
        <w:rPr>
          <w:rFonts w:ascii="Tahoma" w:hAnsi="Tahoma" w:cs="Tahoma"/>
          <w:i w:val="0"/>
          <w:sz w:val="20"/>
          <w:szCs w:val="20"/>
        </w:rPr>
        <w:t xml:space="preserve"> použity. </w:t>
      </w:r>
      <w:r w:rsidR="004D7A9B">
        <w:rPr>
          <w:rFonts w:ascii="Tahoma" w:hAnsi="Tahoma" w:cs="Tahoma"/>
          <w:i w:val="0"/>
          <w:sz w:val="20"/>
          <w:szCs w:val="20"/>
        </w:rPr>
        <w:t>Prodávající</w:t>
      </w:r>
      <w:r w:rsidRPr="00437D91">
        <w:rPr>
          <w:rFonts w:ascii="Tahoma" w:hAnsi="Tahoma" w:cs="Tahoma"/>
          <w:i w:val="0"/>
          <w:sz w:val="20"/>
          <w:szCs w:val="20"/>
        </w:rPr>
        <w:t xml:space="preserve"> při zpracovávání osobních údajů dodržuje platné právní předpisy. Podrobné informace o ochraně osobních údajů jsou uvedeny na oficiálních webových stránkách </w:t>
      </w:r>
      <w:r w:rsidR="004D7A9B">
        <w:rPr>
          <w:rFonts w:ascii="Tahoma" w:hAnsi="Tahoma" w:cs="Tahoma"/>
          <w:i w:val="0"/>
          <w:sz w:val="20"/>
          <w:szCs w:val="20"/>
        </w:rPr>
        <w:t>Prodávajícího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  <w:hyperlink r:id="rId13" w:history="1">
        <w:r w:rsidRPr="00437D91">
          <w:rPr>
            <w:rFonts w:ascii="Tahoma" w:hAnsi="Tahoma" w:cs="Tahoma"/>
            <w:i w:val="0"/>
            <w:sz w:val="20"/>
            <w:szCs w:val="20"/>
          </w:rPr>
          <w:t>www.msk.cz</w:t>
        </w:r>
      </w:hyperlink>
      <w:r w:rsidRPr="00437D91">
        <w:rPr>
          <w:rFonts w:ascii="Tahoma" w:hAnsi="Tahoma" w:cs="Tahoma"/>
          <w:i w:val="0"/>
          <w:sz w:val="20"/>
          <w:szCs w:val="20"/>
        </w:rPr>
        <w:t>.</w:t>
      </w:r>
    </w:p>
    <w:p w14:paraId="154F787A" w14:textId="1543F4CE" w:rsidR="00081209" w:rsidRPr="00437D91" w:rsidRDefault="00081209" w:rsidP="00D7307E">
      <w:pPr>
        <w:pStyle w:val="Zkladntext20"/>
        <w:numPr>
          <w:ilvl w:val="1"/>
          <w:numId w:val="18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Smlouva je uzavřena a nabývá částečně obligačně právní účinnosti jejím podpisem osobami oprávněnými jednat v zastoupení Smluvních stran a dnem jejího zveřejnění prostřednictvím registru smluv dle </w:t>
      </w:r>
      <w:proofErr w:type="spellStart"/>
      <w:r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Pr="00437D91">
        <w:rPr>
          <w:rFonts w:ascii="Tahoma" w:hAnsi="Tahoma" w:cs="Tahoma"/>
          <w:i w:val="0"/>
          <w:sz w:val="20"/>
          <w:szCs w:val="20"/>
        </w:rPr>
        <w:t>. § 6 zákona č. 340/2015 Sb.</w:t>
      </w:r>
      <w:r w:rsidR="004D7A9B">
        <w:rPr>
          <w:rFonts w:ascii="Tahoma" w:hAnsi="Tahoma" w:cs="Tahoma"/>
          <w:i w:val="0"/>
          <w:sz w:val="20"/>
          <w:szCs w:val="20"/>
        </w:rPr>
        <w:t xml:space="preserve">, </w:t>
      </w:r>
      <w:r w:rsidR="004D7A9B">
        <w:rPr>
          <w:rFonts w:ascii="Tahoma" w:hAnsi="Tahoma" w:cs="Tahoma"/>
          <w:i w:val="0"/>
          <w:sz w:val="20"/>
          <w:szCs w:val="20"/>
          <w:lang w:bidi="cs-CZ"/>
        </w:rPr>
        <w:t>z</w:t>
      </w:r>
      <w:r w:rsidR="004D7A9B" w:rsidRPr="004D7A9B">
        <w:rPr>
          <w:rFonts w:ascii="Tahoma" w:hAnsi="Tahoma" w:cs="Tahoma"/>
          <w:i w:val="0"/>
          <w:sz w:val="20"/>
          <w:szCs w:val="20"/>
          <w:lang w:bidi="cs-CZ"/>
        </w:rPr>
        <w:t>ákon o zvláštních podmínkách účinnosti některých smluv, uveřejňování těchto smluv a o registru smluv (zákon o registru smluv)</w:t>
      </w:r>
      <w:r w:rsidR="004D7A9B">
        <w:rPr>
          <w:rFonts w:ascii="Tahoma" w:hAnsi="Tahoma" w:cs="Tahoma"/>
          <w:i w:val="0"/>
          <w:sz w:val="20"/>
          <w:szCs w:val="20"/>
          <w:lang w:bidi="cs-CZ"/>
        </w:rPr>
        <w:t xml:space="preserve">. </w:t>
      </w:r>
      <w:r w:rsidR="000E06CB" w:rsidRPr="000E06CB">
        <w:rPr>
          <w:rFonts w:ascii="Tahoma" w:hAnsi="Tahoma" w:cs="Tahoma"/>
          <w:i w:val="0"/>
          <w:sz w:val="20"/>
          <w:szCs w:val="20"/>
          <w:lang w:bidi="cs-CZ"/>
        </w:rPr>
        <w:t>Smluvní strany se dohodly, že uveřejnění této Smlouvy dle uvedeného zákona zajistí Prodávající, o čemž bude bez zbytečného odkladu od okamžiku tohoto uveřejnění informovat Kupujícího, a to zasláním kopie potvrzení o uveřejnění Smlouvy v registru Smluv, které obdržel od správce tohoto registru</w:t>
      </w:r>
      <w:r w:rsidR="000E06CB">
        <w:rPr>
          <w:rFonts w:ascii="Tahoma" w:hAnsi="Tahoma" w:cs="Tahoma"/>
          <w:i w:val="0"/>
          <w:sz w:val="20"/>
          <w:szCs w:val="20"/>
          <w:lang w:bidi="cs-CZ"/>
        </w:rPr>
        <w:t xml:space="preserve">. </w:t>
      </w:r>
      <w:r w:rsidRPr="00437D91">
        <w:rPr>
          <w:rFonts w:ascii="Tahoma" w:hAnsi="Tahoma" w:cs="Tahoma"/>
          <w:i w:val="0"/>
          <w:sz w:val="20"/>
          <w:szCs w:val="20"/>
        </w:rPr>
        <w:t xml:space="preserve">Smlouva nabývá obligačně právní účinnosti v plném rozsahu </w:t>
      </w:r>
      <w:proofErr w:type="gramStart"/>
      <w:r w:rsidRPr="00437D91">
        <w:rPr>
          <w:rFonts w:ascii="Tahoma" w:hAnsi="Tahoma" w:cs="Tahoma"/>
          <w:i w:val="0"/>
          <w:sz w:val="20"/>
          <w:szCs w:val="20"/>
        </w:rPr>
        <w:t xml:space="preserve">splněním 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9F6EAC" w:rsidRPr="00437D91">
        <w:rPr>
          <w:rFonts w:ascii="Tahoma" w:hAnsi="Tahoma" w:cs="Tahoma"/>
          <w:i w:val="0"/>
          <w:sz w:val="20"/>
          <w:szCs w:val="20"/>
        </w:rPr>
        <w:t>obou</w:t>
      </w:r>
      <w:proofErr w:type="gramEnd"/>
      <w:r w:rsidR="009F6EAC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>kumulativních odkládacích podmínek ujednaných v čl. 13 odst. 13.1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Smlouvy, jejichž splněním </w:t>
      </w:r>
      <w:r w:rsidRPr="00437D91">
        <w:rPr>
          <w:rFonts w:ascii="Tahoma" w:hAnsi="Tahoma" w:cs="Tahoma"/>
          <w:i w:val="0"/>
          <w:sz w:val="20"/>
          <w:szCs w:val="20"/>
        </w:rPr>
        <w:lastRenderedPageBreak/>
        <w:t>nabud</w:t>
      </w:r>
      <w:r w:rsidR="009F6EAC" w:rsidRPr="00437D91">
        <w:rPr>
          <w:rFonts w:ascii="Tahoma" w:hAnsi="Tahoma" w:cs="Tahoma"/>
          <w:i w:val="0"/>
          <w:sz w:val="20"/>
          <w:szCs w:val="20"/>
        </w:rPr>
        <w:t>e</w:t>
      </w:r>
      <w:r w:rsidRPr="00437D91">
        <w:rPr>
          <w:rFonts w:ascii="Tahoma" w:hAnsi="Tahoma" w:cs="Tahoma"/>
          <w:i w:val="0"/>
          <w:sz w:val="20"/>
          <w:szCs w:val="20"/>
        </w:rPr>
        <w:t xml:space="preserve"> účinnosti smluvní ujednání obsažen</w:t>
      </w:r>
      <w:r w:rsidR="009F6EAC" w:rsidRPr="00437D91">
        <w:rPr>
          <w:rFonts w:ascii="Tahoma" w:hAnsi="Tahoma" w:cs="Tahoma"/>
          <w:i w:val="0"/>
          <w:sz w:val="20"/>
          <w:szCs w:val="20"/>
        </w:rPr>
        <w:t>é</w:t>
      </w:r>
      <w:r w:rsidRPr="00437D91">
        <w:rPr>
          <w:rFonts w:ascii="Tahoma" w:hAnsi="Tahoma" w:cs="Tahoma"/>
          <w:i w:val="0"/>
          <w:sz w:val="20"/>
          <w:szCs w:val="20"/>
        </w:rPr>
        <w:t xml:space="preserve"> v čl. 5 odst. 5.1  upravující převod vlastnického práva</w:t>
      </w:r>
      <w:r w:rsidR="009F6EAC" w:rsidRPr="00437D91">
        <w:rPr>
          <w:rFonts w:ascii="Tahoma" w:hAnsi="Tahoma" w:cs="Tahoma"/>
          <w:i w:val="0"/>
          <w:sz w:val="20"/>
          <w:szCs w:val="20"/>
        </w:rPr>
        <w:t xml:space="preserve"> k Pozemkům</w:t>
      </w:r>
      <w:r w:rsidRPr="00437D91">
        <w:rPr>
          <w:rFonts w:ascii="Tahoma" w:hAnsi="Tahoma" w:cs="Tahoma"/>
          <w:i w:val="0"/>
          <w:sz w:val="20"/>
          <w:szCs w:val="20"/>
        </w:rPr>
        <w:t xml:space="preserve">. Kupující souhlasí s tím, že Smlouva bude uveřejněna na oficiálních webových stránkách Prodávajícího. </w:t>
      </w:r>
    </w:p>
    <w:p w14:paraId="0132622D" w14:textId="78D83CFE" w:rsidR="00081209" w:rsidRPr="00437D91" w:rsidRDefault="00081209" w:rsidP="00D7307E">
      <w:pPr>
        <w:pStyle w:val="Zkladntext20"/>
        <w:numPr>
          <w:ilvl w:val="1"/>
          <w:numId w:val="18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Smlouva nabývá věcně právních účinků zápisem vkladu vlastnického práva pro Kupujícího </w:t>
      </w:r>
      <w:r w:rsidR="00142AAB" w:rsidRPr="00437D91">
        <w:rPr>
          <w:rFonts w:ascii="Tahoma" w:hAnsi="Tahoma" w:cs="Tahoma"/>
          <w:i w:val="0"/>
          <w:sz w:val="20"/>
          <w:szCs w:val="20"/>
        </w:rPr>
        <w:t>a zápisem</w:t>
      </w:r>
      <w:r w:rsidR="00CF4ED0" w:rsidRPr="00437D91">
        <w:rPr>
          <w:rFonts w:ascii="Tahoma" w:hAnsi="Tahoma" w:cs="Tahoma"/>
          <w:i w:val="0"/>
          <w:sz w:val="20"/>
          <w:szCs w:val="20"/>
        </w:rPr>
        <w:t xml:space="preserve"> předkupního práva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do katastru nemovitostí u Katastrálního úřadu. </w:t>
      </w:r>
    </w:p>
    <w:p w14:paraId="1666DE42" w14:textId="77777777" w:rsidR="000A558F" w:rsidRPr="00437D91" w:rsidRDefault="000A558F" w:rsidP="00D7307E">
      <w:pPr>
        <w:pStyle w:val="Zkladntext20"/>
        <w:numPr>
          <w:ilvl w:val="1"/>
          <w:numId w:val="18"/>
        </w:numPr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Smluvní strany se dohodly, že </w:t>
      </w:r>
      <w:r w:rsidR="00804A31" w:rsidRPr="00437D91">
        <w:rPr>
          <w:rFonts w:ascii="Tahoma" w:hAnsi="Tahoma" w:cs="Tahoma"/>
          <w:i w:val="0"/>
          <w:sz w:val="20"/>
          <w:szCs w:val="20"/>
        </w:rPr>
        <w:t xml:space="preserve">za </w:t>
      </w:r>
      <w:r w:rsidRPr="00437D91">
        <w:rPr>
          <w:rFonts w:ascii="Tahoma" w:hAnsi="Tahoma" w:cs="Tahoma"/>
          <w:i w:val="0"/>
          <w:sz w:val="20"/>
          <w:szCs w:val="20"/>
        </w:rPr>
        <w:t>d</w:t>
      </w:r>
      <w:r w:rsidR="00804A31" w:rsidRPr="00437D91">
        <w:rPr>
          <w:rFonts w:ascii="Tahoma" w:hAnsi="Tahoma" w:cs="Tahoma"/>
          <w:i w:val="0"/>
          <w:sz w:val="20"/>
          <w:szCs w:val="20"/>
        </w:rPr>
        <w:t>e</w:t>
      </w:r>
      <w:r w:rsidRPr="00437D91">
        <w:rPr>
          <w:rFonts w:ascii="Tahoma" w:hAnsi="Tahoma" w:cs="Tahoma"/>
          <w:i w:val="0"/>
          <w:sz w:val="20"/>
          <w:szCs w:val="20"/>
        </w:rPr>
        <w:t xml:space="preserve">n předání 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Pozemků </w:t>
      </w:r>
      <w:r w:rsidRPr="00437D91">
        <w:rPr>
          <w:rFonts w:ascii="Tahoma" w:hAnsi="Tahoma" w:cs="Tahoma"/>
          <w:i w:val="0"/>
          <w:sz w:val="20"/>
          <w:szCs w:val="20"/>
        </w:rPr>
        <w:t xml:space="preserve">do užívání Kupujícímu </w:t>
      </w:r>
      <w:r w:rsidR="00804A31" w:rsidRPr="00437D91">
        <w:rPr>
          <w:rFonts w:ascii="Tahoma" w:hAnsi="Tahoma" w:cs="Tahoma"/>
          <w:i w:val="0"/>
          <w:sz w:val="20"/>
          <w:szCs w:val="20"/>
        </w:rPr>
        <w:t>se považuje</w:t>
      </w:r>
      <w:r w:rsidRPr="00437D91">
        <w:rPr>
          <w:rFonts w:ascii="Tahoma" w:hAnsi="Tahoma" w:cs="Tahoma"/>
          <w:i w:val="0"/>
          <w:sz w:val="20"/>
          <w:szCs w:val="20"/>
        </w:rPr>
        <w:t xml:space="preserve"> den, kdy </w:t>
      </w:r>
      <w:proofErr w:type="gramStart"/>
      <w:r w:rsidR="0014148C" w:rsidRPr="00437D91">
        <w:rPr>
          <w:rFonts w:ascii="Tahoma" w:hAnsi="Tahoma" w:cs="Tahoma"/>
          <w:i w:val="0"/>
          <w:sz w:val="20"/>
          <w:szCs w:val="20"/>
        </w:rPr>
        <w:t xml:space="preserve">nabude </w:t>
      </w:r>
      <w:r w:rsidR="00803CDD" w:rsidRPr="00437D91">
        <w:rPr>
          <w:rFonts w:ascii="Tahoma" w:hAnsi="Tahoma" w:cs="Tahoma"/>
          <w:i w:val="0"/>
          <w:sz w:val="20"/>
          <w:szCs w:val="20"/>
        </w:rPr>
        <w:t xml:space="preserve"> Smlouva</w:t>
      </w:r>
      <w:proofErr w:type="gramEnd"/>
      <w:r w:rsidR="00803CDD" w:rsidRPr="00437D91">
        <w:rPr>
          <w:rFonts w:ascii="Tahoma" w:hAnsi="Tahoma" w:cs="Tahoma"/>
          <w:i w:val="0"/>
          <w:sz w:val="20"/>
          <w:szCs w:val="20"/>
        </w:rPr>
        <w:t xml:space="preserve"> obligačně právních účinků v plném rozsahu dle čl. 13 odst. 13.1 Smlouvy</w:t>
      </w:r>
      <w:r w:rsidR="0014148C" w:rsidRPr="00437D91">
        <w:rPr>
          <w:rFonts w:ascii="Tahoma" w:hAnsi="Tahoma" w:cs="Tahoma"/>
          <w:i w:val="0"/>
          <w:sz w:val="20"/>
          <w:szCs w:val="20"/>
        </w:rPr>
        <w:t>.</w:t>
      </w:r>
      <w:r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="00B905FC" w:rsidRPr="00437D91">
        <w:rPr>
          <w:rFonts w:ascii="Tahoma" w:hAnsi="Tahoma" w:cs="Tahoma"/>
          <w:i w:val="0"/>
          <w:sz w:val="20"/>
          <w:szCs w:val="20"/>
        </w:rPr>
        <w:t xml:space="preserve">Smluvní strany se dále dohodly, že nebezpečí škody na 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Pozemcích </w:t>
      </w:r>
      <w:r w:rsidR="00B905FC" w:rsidRPr="00437D91">
        <w:rPr>
          <w:rFonts w:ascii="Tahoma" w:hAnsi="Tahoma" w:cs="Tahoma"/>
          <w:i w:val="0"/>
          <w:sz w:val="20"/>
          <w:szCs w:val="20"/>
        </w:rPr>
        <w:t>přechází z Prodávající</w:t>
      </w:r>
      <w:r w:rsidR="00C6506E" w:rsidRPr="00437D91">
        <w:rPr>
          <w:rFonts w:ascii="Tahoma" w:hAnsi="Tahoma" w:cs="Tahoma"/>
          <w:i w:val="0"/>
          <w:sz w:val="20"/>
          <w:szCs w:val="20"/>
        </w:rPr>
        <w:t>ho</w:t>
      </w:r>
      <w:r w:rsidR="00B905FC" w:rsidRPr="00437D91">
        <w:rPr>
          <w:rFonts w:ascii="Tahoma" w:hAnsi="Tahoma" w:cs="Tahoma"/>
          <w:i w:val="0"/>
          <w:sz w:val="20"/>
          <w:szCs w:val="20"/>
        </w:rPr>
        <w:t xml:space="preserve"> na Kupujícího okamžikem je</w:t>
      </w:r>
      <w:r w:rsidR="00142AAB" w:rsidRPr="00437D91">
        <w:rPr>
          <w:rFonts w:ascii="Tahoma" w:hAnsi="Tahoma" w:cs="Tahoma"/>
          <w:i w:val="0"/>
          <w:sz w:val="20"/>
          <w:szCs w:val="20"/>
        </w:rPr>
        <w:t>jich</w:t>
      </w:r>
      <w:r w:rsidR="00B905FC" w:rsidRPr="00437D91">
        <w:rPr>
          <w:rFonts w:ascii="Tahoma" w:hAnsi="Tahoma" w:cs="Tahoma"/>
          <w:i w:val="0"/>
          <w:sz w:val="20"/>
          <w:szCs w:val="20"/>
        </w:rPr>
        <w:t xml:space="preserve"> předání do užívání Kupujícímu, dle předchozí věty tohoto odstavce.</w:t>
      </w:r>
    </w:p>
    <w:p w14:paraId="0E83F7EF" w14:textId="77777777" w:rsidR="00D7307E" w:rsidRDefault="00D7307E" w:rsidP="00081209">
      <w:pPr>
        <w:widowControl/>
        <w:spacing w:line="276" w:lineRule="auto"/>
        <w:jc w:val="center"/>
        <w:rPr>
          <w:rFonts w:ascii="Tahoma" w:hAnsi="Tahoma" w:cs="Tahoma"/>
          <w:b/>
          <w:color w:val="auto"/>
          <w:sz w:val="20"/>
          <w:szCs w:val="20"/>
        </w:rPr>
      </w:pPr>
    </w:p>
    <w:p w14:paraId="34C02D42" w14:textId="4DA3586C" w:rsidR="00081209" w:rsidRPr="00437D91" w:rsidRDefault="00081209" w:rsidP="00081209">
      <w:pPr>
        <w:widowControl/>
        <w:spacing w:line="276" w:lineRule="auto"/>
        <w:jc w:val="center"/>
        <w:rPr>
          <w:rFonts w:ascii="Tahoma" w:eastAsia="Times New Roman" w:hAnsi="Tahoma" w:cs="Tahoma"/>
          <w:b/>
          <w:iCs/>
          <w:color w:val="auto"/>
          <w:sz w:val="20"/>
          <w:szCs w:val="20"/>
          <w:lang w:eastAsia="en-US" w:bidi="ar-SA"/>
        </w:rPr>
      </w:pPr>
      <w:r w:rsidRPr="00437D91">
        <w:rPr>
          <w:rFonts w:ascii="Tahoma" w:hAnsi="Tahoma" w:cs="Tahoma"/>
          <w:b/>
          <w:color w:val="auto"/>
          <w:sz w:val="20"/>
          <w:szCs w:val="20"/>
        </w:rPr>
        <w:t>16.</w:t>
      </w:r>
    </w:p>
    <w:p w14:paraId="4B9513D1" w14:textId="77777777" w:rsidR="00081209" w:rsidRPr="00437D91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DOLOŽKA PLATNOSTI PRÁVNÍHO JEDNÁNÍ</w:t>
      </w:r>
    </w:p>
    <w:p w14:paraId="312626C6" w14:textId="77777777" w:rsidR="00081209" w:rsidRPr="00437D91" w:rsidRDefault="00081209" w:rsidP="00D7307E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 xml:space="preserve">DLE UST. § 23 ZÁKONA č. 129/2000 Sb., O KRAJÍCH (KRAJSKÉ ZŘÍZENÍ), </w:t>
      </w:r>
    </w:p>
    <w:p w14:paraId="1FAA3859" w14:textId="77777777" w:rsidR="00081209" w:rsidRPr="00437D91" w:rsidRDefault="00081209" w:rsidP="00D7307E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437D91">
        <w:rPr>
          <w:rFonts w:ascii="Tahoma" w:hAnsi="Tahoma" w:cs="Tahoma"/>
          <w:b/>
          <w:i w:val="0"/>
          <w:sz w:val="20"/>
          <w:szCs w:val="20"/>
        </w:rPr>
        <w:t>V PLATNÉM ZNĚNÍ</w:t>
      </w:r>
    </w:p>
    <w:p w14:paraId="22B85F92" w14:textId="0158C726" w:rsidR="00081209" w:rsidRPr="00437D91" w:rsidRDefault="00081209" w:rsidP="00D7307E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O záměru prodeje </w:t>
      </w:r>
      <w:r w:rsidR="00142AAB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 xml:space="preserve">ozemků 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uvedených v čl. 4 odst. 4.1 Smlouvy </w:t>
      </w:r>
      <w:r w:rsidRPr="00437D91">
        <w:rPr>
          <w:rFonts w:ascii="Tahoma" w:hAnsi="Tahoma" w:cs="Tahoma"/>
          <w:i w:val="0"/>
          <w:sz w:val="20"/>
          <w:szCs w:val="20"/>
        </w:rPr>
        <w:t xml:space="preserve">rozhodla Rada Moravskoslezského kraje svým usnesením č. </w:t>
      </w:r>
      <w:r w:rsidR="003449EE" w:rsidRPr="00437D91">
        <w:rPr>
          <w:rFonts w:ascii="Tahoma" w:hAnsi="Tahoma" w:cs="Tahoma"/>
          <w:i w:val="0"/>
          <w:sz w:val="20"/>
          <w:szCs w:val="20"/>
        </w:rPr>
        <w:t>8/414</w:t>
      </w:r>
      <w:r w:rsidR="001C1F08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ze dne </w:t>
      </w:r>
      <w:r w:rsidR="003449EE" w:rsidRPr="00437D91">
        <w:rPr>
          <w:rFonts w:ascii="Tahoma" w:hAnsi="Tahoma" w:cs="Tahoma"/>
          <w:i w:val="0"/>
          <w:sz w:val="20"/>
          <w:szCs w:val="20"/>
        </w:rPr>
        <w:t>25. 1. 2021</w:t>
      </w:r>
      <w:r w:rsidR="001C1F08" w:rsidRPr="00437D91">
        <w:rPr>
          <w:rFonts w:ascii="Tahoma" w:hAnsi="Tahoma" w:cs="Tahoma"/>
          <w:i w:val="0"/>
          <w:sz w:val="20"/>
          <w:szCs w:val="20"/>
        </w:rPr>
        <w:t xml:space="preserve">.  </w:t>
      </w:r>
    </w:p>
    <w:p w14:paraId="16371C3D" w14:textId="61C41110" w:rsidR="00081209" w:rsidRPr="00437D91" w:rsidRDefault="00081209" w:rsidP="00D7307E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Záměr prodeje </w:t>
      </w:r>
      <w:r w:rsidR="00142AAB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 xml:space="preserve">ozemků </w:t>
      </w:r>
      <w:r w:rsidR="00142AAB" w:rsidRPr="00437D91">
        <w:rPr>
          <w:rFonts w:ascii="Tahoma" w:hAnsi="Tahoma" w:cs="Tahoma"/>
          <w:i w:val="0"/>
          <w:sz w:val="20"/>
          <w:szCs w:val="20"/>
        </w:rPr>
        <w:t xml:space="preserve">uvedených v čl. 4 odst. 4.1 Smlouvy </w:t>
      </w:r>
      <w:r w:rsidRPr="00437D91">
        <w:rPr>
          <w:rFonts w:ascii="Tahoma" w:hAnsi="Tahoma" w:cs="Tahoma"/>
          <w:i w:val="0"/>
          <w:sz w:val="20"/>
          <w:szCs w:val="20"/>
        </w:rPr>
        <w:t xml:space="preserve">byl zveřejněn na úřední desce od </w:t>
      </w:r>
      <w:r w:rsidR="003449EE" w:rsidRPr="00437D91">
        <w:rPr>
          <w:rFonts w:ascii="Tahoma" w:hAnsi="Tahoma" w:cs="Tahoma"/>
          <w:i w:val="0"/>
          <w:sz w:val="20"/>
          <w:szCs w:val="20"/>
        </w:rPr>
        <w:t>26.</w:t>
      </w:r>
      <w:r w:rsidR="00D7307E">
        <w:rPr>
          <w:rFonts w:ascii="Tahoma" w:hAnsi="Tahoma" w:cs="Tahoma"/>
          <w:i w:val="0"/>
          <w:sz w:val="20"/>
          <w:szCs w:val="20"/>
        </w:rPr>
        <w:t> </w:t>
      </w:r>
      <w:r w:rsidR="003449EE" w:rsidRPr="00437D91">
        <w:rPr>
          <w:rFonts w:ascii="Tahoma" w:hAnsi="Tahoma" w:cs="Tahoma"/>
          <w:i w:val="0"/>
          <w:sz w:val="20"/>
          <w:szCs w:val="20"/>
        </w:rPr>
        <w:t>1.</w:t>
      </w:r>
      <w:r w:rsidR="00D7307E">
        <w:rPr>
          <w:rFonts w:ascii="Tahoma" w:hAnsi="Tahoma" w:cs="Tahoma"/>
          <w:i w:val="0"/>
          <w:sz w:val="20"/>
          <w:szCs w:val="20"/>
        </w:rPr>
        <w:t> </w:t>
      </w:r>
      <w:r w:rsidR="003449EE" w:rsidRPr="00437D91">
        <w:rPr>
          <w:rFonts w:ascii="Tahoma" w:hAnsi="Tahoma" w:cs="Tahoma"/>
          <w:i w:val="0"/>
          <w:sz w:val="20"/>
          <w:szCs w:val="20"/>
        </w:rPr>
        <w:t>2021</w:t>
      </w:r>
      <w:r w:rsidR="001C1F08" w:rsidRPr="00437D91">
        <w:rPr>
          <w:rFonts w:ascii="Tahoma" w:hAnsi="Tahoma" w:cs="Tahoma"/>
          <w:i w:val="0"/>
          <w:sz w:val="20"/>
          <w:szCs w:val="20"/>
        </w:rPr>
        <w:t xml:space="preserve"> </w:t>
      </w:r>
      <w:r w:rsidRPr="00437D91">
        <w:rPr>
          <w:rFonts w:ascii="Tahoma" w:hAnsi="Tahoma" w:cs="Tahoma"/>
          <w:i w:val="0"/>
          <w:sz w:val="20"/>
          <w:szCs w:val="20"/>
        </w:rPr>
        <w:t xml:space="preserve">do </w:t>
      </w:r>
      <w:r w:rsidR="003449EE" w:rsidRPr="00437D91">
        <w:rPr>
          <w:rFonts w:ascii="Tahoma" w:hAnsi="Tahoma" w:cs="Tahoma"/>
          <w:i w:val="0"/>
          <w:sz w:val="20"/>
          <w:szCs w:val="20"/>
        </w:rPr>
        <w:t>26. 2. 2021</w:t>
      </w:r>
      <w:r w:rsidR="001C1F08" w:rsidRPr="00437D91">
        <w:rPr>
          <w:rFonts w:ascii="Tahoma" w:hAnsi="Tahoma" w:cs="Tahoma"/>
          <w:i w:val="0"/>
          <w:sz w:val="20"/>
          <w:szCs w:val="20"/>
        </w:rPr>
        <w:t xml:space="preserve">. </w:t>
      </w:r>
    </w:p>
    <w:p w14:paraId="364286A1" w14:textId="764DB4CC" w:rsidR="00081209" w:rsidRPr="00437D91" w:rsidRDefault="00081209" w:rsidP="00D7307E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i w:val="0"/>
          <w:sz w:val="20"/>
          <w:szCs w:val="20"/>
        </w:rPr>
      </w:pPr>
      <w:r w:rsidRPr="00437D91">
        <w:rPr>
          <w:rFonts w:ascii="Tahoma" w:hAnsi="Tahoma" w:cs="Tahoma"/>
          <w:i w:val="0"/>
          <w:sz w:val="20"/>
          <w:szCs w:val="20"/>
        </w:rPr>
        <w:t xml:space="preserve">O prodeji </w:t>
      </w:r>
      <w:r w:rsidR="00142AAB" w:rsidRPr="00437D91">
        <w:rPr>
          <w:rFonts w:ascii="Tahoma" w:hAnsi="Tahoma" w:cs="Tahoma"/>
          <w:i w:val="0"/>
          <w:sz w:val="20"/>
          <w:szCs w:val="20"/>
        </w:rPr>
        <w:t>P</w:t>
      </w:r>
      <w:r w:rsidRPr="00437D91">
        <w:rPr>
          <w:rFonts w:ascii="Tahoma" w:hAnsi="Tahoma" w:cs="Tahoma"/>
          <w:i w:val="0"/>
          <w:sz w:val="20"/>
          <w:szCs w:val="20"/>
        </w:rPr>
        <w:t xml:space="preserve">ozemků rozhodlo </w:t>
      </w:r>
      <w:r w:rsidR="006A51D1" w:rsidRPr="00437D91">
        <w:rPr>
          <w:rFonts w:ascii="Tahoma" w:hAnsi="Tahoma" w:cs="Tahoma"/>
          <w:i w:val="0"/>
          <w:sz w:val="20"/>
          <w:szCs w:val="20"/>
        </w:rPr>
        <w:t xml:space="preserve">dle </w:t>
      </w:r>
      <w:proofErr w:type="spellStart"/>
      <w:r w:rsidR="006A51D1" w:rsidRPr="00437D91">
        <w:rPr>
          <w:rFonts w:ascii="Tahoma" w:hAnsi="Tahoma" w:cs="Tahoma"/>
          <w:i w:val="0"/>
          <w:sz w:val="20"/>
          <w:szCs w:val="20"/>
        </w:rPr>
        <w:t>ust</w:t>
      </w:r>
      <w:proofErr w:type="spellEnd"/>
      <w:r w:rsidR="006A51D1" w:rsidRPr="00437D91">
        <w:rPr>
          <w:rFonts w:ascii="Tahoma" w:hAnsi="Tahoma" w:cs="Tahoma"/>
          <w:i w:val="0"/>
          <w:sz w:val="20"/>
          <w:szCs w:val="20"/>
        </w:rPr>
        <w:t xml:space="preserve">. § 36 písm. a) zákona č. 129/2000 Sb. </w:t>
      </w:r>
      <w:r w:rsidRPr="00437D91">
        <w:rPr>
          <w:rFonts w:ascii="Tahoma" w:hAnsi="Tahoma" w:cs="Tahoma"/>
          <w:i w:val="0"/>
          <w:sz w:val="20"/>
          <w:szCs w:val="20"/>
        </w:rPr>
        <w:t xml:space="preserve">na straně Prodávajícího Zastupitelstvo Moravskoslezského kraje svým </w:t>
      </w:r>
      <w:r w:rsidRPr="003E255F">
        <w:rPr>
          <w:rFonts w:ascii="Tahoma" w:hAnsi="Tahoma" w:cs="Tahoma"/>
          <w:i w:val="0"/>
          <w:sz w:val="20"/>
          <w:szCs w:val="20"/>
        </w:rPr>
        <w:t xml:space="preserve">usnesením </w:t>
      </w:r>
      <w:r w:rsidR="00803CDD" w:rsidRPr="003E255F">
        <w:rPr>
          <w:rFonts w:ascii="Tahoma" w:hAnsi="Tahoma" w:cs="Tahoma"/>
          <w:i w:val="0"/>
          <w:sz w:val="20"/>
          <w:szCs w:val="20"/>
        </w:rPr>
        <w:t>č.</w:t>
      </w:r>
      <w:proofErr w:type="gramStart"/>
      <w:r w:rsidR="00803CDD" w:rsidRPr="003E255F">
        <w:rPr>
          <w:rFonts w:ascii="Tahoma" w:hAnsi="Tahoma" w:cs="Tahoma"/>
          <w:i w:val="0"/>
          <w:sz w:val="20"/>
          <w:szCs w:val="20"/>
        </w:rPr>
        <w:t xml:space="preserve"> </w:t>
      </w:r>
      <w:r w:rsidR="00196D50" w:rsidRPr="00F01C9A">
        <w:rPr>
          <w:rFonts w:ascii="Tahoma" w:hAnsi="Tahoma" w:cs="Tahoma"/>
          <w:i w:val="0"/>
          <w:sz w:val="20"/>
          <w:szCs w:val="20"/>
        </w:rPr>
        <w:t>….</w:t>
      </w:r>
      <w:proofErr w:type="gramEnd"/>
      <w:r w:rsidR="00196D50" w:rsidRPr="00F01C9A">
        <w:rPr>
          <w:rFonts w:ascii="Tahoma" w:hAnsi="Tahoma" w:cs="Tahoma"/>
          <w:i w:val="0"/>
          <w:sz w:val="20"/>
          <w:szCs w:val="20"/>
        </w:rPr>
        <w:t>.</w:t>
      </w:r>
      <w:r w:rsidR="00803CDD" w:rsidRPr="003E255F">
        <w:rPr>
          <w:rFonts w:ascii="Tahoma" w:hAnsi="Tahoma" w:cs="Tahoma"/>
          <w:i w:val="0"/>
          <w:sz w:val="20"/>
          <w:szCs w:val="20"/>
        </w:rPr>
        <w:t xml:space="preserve"> ze dne </w:t>
      </w:r>
      <w:r w:rsidR="00532502" w:rsidRPr="00F01C9A">
        <w:rPr>
          <w:rFonts w:ascii="Tahoma" w:hAnsi="Tahoma" w:cs="Tahoma"/>
          <w:i w:val="0"/>
          <w:sz w:val="20"/>
          <w:szCs w:val="20"/>
        </w:rPr>
        <w:t>……………..</w:t>
      </w:r>
      <w:r w:rsidR="001C1F08" w:rsidRPr="00F01C9A">
        <w:rPr>
          <w:rFonts w:ascii="Tahoma" w:hAnsi="Tahoma" w:cs="Tahoma"/>
          <w:i w:val="0"/>
          <w:sz w:val="20"/>
          <w:szCs w:val="20"/>
        </w:rPr>
        <w:t>.</w:t>
      </w:r>
    </w:p>
    <w:tbl>
      <w:tblPr>
        <w:tblpPr w:leftFromText="141" w:rightFromText="141" w:vertAnchor="text" w:horzAnchor="margin" w:tblpY="154"/>
        <w:tblW w:w="94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6"/>
        <w:gridCol w:w="4678"/>
      </w:tblGrid>
      <w:tr w:rsidR="007B1422" w:rsidRPr="002D5D88" w14:paraId="2876C3AF" w14:textId="77777777" w:rsidTr="007B1422">
        <w:tc>
          <w:tcPr>
            <w:tcW w:w="4786" w:type="dxa"/>
          </w:tcPr>
          <w:p w14:paraId="49390DF5" w14:textId="77777777" w:rsidR="007B1422" w:rsidRPr="002D5D88" w:rsidRDefault="007B1422" w:rsidP="007B1422">
            <w:pPr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PROD</w:t>
            </w:r>
            <w:r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Á</w:t>
            </w:r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V</w:t>
            </w:r>
            <w:r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A</w:t>
            </w:r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JÍCÍ</w:t>
            </w:r>
          </w:p>
        </w:tc>
        <w:tc>
          <w:tcPr>
            <w:tcW w:w="4678" w:type="dxa"/>
          </w:tcPr>
          <w:p w14:paraId="2CD953F6" w14:textId="77777777" w:rsidR="007B1422" w:rsidRPr="002D5D88" w:rsidRDefault="007B1422" w:rsidP="007B1422">
            <w:pPr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KUPUJÍCÍ</w:t>
            </w:r>
          </w:p>
        </w:tc>
      </w:tr>
      <w:tr w:rsidR="007B1422" w:rsidRPr="002D5D88" w14:paraId="18FF4B84" w14:textId="77777777" w:rsidTr="007B1422">
        <w:trPr>
          <w:trHeight w:val="2594"/>
        </w:trPr>
        <w:tc>
          <w:tcPr>
            <w:tcW w:w="4786" w:type="dxa"/>
          </w:tcPr>
          <w:p w14:paraId="6F3DD6B4" w14:textId="77777777" w:rsidR="007B1422" w:rsidRPr="002D5D88" w:rsidRDefault="007B1422" w:rsidP="007B1422">
            <w:pPr>
              <w:pStyle w:val="Signature2"/>
              <w:ind w:left="1418" w:hanging="1418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3262B832" w14:textId="77777777" w:rsidR="007B1422" w:rsidRDefault="007B1422" w:rsidP="007B1422">
            <w:pPr>
              <w:pStyle w:val="Signature2"/>
              <w:spacing w:after="0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Moravskoslezský kraj</w:t>
            </w:r>
          </w:p>
          <w:p w14:paraId="104112EF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2B801A37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Místo / datum: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</w:p>
          <w:p w14:paraId="6C7A7D14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321D64F3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Podpis: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2CB67B58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Jméno: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prof. Ing. Ivo Vondrák, CSc.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6FA6BA3B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Funkce: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hejtman</w:t>
            </w:r>
          </w:p>
          <w:p w14:paraId="6A434C69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2D75666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0A1A635F" w14:textId="77777777" w:rsidR="007B1422" w:rsidRPr="002D5D88" w:rsidRDefault="007B1422" w:rsidP="007B1422">
            <w:pPr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Vector</w:t>
            </w:r>
            <w:proofErr w:type="spellEnd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Parks</w:t>
            </w:r>
            <w:proofErr w:type="spellEnd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 xml:space="preserve"> Ostrava (Mošnov) s.r.o.</w:t>
            </w:r>
          </w:p>
          <w:p w14:paraId="3162DE99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39025811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Místo / datum: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</w:p>
          <w:p w14:paraId="29F95EC4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5EB54FD5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Podpis: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6CC474EB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Jméno: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Peter Bečár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47C653B5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Funkce: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jednatel</w:t>
            </w:r>
          </w:p>
          <w:p w14:paraId="1E8615CE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1422" w:rsidRPr="00CE469A" w14:paraId="61C7E390" w14:textId="77777777" w:rsidTr="007B1422">
        <w:trPr>
          <w:trHeight w:val="2594"/>
        </w:trPr>
        <w:tc>
          <w:tcPr>
            <w:tcW w:w="4786" w:type="dxa"/>
          </w:tcPr>
          <w:p w14:paraId="1500CBF7" w14:textId="77777777" w:rsidR="007B1422" w:rsidRPr="002D5D88" w:rsidRDefault="007B1422" w:rsidP="007B1422">
            <w:pPr>
              <w:pStyle w:val="Signature2"/>
              <w:ind w:left="1418" w:hanging="1418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5A9D815F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78EDA7" w14:textId="77777777" w:rsidR="007B1422" w:rsidRPr="002D5D88" w:rsidRDefault="007B1422" w:rsidP="007B1422">
            <w:pPr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</w:p>
          <w:p w14:paraId="25421F33" w14:textId="77777777" w:rsidR="007B1422" w:rsidRPr="002D5D88" w:rsidRDefault="007B1422" w:rsidP="007B1422">
            <w:pPr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Vector</w:t>
            </w:r>
            <w:proofErr w:type="spellEnd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Parks</w:t>
            </w:r>
            <w:proofErr w:type="spellEnd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 xml:space="preserve"> Ostrava (Mošnov) s.r.o.</w:t>
            </w:r>
          </w:p>
          <w:p w14:paraId="74B3A0D8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2A2E7CF3" w14:textId="77777777" w:rsidR="007B1422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Místo / datum: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</w:p>
          <w:p w14:paraId="547C4121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3DDB7A70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Podpis: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27F4E04C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Jméno: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Ing. Dušan Kastl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784D93A1" w14:textId="77777777" w:rsidR="007B1422" w:rsidRPr="002D5D88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Funkce: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jednatel</w:t>
            </w:r>
          </w:p>
          <w:p w14:paraId="53258764" w14:textId="77777777" w:rsidR="007B1422" w:rsidRPr="00214FB0" w:rsidRDefault="007B1422" w:rsidP="007B1422">
            <w:pPr>
              <w:pStyle w:val="Signature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8EFA841" w14:textId="77777777" w:rsidR="00214FB0" w:rsidRPr="00437D91" w:rsidRDefault="00214FB0" w:rsidP="007B1422">
      <w:pPr>
        <w:rPr>
          <w:rFonts w:ascii="Tahoma" w:hAnsi="Tahoma" w:cs="Tahoma"/>
          <w:color w:val="auto"/>
          <w:sz w:val="20"/>
          <w:szCs w:val="20"/>
        </w:rPr>
      </w:pPr>
    </w:p>
    <w:sectPr w:rsidR="00214FB0" w:rsidRPr="00437D91" w:rsidSect="0032097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510AA" w16cex:dateUtc="2021-04-29T09:02:00Z"/>
  <w16cex:commentExtensible w16cex:durableId="23D8EF51" w16cex:dateUtc="2021-02-18T12:51:00Z"/>
  <w16cex:commentExtensible w16cex:durableId="243514DE" w16cex:dateUtc="2021-04-29T09:19:00Z"/>
  <w16cex:commentExtensible w16cex:durableId="242BDAA7" w16cex:dateUtc="2021-04-22T09:21:00Z"/>
  <w16cex:commentExtensible w16cex:durableId="242D0B7C" w16cex:dateUtc="2021-04-23T07:01:00Z"/>
  <w16cex:commentExtensible w16cex:durableId="2450F8C6" w16cex:dateUtc="2021-05-20T13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AA5B9" w14:textId="77777777" w:rsidR="00AA396C" w:rsidRDefault="00AA396C" w:rsidP="00EE338A">
      <w:r>
        <w:separator/>
      </w:r>
    </w:p>
  </w:endnote>
  <w:endnote w:type="continuationSeparator" w:id="0">
    <w:p w14:paraId="2543AFED" w14:textId="77777777" w:rsidR="00AA396C" w:rsidRDefault="00AA396C" w:rsidP="00EE338A">
      <w:r>
        <w:continuationSeparator/>
      </w:r>
    </w:p>
  </w:endnote>
  <w:endnote w:type="continuationNotice" w:id="1">
    <w:p w14:paraId="727834EC" w14:textId="77777777" w:rsidR="00AA396C" w:rsidRDefault="00AA3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1934448"/>
      <w:docPartObj>
        <w:docPartGallery w:val="Page Numbers (Bottom of Page)"/>
        <w:docPartUnique/>
      </w:docPartObj>
    </w:sdtPr>
    <w:sdtEndPr/>
    <w:sdtContent>
      <w:p w14:paraId="2590ACA1" w14:textId="77777777" w:rsidR="0007381F" w:rsidRDefault="00030B8D">
        <w:pPr>
          <w:pStyle w:val="Zpat"/>
          <w:jc w:val="center"/>
        </w:pPr>
        <w:r w:rsidRPr="00EE338A">
          <w:rPr>
            <w:rFonts w:ascii="Garamond" w:hAnsi="Garamond"/>
          </w:rPr>
          <w:fldChar w:fldCharType="begin"/>
        </w:r>
        <w:r w:rsidR="0007381F" w:rsidRPr="00EE338A">
          <w:rPr>
            <w:rFonts w:ascii="Garamond" w:hAnsi="Garamond"/>
          </w:rPr>
          <w:instrText xml:space="preserve"> PAGE   \* MERGEFORMAT </w:instrText>
        </w:r>
        <w:r w:rsidRPr="00EE338A">
          <w:rPr>
            <w:rFonts w:ascii="Garamond" w:hAnsi="Garamond"/>
          </w:rPr>
          <w:fldChar w:fldCharType="separate"/>
        </w:r>
        <w:r w:rsidR="009E5D32">
          <w:rPr>
            <w:rFonts w:ascii="Garamond" w:hAnsi="Garamond"/>
            <w:noProof/>
          </w:rPr>
          <w:t>2</w:t>
        </w:r>
        <w:r w:rsidRPr="00EE338A">
          <w:rPr>
            <w:rFonts w:ascii="Garamond" w:hAnsi="Garamond"/>
          </w:rPr>
          <w:fldChar w:fldCharType="end"/>
        </w:r>
      </w:p>
    </w:sdtContent>
  </w:sdt>
  <w:p w14:paraId="3A3B7055" w14:textId="77777777" w:rsidR="0007381F" w:rsidRDefault="000738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61CF6" w14:textId="77777777" w:rsidR="00AA396C" w:rsidRDefault="00AA396C" w:rsidP="00EE338A">
      <w:r>
        <w:separator/>
      </w:r>
    </w:p>
  </w:footnote>
  <w:footnote w:type="continuationSeparator" w:id="0">
    <w:p w14:paraId="770F0B32" w14:textId="77777777" w:rsidR="00AA396C" w:rsidRDefault="00AA396C" w:rsidP="00EE338A">
      <w:r>
        <w:continuationSeparator/>
      </w:r>
    </w:p>
  </w:footnote>
  <w:footnote w:type="continuationNotice" w:id="1">
    <w:p w14:paraId="46B3B662" w14:textId="77777777" w:rsidR="00AA396C" w:rsidRDefault="00AA39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32A3A2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465BB"/>
    <w:multiLevelType w:val="multilevel"/>
    <w:tmpl w:val="171602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D551A0"/>
    <w:multiLevelType w:val="hybridMultilevel"/>
    <w:tmpl w:val="522CC2F0"/>
    <w:lvl w:ilvl="0" w:tplc="ED7651DE">
      <w:start w:val="5"/>
      <w:numFmt w:val="lowerLetter"/>
      <w:lvlText w:val="%1)"/>
      <w:lvlJc w:val="left"/>
      <w:pPr>
        <w:ind w:left="1279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0148"/>
    <w:multiLevelType w:val="hybridMultilevel"/>
    <w:tmpl w:val="C0249670"/>
    <w:lvl w:ilvl="0" w:tplc="6A549CEE">
      <w:start w:val="19"/>
      <w:numFmt w:val="decimal"/>
      <w:lvlText w:val="%1"/>
      <w:lvlJc w:val="right"/>
      <w:pPr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1B4F"/>
    <w:multiLevelType w:val="hybridMultilevel"/>
    <w:tmpl w:val="4176CC38"/>
    <w:lvl w:ilvl="0" w:tplc="371ED75A">
      <w:start w:val="1"/>
      <w:numFmt w:val="lowerLetter"/>
      <w:lvlText w:val="%1)"/>
      <w:lvlJc w:val="left"/>
      <w:pPr>
        <w:ind w:left="1279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506502"/>
    <w:multiLevelType w:val="hybridMultilevel"/>
    <w:tmpl w:val="E5D81880"/>
    <w:lvl w:ilvl="0" w:tplc="34BC9378">
      <w:start w:val="1"/>
      <w:numFmt w:val="lowerLetter"/>
      <w:lvlText w:val="%1)"/>
      <w:lvlJc w:val="left"/>
      <w:pPr>
        <w:ind w:left="1279" w:hanging="57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4A5185"/>
    <w:multiLevelType w:val="multilevel"/>
    <w:tmpl w:val="28769E10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CE04B7C"/>
    <w:multiLevelType w:val="multilevel"/>
    <w:tmpl w:val="12A47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293EA2"/>
    <w:multiLevelType w:val="hybridMultilevel"/>
    <w:tmpl w:val="FE1651B6"/>
    <w:lvl w:ilvl="0" w:tplc="371ED75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34272C"/>
    <w:multiLevelType w:val="multilevel"/>
    <w:tmpl w:val="09CE6A04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FB97F55"/>
    <w:multiLevelType w:val="multilevel"/>
    <w:tmpl w:val="6B40FB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6A2443"/>
    <w:multiLevelType w:val="hybridMultilevel"/>
    <w:tmpl w:val="B732A07C"/>
    <w:lvl w:ilvl="0" w:tplc="E4FAE538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E4FAE538">
      <w:start w:val="9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F6078"/>
    <w:multiLevelType w:val="multilevel"/>
    <w:tmpl w:val="45C036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B4471EA"/>
    <w:multiLevelType w:val="multilevel"/>
    <w:tmpl w:val="004A90DA"/>
    <w:lvl w:ilvl="0">
      <w:start w:val="9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5D32BB"/>
    <w:multiLevelType w:val="multilevel"/>
    <w:tmpl w:val="C4FC76CC"/>
    <w:lvl w:ilvl="0">
      <w:start w:val="1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7A83105"/>
    <w:multiLevelType w:val="hybridMultilevel"/>
    <w:tmpl w:val="59A80106"/>
    <w:lvl w:ilvl="0" w:tplc="04050017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DA4996"/>
    <w:multiLevelType w:val="hybridMultilevel"/>
    <w:tmpl w:val="E5D81880"/>
    <w:lvl w:ilvl="0" w:tplc="34BC9378">
      <w:start w:val="1"/>
      <w:numFmt w:val="lowerLetter"/>
      <w:lvlText w:val="%1)"/>
      <w:lvlJc w:val="left"/>
      <w:pPr>
        <w:ind w:left="1279" w:hanging="57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42617B"/>
    <w:multiLevelType w:val="multilevel"/>
    <w:tmpl w:val="0C300DD2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7351CB"/>
    <w:multiLevelType w:val="multilevel"/>
    <w:tmpl w:val="B0486BAE"/>
    <w:lvl w:ilvl="0">
      <w:start w:val="9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B331558"/>
    <w:multiLevelType w:val="multilevel"/>
    <w:tmpl w:val="2B302280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960BD0"/>
    <w:multiLevelType w:val="multilevel"/>
    <w:tmpl w:val="52C84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6C58C8"/>
    <w:multiLevelType w:val="multilevel"/>
    <w:tmpl w:val="92BCAA10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1F557DE"/>
    <w:multiLevelType w:val="multilevel"/>
    <w:tmpl w:val="4028BA5A"/>
    <w:lvl w:ilvl="0">
      <w:start w:val="9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</w:rPr>
    </w:lvl>
  </w:abstractNum>
  <w:abstractNum w:abstractNumId="23" w15:restartNumberingAfterBreak="0">
    <w:nsid w:val="6A60448C"/>
    <w:multiLevelType w:val="hybridMultilevel"/>
    <w:tmpl w:val="CD70E04E"/>
    <w:lvl w:ilvl="0" w:tplc="975895A8"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C9606FC"/>
    <w:multiLevelType w:val="multilevel"/>
    <w:tmpl w:val="E99C96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72A74EB6"/>
    <w:multiLevelType w:val="multilevel"/>
    <w:tmpl w:val="B992C6F4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0" w:hanging="2160"/>
      </w:pPr>
      <w:rPr>
        <w:rFonts w:hint="default"/>
      </w:rPr>
    </w:lvl>
  </w:abstractNum>
  <w:abstractNum w:abstractNumId="26" w15:restartNumberingAfterBreak="0">
    <w:nsid w:val="76881A8B"/>
    <w:multiLevelType w:val="multilevel"/>
    <w:tmpl w:val="03F40BCA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8715E62"/>
    <w:multiLevelType w:val="multilevel"/>
    <w:tmpl w:val="4A2C0BB6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20"/>
  </w:num>
  <w:num w:numId="5">
    <w:abstractNumId w:val="5"/>
  </w:num>
  <w:num w:numId="6">
    <w:abstractNumId w:val="16"/>
  </w:num>
  <w:num w:numId="7">
    <w:abstractNumId w:val="17"/>
  </w:num>
  <w:num w:numId="8">
    <w:abstractNumId w:val="13"/>
  </w:num>
  <w:num w:numId="9">
    <w:abstractNumId w:val="18"/>
  </w:num>
  <w:num w:numId="10">
    <w:abstractNumId w:val="27"/>
  </w:num>
  <w:num w:numId="11">
    <w:abstractNumId w:val="21"/>
  </w:num>
  <w:num w:numId="12">
    <w:abstractNumId w:val="12"/>
  </w:num>
  <w:num w:numId="13">
    <w:abstractNumId w:val="7"/>
  </w:num>
  <w:num w:numId="14">
    <w:abstractNumId w:val="10"/>
  </w:num>
  <w:num w:numId="15">
    <w:abstractNumId w:val="1"/>
  </w:num>
  <w:num w:numId="16">
    <w:abstractNumId w:val="26"/>
  </w:num>
  <w:num w:numId="17">
    <w:abstractNumId w:val="19"/>
  </w:num>
  <w:num w:numId="18">
    <w:abstractNumId w:val="14"/>
  </w:num>
  <w:num w:numId="19">
    <w:abstractNumId w:val="23"/>
  </w:num>
  <w:num w:numId="20">
    <w:abstractNumId w:val="3"/>
  </w:num>
  <w:num w:numId="21">
    <w:abstractNumId w:val="22"/>
  </w:num>
  <w:num w:numId="22">
    <w:abstractNumId w:val="24"/>
  </w:num>
  <w:num w:numId="23">
    <w:abstractNumId w:val="25"/>
  </w:num>
  <w:num w:numId="24">
    <w:abstractNumId w:val="9"/>
  </w:num>
  <w:num w:numId="25">
    <w:abstractNumId w:val="0"/>
  </w:num>
  <w:num w:numId="26">
    <w:abstractNumId w:val="6"/>
  </w:num>
  <w:num w:numId="27">
    <w:abstractNumId w:val="8"/>
  </w:num>
  <w:num w:numId="2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90"/>
    <w:rsid w:val="00002729"/>
    <w:rsid w:val="00002C2D"/>
    <w:rsid w:val="00005F0F"/>
    <w:rsid w:val="000060A2"/>
    <w:rsid w:val="0000783E"/>
    <w:rsid w:val="0001125D"/>
    <w:rsid w:val="00013B40"/>
    <w:rsid w:val="000156BD"/>
    <w:rsid w:val="00016355"/>
    <w:rsid w:val="00020321"/>
    <w:rsid w:val="00020A1F"/>
    <w:rsid w:val="0002190D"/>
    <w:rsid w:val="000219E3"/>
    <w:rsid w:val="00024728"/>
    <w:rsid w:val="00027003"/>
    <w:rsid w:val="000301F0"/>
    <w:rsid w:val="00030B8D"/>
    <w:rsid w:val="00036600"/>
    <w:rsid w:val="00041121"/>
    <w:rsid w:val="000412EA"/>
    <w:rsid w:val="00042FAF"/>
    <w:rsid w:val="00047590"/>
    <w:rsid w:val="000561BE"/>
    <w:rsid w:val="000565AB"/>
    <w:rsid w:val="000573E5"/>
    <w:rsid w:val="0006156B"/>
    <w:rsid w:val="000615BB"/>
    <w:rsid w:val="00061A62"/>
    <w:rsid w:val="0006534C"/>
    <w:rsid w:val="00065B12"/>
    <w:rsid w:val="00067DB4"/>
    <w:rsid w:val="000711BD"/>
    <w:rsid w:val="000712CA"/>
    <w:rsid w:val="0007144C"/>
    <w:rsid w:val="000724A4"/>
    <w:rsid w:val="0007381F"/>
    <w:rsid w:val="000749F9"/>
    <w:rsid w:val="00074D47"/>
    <w:rsid w:val="00081209"/>
    <w:rsid w:val="00081488"/>
    <w:rsid w:val="00087D54"/>
    <w:rsid w:val="00094B6F"/>
    <w:rsid w:val="000A0506"/>
    <w:rsid w:val="000A052D"/>
    <w:rsid w:val="000A558F"/>
    <w:rsid w:val="000A6148"/>
    <w:rsid w:val="000A63AC"/>
    <w:rsid w:val="000B1B6A"/>
    <w:rsid w:val="000B5760"/>
    <w:rsid w:val="000C2582"/>
    <w:rsid w:val="000C60CA"/>
    <w:rsid w:val="000E06CB"/>
    <w:rsid w:val="000E09F6"/>
    <w:rsid w:val="000E259B"/>
    <w:rsid w:val="000F1355"/>
    <w:rsid w:val="000F17EB"/>
    <w:rsid w:val="000F6C0D"/>
    <w:rsid w:val="0010088F"/>
    <w:rsid w:val="00101861"/>
    <w:rsid w:val="00103D18"/>
    <w:rsid w:val="0010760B"/>
    <w:rsid w:val="001119ED"/>
    <w:rsid w:val="00112230"/>
    <w:rsid w:val="001133EA"/>
    <w:rsid w:val="00120B62"/>
    <w:rsid w:val="0012293C"/>
    <w:rsid w:val="0014148C"/>
    <w:rsid w:val="00141DF6"/>
    <w:rsid w:val="00142AAB"/>
    <w:rsid w:val="00142FB2"/>
    <w:rsid w:val="0014519B"/>
    <w:rsid w:val="001461EA"/>
    <w:rsid w:val="001507AA"/>
    <w:rsid w:val="00151A1F"/>
    <w:rsid w:val="00153D61"/>
    <w:rsid w:val="00164117"/>
    <w:rsid w:val="0016466F"/>
    <w:rsid w:val="00171E15"/>
    <w:rsid w:val="00174F02"/>
    <w:rsid w:val="00175782"/>
    <w:rsid w:val="00181AD6"/>
    <w:rsid w:val="001827BE"/>
    <w:rsid w:val="00182D43"/>
    <w:rsid w:val="00186278"/>
    <w:rsid w:val="00190533"/>
    <w:rsid w:val="00192CC1"/>
    <w:rsid w:val="00196D50"/>
    <w:rsid w:val="0019724A"/>
    <w:rsid w:val="001A1883"/>
    <w:rsid w:val="001A2B0E"/>
    <w:rsid w:val="001A3360"/>
    <w:rsid w:val="001A48C1"/>
    <w:rsid w:val="001A6AED"/>
    <w:rsid w:val="001A7BBA"/>
    <w:rsid w:val="001B3155"/>
    <w:rsid w:val="001B7362"/>
    <w:rsid w:val="001C1587"/>
    <w:rsid w:val="001C1F08"/>
    <w:rsid w:val="001C2FEA"/>
    <w:rsid w:val="001C4FAC"/>
    <w:rsid w:val="001C7990"/>
    <w:rsid w:val="001D0326"/>
    <w:rsid w:val="001D219A"/>
    <w:rsid w:val="001D477A"/>
    <w:rsid w:val="001D6D41"/>
    <w:rsid w:val="001E68E1"/>
    <w:rsid w:val="001E7D19"/>
    <w:rsid w:val="001F7CD2"/>
    <w:rsid w:val="002041D6"/>
    <w:rsid w:val="002055B0"/>
    <w:rsid w:val="002058A1"/>
    <w:rsid w:val="00207E82"/>
    <w:rsid w:val="00214FB0"/>
    <w:rsid w:val="002176D0"/>
    <w:rsid w:val="002208B7"/>
    <w:rsid w:val="00221A6E"/>
    <w:rsid w:val="00222203"/>
    <w:rsid w:val="00231352"/>
    <w:rsid w:val="00233B07"/>
    <w:rsid w:val="00236BE8"/>
    <w:rsid w:val="002418FD"/>
    <w:rsid w:val="002504B9"/>
    <w:rsid w:val="00250896"/>
    <w:rsid w:val="00250EAF"/>
    <w:rsid w:val="002578D3"/>
    <w:rsid w:val="00263D25"/>
    <w:rsid w:val="0026425B"/>
    <w:rsid w:val="00264B94"/>
    <w:rsid w:val="00267DFE"/>
    <w:rsid w:val="0027546B"/>
    <w:rsid w:val="00276048"/>
    <w:rsid w:val="0028216E"/>
    <w:rsid w:val="00282417"/>
    <w:rsid w:val="0029164C"/>
    <w:rsid w:val="00291714"/>
    <w:rsid w:val="00295604"/>
    <w:rsid w:val="0029681C"/>
    <w:rsid w:val="002B02AE"/>
    <w:rsid w:val="002B29D1"/>
    <w:rsid w:val="002B66FD"/>
    <w:rsid w:val="002B6CC3"/>
    <w:rsid w:val="002C2E07"/>
    <w:rsid w:val="002C2EC3"/>
    <w:rsid w:val="002C7106"/>
    <w:rsid w:val="002D4147"/>
    <w:rsid w:val="002D5999"/>
    <w:rsid w:val="002D5D88"/>
    <w:rsid w:val="002D5F38"/>
    <w:rsid w:val="002E171A"/>
    <w:rsid w:val="002E1B11"/>
    <w:rsid w:val="002E1B2B"/>
    <w:rsid w:val="002E4FAF"/>
    <w:rsid w:val="002E7C8E"/>
    <w:rsid w:val="002F46AC"/>
    <w:rsid w:val="002F54D7"/>
    <w:rsid w:val="003123A6"/>
    <w:rsid w:val="0031263A"/>
    <w:rsid w:val="0032097C"/>
    <w:rsid w:val="003324EF"/>
    <w:rsid w:val="00332DE4"/>
    <w:rsid w:val="00335E15"/>
    <w:rsid w:val="00341121"/>
    <w:rsid w:val="003445BA"/>
    <w:rsid w:val="003449EE"/>
    <w:rsid w:val="00351322"/>
    <w:rsid w:val="00351C9C"/>
    <w:rsid w:val="00352A84"/>
    <w:rsid w:val="00354CA5"/>
    <w:rsid w:val="00355255"/>
    <w:rsid w:val="003609D3"/>
    <w:rsid w:val="00360FA1"/>
    <w:rsid w:val="00363667"/>
    <w:rsid w:val="00364371"/>
    <w:rsid w:val="00370348"/>
    <w:rsid w:val="00374E84"/>
    <w:rsid w:val="00377CF9"/>
    <w:rsid w:val="00383F2B"/>
    <w:rsid w:val="0038517F"/>
    <w:rsid w:val="00386078"/>
    <w:rsid w:val="003B66E4"/>
    <w:rsid w:val="003C3415"/>
    <w:rsid w:val="003C5ED7"/>
    <w:rsid w:val="003D0ACA"/>
    <w:rsid w:val="003D22C0"/>
    <w:rsid w:val="003E255F"/>
    <w:rsid w:val="003E5F78"/>
    <w:rsid w:val="003E69F3"/>
    <w:rsid w:val="003F47F1"/>
    <w:rsid w:val="003F70D0"/>
    <w:rsid w:val="00400876"/>
    <w:rsid w:val="00401496"/>
    <w:rsid w:val="00401E67"/>
    <w:rsid w:val="00407A08"/>
    <w:rsid w:val="00410238"/>
    <w:rsid w:val="00413135"/>
    <w:rsid w:val="00413717"/>
    <w:rsid w:val="00413E67"/>
    <w:rsid w:val="00414307"/>
    <w:rsid w:val="00415A76"/>
    <w:rsid w:val="00416271"/>
    <w:rsid w:val="00416E23"/>
    <w:rsid w:val="004203A3"/>
    <w:rsid w:val="00423845"/>
    <w:rsid w:val="00427997"/>
    <w:rsid w:val="00432FB7"/>
    <w:rsid w:val="00434F47"/>
    <w:rsid w:val="00435363"/>
    <w:rsid w:val="00436297"/>
    <w:rsid w:val="00436CEF"/>
    <w:rsid w:val="00437D91"/>
    <w:rsid w:val="0044181D"/>
    <w:rsid w:val="0044394F"/>
    <w:rsid w:val="00444A46"/>
    <w:rsid w:val="00444A9C"/>
    <w:rsid w:val="00444C77"/>
    <w:rsid w:val="00451FF2"/>
    <w:rsid w:val="00455C16"/>
    <w:rsid w:val="004678E8"/>
    <w:rsid w:val="00471EA0"/>
    <w:rsid w:val="00472AD1"/>
    <w:rsid w:val="0047594E"/>
    <w:rsid w:val="004919EB"/>
    <w:rsid w:val="0049327D"/>
    <w:rsid w:val="004943AA"/>
    <w:rsid w:val="004948F9"/>
    <w:rsid w:val="004959F2"/>
    <w:rsid w:val="00495EC0"/>
    <w:rsid w:val="00496406"/>
    <w:rsid w:val="004976BD"/>
    <w:rsid w:val="004A1C21"/>
    <w:rsid w:val="004A1FA4"/>
    <w:rsid w:val="004A5F4C"/>
    <w:rsid w:val="004A75D8"/>
    <w:rsid w:val="004B06A5"/>
    <w:rsid w:val="004C40EA"/>
    <w:rsid w:val="004C56F1"/>
    <w:rsid w:val="004D0355"/>
    <w:rsid w:val="004D0C5F"/>
    <w:rsid w:val="004D1874"/>
    <w:rsid w:val="004D4B56"/>
    <w:rsid w:val="004D5B36"/>
    <w:rsid w:val="004D6A48"/>
    <w:rsid w:val="004D7A9B"/>
    <w:rsid w:val="004E0E72"/>
    <w:rsid w:val="004E3802"/>
    <w:rsid w:val="004E4987"/>
    <w:rsid w:val="004E4D87"/>
    <w:rsid w:val="004F63B5"/>
    <w:rsid w:val="004F66B9"/>
    <w:rsid w:val="004F7CAC"/>
    <w:rsid w:val="00502093"/>
    <w:rsid w:val="00503773"/>
    <w:rsid w:val="005063E4"/>
    <w:rsid w:val="00510100"/>
    <w:rsid w:val="00512A94"/>
    <w:rsid w:val="00517641"/>
    <w:rsid w:val="00520BF8"/>
    <w:rsid w:val="00532502"/>
    <w:rsid w:val="00534DA2"/>
    <w:rsid w:val="00536750"/>
    <w:rsid w:val="0054137A"/>
    <w:rsid w:val="00541E9F"/>
    <w:rsid w:val="00542185"/>
    <w:rsid w:val="005458B1"/>
    <w:rsid w:val="00552850"/>
    <w:rsid w:val="0058186C"/>
    <w:rsid w:val="00585BDE"/>
    <w:rsid w:val="00587E8F"/>
    <w:rsid w:val="005972B7"/>
    <w:rsid w:val="0059771D"/>
    <w:rsid w:val="005A7106"/>
    <w:rsid w:val="005B0112"/>
    <w:rsid w:val="005B0EB1"/>
    <w:rsid w:val="005B5181"/>
    <w:rsid w:val="005D1C14"/>
    <w:rsid w:val="005E3DDD"/>
    <w:rsid w:val="005E4FEA"/>
    <w:rsid w:val="005F368D"/>
    <w:rsid w:val="00600C8B"/>
    <w:rsid w:val="00607E44"/>
    <w:rsid w:val="00612A34"/>
    <w:rsid w:val="006133E0"/>
    <w:rsid w:val="00613B79"/>
    <w:rsid w:val="00617B57"/>
    <w:rsid w:val="0062154C"/>
    <w:rsid w:val="00622AAA"/>
    <w:rsid w:val="00635EAD"/>
    <w:rsid w:val="006406E9"/>
    <w:rsid w:val="00643743"/>
    <w:rsid w:val="00647666"/>
    <w:rsid w:val="00656374"/>
    <w:rsid w:val="00657F43"/>
    <w:rsid w:val="0066042C"/>
    <w:rsid w:val="00661582"/>
    <w:rsid w:val="00664B1B"/>
    <w:rsid w:val="0066647C"/>
    <w:rsid w:val="00673EFC"/>
    <w:rsid w:val="00676446"/>
    <w:rsid w:val="0068094C"/>
    <w:rsid w:val="00680C89"/>
    <w:rsid w:val="00682622"/>
    <w:rsid w:val="00687E9F"/>
    <w:rsid w:val="00691C92"/>
    <w:rsid w:val="00692B9C"/>
    <w:rsid w:val="00692CBB"/>
    <w:rsid w:val="00693060"/>
    <w:rsid w:val="00694BE9"/>
    <w:rsid w:val="006957CA"/>
    <w:rsid w:val="006A1310"/>
    <w:rsid w:val="006A2027"/>
    <w:rsid w:val="006A51D1"/>
    <w:rsid w:val="006B1EF2"/>
    <w:rsid w:val="006B28EB"/>
    <w:rsid w:val="006B2B87"/>
    <w:rsid w:val="006C01B9"/>
    <w:rsid w:val="006C7964"/>
    <w:rsid w:val="006D257F"/>
    <w:rsid w:val="006D322D"/>
    <w:rsid w:val="006D5E74"/>
    <w:rsid w:val="006D6755"/>
    <w:rsid w:val="006E0143"/>
    <w:rsid w:val="006E7B4A"/>
    <w:rsid w:val="006F0668"/>
    <w:rsid w:val="006F17C7"/>
    <w:rsid w:val="006F3B90"/>
    <w:rsid w:val="006F3E7C"/>
    <w:rsid w:val="00702444"/>
    <w:rsid w:val="00702C58"/>
    <w:rsid w:val="007045B2"/>
    <w:rsid w:val="00705D68"/>
    <w:rsid w:val="00710AB3"/>
    <w:rsid w:val="00711AB5"/>
    <w:rsid w:val="00720EE9"/>
    <w:rsid w:val="00723424"/>
    <w:rsid w:val="00723F54"/>
    <w:rsid w:val="0072704A"/>
    <w:rsid w:val="00727B8F"/>
    <w:rsid w:val="007352EA"/>
    <w:rsid w:val="00747F62"/>
    <w:rsid w:val="007520CB"/>
    <w:rsid w:val="00753F8F"/>
    <w:rsid w:val="00754667"/>
    <w:rsid w:val="007551CB"/>
    <w:rsid w:val="00756A90"/>
    <w:rsid w:val="0075725C"/>
    <w:rsid w:val="00762740"/>
    <w:rsid w:val="007662F2"/>
    <w:rsid w:val="00767730"/>
    <w:rsid w:val="00771784"/>
    <w:rsid w:val="0077540A"/>
    <w:rsid w:val="00781CC7"/>
    <w:rsid w:val="00782808"/>
    <w:rsid w:val="00785BEE"/>
    <w:rsid w:val="00791933"/>
    <w:rsid w:val="007953D9"/>
    <w:rsid w:val="00796B6F"/>
    <w:rsid w:val="007A1E8C"/>
    <w:rsid w:val="007A3A40"/>
    <w:rsid w:val="007A7397"/>
    <w:rsid w:val="007B1422"/>
    <w:rsid w:val="007B36B7"/>
    <w:rsid w:val="007C4EDA"/>
    <w:rsid w:val="007C507A"/>
    <w:rsid w:val="007C69CC"/>
    <w:rsid w:val="007D616A"/>
    <w:rsid w:val="007D6F3E"/>
    <w:rsid w:val="007D7315"/>
    <w:rsid w:val="007E2C35"/>
    <w:rsid w:val="007E59F8"/>
    <w:rsid w:val="007F0867"/>
    <w:rsid w:val="007F1082"/>
    <w:rsid w:val="00803CDD"/>
    <w:rsid w:val="008045AE"/>
    <w:rsid w:val="00804A31"/>
    <w:rsid w:val="00810228"/>
    <w:rsid w:val="00812544"/>
    <w:rsid w:val="00814811"/>
    <w:rsid w:val="008150C4"/>
    <w:rsid w:val="00815567"/>
    <w:rsid w:val="00824A49"/>
    <w:rsid w:val="00830EBB"/>
    <w:rsid w:val="008358A2"/>
    <w:rsid w:val="008362C9"/>
    <w:rsid w:val="0084071D"/>
    <w:rsid w:val="008441BC"/>
    <w:rsid w:val="008447E1"/>
    <w:rsid w:val="00846CCD"/>
    <w:rsid w:val="00854E8B"/>
    <w:rsid w:val="00854E95"/>
    <w:rsid w:val="00861361"/>
    <w:rsid w:val="008649A8"/>
    <w:rsid w:val="00864DC5"/>
    <w:rsid w:val="00872383"/>
    <w:rsid w:val="00877548"/>
    <w:rsid w:val="008845B9"/>
    <w:rsid w:val="008847CF"/>
    <w:rsid w:val="008879BB"/>
    <w:rsid w:val="0089037B"/>
    <w:rsid w:val="00893805"/>
    <w:rsid w:val="008939D4"/>
    <w:rsid w:val="00894153"/>
    <w:rsid w:val="008A6506"/>
    <w:rsid w:val="008A6BF0"/>
    <w:rsid w:val="008B26CA"/>
    <w:rsid w:val="008B67EE"/>
    <w:rsid w:val="008B7FA4"/>
    <w:rsid w:val="008C1698"/>
    <w:rsid w:val="008C248D"/>
    <w:rsid w:val="008C2FE7"/>
    <w:rsid w:val="008C38A4"/>
    <w:rsid w:val="008C5D8A"/>
    <w:rsid w:val="008D172A"/>
    <w:rsid w:val="008D4D05"/>
    <w:rsid w:val="008D612C"/>
    <w:rsid w:val="008E0796"/>
    <w:rsid w:val="008E56AA"/>
    <w:rsid w:val="00907295"/>
    <w:rsid w:val="009127B7"/>
    <w:rsid w:val="009132DD"/>
    <w:rsid w:val="00915D7E"/>
    <w:rsid w:val="00927876"/>
    <w:rsid w:val="00927D1E"/>
    <w:rsid w:val="00927F10"/>
    <w:rsid w:val="009332E7"/>
    <w:rsid w:val="00936C57"/>
    <w:rsid w:val="009370B0"/>
    <w:rsid w:val="00940F81"/>
    <w:rsid w:val="009418BA"/>
    <w:rsid w:val="00953EDF"/>
    <w:rsid w:val="0095536E"/>
    <w:rsid w:val="00962946"/>
    <w:rsid w:val="0096327E"/>
    <w:rsid w:val="00963828"/>
    <w:rsid w:val="00965599"/>
    <w:rsid w:val="00970BEE"/>
    <w:rsid w:val="00971DAF"/>
    <w:rsid w:val="00974CA0"/>
    <w:rsid w:val="009750F9"/>
    <w:rsid w:val="00976E6C"/>
    <w:rsid w:val="00980EF2"/>
    <w:rsid w:val="0098152A"/>
    <w:rsid w:val="00982BBB"/>
    <w:rsid w:val="009847AE"/>
    <w:rsid w:val="00985A55"/>
    <w:rsid w:val="00985BE8"/>
    <w:rsid w:val="00985D7B"/>
    <w:rsid w:val="009874F7"/>
    <w:rsid w:val="00990996"/>
    <w:rsid w:val="009912EB"/>
    <w:rsid w:val="009932EE"/>
    <w:rsid w:val="009933EA"/>
    <w:rsid w:val="009942AE"/>
    <w:rsid w:val="00994329"/>
    <w:rsid w:val="009B08C9"/>
    <w:rsid w:val="009B110C"/>
    <w:rsid w:val="009B505C"/>
    <w:rsid w:val="009B788B"/>
    <w:rsid w:val="009B7BD6"/>
    <w:rsid w:val="009C38FA"/>
    <w:rsid w:val="009D2F56"/>
    <w:rsid w:val="009D3F6C"/>
    <w:rsid w:val="009D4CB9"/>
    <w:rsid w:val="009D5036"/>
    <w:rsid w:val="009D7EF3"/>
    <w:rsid w:val="009E0088"/>
    <w:rsid w:val="009E3477"/>
    <w:rsid w:val="009E48CE"/>
    <w:rsid w:val="009E5D32"/>
    <w:rsid w:val="009E6F0F"/>
    <w:rsid w:val="009E707A"/>
    <w:rsid w:val="009F6E61"/>
    <w:rsid w:val="009F6EAC"/>
    <w:rsid w:val="009F7A71"/>
    <w:rsid w:val="00A033C1"/>
    <w:rsid w:val="00A053D4"/>
    <w:rsid w:val="00A14850"/>
    <w:rsid w:val="00A15F91"/>
    <w:rsid w:val="00A1616B"/>
    <w:rsid w:val="00A17F28"/>
    <w:rsid w:val="00A2574A"/>
    <w:rsid w:val="00A2693C"/>
    <w:rsid w:val="00A35A53"/>
    <w:rsid w:val="00A379CA"/>
    <w:rsid w:val="00A37F3A"/>
    <w:rsid w:val="00A404CC"/>
    <w:rsid w:val="00A44BAF"/>
    <w:rsid w:val="00A54015"/>
    <w:rsid w:val="00A63564"/>
    <w:rsid w:val="00A665DE"/>
    <w:rsid w:val="00A66E64"/>
    <w:rsid w:val="00A677CB"/>
    <w:rsid w:val="00A70BB4"/>
    <w:rsid w:val="00A74938"/>
    <w:rsid w:val="00A8058B"/>
    <w:rsid w:val="00A83CF1"/>
    <w:rsid w:val="00A95ED5"/>
    <w:rsid w:val="00A971C8"/>
    <w:rsid w:val="00A97994"/>
    <w:rsid w:val="00AA0B2F"/>
    <w:rsid w:val="00AA396C"/>
    <w:rsid w:val="00AA48EA"/>
    <w:rsid w:val="00AB23C4"/>
    <w:rsid w:val="00AB49CA"/>
    <w:rsid w:val="00AB6041"/>
    <w:rsid w:val="00AB6DAD"/>
    <w:rsid w:val="00AC339B"/>
    <w:rsid w:val="00AC6BE0"/>
    <w:rsid w:val="00AD4B3B"/>
    <w:rsid w:val="00AE087A"/>
    <w:rsid w:val="00AE3252"/>
    <w:rsid w:val="00AF3B4E"/>
    <w:rsid w:val="00AF45BF"/>
    <w:rsid w:val="00B029E6"/>
    <w:rsid w:val="00B032B4"/>
    <w:rsid w:val="00B07282"/>
    <w:rsid w:val="00B13269"/>
    <w:rsid w:val="00B20270"/>
    <w:rsid w:val="00B31E2D"/>
    <w:rsid w:val="00B328D8"/>
    <w:rsid w:val="00B37643"/>
    <w:rsid w:val="00B37A1B"/>
    <w:rsid w:val="00B56666"/>
    <w:rsid w:val="00B613B2"/>
    <w:rsid w:val="00B70F22"/>
    <w:rsid w:val="00B73C1A"/>
    <w:rsid w:val="00B73DCD"/>
    <w:rsid w:val="00B7481B"/>
    <w:rsid w:val="00B77B36"/>
    <w:rsid w:val="00B77FE7"/>
    <w:rsid w:val="00B84584"/>
    <w:rsid w:val="00B86381"/>
    <w:rsid w:val="00B905FC"/>
    <w:rsid w:val="00B93A2D"/>
    <w:rsid w:val="00B9730B"/>
    <w:rsid w:val="00BA08F8"/>
    <w:rsid w:val="00BA16E0"/>
    <w:rsid w:val="00BA1998"/>
    <w:rsid w:val="00BA52FF"/>
    <w:rsid w:val="00BA5ABE"/>
    <w:rsid w:val="00BA6734"/>
    <w:rsid w:val="00BA6F1F"/>
    <w:rsid w:val="00BB2A02"/>
    <w:rsid w:val="00BC0009"/>
    <w:rsid w:val="00BC6DDE"/>
    <w:rsid w:val="00BC6E60"/>
    <w:rsid w:val="00BC779D"/>
    <w:rsid w:val="00BD2F6F"/>
    <w:rsid w:val="00BE7263"/>
    <w:rsid w:val="00BF1094"/>
    <w:rsid w:val="00BF602C"/>
    <w:rsid w:val="00BF7DC4"/>
    <w:rsid w:val="00C000FF"/>
    <w:rsid w:val="00C03582"/>
    <w:rsid w:val="00C06C90"/>
    <w:rsid w:val="00C07A17"/>
    <w:rsid w:val="00C15648"/>
    <w:rsid w:val="00C20C28"/>
    <w:rsid w:val="00C223A1"/>
    <w:rsid w:val="00C22668"/>
    <w:rsid w:val="00C2455E"/>
    <w:rsid w:val="00C300C6"/>
    <w:rsid w:val="00C32116"/>
    <w:rsid w:val="00C32DC8"/>
    <w:rsid w:val="00C342B8"/>
    <w:rsid w:val="00C34C42"/>
    <w:rsid w:val="00C37F64"/>
    <w:rsid w:val="00C40260"/>
    <w:rsid w:val="00C4092F"/>
    <w:rsid w:val="00C514A5"/>
    <w:rsid w:val="00C572E9"/>
    <w:rsid w:val="00C57726"/>
    <w:rsid w:val="00C62E98"/>
    <w:rsid w:val="00C6506E"/>
    <w:rsid w:val="00C66EA9"/>
    <w:rsid w:val="00C67EA9"/>
    <w:rsid w:val="00C750A7"/>
    <w:rsid w:val="00C76AEE"/>
    <w:rsid w:val="00C76EDE"/>
    <w:rsid w:val="00C90FCF"/>
    <w:rsid w:val="00C96BDC"/>
    <w:rsid w:val="00CB04B6"/>
    <w:rsid w:val="00CB1F40"/>
    <w:rsid w:val="00CB3EB5"/>
    <w:rsid w:val="00CB70C4"/>
    <w:rsid w:val="00CC1B1B"/>
    <w:rsid w:val="00CC400B"/>
    <w:rsid w:val="00CC6C1A"/>
    <w:rsid w:val="00CC6E88"/>
    <w:rsid w:val="00CE6D23"/>
    <w:rsid w:val="00CF09E0"/>
    <w:rsid w:val="00CF31FE"/>
    <w:rsid w:val="00CF3F96"/>
    <w:rsid w:val="00CF4ED0"/>
    <w:rsid w:val="00D00697"/>
    <w:rsid w:val="00D05920"/>
    <w:rsid w:val="00D10D39"/>
    <w:rsid w:val="00D12763"/>
    <w:rsid w:val="00D1298E"/>
    <w:rsid w:val="00D13255"/>
    <w:rsid w:val="00D14E30"/>
    <w:rsid w:val="00D16F68"/>
    <w:rsid w:val="00D16FB7"/>
    <w:rsid w:val="00D17913"/>
    <w:rsid w:val="00D20704"/>
    <w:rsid w:val="00D2234E"/>
    <w:rsid w:val="00D23767"/>
    <w:rsid w:val="00D273D7"/>
    <w:rsid w:val="00D31959"/>
    <w:rsid w:val="00D32FF2"/>
    <w:rsid w:val="00D33032"/>
    <w:rsid w:val="00D369E5"/>
    <w:rsid w:val="00D42B1A"/>
    <w:rsid w:val="00D44C8C"/>
    <w:rsid w:val="00D46231"/>
    <w:rsid w:val="00D47D7B"/>
    <w:rsid w:val="00D500A1"/>
    <w:rsid w:val="00D505FF"/>
    <w:rsid w:val="00D537BF"/>
    <w:rsid w:val="00D54F20"/>
    <w:rsid w:val="00D60F48"/>
    <w:rsid w:val="00D617A5"/>
    <w:rsid w:val="00D65F5D"/>
    <w:rsid w:val="00D7135A"/>
    <w:rsid w:val="00D7189C"/>
    <w:rsid w:val="00D7307E"/>
    <w:rsid w:val="00D800EC"/>
    <w:rsid w:val="00D830FA"/>
    <w:rsid w:val="00D835F4"/>
    <w:rsid w:val="00D943AA"/>
    <w:rsid w:val="00D953E6"/>
    <w:rsid w:val="00D95E77"/>
    <w:rsid w:val="00DA5F02"/>
    <w:rsid w:val="00DC17FE"/>
    <w:rsid w:val="00DC27F9"/>
    <w:rsid w:val="00DC2AD9"/>
    <w:rsid w:val="00DC2E47"/>
    <w:rsid w:val="00DD654B"/>
    <w:rsid w:val="00DD7D97"/>
    <w:rsid w:val="00DE096B"/>
    <w:rsid w:val="00DE767C"/>
    <w:rsid w:val="00DF4DD7"/>
    <w:rsid w:val="00DF697C"/>
    <w:rsid w:val="00E05567"/>
    <w:rsid w:val="00E148FF"/>
    <w:rsid w:val="00E22680"/>
    <w:rsid w:val="00E22A6B"/>
    <w:rsid w:val="00E22AF5"/>
    <w:rsid w:val="00E2646F"/>
    <w:rsid w:val="00E27036"/>
    <w:rsid w:val="00E30217"/>
    <w:rsid w:val="00E33052"/>
    <w:rsid w:val="00E43429"/>
    <w:rsid w:val="00E44A26"/>
    <w:rsid w:val="00E51C08"/>
    <w:rsid w:val="00E536FE"/>
    <w:rsid w:val="00E6215C"/>
    <w:rsid w:val="00E63432"/>
    <w:rsid w:val="00E726CF"/>
    <w:rsid w:val="00E72CD4"/>
    <w:rsid w:val="00E7596F"/>
    <w:rsid w:val="00E80DEF"/>
    <w:rsid w:val="00E83745"/>
    <w:rsid w:val="00E844B1"/>
    <w:rsid w:val="00E867D4"/>
    <w:rsid w:val="00E9249B"/>
    <w:rsid w:val="00E9473B"/>
    <w:rsid w:val="00EA0260"/>
    <w:rsid w:val="00EA2B37"/>
    <w:rsid w:val="00EA36DC"/>
    <w:rsid w:val="00EA71DE"/>
    <w:rsid w:val="00EB04B7"/>
    <w:rsid w:val="00EB04D7"/>
    <w:rsid w:val="00EB05AA"/>
    <w:rsid w:val="00EB11B1"/>
    <w:rsid w:val="00EB271F"/>
    <w:rsid w:val="00EB5738"/>
    <w:rsid w:val="00EB59DA"/>
    <w:rsid w:val="00EB6BB4"/>
    <w:rsid w:val="00EC4429"/>
    <w:rsid w:val="00ED1B05"/>
    <w:rsid w:val="00ED382C"/>
    <w:rsid w:val="00ED59DD"/>
    <w:rsid w:val="00ED6491"/>
    <w:rsid w:val="00EE20FE"/>
    <w:rsid w:val="00EE338A"/>
    <w:rsid w:val="00EE3C8D"/>
    <w:rsid w:val="00EE5B9D"/>
    <w:rsid w:val="00EF2367"/>
    <w:rsid w:val="00EF3287"/>
    <w:rsid w:val="00EF5A68"/>
    <w:rsid w:val="00EF6442"/>
    <w:rsid w:val="00F01C9A"/>
    <w:rsid w:val="00F02F24"/>
    <w:rsid w:val="00F0474B"/>
    <w:rsid w:val="00F12671"/>
    <w:rsid w:val="00F16554"/>
    <w:rsid w:val="00F17734"/>
    <w:rsid w:val="00F22F34"/>
    <w:rsid w:val="00F258B9"/>
    <w:rsid w:val="00F26475"/>
    <w:rsid w:val="00F34419"/>
    <w:rsid w:val="00F4188D"/>
    <w:rsid w:val="00F45DF6"/>
    <w:rsid w:val="00F464BA"/>
    <w:rsid w:val="00F5130F"/>
    <w:rsid w:val="00F518E2"/>
    <w:rsid w:val="00F5484B"/>
    <w:rsid w:val="00F62C6F"/>
    <w:rsid w:val="00F66245"/>
    <w:rsid w:val="00F6669E"/>
    <w:rsid w:val="00F70BBC"/>
    <w:rsid w:val="00F83E66"/>
    <w:rsid w:val="00F84783"/>
    <w:rsid w:val="00F84B28"/>
    <w:rsid w:val="00F87A57"/>
    <w:rsid w:val="00F914E1"/>
    <w:rsid w:val="00F9442F"/>
    <w:rsid w:val="00FA3E56"/>
    <w:rsid w:val="00FB4723"/>
    <w:rsid w:val="00FB7A76"/>
    <w:rsid w:val="00FB7E28"/>
    <w:rsid w:val="00FC38F8"/>
    <w:rsid w:val="00FD196A"/>
    <w:rsid w:val="00FD1D42"/>
    <w:rsid w:val="00FE0FE7"/>
    <w:rsid w:val="00FF2E5C"/>
    <w:rsid w:val="00FF48EA"/>
    <w:rsid w:val="00FF64F6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67C1"/>
  <w15:docId w15:val="{1D62D906-4790-49CE-BB90-42C59A8F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C06C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40F8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link w:val="Zkladntext30"/>
    <w:rsid w:val="00C06C9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">
    <w:name w:val="Základní text (2)_"/>
    <w:link w:val="Zkladntext20"/>
    <w:rsid w:val="00C06C9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C06C90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C06C90"/>
    <w:pPr>
      <w:shd w:val="clear" w:color="auto" w:fill="FFFFFF"/>
      <w:spacing w:after="6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C06C90"/>
    <w:pPr>
      <w:ind w:left="708"/>
    </w:pPr>
  </w:style>
  <w:style w:type="paragraph" w:styleId="Bezmezer">
    <w:name w:val="No Spacing"/>
    <w:uiPriority w:val="1"/>
    <w:qFormat/>
    <w:rsid w:val="00C0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40F8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5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582"/>
    <w:rPr>
      <w:rFonts w:ascii="Tahoma" w:eastAsia="Microsoft Sans Serif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6D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D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D23"/>
    <w:rPr>
      <w:rFonts w:ascii="Microsoft Sans Serif" w:eastAsia="Microsoft Sans Serif" w:hAnsi="Microsoft Sans Serif" w:cs="Microsoft Sans Serif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D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D2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cs-CZ" w:bidi="cs-CZ"/>
    </w:rPr>
  </w:style>
  <w:style w:type="character" w:customStyle="1" w:styleId="MSKNormalChar">
    <w:name w:val="MSK_Normal Char"/>
    <w:link w:val="MSKNormal"/>
    <w:locked/>
    <w:rsid w:val="00687E9F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687E9F"/>
    <w:pPr>
      <w:widowControl/>
      <w:jc w:val="both"/>
    </w:pPr>
    <w:rPr>
      <w:rFonts w:asciiTheme="minorHAnsi" w:eastAsiaTheme="minorHAnsi" w:hAnsiTheme="minorHAnsi" w:cstheme="minorBidi"/>
      <w:color w:val="auto"/>
      <w:lang w:eastAsia="en-US" w:bidi="ar-SA"/>
    </w:rPr>
  </w:style>
  <w:style w:type="character" w:styleId="Siln">
    <w:name w:val="Strong"/>
    <w:basedOn w:val="Standardnpsmoodstavce"/>
    <w:uiPriority w:val="22"/>
    <w:qFormat/>
    <w:rsid w:val="001827B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3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338A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E33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338A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Revize">
    <w:name w:val="Revision"/>
    <w:hidden/>
    <w:uiPriority w:val="99"/>
    <w:semiHidden/>
    <w:rsid w:val="004C40EA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Seznamsodrkami">
    <w:name w:val="List Bullet"/>
    <w:basedOn w:val="Normln"/>
    <w:uiPriority w:val="99"/>
    <w:unhideWhenUsed/>
    <w:rsid w:val="00AB23C4"/>
    <w:pPr>
      <w:numPr>
        <w:numId w:val="25"/>
      </w:numPr>
      <w:contextualSpacing/>
    </w:pPr>
  </w:style>
  <w:style w:type="paragraph" w:styleId="Normlnweb">
    <w:name w:val="Normal (Web)"/>
    <w:basedOn w:val="Normln"/>
    <w:uiPriority w:val="99"/>
    <w:semiHidden/>
    <w:unhideWhenUsed/>
    <w:rsid w:val="004F66B9"/>
    <w:pPr>
      <w:widowControl/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bidi="ar-SA"/>
    </w:rPr>
  </w:style>
  <w:style w:type="paragraph" w:customStyle="1" w:styleId="Signature2">
    <w:name w:val="Signature 2"/>
    <w:basedOn w:val="Normln"/>
    <w:rsid w:val="00214FB0"/>
    <w:pPr>
      <w:keepNext/>
      <w:widowControl/>
      <w:tabs>
        <w:tab w:val="left" w:pos="1361"/>
        <w:tab w:val="left" w:pos="4536"/>
        <w:tab w:val="left" w:pos="5897"/>
      </w:tabs>
      <w:spacing w:after="120" w:line="270" w:lineRule="atLeast"/>
      <w:jc w:val="both"/>
    </w:pPr>
    <w:rPr>
      <w:rFonts w:ascii="Times New Roman" w:eastAsia="Times New Roman" w:hAnsi="Times New Roman" w:cs="Times New Roman"/>
      <w:color w:val="auto"/>
      <w:sz w:val="22"/>
      <w:lang w:eastAsia="en-US" w:bidi="ar-SA"/>
    </w:rPr>
  </w:style>
  <w:style w:type="character" w:customStyle="1" w:styleId="platne1">
    <w:name w:val="platne1"/>
    <w:basedOn w:val="Standardnpsmoodstavce"/>
    <w:rsid w:val="00214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msk.cz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d8ec9621ef9f370c1999986033899cae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8c8ee96f5fd136f814413c3e8a52c317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008B6-E9F4-454D-9272-F06CABD80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CAC05-86E6-4DF3-8020-9ABA51AA0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5ACE2-6A49-4C09-9427-3B0D20554A9B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332bf68d-6f68-4e32-bbd9-660cee6f1f2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7E6C2B6-1E43-4839-BB0D-5EC1D182E9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83855D-52B7-41C6-AE1A-8D4F9152A9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AC6B7CF-7BA6-43DE-B55B-4508B7D2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5112</Words>
  <Characters>30167</Characters>
  <Application>Microsoft Office Word</Application>
  <DocSecurity>0</DocSecurity>
  <Lines>251</Lines>
  <Paragraphs>70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AKVOS</Company>
  <LinksUpToDate>false</LinksUpToDate>
  <CharactersWithSpaces>35209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 Richterova</dc:creator>
  <cp:lastModifiedBy>Zornová Hana</cp:lastModifiedBy>
  <cp:revision>2</cp:revision>
  <cp:lastPrinted>2021-04-20T09:43:00Z</cp:lastPrinted>
  <dcterms:created xsi:type="dcterms:W3CDTF">2021-05-24T10:33:00Z</dcterms:created>
  <dcterms:modified xsi:type="dcterms:W3CDTF">2021-05-24T10:33:00Z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