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3F8B96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94966">
        <w:rPr>
          <w:rFonts w:ascii="Tahoma" w:hAnsi="Tahoma" w:cs="Tahoma"/>
        </w:rPr>
        <w:t>4</w:t>
      </w:r>
    </w:p>
    <w:p w14:paraId="61F0B2D5" w14:textId="0E701F0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294966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 xml:space="preserve">. </w:t>
      </w:r>
      <w:r w:rsidR="00294966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609483A1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94966">
        <w:rPr>
          <w:rFonts w:ascii="Tahoma" w:hAnsi="Tahoma" w:cs="Tahoma"/>
        </w:rPr>
        <w:t>4/</w:t>
      </w:r>
      <w:r w:rsidR="00482171">
        <w:rPr>
          <w:rFonts w:ascii="Tahoma" w:hAnsi="Tahoma" w:cs="Tahoma"/>
        </w:rPr>
        <w:t>47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Default="00482171" w:rsidP="00422F22">
      <w:pPr>
        <w:spacing w:line="280" w:lineRule="exact"/>
        <w:rPr>
          <w:rFonts w:ascii="Tahoma" w:hAnsi="Tahoma" w:cs="Tahoma"/>
        </w:rPr>
      </w:pPr>
    </w:p>
    <w:p w14:paraId="4710974D" w14:textId="30770AC3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020B7129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4CF6DECF" w14:textId="77777777" w:rsidR="00D05E37" w:rsidRDefault="00D05E37" w:rsidP="00D05E37">
      <w:pPr>
        <w:pStyle w:val="MSKDoplnek"/>
        <w:jc w:val="left"/>
      </w:pPr>
      <w:r>
        <w:t>d</w:t>
      </w:r>
      <w:r w:rsidRPr="00926432">
        <w:t>oporučuje</w:t>
      </w:r>
    </w:p>
    <w:p w14:paraId="35CE7694" w14:textId="77777777" w:rsidR="00D05E37" w:rsidRDefault="00D05E37" w:rsidP="00D05E37">
      <w:pPr>
        <w:pStyle w:val="MSKNormal"/>
      </w:pPr>
      <w:r>
        <w:t>zastupitelstvu kraje</w:t>
      </w:r>
    </w:p>
    <w:p w14:paraId="4CA7DB44" w14:textId="6E61EC0F" w:rsidR="00D05E37" w:rsidRDefault="00D05E37" w:rsidP="00D05E37">
      <w:pPr>
        <w:pStyle w:val="MSKNormal"/>
      </w:pPr>
      <w:r>
        <w:t>rozhodnout schválit vstup sociálních služeb do Krajské sítě sociálních služeb v</w:t>
      </w:r>
      <w:r w:rsidR="002D589B">
        <w:t> </w:t>
      </w:r>
      <w:r>
        <w:t>Moravskoslezském kraji dle přílohy č. 1 předloženého materiálu</w:t>
      </w:r>
    </w:p>
    <w:p w14:paraId="5E938ED3" w14:textId="77777777" w:rsidR="00D05E37" w:rsidRDefault="00D05E37" w:rsidP="00D05E37">
      <w:pPr>
        <w:pStyle w:val="MSKNormal"/>
      </w:pPr>
    </w:p>
    <w:p w14:paraId="5DDB2DA9" w14:textId="77777777" w:rsidR="00D05E37" w:rsidRDefault="00D05E37" w:rsidP="00D05E37">
      <w:pPr>
        <w:pStyle w:val="MSKDoplnek"/>
        <w:jc w:val="left"/>
      </w:pPr>
      <w:r>
        <w:t>d</w:t>
      </w:r>
      <w:r w:rsidRPr="00926432">
        <w:t>oporučuje</w:t>
      </w:r>
    </w:p>
    <w:p w14:paraId="3C7393A5" w14:textId="77777777" w:rsidR="00D05E37" w:rsidRDefault="00D05E37" w:rsidP="00D05E37">
      <w:pPr>
        <w:pStyle w:val="MSKNormal"/>
      </w:pPr>
      <w:r>
        <w:t>zastupitelstvu kraje</w:t>
      </w:r>
    </w:p>
    <w:p w14:paraId="38F40652" w14:textId="77777777" w:rsidR="00D05E37" w:rsidRDefault="00D05E37" w:rsidP="00D05E37">
      <w:pPr>
        <w:pStyle w:val="MSKNormal"/>
      </w:pPr>
      <w:r>
        <w:t>rozhodnout pověřit poskytováním služeb obecného hospodářského zájmu sociální službu pečovatelská služba, ID 7130557, a uzavřít s organizací Fany DK s.r.o., IČO 07408242, Smlouvu o závazku veřejné služby a vyrovnávací platbě za jeho výkon dle přílohy č. 2 předloženého materiálu</w:t>
      </w:r>
    </w:p>
    <w:p w14:paraId="04A3486A" w14:textId="77777777" w:rsidR="00D05E37" w:rsidRDefault="00D05E37" w:rsidP="00D05E37">
      <w:pPr>
        <w:pStyle w:val="MSKNormal"/>
      </w:pPr>
      <w:r>
        <w:t xml:space="preserve"> </w:t>
      </w:r>
    </w:p>
    <w:p w14:paraId="071DCF12" w14:textId="77777777" w:rsidR="00D05E37" w:rsidRDefault="00D05E37" w:rsidP="00D05E37">
      <w:pPr>
        <w:pStyle w:val="MSKDoplnek"/>
        <w:jc w:val="left"/>
      </w:pPr>
      <w:r>
        <w:t>d</w:t>
      </w:r>
      <w:r w:rsidRPr="00926432">
        <w:t>oporučuje</w:t>
      </w:r>
    </w:p>
    <w:p w14:paraId="1D9DA0BC" w14:textId="77777777" w:rsidR="00D05E37" w:rsidRDefault="00D05E37" w:rsidP="00D05E37">
      <w:pPr>
        <w:pStyle w:val="MSKNormal"/>
      </w:pPr>
      <w:r>
        <w:t>zastupitelstvu kraje</w:t>
      </w:r>
    </w:p>
    <w:p w14:paraId="432C12CE" w14:textId="77777777" w:rsidR="00D05E37" w:rsidRDefault="00D05E37" w:rsidP="00D05E37">
      <w:pPr>
        <w:pStyle w:val="MSKNormal"/>
      </w:pPr>
      <w:r>
        <w:t>rozhodnout pověřit poskytováním služeb obecného hospodářského zájmu sociální služby zařazené do Krajské sítě sociálních služeb v Moravskoslezském kraji dle přílohy č. 3 předloženého materiálu a uzavřít s těmito subjekty Dodatek ke Smlouvě o závazku veřejné služby a vyrovnávací platbě za jeho výkon dle vzoru uvedeného v příloze č. 4 předloženého materiálu</w:t>
      </w:r>
    </w:p>
    <w:p w14:paraId="0CDA3FC2" w14:textId="77777777" w:rsidR="00D05E37" w:rsidRDefault="00D05E37" w:rsidP="00D05E37">
      <w:pPr>
        <w:pStyle w:val="MSKNormal"/>
      </w:pPr>
    </w:p>
    <w:p w14:paraId="2BCC9D91" w14:textId="77777777" w:rsidR="00D05E37" w:rsidRDefault="00D05E37" w:rsidP="00D05E37">
      <w:pPr>
        <w:pStyle w:val="MSKDoplnek"/>
        <w:jc w:val="left"/>
      </w:pPr>
      <w:r>
        <w:t>d</w:t>
      </w:r>
      <w:r w:rsidRPr="00926432">
        <w:t>oporučuje</w:t>
      </w:r>
    </w:p>
    <w:p w14:paraId="63C57DF8" w14:textId="77777777" w:rsidR="00D05E37" w:rsidRDefault="00D05E37" w:rsidP="00D05E37">
      <w:pPr>
        <w:pStyle w:val="MSKNormal"/>
      </w:pPr>
      <w:r>
        <w:t>zastupitelstvu kraje</w:t>
      </w:r>
    </w:p>
    <w:p w14:paraId="2A7E7913" w14:textId="77777777" w:rsidR="00D05E37" w:rsidRDefault="00D05E37" w:rsidP="00D05E37">
      <w:pPr>
        <w:pStyle w:val="MSKNormal"/>
      </w:pPr>
      <w:r>
        <w:t xml:space="preserve">rozhodnout schválit výstup sociálních služeb z Krajské sítě sociálních služeb v Moravskoslezském kraji poskytovaných organizací </w:t>
      </w:r>
      <w:proofErr w:type="spellStart"/>
      <w:r>
        <w:t>Althaia</w:t>
      </w:r>
      <w:proofErr w:type="spellEnd"/>
      <w:r>
        <w:t xml:space="preserve"> o.p.s., IČO 22892150, a vypovědět Smlouvu o závazku veřejné služby a vyrovnávací platbě za jeho výkon ev. č. 06267/2020/SOC dle přílohy č. 5 předloženého materiálu</w:t>
      </w:r>
    </w:p>
    <w:p w14:paraId="50F7898B" w14:textId="77777777" w:rsidR="00D05E37" w:rsidRDefault="00D05E37" w:rsidP="00D05E37">
      <w:pPr>
        <w:pStyle w:val="MSKNormal"/>
      </w:pPr>
    </w:p>
    <w:p w14:paraId="436489D0" w14:textId="77777777" w:rsidR="00D05E37" w:rsidRDefault="00D05E37" w:rsidP="00D05E37">
      <w:pPr>
        <w:pStyle w:val="MSKDoplnek"/>
      </w:pPr>
      <w:r>
        <w:t>doporučuje</w:t>
      </w:r>
    </w:p>
    <w:p w14:paraId="0307D51F" w14:textId="77777777" w:rsidR="00D05E37" w:rsidRDefault="00D05E37" w:rsidP="00D05E37">
      <w:pPr>
        <w:pStyle w:val="MSKNormal"/>
      </w:pPr>
      <w:r>
        <w:lastRenderedPageBreak/>
        <w:t>zastupitelstvu kraje</w:t>
      </w:r>
    </w:p>
    <w:p w14:paraId="5E87B098" w14:textId="77777777" w:rsidR="00D05E37" w:rsidRDefault="00D05E37" w:rsidP="00D05E37">
      <w:pPr>
        <w:pStyle w:val="MSKNormal"/>
      </w:pPr>
      <w:r>
        <w:t xml:space="preserve">rozhodnout schválit změnu maximální výše oprávněných provozních nákladů na rok 2021 organizaci </w:t>
      </w:r>
      <w:proofErr w:type="spellStart"/>
      <w:r>
        <w:t>Althaia</w:t>
      </w:r>
      <w:proofErr w:type="spellEnd"/>
      <w:r>
        <w:t xml:space="preserve"> o.p.s., IČO 22892150, u sociálních služeb dle přílohy č. 6   předloženého materiálu</w:t>
      </w:r>
    </w:p>
    <w:p w14:paraId="168EA91D" w14:textId="77777777" w:rsidR="00D05E37" w:rsidRDefault="00D05E37" w:rsidP="00D05E37">
      <w:pPr>
        <w:pStyle w:val="MSKNormal"/>
      </w:pPr>
    </w:p>
    <w:p w14:paraId="79FA8B9B" w14:textId="77777777" w:rsidR="00D05E37" w:rsidRDefault="00D05E37" w:rsidP="00D05E37">
      <w:pPr>
        <w:pStyle w:val="MSKDoplnek"/>
        <w:jc w:val="left"/>
      </w:pPr>
      <w:r>
        <w:t>d</w:t>
      </w:r>
      <w:r w:rsidRPr="00926432">
        <w:t>oporučuje</w:t>
      </w:r>
    </w:p>
    <w:p w14:paraId="1BCAC3DB" w14:textId="77777777" w:rsidR="00D05E37" w:rsidRDefault="00D05E37" w:rsidP="00D05E37">
      <w:pPr>
        <w:pStyle w:val="MSKNormal"/>
      </w:pPr>
      <w:r>
        <w:t>zastupitelstvu kraje</w:t>
      </w:r>
    </w:p>
    <w:p w14:paraId="4CC8567D" w14:textId="77777777" w:rsidR="00D05E37" w:rsidRDefault="00D05E37" w:rsidP="00D05E37">
      <w:pPr>
        <w:pStyle w:val="MSKNormal"/>
      </w:pPr>
      <w:r>
        <w:t>rozhodnout schválit výstup sociální služby z Krajské sítě sociálních služeb v Moravskoslezském kraji poskytované organizací LIGA o.p.s., IČO 00202380, a vypovědět Smlouvu o závazku veřejné služby a vyrovnávací platbě za jeho výkon ev. č. 07689/2020/SOC dle přílohy č. 7 předloženého materiálu</w:t>
      </w:r>
    </w:p>
    <w:p w14:paraId="3CAAE083" w14:textId="77777777" w:rsidR="00D05E37" w:rsidRDefault="00D05E37" w:rsidP="00D05E37">
      <w:pPr>
        <w:pStyle w:val="MSKNormal"/>
      </w:pPr>
    </w:p>
    <w:p w14:paraId="0273D909" w14:textId="77777777" w:rsidR="00D05E37" w:rsidRDefault="00D05E37" w:rsidP="00D05E37">
      <w:pPr>
        <w:pStyle w:val="MSKNormal"/>
      </w:pPr>
    </w:p>
    <w:p w14:paraId="3159E0C6" w14:textId="77777777" w:rsidR="00D05E37" w:rsidRDefault="00D05E37" w:rsidP="00D05E37">
      <w:pPr>
        <w:pStyle w:val="MSKDoplnek"/>
        <w:jc w:val="left"/>
      </w:pPr>
      <w:r>
        <w:t>d</w:t>
      </w:r>
      <w:r w:rsidRPr="00926432">
        <w:t>oporučuje</w:t>
      </w:r>
    </w:p>
    <w:p w14:paraId="6010CFBE" w14:textId="77777777" w:rsidR="00D05E37" w:rsidRDefault="00D05E37" w:rsidP="00D05E37">
      <w:pPr>
        <w:pStyle w:val="MSKNormal"/>
      </w:pPr>
      <w:r>
        <w:t>zastupitelstvu kraje</w:t>
      </w:r>
    </w:p>
    <w:p w14:paraId="7FFE8542" w14:textId="132AC79E" w:rsidR="00D05E37" w:rsidRDefault="00D05E37" w:rsidP="00D05E37">
      <w:pPr>
        <w:pStyle w:val="MSKNormal"/>
      </w:pPr>
      <w:r>
        <w:t>rozhodnout neposkytnout účelovou dotaci z rozpočtu Moravskoslezského kraje v rámci dotačního Programu na podporu poskytování sociálních služeb pro rok 2021 financovaného z kapitoly 313 – MPSV státního rozpočtu žadateli LIGA o.p.s., IČO</w:t>
      </w:r>
      <w:r w:rsidR="005F2325">
        <w:t> </w:t>
      </w:r>
      <w:r>
        <w:t>00202380, na sociální službu nízkoprahové zařízení pro děti a mládež, ID 5362169, a stanovit u předmětné</w:t>
      </w:r>
      <w:r w:rsidR="005F2325">
        <w:t xml:space="preserve"> sociální</w:t>
      </w:r>
      <w:r>
        <w:t xml:space="preserve"> služby maximální výši oprávněných provozních nákladů na rok 2021 ve výši 1.826.000 Kč</w:t>
      </w:r>
    </w:p>
    <w:p w14:paraId="624B41FD" w14:textId="77777777" w:rsidR="00D05E37" w:rsidRDefault="00D05E37" w:rsidP="00D05E37">
      <w:pPr>
        <w:pStyle w:val="MSKNormal"/>
      </w:pPr>
    </w:p>
    <w:p w14:paraId="7C2F816A" w14:textId="77777777" w:rsidR="00D05E37" w:rsidRDefault="00D05E37" w:rsidP="00D05E37">
      <w:pPr>
        <w:pStyle w:val="MSKDoplnek"/>
        <w:jc w:val="left"/>
      </w:pPr>
      <w:r>
        <w:t>d</w:t>
      </w:r>
      <w:r w:rsidRPr="00926432">
        <w:t>oporučuje</w:t>
      </w:r>
    </w:p>
    <w:p w14:paraId="4584BF09" w14:textId="77777777" w:rsidR="00D05E37" w:rsidRDefault="00D05E37" w:rsidP="00D05E37">
      <w:pPr>
        <w:pStyle w:val="MSKNormal"/>
      </w:pPr>
      <w:r>
        <w:t>zastupitelstvu kraje</w:t>
      </w:r>
    </w:p>
    <w:p w14:paraId="10A19C1B" w14:textId="77777777" w:rsidR="00D05E37" w:rsidRDefault="00D05E37" w:rsidP="00D05E37">
      <w:pPr>
        <w:pStyle w:val="MSKNormal"/>
      </w:pPr>
      <w:r>
        <w:t>rozhodnout schválit Dodatek č. 3 ke Krajské síti sociálních služeb v Moravskoslezském kraji dle přílohy č. 8 předloženého materiálu</w:t>
      </w:r>
    </w:p>
    <w:p w14:paraId="520E4E1C" w14:textId="77777777" w:rsidR="00482171" w:rsidRDefault="00482171" w:rsidP="00482171">
      <w:pPr>
        <w:numPr>
          <w:ilvl w:val="1"/>
          <w:numId w:val="0"/>
        </w:numPr>
        <w:rPr>
          <w:rFonts w:ascii="Tahoma" w:eastAsia="Calibri" w:hAnsi="Tahoma"/>
        </w:rPr>
      </w:pPr>
    </w:p>
    <w:p w14:paraId="2D0E7516" w14:textId="77777777" w:rsidR="00422F22" w:rsidRPr="006B4CAA" w:rsidRDefault="00422F22" w:rsidP="00422F22">
      <w:pPr>
        <w:jc w:val="both"/>
        <w:rPr>
          <w:rFonts w:ascii="Tahoma" w:hAnsi="Tahoma" w:cs="Tahoma"/>
          <w:color w:val="FF0000"/>
        </w:rPr>
      </w:pP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F229681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294966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 xml:space="preserve">. </w:t>
      </w:r>
      <w:r w:rsidR="00294966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0912D960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329E26F" w14:textId="68E09CC1" w:rsidR="00535ADD" w:rsidRDefault="00535ADD" w:rsidP="00F63149">
      <w:pPr>
        <w:spacing w:line="280" w:lineRule="exact"/>
        <w:jc w:val="both"/>
        <w:rPr>
          <w:rFonts w:ascii="Tahoma" w:hAnsi="Tahoma" w:cs="Tahoma"/>
        </w:rPr>
      </w:pPr>
    </w:p>
    <w:p w14:paraId="0BEA8F8D" w14:textId="77777777" w:rsidR="00535ADD" w:rsidRPr="00254A9B" w:rsidRDefault="00535ADD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1758A8D" w14:textId="2E674632" w:rsidR="00F63149" w:rsidRPr="00254A9B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p w14:paraId="45514825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254A9B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AB787C" w:rsidRDefault="00BE5851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B94C5" w14:textId="77777777" w:rsidR="00082154" w:rsidRDefault="00082154" w:rsidP="00214052">
      <w:r>
        <w:separator/>
      </w:r>
    </w:p>
  </w:endnote>
  <w:endnote w:type="continuationSeparator" w:id="0">
    <w:p w14:paraId="16F93A64" w14:textId="77777777" w:rsidR="00082154" w:rsidRDefault="0008215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2DA91" w14:textId="77777777" w:rsidR="00082154" w:rsidRDefault="00082154" w:rsidP="00214052">
      <w:r>
        <w:separator/>
      </w:r>
    </w:p>
  </w:footnote>
  <w:footnote w:type="continuationSeparator" w:id="0">
    <w:p w14:paraId="49432210" w14:textId="77777777" w:rsidR="00082154" w:rsidRDefault="0008215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F0F55"/>
    <w:rsid w:val="001E4F60"/>
    <w:rsid w:val="00214052"/>
    <w:rsid w:val="002145B6"/>
    <w:rsid w:val="00254A9B"/>
    <w:rsid w:val="00294966"/>
    <w:rsid w:val="002D589B"/>
    <w:rsid w:val="00365E64"/>
    <w:rsid w:val="00422F22"/>
    <w:rsid w:val="00470F28"/>
    <w:rsid w:val="00482171"/>
    <w:rsid w:val="00535ADD"/>
    <w:rsid w:val="00537115"/>
    <w:rsid w:val="005F2325"/>
    <w:rsid w:val="0068689E"/>
    <w:rsid w:val="006B4CAA"/>
    <w:rsid w:val="007A16C0"/>
    <w:rsid w:val="0098440A"/>
    <w:rsid w:val="009867F3"/>
    <w:rsid w:val="009B0585"/>
    <w:rsid w:val="00A3418E"/>
    <w:rsid w:val="00A62E06"/>
    <w:rsid w:val="00AB787C"/>
    <w:rsid w:val="00BA4260"/>
    <w:rsid w:val="00BE5851"/>
    <w:rsid w:val="00D05E37"/>
    <w:rsid w:val="00D170AB"/>
    <w:rsid w:val="00DB33ED"/>
    <w:rsid w:val="00E95B8B"/>
    <w:rsid w:val="00EE61D0"/>
    <w:rsid w:val="00EF4E86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41d627bf-a106-4fea-95e5-243811067a0a"/>
    <ds:schemaRef ds:uri="332bf68d-6f68-4e32-bbd9-660cee6f1f2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Tomisová Kateřina</cp:lastModifiedBy>
  <cp:revision>2</cp:revision>
  <cp:lastPrinted>2021-01-20T14:38:00Z</cp:lastPrinted>
  <dcterms:created xsi:type="dcterms:W3CDTF">2021-05-19T13:23:00Z</dcterms:created>
  <dcterms:modified xsi:type="dcterms:W3CDTF">2021-05-19T13:23:00Z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