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EBB23" w14:textId="77777777"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DODATEK č. </w:t>
      </w:r>
      <w:r w:rsidR="003A6695">
        <w:rPr>
          <w:rFonts w:ascii="Tahoma" w:hAnsi="Tahoma" w:cs="Tahoma"/>
          <w:b/>
        </w:rPr>
        <w:t>1</w:t>
      </w:r>
      <w:r w:rsidR="00A41E5B">
        <w:rPr>
          <w:rFonts w:ascii="Tahoma" w:hAnsi="Tahoma" w:cs="Tahoma"/>
          <w:b/>
        </w:rPr>
        <w:br/>
      </w:r>
      <w:r w:rsidR="00AD165A">
        <w:rPr>
          <w:rFonts w:ascii="Tahoma" w:hAnsi="Tahoma" w:cs="Tahoma"/>
          <w:b/>
        </w:rPr>
        <w:t>k</w:t>
      </w:r>
      <w:r w:rsidR="008367B7">
        <w:rPr>
          <w:rFonts w:ascii="Tahoma" w:hAnsi="Tahoma" w:cs="Tahoma"/>
          <w:b/>
        </w:rPr>
        <w:t>e Sm</w:t>
      </w:r>
      <w:r>
        <w:rPr>
          <w:rFonts w:ascii="Tahoma" w:hAnsi="Tahoma" w:cs="Tahoma"/>
          <w:b/>
        </w:rPr>
        <w:t xml:space="preserve">louvě o </w:t>
      </w:r>
      <w:r w:rsidR="008367B7">
        <w:rPr>
          <w:rFonts w:ascii="Tahoma" w:hAnsi="Tahoma" w:cs="Tahoma"/>
          <w:b/>
        </w:rPr>
        <w:t>závazku veřejné služby a vyrovnávací platbě za jeho výkon</w:t>
      </w:r>
      <w:r w:rsidR="00A41E5B">
        <w:rPr>
          <w:rFonts w:ascii="Tahoma" w:hAnsi="Tahoma" w:cs="Tahoma"/>
          <w:b/>
        </w:rPr>
        <w:br/>
      </w:r>
      <w:r w:rsidR="00B303E0">
        <w:rPr>
          <w:rFonts w:ascii="Tahoma" w:hAnsi="Tahoma" w:cs="Tahoma"/>
        </w:rPr>
        <w:t xml:space="preserve">(evidenční č. </w:t>
      </w:r>
      <w:r w:rsidR="003A6695">
        <w:rPr>
          <w:rFonts w:ascii="Tahoma" w:hAnsi="Tahoma" w:cs="Tahoma"/>
        </w:rPr>
        <w:t>06577</w:t>
      </w:r>
      <w:r w:rsidR="005B0CAB">
        <w:rPr>
          <w:rFonts w:ascii="Tahoma" w:hAnsi="Tahoma" w:cs="Tahoma"/>
        </w:rPr>
        <w:t>/20</w:t>
      </w:r>
      <w:r w:rsidR="00AC34B7">
        <w:rPr>
          <w:rFonts w:ascii="Tahoma" w:hAnsi="Tahoma" w:cs="Tahoma"/>
        </w:rPr>
        <w:t>20</w:t>
      </w:r>
      <w:r w:rsidR="00501596">
        <w:rPr>
          <w:rFonts w:ascii="Tahoma" w:hAnsi="Tahoma" w:cs="Tahoma"/>
        </w:rPr>
        <w:t>/SOC</w:t>
      </w:r>
      <w:r>
        <w:rPr>
          <w:rFonts w:ascii="Tahoma" w:hAnsi="Tahoma" w:cs="Tahoma"/>
        </w:rPr>
        <w:t>)</w:t>
      </w:r>
    </w:p>
    <w:p w14:paraId="46CE02C2" w14:textId="77777777"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14:paraId="684CAC88" w14:textId="77777777"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14:paraId="6083D85D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28. října 117, 702 </w:t>
      </w:r>
      <w:r>
        <w:rPr>
          <w:rFonts w:ascii="Tahoma" w:hAnsi="Tahoma" w:cs="Tahoma"/>
        </w:rPr>
        <w:t>18 Ostrava</w:t>
      </w:r>
    </w:p>
    <w:p w14:paraId="3D104466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341CC403" w14:textId="77777777" w:rsidR="00AC5497" w:rsidRDefault="00AC5497" w:rsidP="00A07ECF">
      <w:pPr>
        <w:spacing w:after="0" w:line="240" w:lineRule="auto"/>
        <w:ind w:left="357"/>
        <w:jc w:val="both"/>
        <w:rPr>
          <w:rFonts w:ascii="Tahoma" w:hAnsi="Tahoma" w:cs="Tahoma"/>
        </w:rPr>
      </w:pPr>
    </w:p>
    <w:p w14:paraId="4E988174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14:paraId="4BAB1B3A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14:paraId="7E4062F9" w14:textId="77777777"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proofErr w:type="spellStart"/>
      <w:r w:rsidR="00501596" w:rsidRPr="00501596">
        <w:rPr>
          <w:rFonts w:ascii="Tahoma" w:hAnsi="Tahoma" w:cs="Tahoma"/>
        </w:rPr>
        <w:t>UniCredit</w:t>
      </w:r>
      <w:proofErr w:type="spellEnd"/>
      <w:r w:rsidR="00501596" w:rsidRPr="00501596">
        <w:rPr>
          <w:rFonts w:ascii="Tahoma" w:hAnsi="Tahoma" w:cs="Tahoma"/>
        </w:rPr>
        <w:t xml:space="preserve"> Bank Czech Republic and Slovakia, a.s.</w:t>
      </w:r>
    </w:p>
    <w:p w14:paraId="0721E1AC" w14:textId="77777777"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14:paraId="39DB36A9" w14:textId="77777777"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14:paraId="29CCCD8F" w14:textId="77777777"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30F6AA76" w14:textId="77777777" w:rsidR="005B0CAB" w:rsidRPr="005B0CAB" w:rsidRDefault="003A6695" w:rsidP="005B0CAB">
      <w:pPr>
        <w:pStyle w:val="Nadpis1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JINAK, z.ú.</w:t>
      </w:r>
    </w:p>
    <w:p w14:paraId="01F63D99" w14:textId="77777777" w:rsidR="005B0CAB" w:rsidRPr="00312E13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A07ECF">
        <w:rPr>
          <w:rFonts w:ascii="Tahoma" w:hAnsi="Tahoma" w:cs="Tahoma"/>
        </w:rPr>
        <w:t>se sídlem:</w:t>
      </w:r>
      <w:r w:rsidR="005B0CAB">
        <w:rPr>
          <w:rFonts w:ascii="Tahoma" w:hAnsi="Tahoma" w:cs="Tahoma"/>
        </w:rPr>
        <w:tab/>
      </w:r>
      <w:r w:rsidR="00AC5ECF">
        <w:rPr>
          <w:rFonts w:ascii="Tahoma" w:hAnsi="Tahoma" w:cs="Tahoma"/>
        </w:rPr>
        <w:t>Brantice 220, 793 93, Brantice</w:t>
      </w:r>
      <w:r w:rsidR="005B0CAB">
        <w:rPr>
          <w:rFonts w:ascii="Tahoma" w:hAnsi="Tahoma" w:cs="Tahoma"/>
        </w:rPr>
        <w:tab/>
      </w:r>
    </w:p>
    <w:p w14:paraId="5EA5CA0E" w14:textId="77777777" w:rsidR="005B0CAB" w:rsidRPr="00312E13" w:rsidRDefault="00B004E8" w:rsidP="00AC5ECF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5B0CAB" w:rsidRPr="00312E13">
        <w:rPr>
          <w:rFonts w:ascii="Tahoma" w:hAnsi="Tahoma" w:cs="Tahoma"/>
        </w:rPr>
        <w:t>zastoupen</w:t>
      </w:r>
      <w:r w:rsidR="00AC5ECF">
        <w:rPr>
          <w:rFonts w:ascii="Tahoma" w:hAnsi="Tahoma" w:cs="Tahoma"/>
        </w:rPr>
        <w:t>ý</w:t>
      </w:r>
      <w:r w:rsidR="005B0CAB" w:rsidRPr="00312E13">
        <w:rPr>
          <w:rFonts w:ascii="Tahoma" w:hAnsi="Tahoma" w:cs="Tahoma"/>
        </w:rPr>
        <w:t xml:space="preserve">: </w:t>
      </w:r>
      <w:r w:rsidR="00AC5ECF">
        <w:rPr>
          <w:rFonts w:ascii="Tahoma" w:hAnsi="Tahoma" w:cs="Tahoma"/>
        </w:rPr>
        <w:tab/>
        <w:t xml:space="preserve">Mgr. Martinou </w:t>
      </w:r>
      <w:proofErr w:type="spellStart"/>
      <w:r w:rsidR="00AC5ECF">
        <w:rPr>
          <w:rFonts w:ascii="Tahoma" w:hAnsi="Tahoma" w:cs="Tahoma"/>
        </w:rPr>
        <w:t>Chlápkovou</w:t>
      </w:r>
      <w:proofErr w:type="spellEnd"/>
      <w:r w:rsidR="00AC5ECF">
        <w:rPr>
          <w:rFonts w:ascii="Tahoma" w:hAnsi="Tahoma" w:cs="Tahoma"/>
        </w:rPr>
        <w:t>, ředitelkou</w:t>
      </w:r>
    </w:p>
    <w:p w14:paraId="19457320" w14:textId="77777777" w:rsidR="00A07ECF" w:rsidRPr="005B0CAB" w:rsidRDefault="005B0CAB" w:rsidP="00C534B9">
      <w:pPr>
        <w:tabs>
          <w:tab w:val="left" w:pos="2642"/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  <w:highlight w:val="yellow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: </w:t>
      </w:r>
      <w:r w:rsidR="00A07ECF">
        <w:rPr>
          <w:rFonts w:ascii="Tahoma" w:hAnsi="Tahoma" w:cs="Tahoma"/>
        </w:rPr>
        <w:tab/>
      </w:r>
      <w:r w:rsidR="00C534B9">
        <w:rPr>
          <w:rFonts w:ascii="Tahoma" w:hAnsi="Tahoma" w:cs="Tahoma"/>
        </w:rPr>
        <w:t xml:space="preserve"> </w:t>
      </w:r>
      <w:r w:rsidR="003A6695" w:rsidRPr="003A6695">
        <w:rPr>
          <w:rFonts w:ascii="Tahoma" w:hAnsi="Tahoma" w:cs="Tahoma"/>
        </w:rPr>
        <w:t>01606085</w:t>
      </w:r>
      <w:r w:rsidR="00A07ECF">
        <w:rPr>
          <w:rFonts w:ascii="Tahoma" w:hAnsi="Tahoma" w:cs="Tahoma"/>
        </w:rPr>
        <w:tab/>
      </w:r>
      <w:r w:rsidR="00A07ECF" w:rsidRPr="00EC2196">
        <w:rPr>
          <w:rFonts w:ascii="Tahoma" w:hAnsi="Tahoma" w:cs="Tahoma"/>
        </w:rPr>
        <w:tab/>
      </w:r>
    </w:p>
    <w:p w14:paraId="185E5CA8" w14:textId="77777777" w:rsidR="00A07ECF" w:rsidRDefault="005B0CAB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77155E30" w14:textId="77777777" w:rsidR="00A07ECF" w:rsidRPr="00A41E5B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A41E5B">
        <w:rPr>
          <w:rFonts w:ascii="Tahoma" w:hAnsi="Tahoma" w:cs="Tahoma"/>
          <w:i/>
        </w:rPr>
        <w:t xml:space="preserve">(dále </w:t>
      </w:r>
      <w:r w:rsidR="00A07ECF" w:rsidRPr="00A41E5B">
        <w:rPr>
          <w:rFonts w:ascii="Tahoma" w:hAnsi="Tahoma" w:cs="Tahoma"/>
          <w:i/>
        </w:rPr>
        <w:t>jen „p</w:t>
      </w:r>
      <w:r w:rsidRPr="00A41E5B">
        <w:rPr>
          <w:rFonts w:ascii="Tahoma" w:hAnsi="Tahoma" w:cs="Tahoma"/>
          <w:i/>
        </w:rPr>
        <w:t>říjemce</w:t>
      </w:r>
      <w:r w:rsidR="00A07ECF" w:rsidRPr="00A41E5B">
        <w:rPr>
          <w:rFonts w:ascii="Tahoma" w:hAnsi="Tahoma" w:cs="Tahoma"/>
          <w:i/>
        </w:rPr>
        <w:t>“)</w:t>
      </w:r>
    </w:p>
    <w:p w14:paraId="09CB4A62" w14:textId="77777777" w:rsidR="00A07ECF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br/>
        <w:t>Základní ustanovení</w:t>
      </w:r>
      <w:r w:rsidR="001463D0">
        <w:rPr>
          <w:rFonts w:ascii="Tahoma" w:hAnsi="Tahoma" w:cs="Tahoma"/>
          <w:b/>
        </w:rPr>
        <w:t>, změna smlouvy</w:t>
      </w:r>
    </w:p>
    <w:p w14:paraId="56F1374A" w14:textId="77777777" w:rsidR="00CC7D41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Smluvní strany uzavřely dne </w:t>
      </w:r>
      <w:r w:rsidR="000F0582">
        <w:rPr>
          <w:rFonts w:ascii="Tahoma" w:hAnsi="Tahoma" w:cs="Tahoma"/>
        </w:rPr>
        <w:t>13. 10. 2020</w:t>
      </w:r>
      <w:r>
        <w:rPr>
          <w:rFonts w:ascii="Tahoma" w:hAnsi="Tahoma" w:cs="Tahoma"/>
        </w:rPr>
        <w:t xml:space="preserve"> Smlouvu o závazku veřejné služby a vyrovnávací platbě za jeho výkon, ev. č. </w:t>
      </w:r>
      <w:r w:rsidR="000F0582" w:rsidRPr="000F0582">
        <w:rPr>
          <w:rFonts w:ascii="Tahoma" w:hAnsi="Tahoma" w:cs="Tahoma"/>
        </w:rPr>
        <w:t>06577/2020/SOC</w:t>
      </w:r>
      <w:r>
        <w:rPr>
          <w:rFonts w:ascii="Tahoma" w:hAnsi="Tahoma" w:cs="Tahoma"/>
        </w:rPr>
        <w:t xml:space="preserve"> (dále jen „Smlouva“). </w:t>
      </w:r>
    </w:p>
    <w:p w14:paraId="7EE2F9BB" w14:textId="77777777" w:rsidR="005900CF" w:rsidRDefault="005900CF" w:rsidP="0067244B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</w:rPr>
      </w:pPr>
    </w:p>
    <w:p w14:paraId="649371B1" w14:textId="77777777" w:rsidR="00CC7D41" w:rsidRPr="0067244B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 w:rsidRPr="0067244B">
        <w:rPr>
          <w:rFonts w:ascii="Tahoma" w:hAnsi="Tahoma" w:cs="Tahoma"/>
        </w:rPr>
        <w:t>Z </w:t>
      </w:r>
      <w:r w:rsidR="0067244B" w:rsidRPr="0067244B">
        <w:rPr>
          <w:rFonts w:ascii="Tahoma" w:hAnsi="Tahoma" w:cs="Tahoma"/>
        </w:rPr>
        <w:t>d</w:t>
      </w:r>
      <w:r w:rsidR="00B25933">
        <w:rPr>
          <w:rFonts w:ascii="Tahoma" w:hAnsi="Tahoma" w:cs="Tahoma"/>
        </w:rPr>
        <w:t>ů</w:t>
      </w:r>
      <w:r w:rsidRPr="0067244B">
        <w:rPr>
          <w:rFonts w:ascii="Tahoma" w:hAnsi="Tahoma" w:cs="Tahoma"/>
        </w:rPr>
        <w:t xml:space="preserve">vodu potřeby změny </w:t>
      </w:r>
      <w:r w:rsidR="005900CF" w:rsidRPr="0067244B">
        <w:rPr>
          <w:rFonts w:ascii="Tahoma" w:hAnsi="Tahoma" w:cs="Tahoma"/>
        </w:rPr>
        <w:t xml:space="preserve">doby trvání závazku </w:t>
      </w:r>
      <w:r w:rsidRPr="0067244B">
        <w:rPr>
          <w:rFonts w:ascii="Tahoma" w:hAnsi="Tahoma" w:cs="Tahoma"/>
        </w:rPr>
        <w:t xml:space="preserve">veřejné služby se smluvní strany dohodly na následující změně </w:t>
      </w:r>
      <w:r w:rsidR="00455F89" w:rsidRPr="0067244B">
        <w:rPr>
          <w:rFonts w:ascii="Tahoma" w:hAnsi="Tahoma" w:cs="Tahoma"/>
        </w:rPr>
        <w:t>S</w:t>
      </w:r>
      <w:r w:rsidRPr="0067244B">
        <w:rPr>
          <w:rFonts w:ascii="Tahoma" w:hAnsi="Tahoma" w:cs="Tahoma"/>
        </w:rPr>
        <w:t>mlouvy</w:t>
      </w:r>
      <w:r w:rsidR="005900CF" w:rsidRPr="0067244B">
        <w:rPr>
          <w:rFonts w:ascii="Tahoma" w:hAnsi="Tahoma" w:cs="Tahoma"/>
        </w:rPr>
        <w:t>.</w:t>
      </w:r>
    </w:p>
    <w:p w14:paraId="077D8FC3" w14:textId="77777777" w:rsidR="005900CF" w:rsidRPr="0067244B" w:rsidRDefault="005900CF" w:rsidP="00CC7D41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  <w:u w:val="single"/>
        </w:rPr>
      </w:pPr>
    </w:p>
    <w:p w14:paraId="7700D400" w14:textId="77777777" w:rsidR="005900CF" w:rsidRPr="0067244B" w:rsidRDefault="005900CF" w:rsidP="0067244B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 w:rsidRPr="0067244B">
        <w:rPr>
          <w:rFonts w:ascii="Tahoma" w:hAnsi="Tahoma" w:cs="Tahoma"/>
        </w:rPr>
        <w:t>V č. IV odst. 1 Smlouvy se vypouští text „s výjimkou služby sociální rehabilitace ID</w:t>
      </w:r>
      <w:r w:rsidR="00B25933">
        <w:rPr>
          <w:rFonts w:ascii="Tahoma" w:hAnsi="Tahoma" w:cs="Tahoma"/>
        </w:rPr>
        <w:t> </w:t>
      </w:r>
      <w:r w:rsidRPr="0067244B">
        <w:rPr>
          <w:rFonts w:ascii="Tahoma" w:hAnsi="Tahoma" w:cs="Tahoma"/>
          <w:bCs/>
        </w:rPr>
        <w:t>6352954, u které bude závazek veřejné služby vykonáván do 31. 12. 2021“.</w:t>
      </w:r>
    </w:p>
    <w:p w14:paraId="75D1EB9F" w14:textId="77777777" w:rsidR="005900CF" w:rsidRPr="0067244B" w:rsidRDefault="005900CF" w:rsidP="005900CF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  <w:color w:val="4F81BD" w:themeColor="accent1"/>
        </w:rPr>
      </w:pPr>
    </w:p>
    <w:p w14:paraId="11493B0F" w14:textId="77777777" w:rsidR="00A07ECF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 w:rsidR="00A41E5B" w:rsidRPr="00A41E5B"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  <w:b/>
        </w:rPr>
        <w:t>.</w:t>
      </w:r>
      <w:r w:rsidR="00A41E5B">
        <w:rPr>
          <w:rFonts w:ascii="Tahoma" w:hAnsi="Tahoma" w:cs="Tahoma"/>
          <w:b/>
        </w:rPr>
        <w:br/>
        <w:t>Závěrečná ustanovení</w:t>
      </w:r>
    </w:p>
    <w:p w14:paraId="416B7183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Ustanovení </w:t>
      </w:r>
      <w:r w:rsidR="00455F89">
        <w:rPr>
          <w:rFonts w:ascii="Tahoma" w:hAnsi="Tahoma" w:cs="Tahoma"/>
        </w:rPr>
        <w:t>S</w:t>
      </w:r>
      <w:r>
        <w:rPr>
          <w:rFonts w:ascii="Tahoma" w:hAnsi="Tahoma" w:cs="Tahoma"/>
        </w:rPr>
        <w:t>mlouvy tímto dodatkem neupravená zůstávají v platnosti beze změny.</w:t>
      </w:r>
    </w:p>
    <w:p w14:paraId="51EE77DE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je vyhotoven v</w:t>
      </w:r>
      <w:r w:rsidR="008367B7">
        <w:rPr>
          <w:rFonts w:ascii="Tahoma" w:hAnsi="Tahoma" w:cs="Tahoma"/>
        </w:rPr>
        <w:t xml:space="preserve">e </w:t>
      </w:r>
      <w:r w:rsidR="00D62135">
        <w:rPr>
          <w:rFonts w:ascii="Tahoma" w:hAnsi="Tahoma" w:cs="Tahoma"/>
        </w:rPr>
        <w:t>třech</w:t>
      </w:r>
      <w:r>
        <w:rPr>
          <w:rFonts w:ascii="Tahoma" w:hAnsi="Tahoma" w:cs="Tahoma"/>
        </w:rPr>
        <w:t xml:space="preserve"> stejnopisech s platností originálu, </w:t>
      </w:r>
      <w:r w:rsidR="00477C0E">
        <w:rPr>
          <w:rFonts w:ascii="Tahoma" w:hAnsi="Tahoma" w:cs="Tahoma"/>
        </w:rPr>
        <w:t xml:space="preserve">z nichž </w:t>
      </w:r>
      <w:r w:rsidR="00D62135">
        <w:rPr>
          <w:rFonts w:ascii="Tahoma" w:hAnsi="Tahoma" w:cs="Tahoma"/>
        </w:rPr>
        <w:t>dva</w:t>
      </w:r>
      <w:r w:rsidR="00477C0E">
        <w:rPr>
          <w:rFonts w:ascii="Tahoma" w:hAnsi="Tahoma" w:cs="Tahoma"/>
        </w:rPr>
        <w:t xml:space="preserve"> obdrží Kraj </w:t>
      </w:r>
      <w:r>
        <w:rPr>
          <w:rFonts w:ascii="Tahoma" w:hAnsi="Tahoma" w:cs="Tahoma"/>
        </w:rPr>
        <w:t xml:space="preserve">a </w:t>
      </w:r>
      <w:r w:rsidR="00477C0E">
        <w:rPr>
          <w:rFonts w:ascii="Tahoma" w:hAnsi="Tahoma" w:cs="Tahoma"/>
        </w:rPr>
        <w:t>jeden příjemce.</w:t>
      </w:r>
    </w:p>
    <w:p w14:paraId="44797237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Smluvní strany </w:t>
      </w:r>
      <w:r w:rsidR="00477C0E">
        <w:rPr>
          <w:rFonts w:ascii="Tahoma" w:hAnsi="Tahoma" w:cs="Tahoma"/>
        </w:rPr>
        <w:t xml:space="preserve">shodně </w:t>
      </w:r>
      <w:r>
        <w:rPr>
          <w:rFonts w:ascii="Tahoma" w:hAnsi="Tahoma" w:cs="Tahoma"/>
        </w:rPr>
        <w:t xml:space="preserve">prohlašují, že </w:t>
      </w:r>
      <w:r w:rsidR="00176467">
        <w:rPr>
          <w:rFonts w:ascii="Tahoma" w:hAnsi="Tahoma" w:cs="Tahoma"/>
        </w:rPr>
        <w:t>si d</w:t>
      </w:r>
      <w:r w:rsidR="00D76EAA">
        <w:rPr>
          <w:rFonts w:ascii="Tahoma" w:hAnsi="Tahoma" w:cs="Tahoma"/>
        </w:rPr>
        <w:t>odatek před jeho podpisem přečetly, že byl uzavřen po vzájemném projednání podle jejich pravé a svobodné vůle, určitě, vážně a srozumitelně a že se dohodly na celém jeho obsahu, což stvrzují svými podpisy.</w:t>
      </w:r>
    </w:p>
    <w:p w14:paraId="021F7769" w14:textId="77777777"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nabývá platnosti a účinnosti dnem</w:t>
      </w:r>
      <w:r w:rsidR="005900CF">
        <w:rPr>
          <w:rFonts w:ascii="Tahoma" w:hAnsi="Tahoma" w:cs="Tahoma"/>
        </w:rPr>
        <w:t>, kdy vyjádření souhlasu s obsahem návrhu dojde druhé smluvní straně.</w:t>
      </w:r>
    </w:p>
    <w:p w14:paraId="0C3498F1" w14:textId="77777777" w:rsidR="00A07E8A" w:rsidRDefault="00CC421E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P</w:t>
      </w:r>
      <w:r w:rsidR="009A53BE">
        <w:rPr>
          <w:rFonts w:ascii="Tahoma" w:hAnsi="Tahoma" w:cs="Tahoma"/>
        </w:rPr>
        <w:t xml:space="preserve">říjemce </w:t>
      </w:r>
      <w:r>
        <w:rPr>
          <w:rFonts w:ascii="Tahoma" w:hAnsi="Tahoma" w:cs="Tahoma"/>
        </w:rPr>
        <w:t xml:space="preserve">bere </w:t>
      </w:r>
      <w:r w:rsidR="009A53BE">
        <w:rPr>
          <w:rFonts w:ascii="Tahoma" w:hAnsi="Tahoma" w:cs="Tahoma"/>
        </w:rPr>
        <w:t>na </w:t>
      </w:r>
      <w:r w:rsidR="00A07E8A" w:rsidRPr="00CB7678">
        <w:rPr>
          <w:rFonts w:ascii="Tahoma" w:hAnsi="Tahoma" w:cs="Tahoma"/>
        </w:rPr>
        <w:t xml:space="preserve">vědomí a výslovně souhlasí s tím, že dodatek včetně příloh a původní smlouvy bude zveřejněn na oficiálních webových stránkách Moravskoslezského kraje. Dodatek bude zveřejněn po anonymizaci provedené v souladu </w:t>
      </w:r>
      <w:r w:rsidR="00AC0376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 platnými právními </w:t>
      </w:r>
      <w:r w:rsidR="00AC0376">
        <w:rPr>
          <w:rFonts w:ascii="Tahoma" w:hAnsi="Tahoma" w:cs="Tahoma"/>
        </w:rPr>
        <w:t>předpisy</w:t>
      </w:r>
      <w:r>
        <w:rPr>
          <w:rFonts w:ascii="Tahoma" w:hAnsi="Tahoma" w:cs="Tahoma"/>
        </w:rPr>
        <w:t>.</w:t>
      </w:r>
    </w:p>
    <w:p w14:paraId="58DC05F5" w14:textId="77777777" w:rsidR="0004545B" w:rsidRPr="00AF621E" w:rsidRDefault="0004545B" w:rsidP="0004545B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11" w:history="1">
        <w:r w:rsidRPr="00AF621E">
          <w:rPr>
            <w:rStyle w:val="Hypertextovodkaz"/>
            <w:rFonts w:ascii="Tahoma" w:hAnsi="Tahoma" w:cs="Tahoma"/>
          </w:rPr>
          <w:t>www.msk.cz</w:t>
        </w:r>
      </w:hyperlink>
      <w:r w:rsidRPr="00AF621E">
        <w:rPr>
          <w:rFonts w:ascii="Tahoma" w:hAnsi="Tahoma" w:cs="Tahoma"/>
        </w:rPr>
        <w:t>.</w:t>
      </w:r>
    </w:p>
    <w:p w14:paraId="0BDD5F84" w14:textId="77777777" w:rsidR="00A41E5B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</w:t>
      </w:r>
      <w:r w:rsidR="00A41E5B">
        <w:rPr>
          <w:rFonts w:ascii="Tahoma" w:hAnsi="Tahoma" w:cs="Tahoma"/>
        </w:rPr>
        <w:t>latnosti právního jednání dle § </w:t>
      </w:r>
      <w:r>
        <w:rPr>
          <w:rFonts w:ascii="Tahoma" w:hAnsi="Tahoma" w:cs="Tahoma"/>
        </w:rPr>
        <w:t>23 zákona č.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129/2000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Sb., o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krajích (krajské zřízení), ve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znění pozdějších předpisů:</w:t>
      </w:r>
    </w:p>
    <w:p w14:paraId="46A5F523" w14:textId="77777777" w:rsidR="00A07ECF" w:rsidRDefault="00A41E5B" w:rsidP="00A41E5B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 </w:t>
      </w:r>
      <w:r w:rsidR="00A07ECF">
        <w:rPr>
          <w:rFonts w:ascii="Tahoma" w:hAnsi="Tahoma" w:cs="Tahoma"/>
        </w:rPr>
        <w:t>uzavření tohoto dodatku rozhodl</w:t>
      </w:r>
      <w:r w:rsidR="00477C0E">
        <w:rPr>
          <w:rFonts w:ascii="Tahoma" w:hAnsi="Tahoma" w:cs="Tahoma"/>
        </w:rPr>
        <w:t>o zastupitelstvo</w:t>
      </w:r>
      <w:r w:rsidR="00A07ECF">
        <w:rPr>
          <w:rFonts w:ascii="Tahoma" w:hAnsi="Tahoma" w:cs="Tahoma"/>
        </w:rPr>
        <w:t xml:space="preserve"> kraje svým usnesením </w:t>
      </w:r>
      <w:r w:rsidR="002F6754">
        <w:rPr>
          <w:rFonts w:ascii="Tahoma" w:hAnsi="Tahoma" w:cs="Tahoma"/>
        </w:rPr>
        <w:t>…</w:t>
      </w:r>
      <w:r w:rsidR="00996EB3">
        <w:rPr>
          <w:rFonts w:ascii="Tahoma" w:hAnsi="Tahoma" w:cs="Tahoma"/>
        </w:rPr>
        <w:t>…………</w:t>
      </w:r>
      <w:r w:rsidR="003E0011">
        <w:rPr>
          <w:rFonts w:ascii="Tahoma" w:hAnsi="Tahoma" w:cs="Tahoma"/>
        </w:rPr>
        <w:t xml:space="preserve"> ze dne </w:t>
      </w:r>
      <w:r w:rsidR="009F2624">
        <w:rPr>
          <w:rFonts w:ascii="Tahoma" w:hAnsi="Tahoma" w:cs="Tahoma"/>
        </w:rPr>
        <w:t>16. 9. 2021</w:t>
      </w:r>
      <w:r w:rsidR="002F6754">
        <w:rPr>
          <w:rFonts w:ascii="Tahoma" w:hAnsi="Tahoma" w:cs="Tahoma"/>
        </w:rPr>
        <w:t>.</w:t>
      </w:r>
    </w:p>
    <w:p w14:paraId="67BA23AB" w14:textId="77777777" w:rsidR="00A07ECF" w:rsidRDefault="00A07ECF" w:rsidP="009A53BE">
      <w:pPr>
        <w:tabs>
          <w:tab w:val="left" w:pos="5103"/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</w:t>
      </w:r>
      <w:r w:rsidR="00A41E5B">
        <w:rPr>
          <w:rFonts w:ascii="Tahoma" w:hAnsi="Tahoma" w:cs="Tahoma"/>
        </w:rPr>
        <w:t> </w:t>
      </w:r>
      <w:r w:rsidR="00B303E0">
        <w:rPr>
          <w:rFonts w:ascii="Tahoma" w:hAnsi="Tahoma" w:cs="Tahoma"/>
        </w:rPr>
        <w:t>………………</w:t>
      </w:r>
      <w:r w:rsidR="00B303E0">
        <w:rPr>
          <w:rFonts w:ascii="Tahoma" w:hAnsi="Tahoma" w:cs="Tahoma"/>
        </w:rPr>
        <w:tab/>
        <w:t>V</w:t>
      </w:r>
      <w:r w:rsidR="00516B24">
        <w:rPr>
          <w:rFonts w:ascii="Tahoma" w:hAnsi="Tahoma" w:cs="Tahoma"/>
        </w:rPr>
        <w:t> </w:t>
      </w:r>
      <w:r w:rsidR="009A53BE">
        <w:rPr>
          <w:rFonts w:ascii="Tahoma" w:hAnsi="Tahoma" w:cs="Tahoma"/>
        </w:rPr>
        <w:t>……………………….</w:t>
      </w:r>
      <w:r w:rsidR="00D64B59">
        <w:rPr>
          <w:rFonts w:ascii="Tahoma" w:hAnsi="Tahoma" w:cs="Tahoma"/>
        </w:rPr>
        <w:t xml:space="preserve"> d</w:t>
      </w:r>
      <w:r w:rsidR="00B303E0">
        <w:rPr>
          <w:rFonts w:ascii="Tahoma" w:hAnsi="Tahoma" w:cs="Tahoma"/>
        </w:rPr>
        <w:t>ne ……</w:t>
      </w:r>
      <w:proofErr w:type="gramStart"/>
      <w:r w:rsidR="00B303E0">
        <w:rPr>
          <w:rFonts w:ascii="Tahoma" w:hAnsi="Tahoma" w:cs="Tahoma"/>
        </w:rPr>
        <w:t>…</w:t>
      </w:r>
      <w:r w:rsidR="009A53BE">
        <w:rPr>
          <w:rFonts w:ascii="Tahoma" w:hAnsi="Tahoma" w:cs="Tahoma"/>
        </w:rPr>
        <w:t>….</w:t>
      </w:r>
      <w:proofErr w:type="gramEnd"/>
      <w:r w:rsidR="009A53BE">
        <w:rPr>
          <w:rFonts w:ascii="Tahoma" w:hAnsi="Tahoma" w:cs="Tahoma"/>
        </w:rPr>
        <w:t>.</w:t>
      </w:r>
      <w:r w:rsidR="00B303E0">
        <w:rPr>
          <w:rFonts w:ascii="Tahoma" w:hAnsi="Tahoma" w:cs="Tahoma"/>
        </w:rPr>
        <w:t>………</w:t>
      </w:r>
    </w:p>
    <w:p w14:paraId="6AF73CCC" w14:textId="77777777" w:rsidR="00A07ECF" w:rsidRDefault="00A07ECF" w:rsidP="006E14CD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</w:t>
      </w:r>
      <w:r w:rsidR="00A02F92">
        <w:rPr>
          <w:rFonts w:ascii="Tahoma" w:hAnsi="Tahoma" w:cs="Tahoma"/>
        </w:rPr>
        <w:t>…</w:t>
      </w:r>
      <w:r>
        <w:rPr>
          <w:rFonts w:ascii="Tahoma" w:hAnsi="Tahoma" w:cs="Tahoma"/>
        </w:rPr>
        <w:t>………</w:t>
      </w:r>
      <w:r>
        <w:rPr>
          <w:rFonts w:ascii="Tahoma" w:hAnsi="Tahoma" w:cs="Tahoma"/>
        </w:rPr>
        <w:tab/>
        <w:t>………………………………………</w:t>
      </w:r>
    </w:p>
    <w:p w14:paraId="29E44A9B" w14:textId="77777777" w:rsidR="00996EB3" w:rsidRDefault="00A07ECF" w:rsidP="00996EB3">
      <w:pPr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="00AC5497">
        <w:rPr>
          <w:rFonts w:ascii="Tahoma" w:hAnsi="Tahoma" w:cs="Tahoma"/>
        </w:rPr>
        <w:t>Kraj</w:t>
      </w:r>
      <w:r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 xml:space="preserve">   </w:t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 w:rsidR="00996EB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za </w:t>
      </w:r>
      <w:r w:rsidR="00477C0E">
        <w:rPr>
          <w:rFonts w:ascii="Tahoma" w:hAnsi="Tahoma" w:cs="Tahoma"/>
        </w:rPr>
        <w:t>příjemce</w:t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9F2624">
        <w:rPr>
          <w:rFonts w:ascii="Tahoma" w:hAnsi="Tahoma" w:cs="Tahoma"/>
        </w:rPr>
        <w:tab/>
      </w:r>
      <w:r w:rsidR="009F2624">
        <w:rPr>
          <w:rFonts w:ascii="Tahoma" w:hAnsi="Tahoma" w:cs="Tahoma"/>
        </w:rPr>
        <w:tab/>
      </w:r>
      <w:r w:rsidR="009F2624">
        <w:rPr>
          <w:rFonts w:ascii="Tahoma" w:hAnsi="Tahoma" w:cs="Tahoma"/>
        </w:rPr>
        <w:tab/>
      </w:r>
      <w:r w:rsidR="009F2624">
        <w:rPr>
          <w:rFonts w:ascii="Tahoma" w:hAnsi="Tahoma" w:cs="Tahoma"/>
        </w:rPr>
        <w:tab/>
      </w:r>
      <w:r w:rsidR="009F2624">
        <w:rPr>
          <w:rFonts w:ascii="Tahoma" w:hAnsi="Tahoma" w:cs="Tahoma"/>
        </w:rPr>
        <w:tab/>
      </w:r>
      <w:r w:rsidR="009F2624">
        <w:rPr>
          <w:rFonts w:ascii="Tahoma" w:hAnsi="Tahoma" w:cs="Tahoma"/>
        </w:rPr>
        <w:tab/>
        <w:t xml:space="preserve">Mgr. Martina Chlápková </w:t>
      </w:r>
    </w:p>
    <w:p w14:paraId="360EF6BF" w14:textId="77777777" w:rsidR="008017D8" w:rsidRDefault="00996EB3" w:rsidP="00D103A7">
      <w:pPr>
        <w:tabs>
          <w:tab w:val="center" w:pos="7372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r w:rsidR="009F2624">
        <w:rPr>
          <w:rFonts w:ascii="Tahoma" w:hAnsi="Tahoma" w:cs="Tahoma"/>
        </w:rPr>
        <w:tab/>
        <w:t xml:space="preserve">    ředitelka</w:t>
      </w:r>
    </w:p>
    <w:p w14:paraId="771CE070" w14:textId="77777777" w:rsidR="002F6754" w:rsidRDefault="002F6754" w:rsidP="00B25933">
      <w:pPr>
        <w:rPr>
          <w:rFonts w:ascii="Tahoma" w:hAnsi="Tahoma" w:cs="Tahoma"/>
        </w:rPr>
      </w:pPr>
    </w:p>
    <w:p w14:paraId="29DB2DD6" w14:textId="77777777" w:rsidR="00D103A7" w:rsidRDefault="00D103A7" w:rsidP="00B25933">
      <w:pPr>
        <w:rPr>
          <w:rFonts w:ascii="Tahoma" w:hAnsi="Tahoma" w:cs="Tahoma"/>
        </w:rPr>
      </w:pPr>
    </w:p>
    <w:p w14:paraId="587A3C0A" w14:textId="77777777" w:rsidR="000C28E4" w:rsidRDefault="000C28E4" w:rsidP="00B25933">
      <w:pPr>
        <w:rPr>
          <w:rFonts w:ascii="Tahoma" w:hAnsi="Tahoma" w:cs="Tahoma"/>
        </w:rPr>
        <w:sectPr w:rsidR="000C28E4"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645E288B" w14:textId="77777777" w:rsidR="00D103A7" w:rsidRDefault="00D103A7" w:rsidP="00AC296B">
      <w:pPr>
        <w:rPr>
          <w:rFonts w:ascii="Tahoma" w:hAnsi="Tahoma" w:cs="Tahoma"/>
        </w:rPr>
      </w:pPr>
    </w:p>
    <w:sectPr w:rsidR="00D103A7" w:rsidSect="002F6754">
      <w:footerReference w:type="default" r:id="rId13"/>
      <w:pgSz w:w="16838" w:h="11906" w:orient="landscape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74CAF" w14:textId="77777777" w:rsidR="00184B1A" w:rsidRDefault="00184B1A" w:rsidP="005051F5">
      <w:pPr>
        <w:spacing w:after="0" w:line="240" w:lineRule="auto"/>
      </w:pPr>
      <w:r>
        <w:separator/>
      </w:r>
    </w:p>
  </w:endnote>
  <w:endnote w:type="continuationSeparator" w:id="0">
    <w:p w14:paraId="1217BF4F" w14:textId="77777777" w:rsidR="00184B1A" w:rsidRDefault="00184B1A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27944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58A280AB" w14:textId="77777777" w:rsidR="005051F5" w:rsidRPr="00A41E5B" w:rsidRDefault="005051F5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A41E5B">
          <w:rPr>
            <w:rFonts w:ascii="Tahoma" w:hAnsi="Tahoma" w:cs="Tahoma"/>
            <w:sz w:val="20"/>
            <w:szCs w:val="20"/>
          </w:rPr>
          <w:fldChar w:fldCharType="begin"/>
        </w:r>
        <w:r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061014">
          <w:rPr>
            <w:rFonts w:ascii="Tahoma" w:hAnsi="Tahoma" w:cs="Tahoma"/>
            <w:noProof/>
            <w:sz w:val="20"/>
            <w:szCs w:val="20"/>
          </w:rPr>
          <w:t>2</w:t>
        </w:r>
        <w:r w:rsidRPr="00A41E5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6D2F0C17" w14:textId="77777777" w:rsidR="005051F5" w:rsidRDefault="005051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54452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495B8690" w14:textId="77777777" w:rsidR="00240D7E" w:rsidRPr="00A41E5B" w:rsidRDefault="00240D7E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A41E5B">
          <w:rPr>
            <w:rFonts w:ascii="Tahoma" w:hAnsi="Tahoma" w:cs="Tahoma"/>
            <w:sz w:val="20"/>
            <w:szCs w:val="20"/>
          </w:rPr>
          <w:fldChar w:fldCharType="begin"/>
        </w:r>
        <w:r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Pr="00A41E5B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noProof/>
            <w:sz w:val="20"/>
            <w:szCs w:val="20"/>
          </w:rPr>
          <w:t>2</w:t>
        </w:r>
        <w:r w:rsidRPr="00A41E5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57461E79" w14:textId="77777777" w:rsidR="00240D7E" w:rsidRDefault="00240D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319CB" w14:textId="77777777" w:rsidR="00184B1A" w:rsidRDefault="00184B1A" w:rsidP="005051F5">
      <w:pPr>
        <w:spacing w:after="0" w:line="240" w:lineRule="auto"/>
      </w:pPr>
      <w:r>
        <w:separator/>
      </w:r>
    </w:p>
  </w:footnote>
  <w:footnote w:type="continuationSeparator" w:id="0">
    <w:p w14:paraId="2F5650FB" w14:textId="77777777" w:rsidR="00184B1A" w:rsidRDefault="00184B1A" w:rsidP="0050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48"/>
    <w:rsid w:val="000001A0"/>
    <w:rsid w:val="00014851"/>
    <w:rsid w:val="000268B1"/>
    <w:rsid w:val="0004545B"/>
    <w:rsid w:val="00061014"/>
    <w:rsid w:val="000659FA"/>
    <w:rsid w:val="00074DB5"/>
    <w:rsid w:val="00094B34"/>
    <w:rsid w:val="000B25F9"/>
    <w:rsid w:val="000C168D"/>
    <w:rsid w:val="000C28E4"/>
    <w:rsid w:val="000C428C"/>
    <w:rsid w:val="000E43A3"/>
    <w:rsid w:val="000F0582"/>
    <w:rsid w:val="000F21CD"/>
    <w:rsid w:val="000F787F"/>
    <w:rsid w:val="001059D3"/>
    <w:rsid w:val="001118FC"/>
    <w:rsid w:val="001463D0"/>
    <w:rsid w:val="001715C7"/>
    <w:rsid w:val="0017378D"/>
    <w:rsid w:val="00176467"/>
    <w:rsid w:val="00184B1A"/>
    <w:rsid w:val="0019414C"/>
    <w:rsid w:val="00197EBF"/>
    <w:rsid w:val="001A4E10"/>
    <w:rsid w:val="001A75D1"/>
    <w:rsid w:val="001B5F37"/>
    <w:rsid w:val="001D24BA"/>
    <w:rsid w:val="001F2FDB"/>
    <w:rsid w:val="002054B4"/>
    <w:rsid w:val="00240D7E"/>
    <w:rsid w:val="0024731A"/>
    <w:rsid w:val="00272677"/>
    <w:rsid w:val="0027628D"/>
    <w:rsid w:val="0028627D"/>
    <w:rsid w:val="00291DAA"/>
    <w:rsid w:val="002C61DD"/>
    <w:rsid w:val="002D0A04"/>
    <w:rsid w:val="002E0064"/>
    <w:rsid w:val="002F6754"/>
    <w:rsid w:val="00310590"/>
    <w:rsid w:val="00326075"/>
    <w:rsid w:val="00333AA9"/>
    <w:rsid w:val="00363403"/>
    <w:rsid w:val="00397B1F"/>
    <w:rsid w:val="003A0193"/>
    <w:rsid w:val="003A133B"/>
    <w:rsid w:val="003A2DFF"/>
    <w:rsid w:val="003A6695"/>
    <w:rsid w:val="003B633E"/>
    <w:rsid w:val="003C3ABC"/>
    <w:rsid w:val="003C6EC7"/>
    <w:rsid w:val="003E0011"/>
    <w:rsid w:val="003E32EC"/>
    <w:rsid w:val="00413488"/>
    <w:rsid w:val="00454A66"/>
    <w:rsid w:val="00455F89"/>
    <w:rsid w:val="0047400F"/>
    <w:rsid w:val="00477C0E"/>
    <w:rsid w:val="004907D6"/>
    <w:rsid w:val="004C60D7"/>
    <w:rsid w:val="004E5646"/>
    <w:rsid w:val="004F74F7"/>
    <w:rsid w:val="00501596"/>
    <w:rsid w:val="005051F5"/>
    <w:rsid w:val="00516B24"/>
    <w:rsid w:val="00530F94"/>
    <w:rsid w:val="005332E9"/>
    <w:rsid w:val="00563907"/>
    <w:rsid w:val="005649C8"/>
    <w:rsid w:val="0056729D"/>
    <w:rsid w:val="005853A6"/>
    <w:rsid w:val="005900CF"/>
    <w:rsid w:val="00592FFB"/>
    <w:rsid w:val="005A22DF"/>
    <w:rsid w:val="005A7E02"/>
    <w:rsid w:val="005B0CAB"/>
    <w:rsid w:val="005B1DBD"/>
    <w:rsid w:val="005C21EC"/>
    <w:rsid w:val="005C3C4A"/>
    <w:rsid w:val="005D6665"/>
    <w:rsid w:val="005E3253"/>
    <w:rsid w:val="005F40E4"/>
    <w:rsid w:val="00601A70"/>
    <w:rsid w:val="006100CA"/>
    <w:rsid w:val="00610990"/>
    <w:rsid w:val="006249B9"/>
    <w:rsid w:val="006261E1"/>
    <w:rsid w:val="00626346"/>
    <w:rsid w:val="00672342"/>
    <w:rsid w:val="0067244B"/>
    <w:rsid w:val="006833AE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D5C06"/>
    <w:rsid w:val="006E14CD"/>
    <w:rsid w:val="00700576"/>
    <w:rsid w:val="0070668B"/>
    <w:rsid w:val="00726F2A"/>
    <w:rsid w:val="00733ABC"/>
    <w:rsid w:val="0074504A"/>
    <w:rsid w:val="00750CB4"/>
    <w:rsid w:val="0076460C"/>
    <w:rsid w:val="0077168C"/>
    <w:rsid w:val="007826E0"/>
    <w:rsid w:val="007A4715"/>
    <w:rsid w:val="007B00BC"/>
    <w:rsid w:val="007F41F8"/>
    <w:rsid w:val="007F67C6"/>
    <w:rsid w:val="007F79C4"/>
    <w:rsid w:val="008017D8"/>
    <w:rsid w:val="00802365"/>
    <w:rsid w:val="008367B7"/>
    <w:rsid w:val="00847333"/>
    <w:rsid w:val="0086197A"/>
    <w:rsid w:val="00862BE1"/>
    <w:rsid w:val="008756B9"/>
    <w:rsid w:val="00884276"/>
    <w:rsid w:val="008C5692"/>
    <w:rsid w:val="008D4F1A"/>
    <w:rsid w:val="008E05CC"/>
    <w:rsid w:val="008E240D"/>
    <w:rsid w:val="008E6D4F"/>
    <w:rsid w:val="008F790A"/>
    <w:rsid w:val="009130C1"/>
    <w:rsid w:val="0094085C"/>
    <w:rsid w:val="00941385"/>
    <w:rsid w:val="009574A7"/>
    <w:rsid w:val="00974E10"/>
    <w:rsid w:val="00995F1C"/>
    <w:rsid w:val="00996EB3"/>
    <w:rsid w:val="009A53BE"/>
    <w:rsid w:val="009B3093"/>
    <w:rsid w:val="009C4384"/>
    <w:rsid w:val="009D0037"/>
    <w:rsid w:val="009D64C7"/>
    <w:rsid w:val="009E3BC5"/>
    <w:rsid w:val="009F2624"/>
    <w:rsid w:val="009F4373"/>
    <w:rsid w:val="00A02F92"/>
    <w:rsid w:val="00A0740E"/>
    <w:rsid w:val="00A07E8A"/>
    <w:rsid w:val="00A07ECF"/>
    <w:rsid w:val="00A17741"/>
    <w:rsid w:val="00A27921"/>
    <w:rsid w:val="00A31B74"/>
    <w:rsid w:val="00A3367C"/>
    <w:rsid w:val="00A41E5B"/>
    <w:rsid w:val="00A62E8A"/>
    <w:rsid w:val="00A668F5"/>
    <w:rsid w:val="00A67598"/>
    <w:rsid w:val="00A75A46"/>
    <w:rsid w:val="00A81CF7"/>
    <w:rsid w:val="00A9058F"/>
    <w:rsid w:val="00AA6663"/>
    <w:rsid w:val="00AC0376"/>
    <w:rsid w:val="00AC296B"/>
    <w:rsid w:val="00AC34B7"/>
    <w:rsid w:val="00AC5497"/>
    <w:rsid w:val="00AC5ECF"/>
    <w:rsid w:val="00AD165A"/>
    <w:rsid w:val="00AD7112"/>
    <w:rsid w:val="00AF621E"/>
    <w:rsid w:val="00B004E8"/>
    <w:rsid w:val="00B25933"/>
    <w:rsid w:val="00B303E0"/>
    <w:rsid w:val="00B36DAB"/>
    <w:rsid w:val="00B44EA7"/>
    <w:rsid w:val="00B524FF"/>
    <w:rsid w:val="00B740F5"/>
    <w:rsid w:val="00B81EEB"/>
    <w:rsid w:val="00B91245"/>
    <w:rsid w:val="00B91362"/>
    <w:rsid w:val="00B9779B"/>
    <w:rsid w:val="00BC42F8"/>
    <w:rsid w:val="00BC780D"/>
    <w:rsid w:val="00BD136D"/>
    <w:rsid w:val="00BD3CB4"/>
    <w:rsid w:val="00BD4FC0"/>
    <w:rsid w:val="00BD7FE2"/>
    <w:rsid w:val="00BF5804"/>
    <w:rsid w:val="00C34BC2"/>
    <w:rsid w:val="00C534B9"/>
    <w:rsid w:val="00C55D2D"/>
    <w:rsid w:val="00C57A8D"/>
    <w:rsid w:val="00C713DA"/>
    <w:rsid w:val="00C80A21"/>
    <w:rsid w:val="00C953B7"/>
    <w:rsid w:val="00CA52B6"/>
    <w:rsid w:val="00CA6453"/>
    <w:rsid w:val="00CA6EA0"/>
    <w:rsid w:val="00CB257F"/>
    <w:rsid w:val="00CB7678"/>
    <w:rsid w:val="00CC3722"/>
    <w:rsid w:val="00CC421E"/>
    <w:rsid w:val="00CC49D6"/>
    <w:rsid w:val="00CC4A28"/>
    <w:rsid w:val="00CC7D41"/>
    <w:rsid w:val="00CD01A6"/>
    <w:rsid w:val="00CD2E48"/>
    <w:rsid w:val="00CD7584"/>
    <w:rsid w:val="00CE0BD7"/>
    <w:rsid w:val="00CE55B2"/>
    <w:rsid w:val="00CE6A98"/>
    <w:rsid w:val="00CF315F"/>
    <w:rsid w:val="00D04C32"/>
    <w:rsid w:val="00D04C36"/>
    <w:rsid w:val="00D068AC"/>
    <w:rsid w:val="00D103A7"/>
    <w:rsid w:val="00D2730C"/>
    <w:rsid w:val="00D548A0"/>
    <w:rsid w:val="00D62135"/>
    <w:rsid w:val="00D64B59"/>
    <w:rsid w:val="00D73DA0"/>
    <w:rsid w:val="00D76EAA"/>
    <w:rsid w:val="00D9204B"/>
    <w:rsid w:val="00DB3E62"/>
    <w:rsid w:val="00E01D74"/>
    <w:rsid w:val="00E179E6"/>
    <w:rsid w:val="00E17BD2"/>
    <w:rsid w:val="00E20BA5"/>
    <w:rsid w:val="00E215B1"/>
    <w:rsid w:val="00E3181A"/>
    <w:rsid w:val="00E40BCB"/>
    <w:rsid w:val="00E46AB1"/>
    <w:rsid w:val="00E51EC1"/>
    <w:rsid w:val="00E61532"/>
    <w:rsid w:val="00E7757F"/>
    <w:rsid w:val="00E947DA"/>
    <w:rsid w:val="00EB170C"/>
    <w:rsid w:val="00EB3BBB"/>
    <w:rsid w:val="00EC2196"/>
    <w:rsid w:val="00ED5E70"/>
    <w:rsid w:val="00EF727F"/>
    <w:rsid w:val="00F06D4B"/>
    <w:rsid w:val="00F14EAF"/>
    <w:rsid w:val="00F21929"/>
    <w:rsid w:val="00F21F90"/>
    <w:rsid w:val="00F25288"/>
    <w:rsid w:val="00F42C42"/>
    <w:rsid w:val="00F47D95"/>
    <w:rsid w:val="00F61D99"/>
    <w:rsid w:val="00F81563"/>
    <w:rsid w:val="00F91935"/>
    <w:rsid w:val="00F96D4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CD9E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semiHidden/>
    <w:unhideWhenUsed/>
    <w:rsid w:val="0004545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C49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9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9D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9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9D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59A97-A954-4EA4-BEAD-C1D531118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6B673-B0CD-48DE-B9D6-3A9FFD172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25C1BE-8591-4AE7-B2BE-ECCE604E39AF}">
  <ds:schemaRefs>
    <ds:schemaRef ds:uri="332bf68d-6f68-4e32-bbd9-660cee6f1f29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41d627bf-a106-4fea-95e5-243811067a0a"/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324C906-3E4E-4CF1-A3E3-5BC4F1558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2289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Tomisová Kateřina</cp:lastModifiedBy>
  <cp:revision>2</cp:revision>
  <cp:lastPrinted>2018-11-09T09:44:00Z</cp:lastPrinted>
  <dcterms:created xsi:type="dcterms:W3CDTF">2021-08-05T10:29:00Z</dcterms:created>
  <dcterms:modified xsi:type="dcterms:W3CDTF">2021-08-05T10:29:00Z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