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0B6E3" w14:textId="77777777" w:rsidR="00955A8C" w:rsidRDefault="00955A8C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DOHODA O UKONČENÍ</w:t>
      </w:r>
    </w:p>
    <w:p w14:paraId="02E0B6E4" w14:textId="4ADFE075" w:rsidR="003B1DFB" w:rsidRPr="009915DA" w:rsidRDefault="00C57E4A">
      <w:pPr>
        <w:jc w:val="center"/>
        <w:rPr>
          <w:rFonts w:ascii="Tahoma" w:hAnsi="Tahoma" w:cs="Tahoma"/>
          <w:b/>
        </w:rPr>
      </w:pPr>
      <w:r w:rsidRPr="009915DA">
        <w:rPr>
          <w:rFonts w:ascii="Tahoma" w:hAnsi="Tahoma" w:cs="Tahoma"/>
          <w:b/>
        </w:rPr>
        <w:t>Smlouv</w:t>
      </w:r>
      <w:r w:rsidR="00955A8C">
        <w:rPr>
          <w:rFonts w:ascii="Tahoma" w:hAnsi="Tahoma" w:cs="Tahoma"/>
          <w:b/>
        </w:rPr>
        <w:t xml:space="preserve">y </w:t>
      </w:r>
      <w:r w:rsidRPr="009915DA">
        <w:rPr>
          <w:rFonts w:ascii="Tahoma" w:hAnsi="Tahoma" w:cs="Tahoma"/>
          <w:b/>
        </w:rPr>
        <w:t>o závazku veřejné služby</w:t>
      </w:r>
      <w:r w:rsidR="00F052BE" w:rsidRPr="009915DA">
        <w:rPr>
          <w:rFonts w:ascii="Tahoma" w:hAnsi="Tahoma" w:cs="Tahoma"/>
          <w:b/>
        </w:rPr>
        <w:t xml:space="preserve"> a vyrovnávací platbě za jeho výkon</w:t>
      </w:r>
      <w:r w:rsidR="00955A8C">
        <w:rPr>
          <w:rFonts w:ascii="Tahoma" w:hAnsi="Tahoma" w:cs="Tahoma"/>
          <w:b/>
        </w:rPr>
        <w:t xml:space="preserve"> evidenční č. </w:t>
      </w:r>
      <w:r w:rsidR="00F427CF">
        <w:rPr>
          <w:rFonts w:ascii="Tahoma" w:hAnsi="Tahoma" w:cs="Tahoma"/>
          <w:b/>
        </w:rPr>
        <w:t>07656</w:t>
      </w:r>
      <w:r w:rsidR="00955A8C">
        <w:rPr>
          <w:rFonts w:ascii="Tahoma" w:hAnsi="Tahoma" w:cs="Tahoma"/>
          <w:b/>
        </w:rPr>
        <w:t>/</w:t>
      </w:r>
      <w:r w:rsidR="00F427CF">
        <w:rPr>
          <w:rFonts w:ascii="Tahoma" w:hAnsi="Tahoma" w:cs="Tahoma"/>
          <w:b/>
        </w:rPr>
        <w:t>2020</w:t>
      </w:r>
      <w:r w:rsidR="00955A8C">
        <w:rPr>
          <w:rFonts w:ascii="Tahoma" w:hAnsi="Tahoma" w:cs="Tahoma"/>
          <w:b/>
        </w:rPr>
        <w:t>/SOC</w:t>
      </w:r>
    </w:p>
    <w:p w14:paraId="02E0B6E5" w14:textId="77777777"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Smluvní strany</w:t>
      </w:r>
    </w:p>
    <w:p w14:paraId="02E0B6E6" w14:textId="77777777" w:rsidR="00547329" w:rsidRPr="009915DA" w:rsidRDefault="00547329" w:rsidP="009915DA">
      <w:pPr>
        <w:pStyle w:val="Odstavecseseznamem"/>
        <w:numPr>
          <w:ilvl w:val="0"/>
          <w:numId w:val="32"/>
        </w:numPr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Moravskoslezský kraj</w:t>
      </w:r>
    </w:p>
    <w:p w14:paraId="02E0B6E7" w14:textId="77777777" w:rsidR="00547329" w:rsidRPr="009915DA" w:rsidRDefault="009915DA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 w:rsidR="00547329" w:rsidRPr="009915DA">
        <w:rPr>
          <w:rFonts w:ascii="Tahoma" w:hAnsi="Tahoma" w:cs="Tahoma"/>
          <w:sz w:val="22"/>
          <w:szCs w:val="22"/>
        </w:rPr>
        <w:tab/>
      </w:r>
      <w:r w:rsidR="00547329" w:rsidRPr="009915DA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>28. října 117, 702 18 Ostrava</w:t>
      </w:r>
    </w:p>
    <w:p w14:paraId="02E0B6E8" w14:textId="77777777"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zastoupený: 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14:paraId="02E0B6E9" w14:textId="77777777"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</w:p>
    <w:p w14:paraId="02E0B6EA" w14:textId="77777777"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IČ</w:t>
      </w:r>
      <w:r w:rsidR="00BA2DF6">
        <w:rPr>
          <w:rFonts w:ascii="Tahoma" w:hAnsi="Tahoma" w:cs="Tahoma"/>
          <w:sz w:val="22"/>
          <w:szCs w:val="22"/>
        </w:rPr>
        <w:t>O</w:t>
      </w:r>
      <w:r w:rsidRPr="009915DA">
        <w:rPr>
          <w:rFonts w:ascii="Tahoma" w:hAnsi="Tahoma" w:cs="Tahoma"/>
          <w:sz w:val="22"/>
          <w:szCs w:val="22"/>
        </w:rPr>
        <w:t>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  <w:t>70890692</w:t>
      </w:r>
    </w:p>
    <w:p w14:paraId="02E0B6EB" w14:textId="77777777"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bankovní spojení: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  <w:proofErr w:type="spellStart"/>
      <w:r w:rsidR="005546FB" w:rsidRPr="009915DA">
        <w:rPr>
          <w:rFonts w:ascii="Tahoma" w:hAnsi="Tahoma" w:cs="Tahoma"/>
          <w:sz w:val="22"/>
          <w:szCs w:val="22"/>
        </w:rPr>
        <w:t>UniCredit</w:t>
      </w:r>
      <w:proofErr w:type="spellEnd"/>
      <w:r w:rsidR="005546FB" w:rsidRPr="009915DA">
        <w:rPr>
          <w:rFonts w:ascii="Tahoma" w:hAnsi="Tahoma" w:cs="Tahoma"/>
          <w:sz w:val="22"/>
          <w:szCs w:val="22"/>
        </w:rPr>
        <w:t xml:space="preserve"> Bank Czech Republic and Slovakia, a.s.</w:t>
      </w:r>
    </w:p>
    <w:p w14:paraId="02E0B6EC" w14:textId="77777777"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číslo účtu: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  <w:r w:rsidR="005546FB" w:rsidRPr="009915DA">
        <w:rPr>
          <w:rFonts w:ascii="Tahoma" w:hAnsi="Tahoma" w:cs="Tahoma"/>
          <w:sz w:val="22"/>
          <w:szCs w:val="22"/>
        </w:rPr>
        <w:t>1002342594/2700</w:t>
      </w:r>
    </w:p>
    <w:p w14:paraId="02E0B6ED" w14:textId="77777777" w:rsidR="00547329" w:rsidRPr="009915DA" w:rsidRDefault="00547329" w:rsidP="009915DA">
      <w:p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9915DA">
        <w:rPr>
          <w:rFonts w:ascii="Tahoma" w:hAnsi="Tahoma" w:cs="Tahoma"/>
          <w:i/>
          <w:sz w:val="22"/>
          <w:szCs w:val="22"/>
        </w:rPr>
        <w:t>(dále jen „Kraj“)</w:t>
      </w:r>
    </w:p>
    <w:p w14:paraId="02E0B6EE" w14:textId="77777777" w:rsidR="00547329" w:rsidRPr="009915DA" w:rsidRDefault="00547329" w:rsidP="009915DA">
      <w:pPr>
        <w:spacing w:before="240" w:after="24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a</w:t>
      </w:r>
    </w:p>
    <w:p w14:paraId="02E0B6EF" w14:textId="591B2520" w:rsidR="00547329" w:rsidRPr="009915DA" w:rsidRDefault="00F427CF" w:rsidP="009915DA">
      <w:pPr>
        <w:pStyle w:val="Odstavecseseznamem"/>
        <w:numPr>
          <w:ilvl w:val="0"/>
          <w:numId w:val="32"/>
        </w:numPr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Město Frenštát pod Radhoštěm</w:t>
      </w:r>
    </w:p>
    <w:p w14:paraId="02E0B6F0" w14:textId="7A17FDE2" w:rsidR="00BC7A71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se sídlem:</w:t>
      </w:r>
      <w:r w:rsidRPr="009915DA">
        <w:rPr>
          <w:rFonts w:ascii="Tahoma" w:hAnsi="Tahoma" w:cs="Tahoma"/>
          <w:sz w:val="22"/>
          <w:szCs w:val="22"/>
        </w:rPr>
        <w:tab/>
      </w:r>
      <w:r w:rsidR="00E45DFE">
        <w:rPr>
          <w:rFonts w:ascii="Tahoma" w:hAnsi="Tahoma" w:cs="Tahoma"/>
          <w:sz w:val="22"/>
          <w:szCs w:val="22"/>
        </w:rPr>
        <w:t>nám. Míru 1, 744 01 Frenštát pod Radhoštěm</w:t>
      </w:r>
    </w:p>
    <w:p w14:paraId="02E0B6F1" w14:textId="2A140632"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zastoupen</w:t>
      </w:r>
      <w:r w:rsidR="00E45DFE">
        <w:rPr>
          <w:rFonts w:ascii="Tahoma" w:hAnsi="Tahoma" w:cs="Tahoma"/>
          <w:sz w:val="22"/>
          <w:szCs w:val="22"/>
        </w:rPr>
        <w:t>é</w:t>
      </w:r>
      <w:r w:rsidR="009915DA">
        <w:rPr>
          <w:rFonts w:ascii="Tahoma" w:hAnsi="Tahoma" w:cs="Tahoma"/>
          <w:sz w:val="22"/>
          <w:szCs w:val="22"/>
        </w:rPr>
        <w:t>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  <w:r w:rsidR="00F87B58">
        <w:rPr>
          <w:rFonts w:ascii="Tahoma" w:hAnsi="Tahoma" w:cs="Tahoma"/>
          <w:sz w:val="22"/>
          <w:szCs w:val="22"/>
        </w:rPr>
        <w:t xml:space="preserve">Ing. Miroslavem </w:t>
      </w:r>
      <w:proofErr w:type="spellStart"/>
      <w:r w:rsidR="00F87B58">
        <w:rPr>
          <w:rFonts w:ascii="Tahoma" w:hAnsi="Tahoma" w:cs="Tahoma"/>
          <w:sz w:val="22"/>
          <w:szCs w:val="22"/>
        </w:rPr>
        <w:t>Halatinem</w:t>
      </w:r>
      <w:proofErr w:type="spellEnd"/>
      <w:r w:rsidR="00F87B58">
        <w:rPr>
          <w:rFonts w:ascii="Tahoma" w:hAnsi="Tahoma" w:cs="Tahoma"/>
          <w:sz w:val="22"/>
          <w:szCs w:val="22"/>
        </w:rPr>
        <w:t>, starostou</w:t>
      </w:r>
    </w:p>
    <w:p w14:paraId="02E0B6F2" w14:textId="67C4479B" w:rsidR="009E7015" w:rsidRPr="009915DA" w:rsidRDefault="009915DA" w:rsidP="009915DA">
      <w:pPr>
        <w:tabs>
          <w:tab w:val="left" w:pos="2835"/>
        </w:tabs>
        <w:ind w:left="357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IČ</w:t>
      </w:r>
      <w:r w:rsidR="00BA2DF6">
        <w:rPr>
          <w:rFonts w:ascii="Tahoma" w:hAnsi="Tahoma" w:cs="Tahoma"/>
          <w:sz w:val="22"/>
          <w:szCs w:val="22"/>
        </w:rPr>
        <w:t>O</w:t>
      </w:r>
      <w:r>
        <w:rPr>
          <w:rFonts w:ascii="Tahoma" w:hAnsi="Tahoma" w:cs="Tahoma"/>
          <w:sz w:val="22"/>
          <w:szCs w:val="22"/>
        </w:rPr>
        <w:t>:</w:t>
      </w:r>
      <w:r w:rsidR="009E7015" w:rsidRPr="009915DA">
        <w:rPr>
          <w:rFonts w:ascii="Tahoma" w:hAnsi="Tahoma" w:cs="Tahoma"/>
          <w:sz w:val="22"/>
          <w:szCs w:val="22"/>
        </w:rPr>
        <w:tab/>
      </w:r>
      <w:r w:rsidR="00F87B58">
        <w:rPr>
          <w:rFonts w:ascii="Tahoma" w:hAnsi="Tahoma" w:cs="Tahoma"/>
          <w:sz w:val="22"/>
          <w:szCs w:val="22"/>
        </w:rPr>
        <w:t>00297852</w:t>
      </w:r>
    </w:p>
    <w:p w14:paraId="02E0B6F4" w14:textId="138DE752"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14:paraId="02E0B6F5" w14:textId="77777777" w:rsidR="00547329" w:rsidRPr="009915DA" w:rsidRDefault="00547329" w:rsidP="009915DA">
      <w:p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9915DA">
        <w:rPr>
          <w:rFonts w:ascii="Tahoma" w:hAnsi="Tahoma" w:cs="Tahoma"/>
          <w:i/>
          <w:sz w:val="22"/>
          <w:szCs w:val="22"/>
        </w:rPr>
        <w:t>(dále jen „příjemce“)</w:t>
      </w:r>
    </w:p>
    <w:p w14:paraId="02E0B6F6" w14:textId="77777777"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="00955A8C">
        <w:rPr>
          <w:rFonts w:ascii="Tahoma" w:hAnsi="Tahoma" w:cs="Tahoma"/>
          <w:b/>
          <w:sz w:val="22"/>
          <w:szCs w:val="22"/>
        </w:rPr>
        <w:t>Základní ustanovení</w:t>
      </w:r>
    </w:p>
    <w:p w14:paraId="02E0B6F7" w14:textId="32DBD0F3" w:rsidR="00955A8C" w:rsidRPr="008446BF" w:rsidRDefault="00955A8C" w:rsidP="009915DA">
      <w:pPr>
        <w:pStyle w:val="Zkladntextodsazen"/>
        <w:numPr>
          <w:ilvl w:val="0"/>
          <w:numId w:val="33"/>
        </w:numPr>
        <w:spacing w:before="120"/>
        <w:ind w:left="357" w:hanging="357"/>
        <w:rPr>
          <w:rFonts w:ascii="Tahoma" w:hAnsi="Tahoma" w:cs="Tahoma"/>
        </w:rPr>
      </w:pPr>
      <w:r w:rsidRPr="008446BF">
        <w:rPr>
          <w:rFonts w:ascii="Tahoma" w:hAnsi="Tahoma" w:cs="Tahoma"/>
          <w:u w:val="single"/>
        </w:rPr>
        <w:t xml:space="preserve">Smluvní strany uzavřely dne </w:t>
      </w:r>
      <w:r w:rsidR="0096173F" w:rsidRPr="008446BF">
        <w:rPr>
          <w:rFonts w:ascii="Tahoma" w:hAnsi="Tahoma" w:cs="Tahoma"/>
          <w:u w:val="single"/>
        </w:rPr>
        <w:t>16. 11. 2020</w:t>
      </w:r>
      <w:r w:rsidRPr="008446BF">
        <w:rPr>
          <w:rFonts w:ascii="Tahoma" w:hAnsi="Tahoma" w:cs="Tahoma"/>
          <w:u w:val="single"/>
        </w:rPr>
        <w:t xml:space="preserve"> Smlouvu o závazku veřejné služby a vyrovnávací platbě za jeho výkon ev. </w:t>
      </w:r>
      <w:r w:rsidR="009F7C60" w:rsidRPr="008446BF">
        <w:rPr>
          <w:rFonts w:ascii="Tahoma" w:hAnsi="Tahoma" w:cs="Tahoma"/>
          <w:u w:val="single"/>
        </w:rPr>
        <w:t>č</w:t>
      </w:r>
      <w:r w:rsidRPr="008446BF">
        <w:rPr>
          <w:rFonts w:ascii="Tahoma" w:hAnsi="Tahoma" w:cs="Tahoma"/>
          <w:u w:val="single"/>
        </w:rPr>
        <w:t xml:space="preserve">. </w:t>
      </w:r>
      <w:r w:rsidR="00114B9C" w:rsidRPr="008446BF">
        <w:rPr>
          <w:rFonts w:ascii="Tahoma" w:hAnsi="Tahoma" w:cs="Tahoma"/>
          <w:u w:val="single"/>
        </w:rPr>
        <w:t>07656/2020/SOC</w:t>
      </w:r>
      <w:r w:rsidR="00114B9C" w:rsidRPr="008446BF">
        <w:rPr>
          <w:rFonts w:ascii="Tahoma" w:hAnsi="Tahoma" w:cs="Tahoma"/>
          <w:u w:val="single"/>
        </w:rPr>
        <w:t xml:space="preserve"> </w:t>
      </w:r>
      <w:r w:rsidRPr="008446BF">
        <w:rPr>
          <w:rFonts w:ascii="Tahoma" w:hAnsi="Tahoma" w:cs="Tahoma"/>
          <w:u w:val="single"/>
        </w:rPr>
        <w:t>(dále jen „Smlouva“).</w:t>
      </w:r>
    </w:p>
    <w:p w14:paraId="02E0B6F8" w14:textId="5F706263" w:rsidR="00955A8C" w:rsidRPr="008446BF" w:rsidRDefault="00955A8C" w:rsidP="009915DA">
      <w:pPr>
        <w:pStyle w:val="Zkladntextodsazen"/>
        <w:numPr>
          <w:ilvl w:val="0"/>
          <w:numId w:val="33"/>
        </w:numPr>
        <w:spacing w:before="120"/>
        <w:ind w:left="357" w:hanging="357"/>
        <w:rPr>
          <w:rFonts w:ascii="Tahoma" w:hAnsi="Tahoma" w:cs="Tahoma"/>
        </w:rPr>
      </w:pPr>
      <w:r w:rsidRPr="008446BF">
        <w:rPr>
          <w:rFonts w:ascii="Tahoma" w:hAnsi="Tahoma" w:cs="Tahoma"/>
        </w:rPr>
        <w:t xml:space="preserve">Smluvní strany se </w:t>
      </w:r>
      <w:r w:rsidRPr="00F34E28">
        <w:rPr>
          <w:rFonts w:ascii="Tahoma" w:hAnsi="Tahoma" w:cs="Tahoma"/>
          <w:b/>
          <w:bCs/>
        </w:rPr>
        <w:t>do</w:t>
      </w:r>
      <w:r w:rsidR="00BA2DF6" w:rsidRPr="00F34E28">
        <w:rPr>
          <w:rFonts w:ascii="Tahoma" w:hAnsi="Tahoma" w:cs="Tahoma"/>
          <w:b/>
          <w:bCs/>
        </w:rPr>
        <w:t>hodly na ukončení Smlouvy ke dni</w:t>
      </w:r>
      <w:r w:rsidRPr="00F34E28">
        <w:rPr>
          <w:rFonts w:ascii="Tahoma" w:hAnsi="Tahoma" w:cs="Tahoma"/>
          <w:b/>
          <w:bCs/>
        </w:rPr>
        <w:t xml:space="preserve"> </w:t>
      </w:r>
      <w:r w:rsidR="00114B9C" w:rsidRPr="00F34E28">
        <w:rPr>
          <w:rFonts w:ascii="Tahoma" w:hAnsi="Tahoma" w:cs="Tahoma"/>
          <w:b/>
          <w:bCs/>
        </w:rPr>
        <w:t>31. 12. 2021</w:t>
      </w:r>
      <w:r w:rsidRPr="008446BF">
        <w:rPr>
          <w:rFonts w:ascii="Tahoma" w:hAnsi="Tahoma" w:cs="Tahoma"/>
        </w:rPr>
        <w:t xml:space="preserve">, neboť služby vykonávané dle Smlouvy budou součástí </w:t>
      </w:r>
      <w:r w:rsidR="000469D3" w:rsidRPr="008446BF">
        <w:rPr>
          <w:rFonts w:ascii="Tahoma" w:hAnsi="Tahoma" w:cs="Tahoma"/>
        </w:rPr>
        <w:t xml:space="preserve">Krajské </w:t>
      </w:r>
      <w:r w:rsidR="0031696B" w:rsidRPr="008446BF">
        <w:rPr>
          <w:rFonts w:ascii="Tahoma" w:hAnsi="Tahoma" w:cs="Tahoma"/>
        </w:rPr>
        <w:t>s</w:t>
      </w:r>
      <w:r w:rsidRPr="008446BF">
        <w:rPr>
          <w:rFonts w:ascii="Tahoma" w:hAnsi="Tahoma" w:cs="Tahoma"/>
        </w:rPr>
        <w:t>ítě sociálních služeb Moravskoslezského kraje schválených Moravskoslezským krajem dle Střednědobého plánu rozvoje sociálních služeb v Moravskoslezském kraji n</w:t>
      </w:r>
      <w:r w:rsidR="008A526C" w:rsidRPr="008446BF">
        <w:rPr>
          <w:rFonts w:ascii="Tahoma" w:hAnsi="Tahoma" w:cs="Tahoma"/>
        </w:rPr>
        <w:t xml:space="preserve">a léta </w:t>
      </w:r>
      <w:r w:rsidR="008446BF" w:rsidRPr="008446BF">
        <w:rPr>
          <w:rFonts w:ascii="Tahoma" w:hAnsi="Tahoma" w:cs="Tahoma"/>
        </w:rPr>
        <w:t>2021–2023</w:t>
      </w:r>
      <w:r w:rsidR="008A526C" w:rsidRPr="008446BF">
        <w:rPr>
          <w:rFonts w:ascii="Tahoma" w:hAnsi="Tahoma" w:cs="Tahoma"/>
        </w:rPr>
        <w:t xml:space="preserve"> pouze do </w:t>
      </w:r>
      <w:r w:rsidR="008446BF" w:rsidRPr="008446BF">
        <w:rPr>
          <w:rFonts w:ascii="Tahoma" w:hAnsi="Tahoma" w:cs="Tahoma"/>
        </w:rPr>
        <w:t>31. 12. 2021</w:t>
      </w:r>
      <w:r w:rsidRPr="008446BF">
        <w:rPr>
          <w:rFonts w:ascii="Tahoma" w:hAnsi="Tahoma" w:cs="Tahoma"/>
        </w:rPr>
        <w:t>.</w:t>
      </w:r>
    </w:p>
    <w:p w14:paraId="02E0B6F9" w14:textId="77777777" w:rsidR="00A70F55" w:rsidRPr="009915DA" w:rsidRDefault="009F7C60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III</w:t>
      </w:r>
      <w:r w:rsidR="00A70F55" w:rsidRPr="009915DA">
        <w:rPr>
          <w:rFonts w:ascii="Tahoma" w:hAnsi="Tahoma" w:cs="Tahoma"/>
          <w:b/>
          <w:sz w:val="22"/>
          <w:szCs w:val="22"/>
        </w:rPr>
        <w:t>.</w:t>
      </w:r>
      <w:r w:rsidR="009915DA">
        <w:rPr>
          <w:rFonts w:ascii="Tahoma" w:hAnsi="Tahoma" w:cs="Tahoma"/>
          <w:b/>
          <w:sz w:val="22"/>
          <w:szCs w:val="22"/>
        </w:rPr>
        <w:br/>
      </w:r>
      <w:r w:rsidR="00A70F55" w:rsidRPr="009915DA">
        <w:rPr>
          <w:rFonts w:ascii="Tahoma" w:hAnsi="Tahoma" w:cs="Tahoma"/>
          <w:b/>
          <w:sz w:val="22"/>
          <w:szCs w:val="22"/>
        </w:rPr>
        <w:t>Závěrečná ustanovení</w:t>
      </w:r>
    </w:p>
    <w:p w14:paraId="42EC580B" w14:textId="5EBCC9B6" w:rsidR="00092A06" w:rsidRPr="00646976" w:rsidRDefault="009B25F2" w:rsidP="00AF1496">
      <w:pPr>
        <w:pStyle w:val="Odstavecseseznamem"/>
        <w:numPr>
          <w:ilvl w:val="0"/>
          <w:numId w:val="35"/>
        </w:numPr>
        <w:spacing w:before="120"/>
        <w:jc w:val="both"/>
        <w:rPr>
          <w:rFonts w:ascii="Tahoma" w:eastAsia="Calibri" w:hAnsi="Tahoma" w:cs="Tahoma"/>
          <w:lang w:eastAsia="en-US"/>
        </w:rPr>
      </w:pPr>
      <w:r w:rsidRPr="00646976">
        <w:rPr>
          <w:rFonts w:ascii="Tahoma" w:hAnsi="Tahoma" w:cs="Tahoma"/>
        </w:rPr>
        <w:t xml:space="preserve">Tato dohoda nabývá platnosti a účinnosti </w:t>
      </w:r>
      <w:r w:rsidR="00092A06" w:rsidRPr="00646976">
        <w:rPr>
          <w:rFonts w:ascii="Tahoma" w:eastAsia="Calibri" w:hAnsi="Tahoma" w:cs="Tahoma"/>
          <w:lang w:eastAsia="en-US"/>
        </w:rPr>
        <w:t>dnem, kdy vyjádření souhlasu s obsahem návrhu dojde druhé smluvní straně.</w:t>
      </w:r>
      <w:bookmarkStart w:id="0" w:name="_GoBack"/>
      <w:bookmarkEnd w:id="0"/>
    </w:p>
    <w:p w14:paraId="5F020E10" w14:textId="2A44D916" w:rsidR="00F112A3" w:rsidRPr="00646976" w:rsidRDefault="00F112A3" w:rsidP="00AF1496">
      <w:pPr>
        <w:pStyle w:val="Odstavecseseznamem"/>
        <w:keepNext/>
        <w:numPr>
          <w:ilvl w:val="0"/>
          <w:numId w:val="35"/>
        </w:numPr>
        <w:spacing w:before="120"/>
        <w:jc w:val="both"/>
        <w:rPr>
          <w:rFonts w:ascii="Tahoma" w:hAnsi="Tahoma" w:cs="Tahoma"/>
        </w:rPr>
      </w:pPr>
      <w:r w:rsidRPr="00646976">
        <w:rPr>
          <w:rFonts w:ascii="Tahoma" w:hAnsi="Tahoma" w:cs="Tahoma"/>
        </w:rPr>
        <w:t xml:space="preserve">Příjemce bere na vědomí a výslovně souhlasí s tím, že </w:t>
      </w:r>
      <w:r w:rsidR="00B51CF1" w:rsidRPr="00646976">
        <w:rPr>
          <w:rFonts w:ascii="Tahoma" w:hAnsi="Tahoma" w:cs="Tahoma"/>
        </w:rPr>
        <w:t>tato dohoda</w:t>
      </w:r>
      <w:r w:rsidRPr="00646976">
        <w:rPr>
          <w:rFonts w:ascii="Tahoma" w:hAnsi="Tahoma" w:cs="Tahoma"/>
        </w:rPr>
        <w:t xml:space="preserve"> bude zveřejněn</w:t>
      </w:r>
      <w:r w:rsidR="00B51CF1" w:rsidRPr="00646976">
        <w:rPr>
          <w:rFonts w:ascii="Tahoma" w:hAnsi="Tahoma" w:cs="Tahoma"/>
        </w:rPr>
        <w:t>a</w:t>
      </w:r>
      <w:r w:rsidRPr="00646976">
        <w:rPr>
          <w:rFonts w:ascii="Tahoma" w:hAnsi="Tahoma" w:cs="Tahoma"/>
        </w:rPr>
        <w:t xml:space="preserve"> na oficiálních webových stránkách Moravskoslezského kraje.</w:t>
      </w:r>
      <w:r w:rsidR="00B51CF1" w:rsidRPr="00646976">
        <w:rPr>
          <w:rFonts w:ascii="Tahoma" w:hAnsi="Tahoma" w:cs="Tahoma"/>
        </w:rPr>
        <w:t xml:space="preserve"> Dohoda</w:t>
      </w:r>
      <w:r w:rsidRPr="00646976">
        <w:rPr>
          <w:rFonts w:ascii="Tahoma" w:hAnsi="Tahoma" w:cs="Tahoma"/>
        </w:rPr>
        <w:t xml:space="preserve"> bude zveřejněn</w:t>
      </w:r>
      <w:r w:rsidR="00B51CF1" w:rsidRPr="00646976">
        <w:rPr>
          <w:rFonts w:ascii="Tahoma" w:hAnsi="Tahoma" w:cs="Tahoma"/>
        </w:rPr>
        <w:t>a</w:t>
      </w:r>
      <w:r w:rsidRPr="00646976">
        <w:rPr>
          <w:rFonts w:ascii="Tahoma" w:hAnsi="Tahoma" w:cs="Tahoma"/>
        </w:rPr>
        <w:t xml:space="preserve"> po anonymizaci provedené v souladu s platnými právními předpisy.</w:t>
      </w:r>
    </w:p>
    <w:p w14:paraId="6CE25F2A" w14:textId="6BF4CC25" w:rsidR="00F112A3" w:rsidRPr="00646976" w:rsidRDefault="00F112A3" w:rsidP="00AF1496">
      <w:pPr>
        <w:pStyle w:val="Odstavecseseznamem"/>
        <w:keepNext/>
        <w:numPr>
          <w:ilvl w:val="0"/>
          <w:numId w:val="35"/>
        </w:numPr>
        <w:spacing w:before="120"/>
        <w:jc w:val="both"/>
        <w:rPr>
          <w:rFonts w:ascii="Tahoma" w:hAnsi="Tahoma" w:cs="Tahoma"/>
        </w:rPr>
      </w:pPr>
      <w:r w:rsidRPr="00646976">
        <w:rPr>
          <w:rFonts w:ascii="Tahoma" w:hAnsi="Tahoma" w:cs="Tahoma"/>
        </w:rPr>
        <w:t>Osobní údaje obsažené v</w:t>
      </w:r>
      <w:r w:rsidR="00B51CF1" w:rsidRPr="00646976">
        <w:rPr>
          <w:rFonts w:ascii="Tahoma" w:hAnsi="Tahoma" w:cs="Tahoma"/>
        </w:rPr>
        <w:t> této dohodě</w:t>
      </w:r>
      <w:r w:rsidRPr="00646976">
        <w:rPr>
          <w:rFonts w:ascii="Tahoma" w:hAnsi="Tahoma" w:cs="Tahoma"/>
        </w:rPr>
        <w:t xml:space="preserve"> budou Moravskoslezským krajem zpracovávány pouze pro účely plnění práv a povinností vyplývajících ze Smlouvy; k jiným účelům nebudou tyto osobní údaje Moravskoslezským krajem použity. Moravskoslezský kraj při zpracovávání osobních údajů dodržuje platné právní </w:t>
      </w:r>
      <w:r w:rsidRPr="00646976">
        <w:rPr>
          <w:rFonts w:ascii="Tahoma" w:hAnsi="Tahoma" w:cs="Tahoma"/>
        </w:rPr>
        <w:lastRenderedPageBreak/>
        <w:t xml:space="preserve">předpisy. Podrobné informace o ochraně osobních údajů jsou uvedeny na oficiálních webových stránkách Moravskoslezského kraje </w:t>
      </w:r>
      <w:hyperlink r:id="rId11" w:history="1">
        <w:r w:rsidRPr="00646976">
          <w:rPr>
            <w:rStyle w:val="Hypertextovodkaz"/>
            <w:rFonts w:ascii="Tahoma" w:hAnsi="Tahoma" w:cs="Tahoma"/>
          </w:rPr>
          <w:t>www.msk.cz</w:t>
        </w:r>
      </w:hyperlink>
      <w:r w:rsidRPr="00646976">
        <w:rPr>
          <w:rFonts w:ascii="Tahoma" w:hAnsi="Tahoma" w:cs="Tahoma"/>
        </w:rPr>
        <w:t>.</w:t>
      </w:r>
    </w:p>
    <w:p w14:paraId="02E0B6FE" w14:textId="77777777" w:rsidR="00A70F55" w:rsidRPr="00646976" w:rsidRDefault="00A70F55" w:rsidP="00AF1496">
      <w:pPr>
        <w:numPr>
          <w:ilvl w:val="0"/>
          <w:numId w:val="35"/>
        </w:numPr>
        <w:spacing w:before="120"/>
        <w:jc w:val="both"/>
        <w:rPr>
          <w:rFonts w:ascii="Tahoma" w:hAnsi="Tahoma" w:cs="Tahoma"/>
        </w:rPr>
      </w:pPr>
      <w:r w:rsidRPr="00646976">
        <w:rPr>
          <w:rFonts w:ascii="Tahoma" w:hAnsi="Tahoma" w:cs="Tahoma"/>
        </w:rPr>
        <w:t xml:space="preserve">Tato </w:t>
      </w:r>
      <w:r w:rsidR="009F7C60" w:rsidRPr="00646976">
        <w:rPr>
          <w:rFonts w:ascii="Tahoma" w:hAnsi="Tahoma" w:cs="Tahoma"/>
        </w:rPr>
        <w:t>dohoda je</w:t>
      </w:r>
      <w:r w:rsidRPr="00646976">
        <w:rPr>
          <w:rFonts w:ascii="Tahoma" w:hAnsi="Tahoma" w:cs="Tahoma"/>
        </w:rPr>
        <w:t xml:space="preserve"> vyhotov</w:t>
      </w:r>
      <w:r w:rsidR="009F7C60" w:rsidRPr="00646976">
        <w:rPr>
          <w:rFonts w:ascii="Tahoma" w:hAnsi="Tahoma" w:cs="Tahoma"/>
        </w:rPr>
        <w:t>ena</w:t>
      </w:r>
      <w:r w:rsidRPr="00646976">
        <w:rPr>
          <w:rFonts w:ascii="Tahoma" w:hAnsi="Tahoma" w:cs="Tahoma"/>
        </w:rPr>
        <w:t xml:space="preserve"> ve </w:t>
      </w:r>
      <w:r w:rsidR="0032517C" w:rsidRPr="00646976">
        <w:rPr>
          <w:rFonts w:ascii="Tahoma" w:hAnsi="Tahoma" w:cs="Tahoma"/>
        </w:rPr>
        <w:t>třech</w:t>
      </w:r>
      <w:r w:rsidRPr="00646976">
        <w:rPr>
          <w:rFonts w:ascii="Tahoma" w:hAnsi="Tahoma" w:cs="Tahoma"/>
        </w:rPr>
        <w:t xml:space="preserve"> stejnopisech s platností originálu, z nichž </w:t>
      </w:r>
      <w:r w:rsidR="0032517C" w:rsidRPr="00646976">
        <w:rPr>
          <w:rFonts w:ascii="Tahoma" w:hAnsi="Tahoma" w:cs="Tahoma"/>
        </w:rPr>
        <w:t>dva</w:t>
      </w:r>
      <w:r w:rsidRPr="00646976">
        <w:rPr>
          <w:rFonts w:ascii="Tahoma" w:hAnsi="Tahoma" w:cs="Tahoma"/>
        </w:rPr>
        <w:t xml:space="preserve"> obdrží Kraj a jeden příjemce.</w:t>
      </w:r>
    </w:p>
    <w:p w14:paraId="02E0B6FF" w14:textId="5F6FF947" w:rsidR="00A70F55" w:rsidRPr="00646976" w:rsidRDefault="00A70F55" w:rsidP="00AF1496">
      <w:pPr>
        <w:numPr>
          <w:ilvl w:val="0"/>
          <w:numId w:val="35"/>
        </w:numPr>
        <w:spacing w:before="120"/>
        <w:jc w:val="both"/>
        <w:rPr>
          <w:rFonts w:ascii="Tahoma" w:hAnsi="Tahoma" w:cs="Tahoma"/>
        </w:rPr>
      </w:pPr>
      <w:r w:rsidRPr="00646976">
        <w:rPr>
          <w:rFonts w:ascii="Tahoma" w:hAnsi="Tahoma" w:cs="Tahoma"/>
        </w:rPr>
        <w:t xml:space="preserve">Smluvní strany shodně prohlašují, že si </w:t>
      </w:r>
      <w:r w:rsidR="00FB6BFD" w:rsidRPr="00646976">
        <w:rPr>
          <w:rFonts w:ascii="Tahoma" w:hAnsi="Tahoma" w:cs="Tahoma"/>
        </w:rPr>
        <w:t>dohodu</w:t>
      </w:r>
      <w:r w:rsidRPr="00646976">
        <w:rPr>
          <w:rFonts w:ascii="Tahoma" w:hAnsi="Tahoma" w:cs="Tahoma"/>
        </w:rPr>
        <w:t xml:space="preserve"> před jejím podpisem přečetly, že byla uzavřena po vzájemném projednání podle jejich pravé a svobodné vůle, určitě, vážně a srozumitelně</w:t>
      </w:r>
      <w:r w:rsidR="00E97A18" w:rsidRPr="00646976">
        <w:rPr>
          <w:rFonts w:ascii="Tahoma" w:hAnsi="Tahoma" w:cs="Tahoma"/>
        </w:rPr>
        <w:t>, a </w:t>
      </w:r>
      <w:r w:rsidRPr="00646976">
        <w:rPr>
          <w:rFonts w:ascii="Tahoma" w:hAnsi="Tahoma" w:cs="Tahoma"/>
        </w:rPr>
        <w:t>že se dohodly o celém jejím obsahu, což stvrzují svými podpisy.</w:t>
      </w:r>
    </w:p>
    <w:p w14:paraId="156045C9" w14:textId="77777777" w:rsidR="0015641F" w:rsidRPr="00646976" w:rsidRDefault="0015641F" w:rsidP="0015641F">
      <w:pPr>
        <w:pStyle w:val="Odstavecseseznamem"/>
        <w:keepNext/>
        <w:numPr>
          <w:ilvl w:val="0"/>
          <w:numId w:val="35"/>
        </w:numPr>
        <w:spacing w:before="120"/>
        <w:contextualSpacing/>
        <w:jc w:val="both"/>
        <w:rPr>
          <w:rFonts w:ascii="Tahoma" w:hAnsi="Tahoma" w:cs="Tahoma"/>
        </w:rPr>
      </w:pPr>
      <w:r w:rsidRPr="00646976">
        <w:rPr>
          <w:rFonts w:ascii="Tahoma" w:hAnsi="Tahoma" w:cs="Tahoma"/>
        </w:rPr>
        <w:t xml:space="preserve">Doložka platnosti právního jednání dle § 41 zákona č. 128/2000 Sb., o obcích (obecní zřízení), ve znění pozdějších předpisů. </w:t>
      </w:r>
    </w:p>
    <w:p w14:paraId="2961E4EC" w14:textId="324C9539" w:rsidR="0015641F" w:rsidRPr="00646976" w:rsidRDefault="0015641F" w:rsidP="0015641F">
      <w:pPr>
        <w:pStyle w:val="Odstavecseseznamem"/>
        <w:keepNext/>
        <w:spacing w:before="120"/>
        <w:ind w:left="284"/>
        <w:jc w:val="both"/>
        <w:rPr>
          <w:rFonts w:ascii="Tahoma" w:hAnsi="Tahoma" w:cs="Tahoma"/>
        </w:rPr>
      </w:pPr>
      <w:r w:rsidRPr="00646976">
        <w:rPr>
          <w:rFonts w:ascii="Tahoma" w:hAnsi="Tahoma" w:cs="Tahoma"/>
        </w:rPr>
        <w:t xml:space="preserve">O pověření poskytováním služeb obecného hospodářského zájmu a uzavření této </w:t>
      </w:r>
      <w:r w:rsidR="00646976">
        <w:rPr>
          <w:rFonts w:ascii="Tahoma" w:hAnsi="Tahoma" w:cs="Tahoma"/>
        </w:rPr>
        <w:t>dohody</w:t>
      </w:r>
      <w:r w:rsidRPr="00646976">
        <w:rPr>
          <w:rFonts w:ascii="Tahoma" w:hAnsi="Tahoma" w:cs="Tahoma"/>
        </w:rPr>
        <w:t xml:space="preserve"> rozhodlo ……………………. obce svým usnesením č. ……………… ze dne ……………………</w:t>
      </w:r>
    </w:p>
    <w:p w14:paraId="42172C57" w14:textId="77777777" w:rsidR="0006400B" w:rsidRPr="00646976" w:rsidRDefault="00A70F55" w:rsidP="001B78CB">
      <w:pPr>
        <w:keepNext/>
        <w:numPr>
          <w:ilvl w:val="0"/>
          <w:numId w:val="35"/>
        </w:numPr>
        <w:jc w:val="both"/>
        <w:rPr>
          <w:rFonts w:ascii="Tahoma" w:hAnsi="Tahoma" w:cs="Tahoma"/>
        </w:rPr>
      </w:pPr>
      <w:r w:rsidRPr="00646976">
        <w:rPr>
          <w:rFonts w:ascii="Tahoma" w:hAnsi="Tahoma" w:cs="Tahoma"/>
        </w:rPr>
        <w:t>Doložka p</w:t>
      </w:r>
      <w:r w:rsidR="00E97A18" w:rsidRPr="00646976">
        <w:rPr>
          <w:rFonts w:ascii="Tahoma" w:hAnsi="Tahoma" w:cs="Tahoma"/>
        </w:rPr>
        <w:t>latnosti právního jednání dle § 23 zákona č. </w:t>
      </w:r>
      <w:r w:rsidRPr="00646976">
        <w:rPr>
          <w:rFonts w:ascii="Tahoma" w:hAnsi="Tahoma" w:cs="Tahoma"/>
        </w:rPr>
        <w:t>129/2000</w:t>
      </w:r>
      <w:r w:rsidR="00E97A18" w:rsidRPr="00646976">
        <w:rPr>
          <w:rFonts w:ascii="Tahoma" w:hAnsi="Tahoma" w:cs="Tahoma"/>
        </w:rPr>
        <w:t> </w:t>
      </w:r>
      <w:r w:rsidRPr="00646976">
        <w:rPr>
          <w:rFonts w:ascii="Tahoma" w:hAnsi="Tahoma" w:cs="Tahoma"/>
        </w:rPr>
        <w:t>Sb., o</w:t>
      </w:r>
      <w:r w:rsidR="00E97A18" w:rsidRPr="00646976">
        <w:rPr>
          <w:rFonts w:ascii="Tahoma" w:hAnsi="Tahoma" w:cs="Tahoma"/>
        </w:rPr>
        <w:t> </w:t>
      </w:r>
      <w:r w:rsidRPr="00646976">
        <w:rPr>
          <w:rFonts w:ascii="Tahoma" w:hAnsi="Tahoma" w:cs="Tahoma"/>
        </w:rPr>
        <w:t>krajích (krajské zřízení), ve znění pozdějších předpisů</w:t>
      </w:r>
      <w:r w:rsidR="009F7C60" w:rsidRPr="00646976">
        <w:rPr>
          <w:rFonts w:ascii="Tahoma" w:hAnsi="Tahoma" w:cs="Tahoma"/>
        </w:rPr>
        <w:t>:</w:t>
      </w:r>
    </w:p>
    <w:p w14:paraId="4C3A46E5" w14:textId="77777777" w:rsidR="001D482D" w:rsidRPr="00646976" w:rsidRDefault="0006400B" w:rsidP="001B78CB">
      <w:pPr>
        <w:keepNext/>
        <w:ind w:left="360"/>
        <w:jc w:val="both"/>
        <w:rPr>
          <w:rFonts w:ascii="Tahoma" w:hAnsi="Tahoma" w:cs="Tahoma"/>
        </w:rPr>
      </w:pPr>
      <w:r w:rsidRPr="00646976">
        <w:rPr>
          <w:rFonts w:ascii="Tahoma" w:hAnsi="Tahoma" w:cs="Tahoma"/>
        </w:rPr>
        <w:t>O uzavření t</w:t>
      </w:r>
      <w:r w:rsidR="001D482D" w:rsidRPr="00646976">
        <w:rPr>
          <w:rFonts w:ascii="Tahoma" w:hAnsi="Tahoma" w:cs="Tahoma"/>
        </w:rPr>
        <w:t>éto dohody</w:t>
      </w:r>
      <w:r w:rsidRPr="00646976">
        <w:rPr>
          <w:rFonts w:ascii="Tahoma" w:hAnsi="Tahoma" w:cs="Tahoma"/>
        </w:rPr>
        <w:t xml:space="preserve"> rozhodlo zastupitelstvo kraje svým usnesením …………… ze dne 16.</w:t>
      </w:r>
      <w:r w:rsidR="001D482D" w:rsidRPr="00646976">
        <w:rPr>
          <w:rFonts w:ascii="Tahoma" w:hAnsi="Tahoma" w:cs="Tahoma"/>
        </w:rPr>
        <w:t> </w:t>
      </w:r>
      <w:r w:rsidRPr="00646976">
        <w:rPr>
          <w:rFonts w:ascii="Tahoma" w:hAnsi="Tahoma" w:cs="Tahoma"/>
        </w:rPr>
        <w:t>9. 2021.</w:t>
      </w:r>
    </w:p>
    <w:p w14:paraId="177FBCDF" w14:textId="77777777" w:rsidR="001D482D" w:rsidRPr="00646976" w:rsidRDefault="001D482D" w:rsidP="0006400B">
      <w:pPr>
        <w:keepNext/>
        <w:spacing w:before="600"/>
        <w:ind w:left="360"/>
        <w:jc w:val="both"/>
        <w:rPr>
          <w:rFonts w:ascii="Tahoma" w:hAnsi="Tahoma" w:cs="Tahoma"/>
        </w:rPr>
      </w:pPr>
    </w:p>
    <w:p w14:paraId="02E0B702" w14:textId="644F86A4" w:rsidR="003B1DFB" w:rsidRPr="00646976" w:rsidRDefault="00C57E4A" w:rsidP="0006400B">
      <w:pPr>
        <w:keepNext/>
        <w:spacing w:before="600"/>
        <w:ind w:left="360"/>
        <w:jc w:val="both"/>
        <w:rPr>
          <w:rFonts w:ascii="Tahoma" w:hAnsi="Tahoma" w:cs="Tahoma"/>
        </w:rPr>
      </w:pPr>
      <w:r w:rsidRPr="00646976">
        <w:rPr>
          <w:rFonts w:ascii="Tahoma" w:hAnsi="Tahoma" w:cs="Tahoma"/>
        </w:rPr>
        <w:t>V</w:t>
      </w:r>
      <w:r w:rsidR="005B3CA8" w:rsidRPr="00646976">
        <w:rPr>
          <w:rFonts w:ascii="Tahoma" w:hAnsi="Tahoma" w:cs="Tahoma"/>
        </w:rPr>
        <w:t xml:space="preserve"> Ostravě </w:t>
      </w:r>
      <w:r w:rsidR="00E97A18" w:rsidRPr="00646976">
        <w:rPr>
          <w:rFonts w:ascii="Tahoma" w:hAnsi="Tahoma" w:cs="Tahoma"/>
        </w:rPr>
        <w:t>dne </w:t>
      </w:r>
      <w:r w:rsidR="00BA2DF6" w:rsidRPr="00646976">
        <w:rPr>
          <w:rFonts w:ascii="Tahoma" w:hAnsi="Tahoma" w:cs="Tahoma"/>
        </w:rPr>
        <w:t>…………………</w:t>
      </w:r>
      <w:r w:rsidR="00BA2DF6" w:rsidRPr="00646976">
        <w:rPr>
          <w:rFonts w:ascii="Tahoma" w:hAnsi="Tahoma" w:cs="Tahoma"/>
        </w:rPr>
        <w:tab/>
      </w:r>
      <w:r w:rsidR="001D482D" w:rsidRPr="00646976">
        <w:rPr>
          <w:rFonts w:ascii="Tahoma" w:hAnsi="Tahoma" w:cs="Tahoma"/>
        </w:rPr>
        <w:tab/>
      </w:r>
      <w:r w:rsidR="001D482D" w:rsidRPr="00646976">
        <w:rPr>
          <w:rFonts w:ascii="Tahoma" w:hAnsi="Tahoma" w:cs="Tahoma"/>
        </w:rPr>
        <w:tab/>
      </w:r>
      <w:r w:rsidRPr="00646976">
        <w:rPr>
          <w:rFonts w:ascii="Tahoma" w:hAnsi="Tahoma" w:cs="Tahoma"/>
        </w:rPr>
        <w:t>V</w:t>
      </w:r>
      <w:r w:rsidR="005B3CA8" w:rsidRPr="00646976">
        <w:rPr>
          <w:rFonts w:ascii="Tahoma" w:hAnsi="Tahoma" w:cs="Tahoma"/>
        </w:rPr>
        <w:t> </w:t>
      </w:r>
      <w:r w:rsidR="009F7C60" w:rsidRPr="00646976">
        <w:rPr>
          <w:rFonts w:ascii="Tahoma" w:hAnsi="Tahoma" w:cs="Tahoma"/>
        </w:rPr>
        <w:t>……</w:t>
      </w:r>
      <w:r w:rsidR="00BA2DF6" w:rsidRPr="00646976">
        <w:rPr>
          <w:rFonts w:ascii="Tahoma" w:hAnsi="Tahoma" w:cs="Tahoma"/>
        </w:rPr>
        <w:t>…</w:t>
      </w:r>
      <w:r w:rsidR="009F7C60" w:rsidRPr="00646976">
        <w:rPr>
          <w:rFonts w:ascii="Tahoma" w:hAnsi="Tahoma" w:cs="Tahoma"/>
        </w:rPr>
        <w:t>…</w:t>
      </w:r>
      <w:proofErr w:type="gramStart"/>
      <w:r w:rsidR="009F7C60" w:rsidRPr="00646976">
        <w:rPr>
          <w:rFonts w:ascii="Tahoma" w:hAnsi="Tahoma" w:cs="Tahoma"/>
        </w:rPr>
        <w:t>…</w:t>
      </w:r>
      <w:r w:rsidR="00BA2DF6" w:rsidRPr="00646976">
        <w:rPr>
          <w:rFonts w:ascii="Tahoma" w:hAnsi="Tahoma" w:cs="Tahoma"/>
        </w:rPr>
        <w:t>….</w:t>
      </w:r>
      <w:proofErr w:type="gramEnd"/>
      <w:r w:rsidR="00BA2DF6" w:rsidRPr="00646976">
        <w:rPr>
          <w:rFonts w:ascii="Tahoma" w:hAnsi="Tahoma" w:cs="Tahoma"/>
        </w:rPr>
        <w:t>.</w:t>
      </w:r>
      <w:r w:rsidR="009F7C60" w:rsidRPr="00646976">
        <w:rPr>
          <w:rFonts w:ascii="Tahoma" w:hAnsi="Tahoma" w:cs="Tahoma"/>
        </w:rPr>
        <w:t>…</w:t>
      </w:r>
      <w:r w:rsidR="005B3CA8" w:rsidRPr="00646976">
        <w:rPr>
          <w:rFonts w:ascii="Tahoma" w:hAnsi="Tahoma" w:cs="Tahoma"/>
        </w:rPr>
        <w:t xml:space="preserve"> </w:t>
      </w:r>
      <w:r w:rsidRPr="00646976">
        <w:rPr>
          <w:rFonts w:ascii="Tahoma" w:hAnsi="Tahoma" w:cs="Tahoma"/>
        </w:rPr>
        <w:t>dne</w:t>
      </w:r>
      <w:r w:rsidR="00E97A18" w:rsidRPr="00646976">
        <w:rPr>
          <w:rFonts w:ascii="Tahoma" w:hAnsi="Tahoma" w:cs="Tahoma"/>
        </w:rPr>
        <w:t> </w:t>
      </w:r>
      <w:r w:rsidRPr="00646976">
        <w:rPr>
          <w:rFonts w:ascii="Tahoma" w:hAnsi="Tahoma" w:cs="Tahoma"/>
        </w:rPr>
        <w:t>……</w:t>
      </w:r>
      <w:proofErr w:type="gramStart"/>
      <w:r w:rsidRPr="00646976">
        <w:rPr>
          <w:rFonts w:ascii="Tahoma" w:hAnsi="Tahoma" w:cs="Tahoma"/>
        </w:rPr>
        <w:t>…</w:t>
      </w:r>
      <w:r w:rsidR="00BA2DF6" w:rsidRPr="00646976">
        <w:rPr>
          <w:rFonts w:ascii="Tahoma" w:hAnsi="Tahoma" w:cs="Tahoma"/>
        </w:rPr>
        <w:t>….</w:t>
      </w:r>
      <w:proofErr w:type="gramEnd"/>
      <w:r w:rsidR="00BA2DF6" w:rsidRPr="00646976">
        <w:rPr>
          <w:rFonts w:ascii="Tahoma" w:hAnsi="Tahoma" w:cs="Tahoma"/>
        </w:rPr>
        <w:t>.</w:t>
      </w:r>
      <w:r w:rsidRPr="00646976">
        <w:rPr>
          <w:rFonts w:ascii="Tahoma" w:hAnsi="Tahoma" w:cs="Tahoma"/>
        </w:rPr>
        <w:t>………</w:t>
      </w:r>
    </w:p>
    <w:p w14:paraId="02E0B703" w14:textId="77777777" w:rsidR="00C90A66" w:rsidRPr="00646976" w:rsidRDefault="00C90A66" w:rsidP="00E97A18">
      <w:pPr>
        <w:tabs>
          <w:tab w:val="left" w:pos="6237"/>
        </w:tabs>
        <w:spacing w:before="960"/>
        <w:rPr>
          <w:rFonts w:ascii="Tahoma" w:hAnsi="Tahoma" w:cs="Tahoma"/>
        </w:rPr>
      </w:pPr>
      <w:r w:rsidRPr="00646976">
        <w:rPr>
          <w:rFonts w:ascii="Tahoma" w:hAnsi="Tahoma" w:cs="Tahoma"/>
        </w:rPr>
        <w:t>……………………………………</w:t>
      </w:r>
      <w:r w:rsidR="00E97A18" w:rsidRPr="00646976">
        <w:rPr>
          <w:rFonts w:ascii="Tahoma" w:hAnsi="Tahoma" w:cs="Tahoma"/>
        </w:rPr>
        <w:tab/>
      </w:r>
      <w:r w:rsidRPr="00646976">
        <w:rPr>
          <w:rFonts w:ascii="Tahoma" w:hAnsi="Tahoma" w:cs="Tahoma"/>
        </w:rPr>
        <w:t>……………</w:t>
      </w:r>
      <w:r w:rsidR="009C5C78" w:rsidRPr="00646976">
        <w:rPr>
          <w:rFonts w:ascii="Tahoma" w:hAnsi="Tahoma" w:cs="Tahoma"/>
        </w:rPr>
        <w:t>………</w:t>
      </w:r>
      <w:r w:rsidR="00E97A18" w:rsidRPr="00646976">
        <w:rPr>
          <w:rFonts w:ascii="Tahoma" w:hAnsi="Tahoma" w:cs="Tahoma"/>
        </w:rPr>
        <w:t>………………</w:t>
      </w:r>
    </w:p>
    <w:p w14:paraId="02E0B704" w14:textId="77777777" w:rsidR="00C90A66" w:rsidRPr="00646976" w:rsidRDefault="00C90A66" w:rsidP="00E97A18">
      <w:pPr>
        <w:pStyle w:val="Odstavecseseznamem"/>
        <w:tabs>
          <w:tab w:val="left" w:pos="6946"/>
        </w:tabs>
        <w:ind w:left="0"/>
        <w:jc w:val="both"/>
        <w:rPr>
          <w:rFonts w:ascii="Tahoma" w:hAnsi="Tahoma" w:cs="Tahoma"/>
        </w:rPr>
      </w:pPr>
      <w:r w:rsidRPr="00646976">
        <w:rPr>
          <w:rFonts w:ascii="Tahoma" w:hAnsi="Tahoma" w:cs="Tahoma"/>
        </w:rPr>
        <w:t>za Moravskoslezský kraj</w:t>
      </w:r>
      <w:r w:rsidRPr="00646976">
        <w:rPr>
          <w:rFonts w:ascii="Tahoma" w:hAnsi="Tahoma" w:cs="Tahoma"/>
        </w:rPr>
        <w:tab/>
        <w:t>za příjemce</w:t>
      </w:r>
    </w:p>
    <w:p w14:paraId="02E0B705" w14:textId="671F6B90" w:rsidR="00E03EDA" w:rsidRPr="00646976" w:rsidRDefault="001D482D" w:rsidP="001D482D">
      <w:pPr>
        <w:pStyle w:val="Odstavecseseznamem"/>
        <w:tabs>
          <w:tab w:val="left" w:pos="6486"/>
          <w:tab w:val="left" w:pos="6804"/>
        </w:tabs>
        <w:ind w:left="0"/>
        <w:jc w:val="both"/>
        <w:rPr>
          <w:rFonts w:ascii="Tahoma" w:hAnsi="Tahoma" w:cs="Tahoma"/>
        </w:rPr>
      </w:pPr>
      <w:r w:rsidRPr="00646976">
        <w:rPr>
          <w:rFonts w:ascii="Tahoma" w:hAnsi="Tahoma" w:cs="Tahoma"/>
        </w:rPr>
        <w:tab/>
        <w:t xml:space="preserve">Ing. Miroslav </w:t>
      </w:r>
      <w:proofErr w:type="spellStart"/>
      <w:r w:rsidRPr="00646976">
        <w:rPr>
          <w:rFonts w:ascii="Tahoma" w:hAnsi="Tahoma" w:cs="Tahoma"/>
        </w:rPr>
        <w:t>Halatin</w:t>
      </w:r>
      <w:proofErr w:type="spellEnd"/>
    </w:p>
    <w:p w14:paraId="3B6E4EA7" w14:textId="0E613B0A" w:rsidR="001D482D" w:rsidRPr="00646976" w:rsidRDefault="001D482D" w:rsidP="001D482D">
      <w:pPr>
        <w:pStyle w:val="Odstavecseseznamem"/>
        <w:tabs>
          <w:tab w:val="left" w:pos="6699"/>
          <w:tab w:val="left" w:pos="7551"/>
        </w:tabs>
        <w:ind w:left="0"/>
        <w:jc w:val="both"/>
        <w:rPr>
          <w:rFonts w:ascii="Tahoma" w:hAnsi="Tahoma" w:cs="Tahoma"/>
        </w:rPr>
      </w:pPr>
      <w:r w:rsidRPr="00646976">
        <w:rPr>
          <w:rFonts w:ascii="Tahoma" w:hAnsi="Tahoma" w:cs="Tahoma"/>
        </w:rPr>
        <w:tab/>
        <w:t xml:space="preserve">      starosta</w:t>
      </w:r>
    </w:p>
    <w:sectPr w:rsidR="001D482D" w:rsidRPr="00646976" w:rsidSect="00D40750">
      <w:footerReference w:type="even" r:id="rId12"/>
      <w:footerReference w:type="defaul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E0B708" w14:textId="77777777" w:rsidR="00BA0EF1" w:rsidRDefault="00BA0EF1">
      <w:r>
        <w:separator/>
      </w:r>
    </w:p>
  </w:endnote>
  <w:endnote w:type="continuationSeparator" w:id="0">
    <w:p w14:paraId="02E0B709" w14:textId="77777777" w:rsidR="00BA0EF1" w:rsidRDefault="00BA0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E0B70A" w14:textId="77777777"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2E0B70B" w14:textId="77777777" w:rsidR="003B1DFB" w:rsidRDefault="003B1D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E0B70C" w14:textId="77777777"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61D53">
      <w:rPr>
        <w:rStyle w:val="slostrnky"/>
        <w:noProof/>
      </w:rPr>
      <w:t>2</w:t>
    </w:r>
    <w:r>
      <w:rPr>
        <w:rStyle w:val="slostrnky"/>
      </w:rPr>
      <w:fldChar w:fldCharType="end"/>
    </w:r>
  </w:p>
  <w:p w14:paraId="02E0B70D" w14:textId="77777777" w:rsidR="003B1DFB" w:rsidRDefault="003B1D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E0B706" w14:textId="77777777" w:rsidR="00BA0EF1" w:rsidRDefault="00BA0EF1">
      <w:r>
        <w:separator/>
      </w:r>
    </w:p>
  </w:footnote>
  <w:footnote w:type="continuationSeparator" w:id="0">
    <w:p w14:paraId="02E0B707" w14:textId="77777777" w:rsidR="00BA0EF1" w:rsidRDefault="00BA0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337E7"/>
    <w:multiLevelType w:val="multilevel"/>
    <w:tmpl w:val="3438C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A133E3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E7849C2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0083EB2"/>
    <w:multiLevelType w:val="multilevel"/>
    <w:tmpl w:val="5E28B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5A92EF9"/>
    <w:multiLevelType w:val="hybridMultilevel"/>
    <w:tmpl w:val="6C624BD2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60A256B"/>
    <w:multiLevelType w:val="hybridMultilevel"/>
    <w:tmpl w:val="891EBF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42DD2"/>
    <w:multiLevelType w:val="hybridMultilevel"/>
    <w:tmpl w:val="3BE2B5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BB205E"/>
    <w:multiLevelType w:val="multilevel"/>
    <w:tmpl w:val="E65CF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8B42EAF"/>
    <w:multiLevelType w:val="hybridMultilevel"/>
    <w:tmpl w:val="0DF02496"/>
    <w:lvl w:ilvl="0" w:tplc="27C2A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4254246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8F44507"/>
    <w:multiLevelType w:val="multilevel"/>
    <w:tmpl w:val="FCA042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A291E5C"/>
    <w:multiLevelType w:val="hybridMultilevel"/>
    <w:tmpl w:val="B0C64C8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0C7099"/>
    <w:multiLevelType w:val="hybridMultilevel"/>
    <w:tmpl w:val="B2E8DC72"/>
    <w:lvl w:ilvl="0" w:tplc="9AF665F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31E63"/>
    <w:multiLevelType w:val="multilevel"/>
    <w:tmpl w:val="65A4AE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8956A7A"/>
    <w:multiLevelType w:val="hybridMultilevel"/>
    <w:tmpl w:val="342498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524FF"/>
    <w:multiLevelType w:val="hybridMultilevel"/>
    <w:tmpl w:val="ABE041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16E92"/>
    <w:multiLevelType w:val="hybridMultilevel"/>
    <w:tmpl w:val="AF04D83C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 w15:restartNumberingAfterBreak="0">
    <w:nsid w:val="3BD215B6"/>
    <w:multiLevelType w:val="multilevel"/>
    <w:tmpl w:val="FFDAF9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47181934"/>
    <w:multiLevelType w:val="hybridMultilevel"/>
    <w:tmpl w:val="411C47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F66D6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F2E50E0"/>
    <w:multiLevelType w:val="singleLevel"/>
    <w:tmpl w:val="AFC4660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7290CE9"/>
    <w:multiLevelType w:val="hybridMultilevel"/>
    <w:tmpl w:val="AA1A2A2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B5476D5"/>
    <w:multiLevelType w:val="hybridMultilevel"/>
    <w:tmpl w:val="994A499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04B77F6"/>
    <w:multiLevelType w:val="multilevel"/>
    <w:tmpl w:val="7FB25A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648515C1"/>
    <w:multiLevelType w:val="hybridMultilevel"/>
    <w:tmpl w:val="ABE041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361BCC"/>
    <w:multiLevelType w:val="multilevel"/>
    <w:tmpl w:val="CC9E7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7086904"/>
    <w:multiLevelType w:val="hybridMultilevel"/>
    <w:tmpl w:val="FB64B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8F319E"/>
    <w:multiLevelType w:val="multilevel"/>
    <w:tmpl w:val="45A2B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CF95107"/>
    <w:multiLevelType w:val="hybridMultilevel"/>
    <w:tmpl w:val="47482352"/>
    <w:lvl w:ilvl="0" w:tplc="002AB0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6224FF"/>
    <w:multiLevelType w:val="multilevel"/>
    <w:tmpl w:val="F0B03E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76D73EC"/>
    <w:multiLevelType w:val="multilevel"/>
    <w:tmpl w:val="FCA042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793D7A1C"/>
    <w:multiLevelType w:val="hybridMultilevel"/>
    <w:tmpl w:val="DAB4AC98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ED924AB"/>
    <w:multiLevelType w:val="hybridMultilevel"/>
    <w:tmpl w:val="FDD43D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1"/>
  </w:num>
  <w:num w:numId="3">
    <w:abstractNumId w:val="20"/>
  </w:num>
  <w:num w:numId="4">
    <w:abstractNumId w:val="4"/>
  </w:num>
  <w:num w:numId="5">
    <w:abstractNumId w:val="21"/>
  </w:num>
  <w:num w:numId="6">
    <w:abstractNumId w:val="12"/>
  </w:num>
  <w:num w:numId="7">
    <w:abstractNumId w:val="16"/>
  </w:num>
  <w:num w:numId="8">
    <w:abstractNumId w:val="1"/>
  </w:num>
  <w:num w:numId="9">
    <w:abstractNumId w:val="2"/>
  </w:num>
  <w:num w:numId="10">
    <w:abstractNumId w:val="29"/>
  </w:num>
  <w:num w:numId="11">
    <w:abstractNumId w:val="26"/>
  </w:num>
  <w:num w:numId="12">
    <w:abstractNumId w:val="8"/>
  </w:num>
  <w:num w:numId="13">
    <w:abstractNumId w:val="15"/>
  </w:num>
  <w:num w:numId="14">
    <w:abstractNumId w:val="9"/>
  </w:num>
  <w:num w:numId="15">
    <w:abstractNumId w:val="22"/>
  </w:num>
  <w:num w:numId="16">
    <w:abstractNumId w:val="3"/>
  </w:num>
  <w:num w:numId="17">
    <w:abstractNumId w:val="24"/>
  </w:num>
  <w:num w:numId="18">
    <w:abstractNumId w:val="0"/>
  </w:num>
  <w:num w:numId="19">
    <w:abstractNumId w:val="19"/>
  </w:num>
  <w:num w:numId="20">
    <w:abstractNumId w:val="18"/>
  </w:num>
  <w:num w:numId="21">
    <w:abstractNumId w:val="32"/>
  </w:num>
  <w:num w:numId="22">
    <w:abstractNumId w:val="11"/>
  </w:num>
  <w:num w:numId="23">
    <w:abstractNumId w:val="27"/>
  </w:num>
  <w:num w:numId="24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5">
    <w:abstractNumId w:val="6"/>
  </w:num>
  <w:num w:numId="26">
    <w:abstractNumId w:val="10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17"/>
  </w:num>
  <w:num w:numId="32">
    <w:abstractNumId w:val="14"/>
  </w:num>
  <w:num w:numId="33">
    <w:abstractNumId w:val="23"/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E4A"/>
    <w:rsid w:val="00002D74"/>
    <w:rsid w:val="000051AA"/>
    <w:rsid w:val="00015AFB"/>
    <w:rsid w:val="0002595A"/>
    <w:rsid w:val="00027271"/>
    <w:rsid w:val="00034D56"/>
    <w:rsid w:val="00043BA7"/>
    <w:rsid w:val="000449A0"/>
    <w:rsid w:val="000469D3"/>
    <w:rsid w:val="00047007"/>
    <w:rsid w:val="00056DCB"/>
    <w:rsid w:val="0006400B"/>
    <w:rsid w:val="000679E6"/>
    <w:rsid w:val="00072B4E"/>
    <w:rsid w:val="000742F4"/>
    <w:rsid w:val="00074965"/>
    <w:rsid w:val="00081AD5"/>
    <w:rsid w:val="000918FB"/>
    <w:rsid w:val="000924E1"/>
    <w:rsid w:val="000929B0"/>
    <w:rsid w:val="00092A06"/>
    <w:rsid w:val="00095050"/>
    <w:rsid w:val="00097A7F"/>
    <w:rsid w:val="000C42B4"/>
    <w:rsid w:val="000D172C"/>
    <w:rsid w:val="000D70AE"/>
    <w:rsid w:val="000F044D"/>
    <w:rsid w:val="000F2779"/>
    <w:rsid w:val="000F2998"/>
    <w:rsid w:val="000F580B"/>
    <w:rsid w:val="000F6143"/>
    <w:rsid w:val="0010636B"/>
    <w:rsid w:val="00112852"/>
    <w:rsid w:val="00114B9C"/>
    <w:rsid w:val="001208DB"/>
    <w:rsid w:val="00123408"/>
    <w:rsid w:val="00131CC4"/>
    <w:rsid w:val="001341B8"/>
    <w:rsid w:val="001373D1"/>
    <w:rsid w:val="001504B9"/>
    <w:rsid w:val="0015641F"/>
    <w:rsid w:val="0016518F"/>
    <w:rsid w:val="00165CB4"/>
    <w:rsid w:val="001717E6"/>
    <w:rsid w:val="00191538"/>
    <w:rsid w:val="00192BAB"/>
    <w:rsid w:val="00197309"/>
    <w:rsid w:val="001A1421"/>
    <w:rsid w:val="001A2198"/>
    <w:rsid w:val="001B385F"/>
    <w:rsid w:val="001B6D9A"/>
    <w:rsid w:val="001B78CB"/>
    <w:rsid w:val="001C1877"/>
    <w:rsid w:val="001C6AD3"/>
    <w:rsid w:val="001D4787"/>
    <w:rsid w:val="001D482D"/>
    <w:rsid w:val="001E7D13"/>
    <w:rsid w:val="001F0041"/>
    <w:rsid w:val="001F71CF"/>
    <w:rsid w:val="00205C64"/>
    <w:rsid w:val="002230AC"/>
    <w:rsid w:val="00225517"/>
    <w:rsid w:val="00225B0A"/>
    <w:rsid w:val="0023229F"/>
    <w:rsid w:val="00237CE9"/>
    <w:rsid w:val="0024574F"/>
    <w:rsid w:val="00246DF8"/>
    <w:rsid w:val="00250CFC"/>
    <w:rsid w:val="002519EE"/>
    <w:rsid w:val="00275BCF"/>
    <w:rsid w:val="00286662"/>
    <w:rsid w:val="00294433"/>
    <w:rsid w:val="002A272E"/>
    <w:rsid w:val="002B0FE7"/>
    <w:rsid w:val="002B6AA2"/>
    <w:rsid w:val="002C0FE0"/>
    <w:rsid w:val="002D4BC6"/>
    <w:rsid w:val="002D591D"/>
    <w:rsid w:val="002D664D"/>
    <w:rsid w:val="002E110F"/>
    <w:rsid w:val="002E44BF"/>
    <w:rsid w:val="002E7A9D"/>
    <w:rsid w:val="002F760C"/>
    <w:rsid w:val="00300875"/>
    <w:rsid w:val="003068E2"/>
    <w:rsid w:val="00310059"/>
    <w:rsid w:val="00315060"/>
    <w:rsid w:val="0031696B"/>
    <w:rsid w:val="00320BAD"/>
    <w:rsid w:val="00321DAC"/>
    <w:rsid w:val="00322FEE"/>
    <w:rsid w:val="0032517C"/>
    <w:rsid w:val="00326D97"/>
    <w:rsid w:val="00333541"/>
    <w:rsid w:val="00337235"/>
    <w:rsid w:val="003416D9"/>
    <w:rsid w:val="0034264D"/>
    <w:rsid w:val="00343972"/>
    <w:rsid w:val="00347E63"/>
    <w:rsid w:val="003519D4"/>
    <w:rsid w:val="00352E5F"/>
    <w:rsid w:val="00365673"/>
    <w:rsid w:val="0038174E"/>
    <w:rsid w:val="003942D6"/>
    <w:rsid w:val="003A08EF"/>
    <w:rsid w:val="003A2B74"/>
    <w:rsid w:val="003B1DFB"/>
    <w:rsid w:val="003B3A56"/>
    <w:rsid w:val="003B3ADC"/>
    <w:rsid w:val="003D20D6"/>
    <w:rsid w:val="003E50CC"/>
    <w:rsid w:val="003E50D9"/>
    <w:rsid w:val="003E541F"/>
    <w:rsid w:val="003F1CB9"/>
    <w:rsid w:val="003F2122"/>
    <w:rsid w:val="003F3DE1"/>
    <w:rsid w:val="00402A59"/>
    <w:rsid w:val="0040795F"/>
    <w:rsid w:val="00407CB8"/>
    <w:rsid w:val="00420D16"/>
    <w:rsid w:val="00434532"/>
    <w:rsid w:val="0044242A"/>
    <w:rsid w:val="00444005"/>
    <w:rsid w:val="00457080"/>
    <w:rsid w:val="004724F2"/>
    <w:rsid w:val="004752AB"/>
    <w:rsid w:val="00480C3E"/>
    <w:rsid w:val="00481CC2"/>
    <w:rsid w:val="00496CF1"/>
    <w:rsid w:val="00497B3F"/>
    <w:rsid w:val="004A6C18"/>
    <w:rsid w:val="004B15DB"/>
    <w:rsid w:val="004B1FEF"/>
    <w:rsid w:val="004B4B9E"/>
    <w:rsid w:val="004D54E9"/>
    <w:rsid w:val="004E2F57"/>
    <w:rsid w:val="004F075D"/>
    <w:rsid w:val="0050447D"/>
    <w:rsid w:val="00511C43"/>
    <w:rsid w:val="005143CE"/>
    <w:rsid w:val="005172AF"/>
    <w:rsid w:val="00525769"/>
    <w:rsid w:val="0053155B"/>
    <w:rsid w:val="0053369C"/>
    <w:rsid w:val="00535AD5"/>
    <w:rsid w:val="005365C0"/>
    <w:rsid w:val="00544254"/>
    <w:rsid w:val="00547329"/>
    <w:rsid w:val="00547CC4"/>
    <w:rsid w:val="005546FB"/>
    <w:rsid w:val="005646BF"/>
    <w:rsid w:val="0059788D"/>
    <w:rsid w:val="005A5393"/>
    <w:rsid w:val="005A66CE"/>
    <w:rsid w:val="005B17FE"/>
    <w:rsid w:val="005B3CA8"/>
    <w:rsid w:val="005B62A5"/>
    <w:rsid w:val="005C04A3"/>
    <w:rsid w:val="005C0881"/>
    <w:rsid w:val="005D1ED0"/>
    <w:rsid w:val="005D3D3A"/>
    <w:rsid w:val="005D7F3F"/>
    <w:rsid w:val="005E20A8"/>
    <w:rsid w:val="005E4B39"/>
    <w:rsid w:val="0060077D"/>
    <w:rsid w:val="00603A2B"/>
    <w:rsid w:val="00621E31"/>
    <w:rsid w:val="00632123"/>
    <w:rsid w:val="0063447F"/>
    <w:rsid w:val="00634532"/>
    <w:rsid w:val="00637F5E"/>
    <w:rsid w:val="00646976"/>
    <w:rsid w:val="00647DC0"/>
    <w:rsid w:val="00661D53"/>
    <w:rsid w:val="00663D3A"/>
    <w:rsid w:val="006752AF"/>
    <w:rsid w:val="0068241A"/>
    <w:rsid w:val="00683287"/>
    <w:rsid w:val="00696C77"/>
    <w:rsid w:val="006A1D26"/>
    <w:rsid w:val="006A2DAD"/>
    <w:rsid w:val="006A34DA"/>
    <w:rsid w:val="006B15BB"/>
    <w:rsid w:val="006B1C17"/>
    <w:rsid w:val="006C0933"/>
    <w:rsid w:val="006C1580"/>
    <w:rsid w:val="006C2BE1"/>
    <w:rsid w:val="006C30F5"/>
    <w:rsid w:val="006E57A8"/>
    <w:rsid w:val="006F4A10"/>
    <w:rsid w:val="006F5831"/>
    <w:rsid w:val="006F717F"/>
    <w:rsid w:val="006F78AC"/>
    <w:rsid w:val="00716E85"/>
    <w:rsid w:val="00721A85"/>
    <w:rsid w:val="00734FCA"/>
    <w:rsid w:val="00744B63"/>
    <w:rsid w:val="00751EB1"/>
    <w:rsid w:val="00766904"/>
    <w:rsid w:val="007744C8"/>
    <w:rsid w:val="007744E9"/>
    <w:rsid w:val="00775A1B"/>
    <w:rsid w:val="00781B16"/>
    <w:rsid w:val="007A6A90"/>
    <w:rsid w:val="007B36A1"/>
    <w:rsid w:val="007B7899"/>
    <w:rsid w:val="007C01A0"/>
    <w:rsid w:val="007C3BC1"/>
    <w:rsid w:val="007E6A66"/>
    <w:rsid w:val="008018A1"/>
    <w:rsid w:val="0082493A"/>
    <w:rsid w:val="00826EB1"/>
    <w:rsid w:val="0083179E"/>
    <w:rsid w:val="00832646"/>
    <w:rsid w:val="008364AF"/>
    <w:rsid w:val="00837FCD"/>
    <w:rsid w:val="00841372"/>
    <w:rsid w:val="008446BF"/>
    <w:rsid w:val="008505BB"/>
    <w:rsid w:val="008575E0"/>
    <w:rsid w:val="00862AD1"/>
    <w:rsid w:val="00867694"/>
    <w:rsid w:val="00870BAA"/>
    <w:rsid w:val="00872B4F"/>
    <w:rsid w:val="008737EF"/>
    <w:rsid w:val="0087541A"/>
    <w:rsid w:val="008A526C"/>
    <w:rsid w:val="008B4BE9"/>
    <w:rsid w:val="008B69AF"/>
    <w:rsid w:val="008C159F"/>
    <w:rsid w:val="008D7AB9"/>
    <w:rsid w:val="008E02A4"/>
    <w:rsid w:val="008E1366"/>
    <w:rsid w:val="008F7E22"/>
    <w:rsid w:val="009205A5"/>
    <w:rsid w:val="00931543"/>
    <w:rsid w:val="00932329"/>
    <w:rsid w:val="00933F20"/>
    <w:rsid w:val="009512FA"/>
    <w:rsid w:val="00955A8C"/>
    <w:rsid w:val="0096173F"/>
    <w:rsid w:val="00964ABF"/>
    <w:rsid w:val="00975FB1"/>
    <w:rsid w:val="009845FB"/>
    <w:rsid w:val="00986430"/>
    <w:rsid w:val="009915DA"/>
    <w:rsid w:val="00993B7A"/>
    <w:rsid w:val="009A5B15"/>
    <w:rsid w:val="009B25F2"/>
    <w:rsid w:val="009B4D95"/>
    <w:rsid w:val="009B513F"/>
    <w:rsid w:val="009C2D30"/>
    <w:rsid w:val="009C4C4B"/>
    <w:rsid w:val="009C5469"/>
    <w:rsid w:val="009C5C78"/>
    <w:rsid w:val="009D0039"/>
    <w:rsid w:val="009D3B19"/>
    <w:rsid w:val="009D40D6"/>
    <w:rsid w:val="009E6572"/>
    <w:rsid w:val="009E7015"/>
    <w:rsid w:val="009F290C"/>
    <w:rsid w:val="009F6116"/>
    <w:rsid w:val="009F7C60"/>
    <w:rsid w:val="00A04ED3"/>
    <w:rsid w:val="00A06C53"/>
    <w:rsid w:val="00A203D3"/>
    <w:rsid w:val="00A536CA"/>
    <w:rsid w:val="00A563FD"/>
    <w:rsid w:val="00A60204"/>
    <w:rsid w:val="00A60684"/>
    <w:rsid w:val="00A6255B"/>
    <w:rsid w:val="00A70F55"/>
    <w:rsid w:val="00A862E1"/>
    <w:rsid w:val="00A96D22"/>
    <w:rsid w:val="00AA2883"/>
    <w:rsid w:val="00AB696A"/>
    <w:rsid w:val="00AC3127"/>
    <w:rsid w:val="00AC3A27"/>
    <w:rsid w:val="00AC45FE"/>
    <w:rsid w:val="00AD0BAD"/>
    <w:rsid w:val="00AD2712"/>
    <w:rsid w:val="00AE0AD2"/>
    <w:rsid w:val="00AF1496"/>
    <w:rsid w:val="00B17021"/>
    <w:rsid w:val="00B173F0"/>
    <w:rsid w:val="00B23F2F"/>
    <w:rsid w:val="00B2521E"/>
    <w:rsid w:val="00B40D8C"/>
    <w:rsid w:val="00B4107D"/>
    <w:rsid w:val="00B43B0A"/>
    <w:rsid w:val="00B43FCB"/>
    <w:rsid w:val="00B44026"/>
    <w:rsid w:val="00B47935"/>
    <w:rsid w:val="00B51CF1"/>
    <w:rsid w:val="00B529F3"/>
    <w:rsid w:val="00B62292"/>
    <w:rsid w:val="00B75E27"/>
    <w:rsid w:val="00B82976"/>
    <w:rsid w:val="00B84DC9"/>
    <w:rsid w:val="00B868FF"/>
    <w:rsid w:val="00B90DFB"/>
    <w:rsid w:val="00B90E59"/>
    <w:rsid w:val="00B95EBE"/>
    <w:rsid w:val="00BA0EF1"/>
    <w:rsid w:val="00BA2DF6"/>
    <w:rsid w:val="00BA34C4"/>
    <w:rsid w:val="00BA417F"/>
    <w:rsid w:val="00BA5D7E"/>
    <w:rsid w:val="00BC1727"/>
    <w:rsid w:val="00BC7A71"/>
    <w:rsid w:val="00BD354E"/>
    <w:rsid w:val="00BD7B5C"/>
    <w:rsid w:val="00BE0912"/>
    <w:rsid w:val="00BF0B6F"/>
    <w:rsid w:val="00C0087B"/>
    <w:rsid w:val="00C01424"/>
    <w:rsid w:val="00C065B9"/>
    <w:rsid w:val="00C155C3"/>
    <w:rsid w:val="00C21A6A"/>
    <w:rsid w:val="00C22993"/>
    <w:rsid w:val="00C41C30"/>
    <w:rsid w:val="00C4283C"/>
    <w:rsid w:val="00C43D03"/>
    <w:rsid w:val="00C5020A"/>
    <w:rsid w:val="00C57E4A"/>
    <w:rsid w:val="00C70D11"/>
    <w:rsid w:val="00C71F90"/>
    <w:rsid w:val="00C73BB8"/>
    <w:rsid w:val="00C774BD"/>
    <w:rsid w:val="00C84FC0"/>
    <w:rsid w:val="00C901A3"/>
    <w:rsid w:val="00C90A66"/>
    <w:rsid w:val="00C97DB1"/>
    <w:rsid w:val="00CB366C"/>
    <w:rsid w:val="00CB4D4D"/>
    <w:rsid w:val="00CD0CFF"/>
    <w:rsid w:val="00CE063D"/>
    <w:rsid w:val="00CE1FD0"/>
    <w:rsid w:val="00CE3E1F"/>
    <w:rsid w:val="00CF44BF"/>
    <w:rsid w:val="00D111C1"/>
    <w:rsid w:val="00D17D43"/>
    <w:rsid w:val="00D35EBE"/>
    <w:rsid w:val="00D366B2"/>
    <w:rsid w:val="00D40750"/>
    <w:rsid w:val="00D477D4"/>
    <w:rsid w:val="00D50A75"/>
    <w:rsid w:val="00D52C2F"/>
    <w:rsid w:val="00D540A1"/>
    <w:rsid w:val="00D60369"/>
    <w:rsid w:val="00D6223E"/>
    <w:rsid w:val="00D63402"/>
    <w:rsid w:val="00D65681"/>
    <w:rsid w:val="00D71BD8"/>
    <w:rsid w:val="00D80912"/>
    <w:rsid w:val="00D84AB2"/>
    <w:rsid w:val="00D85353"/>
    <w:rsid w:val="00DA659B"/>
    <w:rsid w:val="00DB3B16"/>
    <w:rsid w:val="00DB660D"/>
    <w:rsid w:val="00DC04B5"/>
    <w:rsid w:val="00DC2234"/>
    <w:rsid w:val="00DC711B"/>
    <w:rsid w:val="00DC7DFC"/>
    <w:rsid w:val="00DD2B97"/>
    <w:rsid w:val="00DD2E32"/>
    <w:rsid w:val="00DD3489"/>
    <w:rsid w:val="00DD7BD1"/>
    <w:rsid w:val="00DE361F"/>
    <w:rsid w:val="00DE6F89"/>
    <w:rsid w:val="00DE7045"/>
    <w:rsid w:val="00DF01D4"/>
    <w:rsid w:val="00E030B1"/>
    <w:rsid w:val="00E03EDA"/>
    <w:rsid w:val="00E05DAA"/>
    <w:rsid w:val="00E07330"/>
    <w:rsid w:val="00E45DFE"/>
    <w:rsid w:val="00E5175C"/>
    <w:rsid w:val="00E61655"/>
    <w:rsid w:val="00E647A2"/>
    <w:rsid w:val="00E651F1"/>
    <w:rsid w:val="00E763C2"/>
    <w:rsid w:val="00E85CC3"/>
    <w:rsid w:val="00E93606"/>
    <w:rsid w:val="00E93D8D"/>
    <w:rsid w:val="00E97A18"/>
    <w:rsid w:val="00EC1DE1"/>
    <w:rsid w:val="00EC2F9B"/>
    <w:rsid w:val="00EC6CD0"/>
    <w:rsid w:val="00EC7837"/>
    <w:rsid w:val="00ED0041"/>
    <w:rsid w:val="00EF3EBA"/>
    <w:rsid w:val="00F02348"/>
    <w:rsid w:val="00F052BE"/>
    <w:rsid w:val="00F112A3"/>
    <w:rsid w:val="00F149AE"/>
    <w:rsid w:val="00F31BC6"/>
    <w:rsid w:val="00F34352"/>
    <w:rsid w:val="00F34E28"/>
    <w:rsid w:val="00F35147"/>
    <w:rsid w:val="00F427CF"/>
    <w:rsid w:val="00F542A0"/>
    <w:rsid w:val="00F71111"/>
    <w:rsid w:val="00F80D09"/>
    <w:rsid w:val="00F817AA"/>
    <w:rsid w:val="00F85A73"/>
    <w:rsid w:val="00F866F8"/>
    <w:rsid w:val="00F87B58"/>
    <w:rsid w:val="00F92B94"/>
    <w:rsid w:val="00F95900"/>
    <w:rsid w:val="00F979EC"/>
    <w:rsid w:val="00FA0F12"/>
    <w:rsid w:val="00FA445A"/>
    <w:rsid w:val="00FB6BFD"/>
    <w:rsid w:val="00FD4752"/>
    <w:rsid w:val="00FE0E22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E0B6E3"/>
  <w15:docId w15:val="{4D6DAE92-43C4-4B69-B9B4-EE026F9EE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3B1DFB"/>
    <w:rPr>
      <w:sz w:val="24"/>
      <w:szCs w:val="24"/>
    </w:rPr>
  </w:style>
  <w:style w:type="paragraph" w:styleId="Nadpis1">
    <w:name w:val="heading 1"/>
    <w:basedOn w:val="Normln"/>
    <w:next w:val="Normln"/>
    <w:qFormat/>
    <w:rsid w:val="003B1DFB"/>
    <w:pPr>
      <w:keepNext/>
      <w:jc w:val="both"/>
      <w:outlineLvl w:val="0"/>
    </w:pPr>
    <w:rPr>
      <w:b/>
      <w:bCs/>
      <w:sz w:val="30"/>
    </w:rPr>
  </w:style>
  <w:style w:type="paragraph" w:styleId="Nadpis2">
    <w:name w:val="heading 2"/>
    <w:basedOn w:val="Normln"/>
    <w:next w:val="Normln"/>
    <w:qFormat/>
    <w:rsid w:val="003B1DFB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sid w:val="003B1DFB"/>
    <w:rPr>
      <w:color w:val="0000FF"/>
      <w:u w:val="single"/>
    </w:rPr>
  </w:style>
  <w:style w:type="paragraph" w:styleId="Normlnweb">
    <w:name w:val="Normal (Web)"/>
    <w:basedOn w:val="Normln"/>
    <w:semiHidden/>
    <w:rsid w:val="003B1DF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3">
    <w:name w:val="Body Text 3"/>
    <w:basedOn w:val="Normln"/>
    <w:semiHidden/>
    <w:rsid w:val="003B1DFB"/>
    <w:pPr>
      <w:spacing w:after="120"/>
    </w:pPr>
    <w:rPr>
      <w:sz w:val="16"/>
      <w:szCs w:val="16"/>
    </w:rPr>
  </w:style>
  <w:style w:type="character" w:styleId="Siln">
    <w:name w:val="Strong"/>
    <w:basedOn w:val="Standardnpsmoodstavce"/>
    <w:qFormat/>
    <w:rsid w:val="003B1DFB"/>
    <w:rPr>
      <w:b/>
      <w:bCs/>
    </w:rPr>
  </w:style>
  <w:style w:type="paragraph" w:customStyle="1" w:styleId="odstavec">
    <w:name w:val="odstavec"/>
    <w:basedOn w:val="Normln"/>
    <w:rsid w:val="003B1DFB"/>
    <w:pPr>
      <w:spacing w:after="84"/>
      <w:jc w:val="both"/>
    </w:pPr>
  </w:style>
  <w:style w:type="paragraph" w:styleId="Zkladntextodsazen">
    <w:name w:val="Body Text Indent"/>
    <w:basedOn w:val="Normln"/>
    <w:semiHidden/>
    <w:rsid w:val="003B1DFB"/>
    <w:pPr>
      <w:ind w:left="360"/>
      <w:jc w:val="both"/>
    </w:pPr>
  </w:style>
  <w:style w:type="paragraph" w:styleId="Zpat">
    <w:name w:val="footer"/>
    <w:basedOn w:val="Normln"/>
    <w:semiHidden/>
    <w:rsid w:val="003B1DF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3B1DFB"/>
  </w:style>
  <w:style w:type="paragraph" w:styleId="Textbubliny">
    <w:name w:val="Balloon Text"/>
    <w:basedOn w:val="Normln"/>
    <w:semiHidden/>
    <w:rsid w:val="003B1DF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D1ED0"/>
    <w:pPr>
      <w:ind w:left="708"/>
    </w:pPr>
  </w:style>
  <w:style w:type="paragraph" w:styleId="Zkladntext2">
    <w:name w:val="Body Text 2"/>
    <w:basedOn w:val="Normln"/>
    <w:link w:val="Zkladntext2Char"/>
    <w:uiPriority w:val="99"/>
    <w:unhideWhenUsed/>
    <w:rsid w:val="00C5020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C5020A"/>
    <w:rPr>
      <w:sz w:val="24"/>
      <w:szCs w:val="24"/>
    </w:rPr>
  </w:style>
  <w:style w:type="character" w:customStyle="1" w:styleId="platne1">
    <w:name w:val="platne1"/>
    <w:basedOn w:val="Standardnpsmoodstavce"/>
    <w:rsid w:val="00C5020A"/>
    <w:rPr>
      <w:w w:val="1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3453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34532"/>
    <w:rPr>
      <w:sz w:val="24"/>
      <w:szCs w:val="24"/>
    </w:rPr>
  </w:style>
  <w:style w:type="paragraph" w:styleId="Podnadpis">
    <w:name w:val="Subtitle"/>
    <w:basedOn w:val="Normln"/>
    <w:link w:val="PodnadpisChar"/>
    <w:qFormat/>
    <w:rsid w:val="00547329"/>
    <w:pPr>
      <w:autoSpaceDE w:val="0"/>
      <w:autoSpaceDN w:val="0"/>
      <w:jc w:val="center"/>
    </w:pPr>
    <w:rPr>
      <w:b/>
      <w:bCs/>
      <w:sz w:val="32"/>
      <w:szCs w:val="32"/>
    </w:rPr>
  </w:style>
  <w:style w:type="character" w:customStyle="1" w:styleId="PodnadpisChar">
    <w:name w:val="Podnadpis Char"/>
    <w:basedOn w:val="Standardnpsmoodstavce"/>
    <w:link w:val="Podnadpis"/>
    <w:rsid w:val="00547329"/>
    <w:rPr>
      <w:b/>
      <w:bCs/>
      <w:sz w:val="32"/>
      <w:szCs w:val="32"/>
    </w:rPr>
  </w:style>
  <w:style w:type="paragraph" w:styleId="Zhlav">
    <w:name w:val="header"/>
    <w:basedOn w:val="Normln"/>
    <w:link w:val="ZhlavChar"/>
    <w:unhideWhenUsed/>
    <w:rsid w:val="005E4B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E4B39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07C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7C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7CB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7C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7C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bd62aad27a24c79cb96724a03d93950d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14b22ad003f34d20bc17b980153b48e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4B31BF-89B6-408D-829A-45570F68FD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14333D-DE45-43C4-B95E-9C985FFB6A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B1FDD0-2F92-45EE-8307-82B4D9EBD5F0}">
  <ds:schemaRefs>
    <ds:schemaRef ds:uri="http://www.w3.org/XML/1998/namespace"/>
    <ds:schemaRef ds:uri="41d627bf-a106-4fea-95e5-243811067a0a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332bf68d-6f68-4e32-bbd9-660cee6f1f29"/>
  </ds:schemaRefs>
</ds:datastoreItem>
</file>

<file path=customXml/itemProps4.xml><?xml version="1.0" encoding="utf-8"?>
<ds:datastoreItem xmlns:ds="http://schemas.openxmlformats.org/officeDocument/2006/customXml" ds:itemID="{C7B97B20-FD59-434D-9762-0FA99B999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414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Jihomoravský kraj, KÚ</Company>
  <LinksUpToDate>false</LinksUpToDate>
  <CharactersWithSpaces>2863</CharactersWithSpaces>
  <SharedDoc>false</SharedDoc>
  <HLinks>
    <vt:vector size="6" baseType="variant">
      <vt:variant>
        <vt:i4>2293878</vt:i4>
      </vt:variant>
      <vt:variant>
        <vt:i4>0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KAPLAN.LUBOMIR</dc:creator>
  <cp:lastModifiedBy>Tomisová Kateřina</cp:lastModifiedBy>
  <cp:revision>12</cp:revision>
  <cp:lastPrinted>2018-10-23T09:04:00Z</cp:lastPrinted>
  <dcterms:created xsi:type="dcterms:W3CDTF">2021-08-09T09:14:00Z</dcterms:created>
  <dcterms:modified xsi:type="dcterms:W3CDTF">2021-08-09T09:39:00Z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