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94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:rsidR="00254294" w:rsidRDefault="00254294" w:rsidP="00254294">
      <w:pPr>
        <w:pStyle w:val="Zkladntext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F64489" wp14:editId="57B02617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249235" cy="91694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294" w:rsidRDefault="00254294" w:rsidP="00254294">
      <w:pPr>
        <w:pStyle w:val="Zkladntext"/>
        <w:rPr>
          <w:noProof/>
          <w:lang w:eastAsia="cs-CZ"/>
        </w:rPr>
      </w:pPr>
    </w:p>
    <w:p w:rsidR="00254294" w:rsidRDefault="00254294" w:rsidP="00254294">
      <w:pPr>
        <w:pStyle w:val="Zkladntext"/>
        <w:rPr>
          <w:noProof/>
          <w:lang w:eastAsia="cs-CZ"/>
        </w:rPr>
      </w:pPr>
    </w:p>
    <w:p w:rsidR="00254294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:rsidR="00254294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:rsidR="00254294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:rsidR="00254294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</w:p>
    <w:p w:rsidR="00254294" w:rsidRPr="000E2178" w:rsidRDefault="00254294" w:rsidP="00254294">
      <w:pPr>
        <w:pStyle w:val="Zkladntext"/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</w:pPr>
      <w:r w:rsidRPr="000E2178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 xml:space="preserve">Příloha č.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1</w:t>
      </w:r>
      <w:bookmarkStart w:id="0" w:name="_GoBack"/>
      <w:bookmarkEnd w:id="0"/>
      <w:r w:rsidRPr="000E2178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. Přehled dosažených výsledků MSIC v letech 2018 – 2021 (k 31.8.2021)</w:t>
      </w:r>
    </w:p>
    <w:p w:rsidR="00254294" w:rsidRPr="00E36DE9" w:rsidRDefault="00254294" w:rsidP="00254294">
      <w:pPr>
        <w:pStyle w:val="Zkladntext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:rsidR="00254294" w:rsidRDefault="00254294" w:rsidP="00254294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K 31.8.2021 podpořil MSIC </w:t>
      </w:r>
      <w:r w:rsidRPr="00B03DB6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celkem 469 změnových projektů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u podnikatelských rozjezdů a malých a středních firem. Celkem bylo </w:t>
      </w:r>
      <w:r w:rsidRPr="00B03DB6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podpořeno 265 firem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(rozjezdy, MSP), které mají sídlo či provozovnu v MSK. Podpořené firmy měly v roce </w:t>
      </w:r>
      <w:r w:rsidRPr="00FC7533">
        <w:rPr>
          <w:rFonts w:asciiTheme="minorHAnsi" w:eastAsiaTheme="minorHAnsi" w:hAnsiTheme="minorHAnsi" w:cstheme="minorBidi"/>
          <w:b/>
          <w:bCs/>
          <w:sz w:val="22"/>
          <w:szCs w:val="22"/>
          <w:lang w:val="cs-CZ"/>
        </w:rPr>
        <w:t>2020 obrat v celkové výši 5 mld. Kč</w:t>
      </w: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. V rámci programu MSIC Expand, který funguje od samotného vzniku MSIC Ostrava bylo podpořeno celkem 141 změnových projektů. </w:t>
      </w:r>
    </w:p>
    <w:p w:rsidR="00254294" w:rsidRDefault="00254294" w:rsidP="00254294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Od svého vzniku MSIC nastavil komplexní systém služeb v oblasti business inovací (MSIC Impuls, MSIC Impact, MSIC Expand), digitalizace (digiAudit, digiUp, Stavební dozor digitalizace) či cirkulární ekonomiky (cirkulární skeny), úspěšně ověřil koncept Technologické a podnikatelské akademie či Ostrava Expat centra. </w:t>
      </w:r>
    </w:p>
    <w:p w:rsidR="00254294" w:rsidRDefault="00254294" w:rsidP="00254294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V oblasti rozvoje inovačního ekosystému byla nastavena funkční implementační struktura Regionální inovační strategie, aktualizována RIS MSK a MSIC je pravidelně přizýván k nastavování programů na podporu inovací, startupů apod. z národní či evropské úrovně.</w:t>
      </w:r>
    </w:p>
    <w:p w:rsidR="00254294" w:rsidRDefault="00254294" w:rsidP="00254294">
      <w:pPr>
        <w:pStyle w:val="Zkladntext"/>
        <w:jc w:val="both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MSIC se také úspěšně zapojil do mezinárodní spolupráce, kdy se stal členem EBN (European Business Network), a také rozvíjí mezinárodní síť partnerů např. přes zapojení do bottom-up inciativy Global Startup Cities Europe.</w:t>
      </w:r>
    </w:p>
    <w:p w:rsidR="00254294" w:rsidRPr="00254294" w:rsidRDefault="00254294" w:rsidP="00254294">
      <w:pPr>
        <w:pStyle w:val="Zkladntext"/>
        <w:jc w:val="center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C6DAF14" wp14:editId="46E27818">
            <wp:extent cx="5434429" cy="3680460"/>
            <wp:effectExtent l="0" t="0" r="0" b="0"/>
            <wp:docPr id="8" name="Obrázek 8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2" cy="36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94" w:rsidRDefault="00254294"/>
    <w:p w:rsidR="00254294" w:rsidRDefault="00254294"/>
    <w:p w:rsidR="00254294" w:rsidRDefault="00254294"/>
    <w:p w:rsidR="00254294" w:rsidRDefault="00254294"/>
    <w:p w:rsidR="00254294" w:rsidRDefault="00254294"/>
    <w:p w:rsidR="00254294" w:rsidRDefault="00254294">
      <w:r w:rsidRPr="00624FB0">
        <w:rPr>
          <w:noProof/>
          <w:lang w:eastAsia="cs-CZ"/>
        </w:rPr>
        <w:drawing>
          <wp:inline distT="0" distB="0" distL="0" distR="0" wp14:anchorId="2CB13D45" wp14:editId="2688526A">
            <wp:extent cx="5759450" cy="602482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05" w:rsidRDefault="00BD0B05" w:rsidP="00254294">
      <w:pPr>
        <w:spacing w:after="0" w:line="240" w:lineRule="auto"/>
      </w:pPr>
      <w:r>
        <w:separator/>
      </w:r>
    </w:p>
  </w:endnote>
  <w:endnote w:type="continuationSeparator" w:id="0">
    <w:p w:rsidR="00BD0B05" w:rsidRDefault="00BD0B05" w:rsidP="0025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58c4ed885e055660384de0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294" w:rsidRPr="00254294" w:rsidRDefault="00254294" w:rsidP="002542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542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8c4ed885e055660384de0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ABaMNttAwAASQcAAA4AAAAAAAAAAAAAAAAALgIAAGRycy9lMm9Eb2MueG1sUEsBAi0AFAAG&#10;AAgAAAAhAHx2COHfAAAACwEAAA8AAAAAAAAAAAAAAAAAxwUAAGRycy9kb3ducmV2LnhtbFBLBQYA&#10;AAAABAAEAPMAAADTBgAAAAA=&#10;" o:allowincell="f" filled="f" stroked="f" strokeweight=".5pt">
              <v:fill o:detectmouseclick="t"/>
              <v:textbox inset="20pt,0,,0">
                <w:txbxContent>
                  <w:p w:rsidR="00254294" w:rsidRPr="00254294" w:rsidRDefault="00254294" w:rsidP="002542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542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05" w:rsidRDefault="00BD0B05" w:rsidP="00254294">
      <w:pPr>
        <w:spacing w:after="0" w:line="240" w:lineRule="auto"/>
      </w:pPr>
      <w:r>
        <w:separator/>
      </w:r>
    </w:p>
  </w:footnote>
  <w:footnote w:type="continuationSeparator" w:id="0">
    <w:p w:rsidR="00BD0B05" w:rsidRDefault="00BD0B05" w:rsidP="0025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4" w:rsidRDefault="00254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4"/>
    <w:rsid w:val="000749E0"/>
    <w:rsid w:val="00112BF2"/>
    <w:rsid w:val="00254294"/>
    <w:rsid w:val="00772F58"/>
    <w:rsid w:val="00781CE0"/>
    <w:rsid w:val="007F7047"/>
    <w:rsid w:val="008F7BB8"/>
    <w:rsid w:val="00B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0F1A5-D647-45D1-8DAA-DB8ACA2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2542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4294"/>
    <w:rPr>
      <w:rFonts w:ascii="Arial" w:eastAsia="Arial" w:hAnsi="Arial" w:cs="Arial"/>
      <w:sz w:val="21"/>
      <w:szCs w:val="21"/>
      <w:lang w:val="en-US"/>
    </w:rPr>
  </w:style>
  <w:style w:type="paragraph" w:styleId="Zhlav">
    <w:name w:val="header"/>
    <w:basedOn w:val="Normln"/>
    <w:link w:val="ZhlavChar"/>
    <w:uiPriority w:val="99"/>
    <w:unhideWhenUsed/>
    <w:rsid w:val="0025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4"/>
  </w:style>
  <w:style w:type="paragraph" w:styleId="Zpat">
    <w:name w:val="footer"/>
    <w:basedOn w:val="Normln"/>
    <w:link w:val="ZpatChar"/>
    <w:uiPriority w:val="99"/>
    <w:unhideWhenUsed/>
    <w:rsid w:val="0025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2021-12-09T07:22:00Z</dcterms:created>
  <dcterms:modified xsi:type="dcterms:W3CDTF">2021-12-09T07:28:00Z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2021-12-09T07:26:50Z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d7708bc9-da8e-435f-8471-dc961d67ebd5</vt:lpwstr>
  </property>
  <property fmtid="{D5CDD505-2E9C-101B-9397-08002B2CF9AE}" pid="8" name="MSIP_Label_63ff9749-f68b-40ec-aa05-229831920469_ContentBits">
    <vt:lpwstr>2</vt:lpwstr>
  </property>
</Properties>
</file>