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E1648" w14:textId="77777777" w:rsidR="00E96704" w:rsidRPr="00E96704" w:rsidRDefault="00A534B6" w:rsidP="00710A3B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E96704">
        <w:rPr>
          <w:rFonts w:ascii="Tahoma" w:hAnsi="Tahoma" w:cs="Tahoma"/>
          <w:b/>
          <w:bCs/>
          <w:sz w:val="28"/>
          <w:szCs w:val="28"/>
        </w:rPr>
        <w:t xml:space="preserve">Dodatek č. 1 </w:t>
      </w:r>
    </w:p>
    <w:p w14:paraId="39700DE3" w14:textId="00576139" w:rsidR="00C95717" w:rsidRDefault="00C95717" w:rsidP="00E96704">
      <w:pPr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ke SMLOUVĚ O VYPOŘÁDÁNÍ STAVEBNÍCH OBJEKTŮ</w:t>
      </w:r>
      <w:r>
        <w:rPr>
          <w:rFonts w:ascii="Tahoma" w:hAnsi="Tahoma" w:cs="Tahoma"/>
          <w:bCs/>
          <w:sz w:val="24"/>
          <w:szCs w:val="24"/>
        </w:rPr>
        <w:tab/>
      </w:r>
    </w:p>
    <w:p w14:paraId="617E8371" w14:textId="1EDE18D1" w:rsidR="00C95717" w:rsidRPr="00EF4EB4" w:rsidRDefault="00C95717" w:rsidP="00E96704">
      <w:pPr>
        <w:jc w:val="center"/>
        <w:rPr>
          <w:rFonts w:ascii="Tahoma" w:hAnsi="Tahoma" w:cs="Tahoma"/>
          <w:bCs/>
        </w:rPr>
      </w:pPr>
      <w:r w:rsidRPr="00EF4EB4">
        <w:rPr>
          <w:rFonts w:ascii="Tahoma" w:hAnsi="Tahoma" w:cs="Tahoma"/>
          <w:bCs/>
        </w:rPr>
        <w:t xml:space="preserve">v rámci stavby „Silnice III/4787 Ostrava ul. </w:t>
      </w:r>
      <w:r w:rsidR="00F00D4A">
        <w:rPr>
          <w:rFonts w:ascii="Tahoma" w:hAnsi="Tahoma" w:cs="Tahoma"/>
          <w:bCs/>
        </w:rPr>
        <w:t>V</w:t>
      </w:r>
      <w:r w:rsidRPr="00EF4EB4">
        <w:rPr>
          <w:rFonts w:ascii="Tahoma" w:hAnsi="Tahoma" w:cs="Tahoma"/>
          <w:bCs/>
        </w:rPr>
        <w:t>ýškovická – rekonstrukce mostů ev. Č. 4787-3.3 A 4787-4.3“</w:t>
      </w:r>
    </w:p>
    <w:p w14:paraId="3F2FAA26" w14:textId="36C16928" w:rsidR="00710A3B" w:rsidRPr="00EF4EB4" w:rsidRDefault="00CB282E" w:rsidP="00E96704">
      <w:pPr>
        <w:jc w:val="center"/>
        <w:rPr>
          <w:rStyle w:val="Text10"/>
          <w:rFonts w:ascii="Tahoma" w:hAnsi="Tahoma" w:cs="Tahoma"/>
          <w:iCs/>
          <w:color w:val="000000"/>
          <w:sz w:val="24"/>
          <w:szCs w:val="24"/>
        </w:rPr>
      </w:pPr>
      <w:r w:rsidRPr="00EF4EB4">
        <w:rPr>
          <w:rFonts w:ascii="Tahoma" w:hAnsi="Tahoma" w:cs="Tahoma"/>
          <w:bCs/>
          <w:sz w:val="24"/>
          <w:szCs w:val="24"/>
        </w:rPr>
        <w:t xml:space="preserve">ev. č. </w:t>
      </w:r>
      <w:r w:rsidR="00F111FB">
        <w:rPr>
          <w:rFonts w:ascii="Tahoma" w:hAnsi="Tahoma" w:cs="Tahoma"/>
          <w:bCs/>
          <w:sz w:val="24"/>
          <w:szCs w:val="24"/>
        </w:rPr>
        <w:t xml:space="preserve">MSK </w:t>
      </w:r>
      <w:r w:rsidRPr="00EF4EB4">
        <w:rPr>
          <w:rFonts w:ascii="Tahoma" w:hAnsi="Tahoma" w:cs="Tahoma"/>
          <w:bCs/>
          <w:sz w:val="24"/>
          <w:szCs w:val="24"/>
        </w:rPr>
        <w:t>00</w:t>
      </w:r>
      <w:r w:rsidR="00C95717" w:rsidRPr="00EF4EB4">
        <w:rPr>
          <w:rFonts w:ascii="Tahoma" w:hAnsi="Tahoma" w:cs="Tahoma"/>
          <w:bCs/>
          <w:sz w:val="24"/>
          <w:szCs w:val="24"/>
        </w:rPr>
        <w:t>710</w:t>
      </w:r>
      <w:r w:rsidRPr="00EF4EB4">
        <w:rPr>
          <w:rFonts w:ascii="Tahoma" w:hAnsi="Tahoma" w:cs="Tahoma"/>
          <w:bCs/>
          <w:sz w:val="24"/>
          <w:szCs w:val="24"/>
        </w:rPr>
        <w:t>/201</w:t>
      </w:r>
      <w:r w:rsidR="00C95717" w:rsidRPr="00EF4EB4">
        <w:rPr>
          <w:rFonts w:ascii="Tahoma" w:hAnsi="Tahoma" w:cs="Tahoma"/>
          <w:bCs/>
          <w:sz w:val="24"/>
          <w:szCs w:val="24"/>
        </w:rPr>
        <w:t>9</w:t>
      </w:r>
      <w:r w:rsidRPr="00EF4EB4">
        <w:rPr>
          <w:rFonts w:ascii="Tahoma" w:hAnsi="Tahoma" w:cs="Tahoma"/>
          <w:bCs/>
          <w:sz w:val="24"/>
          <w:szCs w:val="24"/>
        </w:rPr>
        <w:t xml:space="preserve">/IM ze dne </w:t>
      </w:r>
      <w:r w:rsidR="00C95717" w:rsidRPr="00EF4EB4">
        <w:rPr>
          <w:rFonts w:ascii="Tahoma" w:hAnsi="Tahoma" w:cs="Tahoma"/>
          <w:bCs/>
          <w:sz w:val="24"/>
          <w:szCs w:val="24"/>
        </w:rPr>
        <w:t>30</w:t>
      </w:r>
      <w:r w:rsidRPr="00EF4EB4">
        <w:rPr>
          <w:rFonts w:ascii="Tahoma" w:hAnsi="Tahoma" w:cs="Tahoma"/>
          <w:bCs/>
          <w:sz w:val="24"/>
          <w:szCs w:val="24"/>
        </w:rPr>
        <w:t xml:space="preserve">. </w:t>
      </w:r>
      <w:r w:rsidR="00C95717" w:rsidRPr="00EF4EB4">
        <w:rPr>
          <w:rFonts w:ascii="Tahoma" w:hAnsi="Tahoma" w:cs="Tahoma"/>
          <w:bCs/>
          <w:sz w:val="24"/>
          <w:szCs w:val="24"/>
        </w:rPr>
        <w:t>4</w:t>
      </w:r>
      <w:r w:rsidRPr="00EF4EB4">
        <w:rPr>
          <w:rFonts w:ascii="Tahoma" w:hAnsi="Tahoma" w:cs="Tahoma"/>
          <w:bCs/>
          <w:sz w:val="24"/>
          <w:szCs w:val="24"/>
        </w:rPr>
        <w:t>. 201</w:t>
      </w:r>
      <w:r w:rsidR="00C95717" w:rsidRPr="00EF4EB4">
        <w:rPr>
          <w:rFonts w:ascii="Tahoma" w:hAnsi="Tahoma" w:cs="Tahoma"/>
          <w:bCs/>
          <w:sz w:val="24"/>
          <w:szCs w:val="24"/>
        </w:rPr>
        <w:t>9</w:t>
      </w:r>
      <w:r w:rsidR="00F111FB">
        <w:rPr>
          <w:rFonts w:ascii="Tahoma" w:hAnsi="Tahoma" w:cs="Tahoma"/>
          <w:bCs/>
          <w:sz w:val="24"/>
          <w:szCs w:val="24"/>
        </w:rPr>
        <w:t xml:space="preserve"> a ev. č. SMO 1142/2019/OI</w:t>
      </w:r>
    </w:p>
    <w:p w14:paraId="5F44FD47" w14:textId="77777777" w:rsidR="00CB282E" w:rsidRPr="00E96704" w:rsidRDefault="00CB282E" w:rsidP="00E96704">
      <w:pPr>
        <w:jc w:val="center"/>
        <w:rPr>
          <w:rFonts w:ascii="Tahoma" w:hAnsi="Tahoma" w:cs="Tahoma"/>
        </w:rPr>
      </w:pPr>
    </w:p>
    <w:p w14:paraId="28E59CAB" w14:textId="77777777" w:rsidR="00EF4EB4" w:rsidRPr="00EF4EB4" w:rsidRDefault="00EF4EB4" w:rsidP="00EF4EB4">
      <w:pPr>
        <w:pStyle w:val="Nadpis1"/>
        <w:rPr>
          <w:rFonts w:ascii="Tahoma" w:hAnsi="Tahoma" w:cs="Tahoma"/>
        </w:rPr>
      </w:pPr>
      <w:r w:rsidRPr="00EF4EB4">
        <w:rPr>
          <w:rFonts w:ascii="Tahoma" w:hAnsi="Tahoma" w:cs="Tahoma"/>
        </w:rPr>
        <w:t>Moravskoslezský kraj</w:t>
      </w:r>
    </w:p>
    <w:p w14:paraId="0BB8116F" w14:textId="77777777" w:rsidR="00EF4EB4" w:rsidRPr="00EF4EB4" w:rsidRDefault="00EF4EB4" w:rsidP="00EF4EB4">
      <w:pPr>
        <w:jc w:val="both"/>
        <w:rPr>
          <w:rFonts w:ascii="Tahoma" w:hAnsi="Tahoma" w:cs="Tahoma"/>
        </w:rPr>
      </w:pPr>
      <w:r w:rsidRPr="00EF4EB4">
        <w:rPr>
          <w:rFonts w:ascii="Tahoma" w:hAnsi="Tahoma" w:cs="Tahoma"/>
        </w:rPr>
        <w:t>se sídlem:</w:t>
      </w:r>
      <w:r w:rsidRPr="00EF4EB4">
        <w:rPr>
          <w:rFonts w:ascii="Tahoma" w:hAnsi="Tahoma" w:cs="Tahoma"/>
        </w:rPr>
        <w:tab/>
        <w:t>28. října 2771/117, 702 00 Ostrava</w:t>
      </w:r>
    </w:p>
    <w:p w14:paraId="2F81837A" w14:textId="77777777" w:rsidR="00EF4EB4" w:rsidRPr="00EF4EB4" w:rsidRDefault="00EF4EB4" w:rsidP="00EF4EB4">
      <w:pPr>
        <w:jc w:val="both"/>
        <w:rPr>
          <w:rFonts w:ascii="Tahoma" w:hAnsi="Tahoma" w:cs="Tahoma"/>
        </w:rPr>
      </w:pPr>
      <w:r w:rsidRPr="00EF4EB4">
        <w:rPr>
          <w:rFonts w:ascii="Tahoma" w:hAnsi="Tahoma" w:cs="Tahoma"/>
          <w:bCs/>
        </w:rPr>
        <w:t>IČ:</w:t>
      </w:r>
      <w:r w:rsidRPr="00EF4EB4">
        <w:rPr>
          <w:rFonts w:ascii="Tahoma" w:hAnsi="Tahoma" w:cs="Tahoma"/>
        </w:rPr>
        <w:tab/>
      </w:r>
      <w:r w:rsidRPr="00EF4EB4">
        <w:rPr>
          <w:rFonts w:ascii="Tahoma" w:hAnsi="Tahoma" w:cs="Tahoma"/>
        </w:rPr>
        <w:tab/>
        <w:t>70890692</w:t>
      </w:r>
    </w:p>
    <w:p w14:paraId="169DA2FC" w14:textId="77777777" w:rsidR="00EF4EB4" w:rsidRPr="00EF4EB4" w:rsidRDefault="00EF4EB4" w:rsidP="00EF4EB4">
      <w:pPr>
        <w:jc w:val="both"/>
        <w:rPr>
          <w:rFonts w:ascii="Tahoma" w:hAnsi="Tahoma" w:cs="Tahoma"/>
        </w:rPr>
      </w:pPr>
      <w:r w:rsidRPr="00EF4EB4">
        <w:rPr>
          <w:rFonts w:ascii="Tahoma" w:hAnsi="Tahoma" w:cs="Tahoma"/>
          <w:bCs/>
        </w:rPr>
        <w:t>DIČ:</w:t>
      </w:r>
      <w:r w:rsidRPr="00EF4EB4">
        <w:rPr>
          <w:rFonts w:ascii="Tahoma" w:hAnsi="Tahoma" w:cs="Tahoma"/>
        </w:rPr>
        <w:tab/>
      </w:r>
      <w:r w:rsidRPr="00EF4EB4">
        <w:rPr>
          <w:rFonts w:ascii="Tahoma" w:hAnsi="Tahoma" w:cs="Tahoma"/>
        </w:rPr>
        <w:tab/>
        <w:t>CZ70890692</w:t>
      </w:r>
    </w:p>
    <w:p w14:paraId="388251D9" w14:textId="77777777" w:rsidR="00EF4EB4" w:rsidRPr="00EF4EB4" w:rsidRDefault="00EF4EB4" w:rsidP="00EF4EB4">
      <w:pPr>
        <w:jc w:val="both"/>
        <w:rPr>
          <w:rFonts w:ascii="Tahoma" w:hAnsi="Tahoma" w:cs="Tahoma"/>
        </w:rPr>
      </w:pPr>
      <w:r w:rsidRPr="00EF4EB4">
        <w:rPr>
          <w:rFonts w:ascii="Tahoma" w:hAnsi="Tahoma" w:cs="Tahoma"/>
        </w:rPr>
        <w:t>zastoupený:</w:t>
      </w:r>
      <w:r w:rsidRPr="00EF4EB4">
        <w:rPr>
          <w:rFonts w:ascii="Tahoma" w:hAnsi="Tahoma" w:cs="Tahoma"/>
        </w:rPr>
        <w:tab/>
        <w:t>prof. Ing. Ivo Vondrákem, CSc., hejtmanem kraje</w:t>
      </w:r>
    </w:p>
    <w:p w14:paraId="7A8AC36D" w14:textId="77777777" w:rsidR="00EF4EB4" w:rsidRPr="00EF4EB4" w:rsidRDefault="00EF4EB4" w:rsidP="00EF4EB4">
      <w:pPr>
        <w:spacing w:before="120"/>
        <w:rPr>
          <w:rFonts w:ascii="Tahoma" w:hAnsi="Tahoma" w:cs="Tahoma"/>
        </w:rPr>
      </w:pPr>
      <w:r w:rsidRPr="00EF4EB4">
        <w:rPr>
          <w:rFonts w:ascii="Tahoma" w:hAnsi="Tahoma" w:cs="Tahoma"/>
        </w:rPr>
        <w:t>jako „</w:t>
      </w:r>
      <w:r w:rsidRPr="00EF4EB4">
        <w:rPr>
          <w:rFonts w:ascii="Tahoma" w:hAnsi="Tahoma" w:cs="Tahoma"/>
          <w:b/>
        </w:rPr>
        <w:t>MSK</w:t>
      </w:r>
      <w:r w:rsidRPr="00EF4EB4">
        <w:rPr>
          <w:rFonts w:ascii="Tahoma" w:hAnsi="Tahoma" w:cs="Tahoma"/>
        </w:rPr>
        <w:t>“ na straně jedné</w:t>
      </w:r>
    </w:p>
    <w:p w14:paraId="38782562" w14:textId="77777777" w:rsidR="00EF4EB4" w:rsidRPr="00EF4EB4" w:rsidRDefault="00EF4EB4" w:rsidP="00EF4EB4">
      <w:pPr>
        <w:spacing w:before="120"/>
        <w:jc w:val="center"/>
        <w:rPr>
          <w:rFonts w:ascii="Tahoma" w:hAnsi="Tahoma" w:cs="Tahoma"/>
          <w:bCs/>
        </w:rPr>
      </w:pPr>
      <w:r w:rsidRPr="00EF4EB4">
        <w:rPr>
          <w:rFonts w:ascii="Tahoma" w:hAnsi="Tahoma" w:cs="Tahoma"/>
          <w:bCs/>
        </w:rPr>
        <w:t>a</w:t>
      </w:r>
    </w:p>
    <w:p w14:paraId="743EF2F2" w14:textId="77777777" w:rsidR="00EF4EB4" w:rsidRPr="00EF4EB4" w:rsidRDefault="00EF4EB4" w:rsidP="00EF4EB4">
      <w:pPr>
        <w:pStyle w:val="Nadpis1"/>
        <w:spacing w:before="120"/>
        <w:rPr>
          <w:rFonts w:ascii="Tahoma" w:hAnsi="Tahoma" w:cs="Tahoma"/>
        </w:rPr>
      </w:pPr>
      <w:r w:rsidRPr="00EF4EB4">
        <w:rPr>
          <w:rFonts w:ascii="Tahoma" w:hAnsi="Tahoma" w:cs="Tahoma"/>
        </w:rPr>
        <w:t>Statutární město Ostrava</w:t>
      </w:r>
    </w:p>
    <w:p w14:paraId="2DFB1FA8" w14:textId="77777777" w:rsidR="00EF4EB4" w:rsidRPr="00EF4EB4" w:rsidRDefault="00EF4EB4" w:rsidP="00EF4EB4">
      <w:pPr>
        <w:jc w:val="both"/>
        <w:rPr>
          <w:rFonts w:ascii="Tahoma" w:hAnsi="Tahoma" w:cs="Tahoma"/>
        </w:rPr>
      </w:pPr>
      <w:r w:rsidRPr="00EF4EB4">
        <w:rPr>
          <w:rFonts w:ascii="Tahoma" w:hAnsi="Tahoma" w:cs="Tahoma"/>
        </w:rPr>
        <w:t>se sídlem:</w:t>
      </w:r>
      <w:r w:rsidRPr="00EF4EB4">
        <w:rPr>
          <w:rFonts w:ascii="Tahoma" w:hAnsi="Tahoma" w:cs="Tahoma"/>
        </w:rPr>
        <w:tab/>
        <w:t xml:space="preserve">Prokešovo náměstí 8, 729 30 Ostrava </w:t>
      </w:r>
    </w:p>
    <w:p w14:paraId="15FA3FAF" w14:textId="77777777" w:rsidR="00EF4EB4" w:rsidRPr="00EF4EB4" w:rsidRDefault="00EF4EB4" w:rsidP="00EF4EB4">
      <w:pPr>
        <w:jc w:val="both"/>
        <w:rPr>
          <w:rFonts w:ascii="Tahoma" w:hAnsi="Tahoma" w:cs="Tahoma"/>
        </w:rPr>
      </w:pPr>
      <w:r w:rsidRPr="00EF4EB4">
        <w:rPr>
          <w:rFonts w:ascii="Tahoma" w:hAnsi="Tahoma" w:cs="Tahoma"/>
          <w:bCs/>
        </w:rPr>
        <w:t>IČ:</w:t>
      </w:r>
      <w:r w:rsidRPr="00EF4EB4">
        <w:rPr>
          <w:rFonts w:ascii="Tahoma" w:hAnsi="Tahoma" w:cs="Tahoma"/>
        </w:rPr>
        <w:tab/>
      </w:r>
      <w:r w:rsidRPr="00EF4EB4">
        <w:rPr>
          <w:rFonts w:ascii="Tahoma" w:hAnsi="Tahoma" w:cs="Tahoma"/>
        </w:rPr>
        <w:tab/>
        <w:t>00845451</w:t>
      </w:r>
    </w:p>
    <w:p w14:paraId="3C69D346" w14:textId="77777777" w:rsidR="00EF4EB4" w:rsidRPr="00EF4EB4" w:rsidRDefault="00EF4EB4" w:rsidP="00EF4EB4">
      <w:pPr>
        <w:jc w:val="both"/>
        <w:rPr>
          <w:rFonts w:ascii="Tahoma" w:hAnsi="Tahoma" w:cs="Tahoma"/>
        </w:rPr>
      </w:pPr>
      <w:r w:rsidRPr="00EF4EB4">
        <w:rPr>
          <w:rFonts w:ascii="Tahoma" w:hAnsi="Tahoma" w:cs="Tahoma"/>
          <w:bCs/>
        </w:rPr>
        <w:t>DIČ:</w:t>
      </w:r>
      <w:r w:rsidRPr="00EF4EB4">
        <w:rPr>
          <w:rFonts w:ascii="Tahoma" w:hAnsi="Tahoma" w:cs="Tahoma"/>
        </w:rPr>
        <w:tab/>
      </w:r>
      <w:r w:rsidRPr="00EF4EB4">
        <w:rPr>
          <w:rFonts w:ascii="Tahoma" w:hAnsi="Tahoma" w:cs="Tahoma"/>
        </w:rPr>
        <w:tab/>
        <w:t>CZ00845451</w:t>
      </w:r>
    </w:p>
    <w:p w14:paraId="42DAEED5" w14:textId="77777777" w:rsidR="00EF4EB4" w:rsidRPr="00EF4EB4" w:rsidRDefault="00EF4EB4" w:rsidP="00EF4EB4">
      <w:pPr>
        <w:rPr>
          <w:rFonts w:ascii="Tahoma" w:hAnsi="Tahoma" w:cs="Tahoma"/>
          <w:b/>
        </w:rPr>
      </w:pPr>
      <w:r w:rsidRPr="00EF4EB4">
        <w:rPr>
          <w:rFonts w:ascii="Tahoma" w:hAnsi="Tahoma" w:cs="Tahoma"/>
        </w:rPr>
        <w:t>zastoupené:</w:t>
      </w:r>
      <w:r w:rsidRPr="00EF4EB4">
        <w:rPr>
          <w:rFonts w:ascii="Tahoma" w:hAnsi="Tahoma" w:cs="Tahoma"/>
        </w:rPr>
        <w:tab/>
        <w:t>Mgr. Zuzanou Bajgarovou, náměstkyní primátora</w:t>
      </w:r>
    </w:p>
    <w:p w14:paraId="64094961" w14:textId="77777777" w:rsidR="00EF4EB4" w:rsidRPr="00EF4EB4" w:rsidRDefault="00EF4EB4" w:rsidP="00EF4EB4">
      <w:pPr>
        <w:spacing w:before="120"/>
        <w:rPr>
          <w:rFonts w:ascii="Tahoma" w:hAnsi="Tahoma" w:cs="Tahoma"/>
        </w:rPr>
      </w:pPr>
      <w:r w:rsidRPr="00EF4EB4">
        <w:rPr>
          <w:rFonts w:ascii="Tahoma" w:hAnsi="Tahoma" w:cs="Tahoma"/>
        </w:rPr>
        <w:t>jako „</w:t>
      </w:r>
      <w:r w:rsidRPr="00EF4EB4">
        <w:rPr>
          <w:rFonts w:ascii="Tahoma" w:hAnsi="Tahoma" w:cs="Tahoma"/>
          <w:b/>
        </w:rPr>
        <w:t>SMO</w:t>
      </w:r>
      <w:r w:rsidRPr="00EF4EB4">
        <w:rPr>
          <w:rFonts w:ascii="Tahoma" w:hAnsi="Tahoma" w:cs="Tahoma"/>
        </w:rPr>
        <w:t>“ na straně druhé</w:t>
      </w:r>
    </w:p>
    <w:p w14:paraId="33269474" w14:textId="77777777" w:rsidR="00262DAE" w:rsidRPr="00EF4EB4" w:rsidRDefault="00262DAE" w:rsidP="00363D28">
      <w:pPr>
        <w:rPr>
          <w:rFonts w:ascii="Tahoma" w:hAnsi="Tahoma" w:cs="Tahoma"/>
          <w:b/>
          <w:bCs/>
        </w:rPr>
      </w:pPr>
    </w:p>
    <w:p w14:paraId="6A19FF87" w14:textId="77777777" w:rsidR="00262DAE" w:rsidRPr="00EF4EB4" w:rsidRDefault="00262DAE" w:rsidP="00363D28">
      <w:pPr>
        <w:rPr>
          <w:rFonts w:ascii="Tahoma" w:hAnsi="Tahoma" w:cs="Tahoma"/>
        </w:rPr>
      </w:pPr>
      <w:r w:rsidRPr="00EF4EB4">
        <w:rPr>
          <w:rFonts w:ascii="Tahoma" w:hAnsi="Tahoma" w:cs="Tahoma"/>
        </w:rPr>
        <w:t>(oba též jako „smluvní strana“ nebo „smluvní strany“)</w:t>
      </w:r>
    </w:p>
    <w:p w14:paraId="026CD2A3" w14:textId="77777777" w:rsidR="00262DAE" w:rsidRPr="00EF4EB4" w:rsidRDefault="00262DAE" w:rsidP="00234AB3">
      <w:pPr>
        <w:rPr>
          <w:rFonts w:ascii="Tahoma" w:hAnsi="Tahoma" w:cs="Tahoma"/>
          <w:b/>
          <w:bCs/>
        </w:rPr>
      </w:pPr>
    </w:p>
    <w:p w14:paraId="62D7A81D" w14:textId="7D14F164" w:rsidR="006B6C99" w:rsidRDefault="006B6C99" w:rsidP="006B6C99">
      <w:pPr>
        <w:spacing w:before="120"/>
        <w:jc w:val="center"/>
        <w:rPr>
          <w:rFonts w:ascii="Tahoma" w:hAnsi="Tahoma" w:cs="Tahoma"/>
          <w:b/>
          <w:bCs/>
          <w:snapToGrid w:val="0"/>
        </w:rPr>
      </w:pPr>
      <w:r>
        <w:rPr>
          <w:rFonts w:ascii="Tahoma" w:hAnsi="Tahoma" w:cs="Tahoma"/>
          <w:b/>
          <w:bCs/>
          <w:snapToGrid w:val="0"/>
        </w:rPr>
        <w:t>I.</w:t>
      </w:r>
    </w:p>
    <w:p w14:paraId="13771629" w14:textId="5A99D9E4" w:rsidR="006B6C99" w:rsidRPr="0011060A" w:rsidRDefault="006B6C99" w:rsidP="006B6C99">
      <w:pPr>
        <w:spacing w:before="120"/>
        <w:jc w:val="center"/>
        <w:rPr>
          <w:rFonts w:ascii="Tahoma" w:hAnsi="Tahoma" w:cs="Tahoma"/>
          <w:b/>
          <w:bCs/>
          <w:snapToGrid w:val="0"/>
        </w:rPr>
      </w:pPr>
      <w:r>
        <w:rPr>
          <w:rFonts w:ascii="Tahoma" w:hAnsi="Tahoma" w:cs="Tahoma"/>
          <w:b/>
          <w:bCs/>
          <w:snapToGrid w:val="0"/>
        </w:rPr>
        <w:t>Úvodní stanovení</w:t>
      </w:r>
    </w:p>
    <w:p w14:paraId="57484EB0" w14:textId="1DB30638" w:rsidR="00CA7CF7" w:rsidRPr="00CA7CF7" w:rsidRDefault="00587510" w:rsidP="00CA7CF7">
      <w:pPr>
        <w:numPr>
          <w:ilvl w:val="0"/>
          <w:numId w:val="4"/>
        </w:numPr>
        <w:spacing w:before="120"/>
        <w:ind w:left="500" w:hanging="50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Smluvní strany prohlašují, že dne </w:t>
      </w:r>
      <w:r w:rsidR="004F2564">
        <w:rPr>
          <w:rFonts w:ascii="Tahoma" w:hAnsi="Tahoma" w:cs="Tahoma"/>
        </w:rPr>
        <w:t>30</w:t>
      </w:r>
      <w:r w:rsidR="00CB282E">
        <w:rPr>
          <w:rFonts w:ascii="Tahoma" w:hAnsi="Tahoma" w:cs="Tahoma"/>
        </w:rPr>
        <w:t xml:space="preserve">. </w:t>
      </w:r>
      <w:r w:rsidR="004F2564">
        <w:rPr>
          <w:rFonts w:ascii="Tahoma" w:hAnsi="Tahoma" w:cs="Tahoma"/>
        </w:rPr>
        <w:t>4</w:t>
      </w:r>
      <w:r w:rsidR="00CB282E">
        <w:rPr>
          <w:rFonts w:ascii="Tahoma" w:hAnsi="Tahoma" w:cs="Tahoma"/>
        </w:rPr>
        <w:t>. 201</w:t>
      </w:r>
      <w:r w:rsidR="004F2564">
        <w:rPr>
          <w:rFonts w:ascii="Tahoma" w:hAnsi="Tahoma" w:cs="Tahoma"/>
        </w:rPr>
        <w:t>9</w:t>
      </w:r>
      <w:r w:rsidR="00F005A3">
        <w:rPr>
          <w:rFonts w:ascii="Tahoma" w:hAnsi="Tahoma" w:cs="Tahoma"/>
        </w:rPr>
        <w:t xml:space="preserve"> uzavřely </w:t>
      </w:r>
      <w:r w:rsidR="004F2564">
        <w:rPr>
          <w:rFonts w:ascii="Tahoma" w:hAnsi="Tahoma" w:cs="Tahoma"/>
        </w:rPr>
        <w:t>Smlouvu o vypořádání stavebních objektů</w:t>
      </w:r>
      <w:r w:rsidR="00F00D4A">
        <w:rPr>
          <w:rFonts w:ascii="Tahoma" w:hAnsi="Tahoma" w:cs="Tahoma"/>
        </w:rPr>
        <w:t xml:space="preserve"> </w:t>
      </w:r>
      <w:r w:rsidR="004F2564" w:rsidRPr="004F2564">
        <w:rPr>
          <w:rFonts w:ascii="Tahoma" w:hAnsi="Tahoma" w:cs="Tahoma"/>
          <w:bCs/>
        </w:rPr>
        <w:t xml:space="preserve">ev. č. </w:t>
      </w:r>
      <w:r w:rsidR="00F111FB">
        <w:rPr>
          <w:rFonts w:ascii="Tahoma" w:hAnsi="Tahoma" w:cs="Tahoma"/>
          <w:bCs/>
        </w:rPr>
        <w:t xml:space="preserve">MSK </w:t>
      </w:r>
      <w:r w:rsidR="004F2564" w:rsidRPr="004F2564">
        <w:rPr>
          <w:rFonts w:ascii="Tahoma" w:hAnsi="Tahoma" w:cs="Tahoma"/>
          <w:bCs/>
        </w:rPr>
        <w:t>00710/2019/IM</w:t>
      </w:r>
      <w:r w:rsidR="00F111FB">
        <w:rPr>
          <w:rFonts w:ascii="Tahoma" w:hAnsi="Tahoma" w:cs="Tahoma"/>
          <w:bCs/>
        </w:rPr>
        <w:t xml:space="preserve"> a ev. č. SMO 1142/2019/OI</w:t>
      </w:r>
      <w:r w:rsidR="004F2564" w:rsidRPr="00EF4EB4">
        <w:rPr>
          <w:rFonts w:ascii="Tahoma" w:hAnsi="Tahoma" w:cs="Tahoma"/>
          <w:bCs/>
          <w:sz w:val="24"/>
          <w:szCs w:val="24"/>
        </w:rPr>
        <w:t xml:space="preserve"> </w:t>
      </w:r>
      <w:r w:rsidR="00162C70">
        <w:rPr>
          <w:rFonts w:ascii="Tahoma" w:hAnsi="Tahoma" w:cs="Tahoma"/>
        </w:rPr>
        <w:t xml:space="preserve">(dále jen </w:t>
      </w:r>
      <w:r w:rsidR="00162C70" w:rsidRPr="00655FD0">
        <w:rPr>
          <w:rFonts w:ascii="Tahoma" w:hAnsi="Tahoma" w:cs="Tahoma"/>
        </w:rPr>
        <w:t>„</w:t>
      </w:r>
      <w:r w:rsidR="00162C70" w:rsidRPr="002B4A0F">
        <w:rPr>
          <w:rFonts w:ascii="Tahoma" w:hAnsi="Tahoma" w:cs="Tahoma"/>
          <w:b/>
        </w:rPr>
        <w:t>Smlouva</w:t>
      </w:r>
      <w:r w:rsidR="00162C70" w:rsidRPr="00655FD0">
        <w:rPr>
          <w:rFonts w:ascii="Tahoma" w:hAnsi="Tahoma" w:cs="Tahoma"/>
        </w:rPr>
        <w:t>“</w:t>
      </w:r>
      <w:r w:rsidR="00162C70">
        <w:rPr>
          <w:rFonts w:ascii="Tahoma" w:hAnsi="Tahoma" w:cs="Tahoma"/>
        </w:rPr>
        <w:t>)</w:t>
      </w:r>
      <w:r w:rsidR="000E04C8">
        <w:rPr>
          <w:rFonts w:ascii="Tahoma" w:hAnsi="Tahoma" w:cs="Tahoma"/>
        </w:rPr>
        <w:t xml:space="preserve">, </w:t>
      </w:r>
      <w:r w:rsidR="00D408A4">
        <w:rPr>
          <w:rFonts w:ascii="Tahoma" w:hAnsi="Tahoma" w:cs="Tahoma"/>
        </w:rPr>
        <w:t xml:space="preserve">na </w:t>
      </w:r>
      <w:proofErr w:type="gramStart"/>
      <w:r w:rsidR="00D408A4">
        <w:rPr>
          <w:rFonts w:ascii="Tahoma" w:hAnsi="Tahoma" w:cs="Tahoma"/>
        </w:rPr>
        <w:t>základě</w:t>
      </w:r>
      <w:proofErr w:type="gramEnd"/>
      <w:r w:rsidR="00D408A4">
        <w:rPr>
          <w:rFonts w:ascii="Tahoma" w:hAnsi="Tahoma" w:cs="Tahoma"/>
        </w:rPr>
        <w:t xml:space="preserve"> které se MSK zavázal v rámci </w:t>
      </w:r>
      <w:r w:rsidR="00F00D4A" w:rsidRPr="00EF4EB4">
        <w:rPr>
          <w:rFonts w:ascii="Tahoma" w:hAnsi="Tahoma" w:cs="Tahoma"/>
          <w:bCs/>
        </w:rPr>
        <w:t xml:space="preserve">stavby „Silnice III/4787 Ostrava ul. </w:t>
      </w:r>
      <w:r w:rsidR="00F00D4A">
        <w:rPr>
          <w:rFonts w:ascii="Tahoma" w:hAnsi="Tahoma" w:cs="Tahoma"/>
          <w:bCs/>
        </w:rPr>
        <w:t>V</w:t>
      </w:r>
      <w:r w:rsidR="00F00D4A" w:rsidRPr="00EF4EB4">
        <w:rPr>
          <w:rFonts w:ascii="Tahoma" w:hAnsi="Tahoma" w:cs="Tahoma"/>
          <w:bCs/>
        </w:rPr>
        <w:t>ýškovická – rekonstrukce mostů ev.</w:t>
      </w:r>
      <w:r w:rsidR="00DD2FA3">
        <w:rPr>
          <w:rFonts w:ascii="Tahoma" w:hAnsi="Tahoma" w:cs="Tahoma"/>
          <w:bCs/>
        </w:rPr>
        <w:t> č</w:t>
      </w:r>
      <w:r w:rsidR="00F00D4A" w:rsidRPr="00EF4EB4">
        <w:rPr>
          <w:rFonts w:ascii="Tahoma" w:hAnsi="Tahoma" w:cs="Tahoma"/>
          <w:bCs/>
        </w:rPr>
        <w:t>.</w:t>
      </w:r>
      <w:r w:rsidR="00DD2FA3">
        <w:rPr>
          <w:rFonts w:ascii="Tahoma" w:hAnsi="Tahoma" w:cs="Tahoma"/>
          <w:bCs/>
        </w:rPr>
        <w:t> </w:t>
      </w:r>
      <w:r w:rsidR="00F00D4A" w:rsidRPr="00EF4EB4">
        <w:rPr>
          <w:rFonts w:ascii="Tahoma" w:hAnsi="Tahoma" w:cs="Tahoma"/>
          <w:bCs/>
        </w:rPr>
        <w:t>4787-3.3 A 4787-4.3“</w:t>
      </w:r>
      <w:r w:rsidR="00CA7CF7">
        <w:rPr>
          <w:rFonts w:ascii="Tahoma" w:hAnsi="Tahoma" w:cs="Tahoma"/>
          <w:bCs/>
        </w:rPr>
        <w:t xml:space="preserve"> </w:t>
      </w:r>
      <w:r w:rsidR="00F111FB">
        <w:rPr>
          <w:rFonts w:ascii="Tahoma" w:hAnsi="Tahoma" w:cs="Tahoma"/>
          <w:bCs/>
        </w:rPr>
        <w:t xml:space="preserve">(dále jen „Stavba“) </w:t>
      </w:r>
      <w:r w:rsidR="00CA7CF7">
        <w:rPr>
          <w:rFonts w:ascii="Tahoma" w:hAnsi="Tahoma" w:cs="Tahoma"/>
          <w:bCs/>
        </w:rPr>
        <w:t xml:space="preserve">realizovat </w:t>
      </w:r>
      <w:r w:rsidR="00CA7CF7" w:rsidRPr="00CA7CF7">
        <w:rPr>
          <w:rFonts w:ascii="Tahoma" w:hAnsi="Tahoma" w:cs="Tahoma"/>
        </w:rPr>
        <w:t xml:space="preserve">pro SMO tyto stavební objekty: </w:t>
      </w:r>
    </w:p>
    <w:p w14:paraId="0BFF98FF" w14:textId="77777777" w:rsidR="00CA7CF7" w:rsidRPr="00F00D4A" w:rsidRDefault="00CA7CF7" w:rsidP="00CA7CF7">
      <w:pPr>
        <w:numPr>
          <w:ilvl w:val="0"/>
          <w:numId w:val="37"/>
        </w:numPr>
        <w:spacing w:before="120"/>
        <w:jc w:val="both"/>
        <w:rPr>
          <w:rFonts w:ascii="Tahoma" w:hAnsi="Tahoma" w:cs="Tahoma"/>
        </w:rPr>
      </w:pPr>
      <w:r w:rsidRPr="00F00D4A">
        <w:rPr>
          <w:rFonts w:ascii="Tahoma" w:hAnsi="Tahoma" w:cs="Tahoma"/>
        </w:rPr>
        <w:t>SO 104 Úprava MK u Výtopny</w:t>
      </w:r>
    </w:p>
    <w:p w14:paraId="679D270E" w14:textId="77777777" w:rsidR="00CA7CF7" w:rsidRPr="00F00D4A" w:rsidRDefault="00CA7CF7" w:rsidP="00CA7CF7">
      <w:pPr>
        <w:numPr>
          <w:ilvl w:val="0"/>
          <w:numId w:val="37"/>
        </w:numPr>
        <w:spacing w:before="120"/>
        <w:jc w:val="both"/>
        <w:rPr>
          <w:rFonts w:ascii="Tahoma" w:hAnsi="Tahoma" w:cs="Tahoma"/>
        </w:rPr>
      </w:pPr>
      <w:r w:rsidRPr="00F00D4A">
        <w:rPr>
          <w:rFonts w:ascii="Tahoma" w:hAnsi="Tahoma" w:cs="Tahoma"/>
        </w:rPr>
        <w:t>SO 240 Opěrná zeď na ulici U Výtopny</w:t>
      </w:r>
    </w:p>
    <w:p w14:paraId="12F03BAD" w14:textId="77777777" w:rsidR="00CA7CF7" w:rsidRPr="00F00D4A" w:rsidRDefault="00CA7CF7" w:rsidP="00CA7CF7">
      <w:pPr>
        <w:numPr>
          <w:ilvl w:val="0"/>
          <w:numId w:val="37"/>
        </w:numPr>
        <w:spacing w:before="120"/>
        <w:jc w:val="both"/>
        <w:rPr>
          <w:rFonts w:ascii="Tahoma" w:hAnsi="Tahoma" w:cs="Tahoma"/>
        </w:rPr>
      </w:pPr>
      <w:r w:rsidRPr="00F00D4A">
        <w:rPr>
          <w:rFonts w:ascii="Tahoma" w:hAnsi="Tahoma" w:cs="Tahoma"/>
        </w:rPr>
        <w:t>SO 242 Opěrná zeď u areálu „</w:t>
      </w:r>
      <w:proofErr w:type="spellStart"/>
      <w:r w:rsidRPr="00F00D4A">
        <w:rPr>
          <w:rFonts w:ascii="Tahoma" w:hAnsi="Tahoma" w:cs="Tahoma"/>
        </w:rPr>
        <w:t>Stavos</w:t>
      </w:r>
      <w:proofErr w:type="spellEnd"/>
      <w:r w:rsidRPr="00F00D4A">
        <w:rPr>
          <w:rFonts w:ascii="Tahoma" w:hAnsi="Tahoma" w:cs="Tahoma"/>
        </w:rPr>
        <w:t>“</w:t>
      </w:r>
    </w:p>
    <w:p w14:paraId="252E0B6E" w14:textId="77777777" w:rsidR="00CA7CF7" w:rsidRPr="00F00D4A" w:rsidRDefault="00CA7CF7" w:rsidP="00CA7CF7">
      <w:pPr>
        <w:numPr>
          <w:ilvl w:val="0"/>
          <w:numId w:val="37"/>
        </w:numPr>
        <w:spacing w:before="120"/>
        <w:jc w:val="both"/>
        <w:rPr>
          <w:rFonts w:ascii="Tahoma" w:hAnsi="Tahoma" w:cs="Tahoma"/>
        </w:rPr>
      </w:pPr>
      <w:r w:rsidRPr="00F00D4A">
        <w:rPr>
          <w:rFonts w:ascii="Tahoma" w:hAnsi="Tahoma" w:cs="Tahoma"/>
        </w:rPr>
        <w:t>SO 302 Silniční kanalizace na MK u Výtopny</w:t>
      </w:r>
    </w:p>
    <w:p w14:paraId="72793B8C" w14:textId="77777777" w:rsidR="00CA7CF7" w:rsidRPr="00F00D4A" w:rsidRDefault="00CA7CF7" w:rsidP="00CA7CF7">
      <w:pPr>
        <w:numPr>
          <w:ilvl w:val="0"/>
          <w:numId w:val="37"/>
        </w:numPr>
        <w:spacing w:before="120"/>
        <w:jc w:val="both"/>
        <w:rPr>
          <w:rFonts w:ascii="Tahoma" w:hAnsi="Tahoma" w:cs="Tahoma"/>
        </w:rPr>
      </w:pPr>
      <w:r w:rsidRPr="00F00D4A">
        <w:rPr>
          <w:rFonts w:ascii="Tahoma" w:hAnsi="Tahoma" w:cs="Tahoma"/>
        </w:rPr>
        <w:t>SO 451 Veřejné osvětlení</w:t>
      </w:r>
    </w:p>
    <w:p w14:paraId="2FEE59BB" w14:textId="77777777" w:rsidR="00CA7CF7" w:rsidRPr="00F00D4A" w:rsidRDefault="00CA7CF7" w:rsidP="00CA7CF7">
      <w:pPr>
        <w:numPr>
          <w:ilvl w:val="0"/>
          <w:numId w:val="37"/>
        </w:numPr>
        <w:spacing w:before="120"/>
        <w:jc w:val="both"/>
        <w:rPr>
          <w:rFonts w:ascii="Tahoma" w:hAnsi="Tahoma" w:cs="Tahoma"/>
        </w:rPr>
      </w:pPr>
      <w:r w:rsidRPr="00F00D4A">
        <w:rPr>
          <w:rFonts w:ascii="Tahoma" w:hAnsi="Tahoma" w:cs="Tahoma"/>
        </w:rPr>
        <w:t>SO 471 Úprava SSZ</w:t>
      </w:r>
    </w:p>
    <w:p w14:paraId="65F515C0" w14:textId="77777777" w:rsidR="00CA7CF7" w:rsidRPr="00F00D4A" w:rsidRDefault="00CA7CF7" w:rsidP="00CA7CF7">
      <w:pPr>
        <w:numPr>
          <w:ilvl w:val="0"/>
          <w:numId w:val="37"/>
        </w:numPr>
        <w:spacing w:before="120"/>
        <w:jc w:val="both"/>
        <w:rPr>
          <w:rFonts w:ascii="Tahoma" w:hAnsi="Tahoma" w:cs="Tahoma"/>
        </w:rPr>
      </w:pPr>
      <w:r w:rsidRPr="00F00D4A">
        <w:rPr>
          <w:rFonts w:ascii="Tahoma" w:hAnsi="Tahoma" w:cs="Tahoma"/>
        </w:rPr>
        <w:t>SO 502.3 Úprava STL plynovodu na ul. U Výtopny</w:t>
      </w:r>
    </w:p>
    <w:p w14:paraId="6B41C7D6" w14:textId="6941D23F" w:rsidR="008D117D" w:rsidRDefault="00CA7CF7" w:rsidP="00CA7CF7">
      <w:pPr>
        <w:spacing w:before="120"/>
        <w:ind w:left="500"/>
        <w:jc w:val="both"/>
        <w:rPr>
          <w:rFonts w:ascii="Tahoma" w:hAnsi="Tahoma" w:cs="Tahoma"/>
        </w:rPr>
      </w:pPr>
      <w:r w:rsidRPr="00F00D4A">
        <w:rPr>
          <w:rFonts w:ascii="Tahoma" w:hAnsi="Tahoma" w:cs="Tahoma"/>
        </w:rPr>
        <w:t>(dále jen „</w:t>
      </w:r>
      <w:r w:rsidRPr="00F00D4A">
        <w:rPr>
          <w:rFonts w:ascii="Tahoma" w:hAnsi="Tahoma" w:cs="Tahoma"/>
          <w:b/>
        </w:rPr>
        <w:t>Stavební objekty</w:t>
      </w:r>
      <w:r w:rsidRPr="00F00D4A">
        <w:rPr>
          <w:rFonts w:ascii="Tahoma" w:hAnsi="Tahoma" w:cs="Tahoma"/>
        </w:rPr>
        <w:t>“)</w:t>
      </w:r>
      <w:r w:rsidR="008D117D">
        <w:rPr>
          <w:rFonts w:ascii="Tahoma" w:hAnsi="Tahoma" w:cs="Tahoma"/>
        </w:rPr>
        <w:t xml:space="preserve"> a tyto Stavební objekty následně protokolárně předat SMO z</w:t>
      </w:r>
      <w:r w:rsidR="00055930">
        <w:rPr>
          <w:rFonts w:ascii="Tahoma" w:hAnsi="Tahoma" w:cs="Tahoma"/>
        </w:rPr>
        <w:t>a</w:t>
      </w:r>
      <w:r w:rsidR="008D117D">
        <w:rPr>
          <w:rFonts w:ascii="Tahoma" w:hAnsi="Tahoma" w:cs="Tahoma"/>
        </w:rPr>
        <w:t xml:space="preserve"> podmínek dle Smlouvy. </w:t>
      </w:r>
    </w:p>
    <w:p w14:paraId="38DADF89" w14:textId="0157D4C3" w:rsidR="008D117D" w:rsidRPr="008D117D" w:rsidRDefault="008D117D" w:rsidP="000448DF">
      <w:pPr>
        <w:spacing w:before="120"/>
        <w:ind w:left="50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SMO se současně zavázalo za podmínek uvedených ve Smlouvě Stavební objekty převzít a uhradit MSK náklady na realizaci těchto Stavebních objektů jakož i Vedlejší a ostatní náklady, které s objekty souvisí.</w:t>
      </w:r>
    </w:p>
    <w:p w14:paraId="0AD9BE13" w14:textId="1A85797B" w:rsidR="00A3345B" w:rsidRPr="00A3345B" w:rsidRDefault="00C92E2B" w:rsidP="00A3345B">
      <w:pPr>
        <w:numPr>
          <w:ilvl w:val="0"/>
          <w:numId w:val="4"/>
        </w:numPr>
        <w:spacing w:before="120"/>
        <w:ind w:left="500" w:hanging="50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 ohledem na skutečnost, že sice dosud nedošlo k majetkoprávnímu vypořádání</w:t>
      </w:r>
      <w:r w:rsidR="00F111FB">
        <w:rPr>
          <w:rFonts w:ascii="Tahoma" w:hAnsi="Tahoma" w:cs="Tahoma"/>
        </w:rPr>
        <w:t xml:space="preserve"> dle čl. II. odst. 1 písm. c) Smlouvy</w:t>
      </w:r>
      <w:r>
        <w:rPr>
          <w:rFonts w:ascii="Tahoma" w:hAnsi="Tahoma" w:cs="Tahoma"/>
        </w:rPr>
        <w:t>, avšak Stavba již byla řádně dokončena, zkolaudována</w:t>
      </w:r>
      <w:r w:rsidR="002E06E1">
        <w:rPr>
          <w:rFonts w:ascii="Tahoma" w:hAnsi="Tahoma" w:cs="Tahoma"/>
        </w:rPr>
        <w:t>, převzata MSK</w:t>
      </w:r>
      <w:r>
        <w:rPr>
          <w:rFonts w:ascii="Tahoma" w:hAnsi="Tahoma" w:cs="Tahoma"/>
        </w:rPr>
        <w:t xml:space="preserve"> a je již užívána veřejností, dohodly se smluvní st</w:t>
      </w:r>
      <w:r w:rsidR="003E3F12">
        <w:rPr>
          <w:rFonts w:ascii="Tahoma" w:hAnsi="Tahoma" w:cs="Tahoma"/>
        </w:rPr>
        <w:t>r</w:t>
      </w:r>
      <w:r>
        <w:rPr>
          <w:rFonts w:ascii="Tahoma" w:hAnsi="Tahoma" w:cs="Tahoma"/>
        </w:rPr>
        <w:t>any na úpravě podmínek ve Smlouvě</w:t>
      </w:r>
      <w:r w:rsidR="006346C9">
        <w:rPr>
          <w:rFonts w:ascii="Tahoma" w:hAnsi="Tahoma" w:cs="Tahoma"/>
        </w:rPr>
        <w:t xml:space="preserve"> tímto dodatkem</w:t>
      </w:r>
      <w:r w:rsidR="00485A0E">
        <w:rPr>
          <w:rFonts w:ascii="Tahoma" w:hAnsi="Tahoma" w:cs="Tahoma"/>
        </w:rPr>
        <w:t xml:space="preserve"> č. 1</w:t>
      </w:r>
      <w:r w:rsidR="006346C9">
        <w:rPr>
          <w:rFonts w:ascii="Tahoma" w:hAnsi="Tahoma" w:cs="Tahoma"/>
        </w:rPr>
        <w:t>, a to</w:t>
      </w:r>
      <w:r>
        <w:rPr>
          <w:rFonts w:ascii="Tahoma" w:hAnsi="Tahoma" w:cs="Tahoma"/>
        </w:rPr>
        <w:t xml:space="preserve"> tak, aby mohlo dojít k</w:t>
      </w:r>
      <w:r w:rsidR="0057133F">
        <w:rPr>
          <w:rFonts w:ascii="Tahoma" w:hAnsi="Tahoma" w:cs="Tahoma"/>
        </w:rPr>
        <w:t> </w:t>
      </w:r>
      <w:r>
        <w:rPr>
          <w:rFonts w:ascii="Tahoma" w:hAnsi="Tahoma" w:cs="Tahoma"/>
        </w:rPr>
        <w:t>převzetí</w:t>
      </w:r>
      <w:r w:rsidR="0057133F">
        <w:rPr>
          <w:rFonts w:ascii="Tahoma" w:hAnsi="Tahoma" w:cs="Tahoma"/>
        </w:rPr>
        <w:t xml:space="preserve"> a správě</w:t>
      </w:r>
      <w:r>
        <w:rPr>
          <w:rFonts w:ascii="Tahoma" w:hAnsi="Tahoma" w:cs="Tahoma"/>
        </w:rPr>
        <w:t xml:space="preserve"> Stavebních objektů </w:t>
      </w:r>
      <w:r w:rsidR="0057133F">
        <w:rPr>
          <w:rFonts w:ascii="Tahoma" w:hAnsi="Tahoma" w:cs="Tahoma"/>
        </w:rPr>
        <w:t>ze strany SMO.</w:t>
      </w:r>
    </w:p>
    <w:p w14:paraId="6AFE5CCC" w14:textId="39BAB5F3" w:rsidR="00D157CF" w:rsidRDefault="00D157CF">
      <w:pPr>
        <w:rPr>
          <w:rFonts w:ascii="Tahoma" w:hAnsi="Tahoma" w:cs="Tahoma"/>
          <w:b/>
          <w:bCs/>
          <w:snapToGrid w:val="0"/>
        </w:rPr>
      </w:pPr>
      <w:r>
        <w:rPr>
          <w:rFonts w:ascii="Tahoma" w:hAnsi="Tahoma" w:cs="Tahoma"/>
          <w:b/>
          <w:bCs/>
          <w:snapToGrid w:val="0"/>
        </w:rPr>
        <w:br w:type="page"/>
      </w:r>
    </w:p>
    <w:p w14:paraId="23D95C9B" w14:textId="7B50EF6F" w:rsidR="00262DAE" w:rsidRDefault="00262DAE" w:rsidP="00234AB3">
      <w:pPr>
        <w:spacing w:before="120"/>
        <w:jc w:val="center"/>
        <w:rPr>
          <w:rFonts w:ascii="Tahoma" w:hAnsi="Tahoma" w:cs="Tahoma"/>
          <w:b/>
          <w:bCs/>
          <w:snapToGrid w:val="0"/>
        </w:rPr>
      </w:pPr>
      <w:r>
        <w:rPr>
          <w:rFonts w:ascii="Tahoma" w:hAnsi="Tahoma" w:cs="Tahoma"/>
          <w:b/>
          <w:bCs/>
          <w:snapToGrid w:val="0"/>
        </w:rPr>
        <w:lastRenderedPageBreak/>
        <w:t>II</w:t>
      </w:r>
      <w:r w:rsidRPr="0011060A">
        <w:rPr>
          <w:rFonts w:ascii="Tahoma" w:hAnsi="Tahoma" w:cs="Tahoma"/>
          <w:b/>
          <w:bCs/>
          <w:snapToGrid w:val="0"/>
        </w:rPr>
        <w:t>.</w:t>
      </w:r>
    </w:p>
    <w:p w14:paraId="5B48E61B" w14:textId="39AB5F36" w:rsidR="006B6C99" w:rsidRDefault="006B6C99" w:rsidP="00234AB3">
      <w:pPr>
        <w:spacing w:before="120"/>
        <w:jc w:val="center"/>
        <w:rPr>
          <w:rFonts w:ascii="Tahoma" w:hAnsi="Tahoma" w:cs="Tahoma"/>
          <w:b/>
          <w:bCs/>
          <w:snapToGrid w:val="0"/>
        </w:rPr>
      </w:pPr>
      <w:r>
        <w:rPr>
          <w:rFonts w:ascii="Tahoma" w:hAnsi="Tahoma" w:cs="Tahoma"/>
          <w:b/>
          <w:bCs/>
          <w:snapToGrid w:val="0"/>
        </w:rPr>
        <w:t>Změna smlouvy</w:t>
      </w:r>
    </w:p>
    <w:p w14:paraId="4B5061B6" w14:textId="77777777" w:rsidR="009B5106" w:rsidRPr="00F95F78" w:rsidRDefault="009B5106" w:rsidP="00C95648">
      <w:pPr>
        <w:pStyle w:val="Odstavecseseznamem"/>
        <w:numPr>
          <w:ilvl w:val="0"/>
          <w:numId w:val="24"/>
        </w:numPr>
        <w:spacing w:before="120"/>
        <w:ind w:left="709" w:hanging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Smluvní strany se dohodly, že odst. 2 v čl. I. Smlouvy se ruší a nahrazuje se tímto zněním</w:t>
      </w:r>
      <w:r w:rsidRPr="00E4059C">
        <w:rPr>
          <w:rFonts w:ascii="Tahoma" w:hAnsi="Tahoma" w:cs="Tahoma"/>
        </w:rPr>
        <w:t>:</w:t>
      </w:r>
    </w:p>
    <w:p w14:paraId="3AA5C675" w14:textId="57A96244" w:rsidR="009B5106" w:rsidRPr="0011060A" w:rsidRDefault="009B5106" w:rsidP="00C95648">
      <w:pPr>
        <w:spacing w:before="120"/>
        <w:ind w:left="567"/>
        <w:jc w:val="both"/>
        <w:rPr>
          <w:rFonts w:ascii="Tahoma" w:hAnsi="Tahoma" w:cs="Tahoma"/>
          <w:b/>
          <w:bCs/>
          <w:snapToGrid w:val="0"/>
        </w:rPr>
      </w:pPr>
      <w:r w:rsidRPr="00BE3C80">
        <w:rPr>
          <w:rFonts w:ascii="Tahoma" w:hAnsi="Tahoma" w:cs="Tahoma"/>
          <w:i/>
          <w:iCs/>
        </w:rPr>
        <w:t xml:space="preserve">„2. Stavba bude realizována na základě Smlouvy o dílo č. 02316/2018/IM ze dne 1. 3. 2018 uzavřené mezi MSK a </w:t>
      </w:r>
      <w:r w:rsidRPr="00287BD1">
        <w:rPr>
          <w:rFonts w:ascii="Tahoma" w:hAnsi="Tahoma" w:cs="Tahoma"/>
          <w:i/>
          <w:iCs/>
        </w:rPr>
        <w:t>DPO jako objednateli na straně jedné a zhotovitelem stavby společností FIRESTA – Fišer, rekonstrukce, stavby a.s., Mlýnská 388/68, Trnitá, Brno, IČO 25317628 (dále jen „</w:t>
      </w:r>
      <w:r w:rsidRPr="00287BD1">
        <w:rPr>
          <w:rFonts w:ascii="Tahoma" w:hAnsi="Tahoma" w:cs="Tahoma"/>
          <w:b/>
          <w:i/>
          <w:iCs/>
        </w:rPr>
        <w:t>Zhotovitel</w:t>
      </w:r>
      <w:r w:rsidRPr="00287BD1">
        <w:rPr>
          <w:rFonts w:ascii="Tahoma" w:hAnsi="Tahoma" w:cs="Tahoma"/>
          <w:i/>
          <w:iCs/>
        </w:rPr>
        <w:t>“) na straně dru</w:t>
      </w:r>
      <w:r w:rsidRPr="00877726">
        <w:rPr>
          <w:rFonts w:ascii="Tahoma" w:hAnsi="Tahoma" w:cs="Tahoma"/>
          <w:i/>
          <w:iCs/>
        </w:rPr>
        <w:t>hé</w:t>
      </w:r>
      <w:r w:rsidRPr="00457CC0">
        <w:rPr>
          <w:rFonts w:ascii="Tahoma" w:hAnsi="Tahoma" w:cs="Tahoma"/>
          <w:i/>
          <w:iCs/>
        </w:rPr>
        <w:t xml:space="preserve">, ve znění dodatků č. </w:t>
      </w:r>
      <w:r w:rsidR="005C218A" w:rsidRPr="00457CC0">
        <w:rPr>
          <w:rFonts w:ascii="Tahoma" w:hAnsi="Tahoma" w:cs="Tahoma"/>
          <w:i/>
          <w:iCs/>
        </w:rPr>
        <w:t xml:space="preserve">1 </w:t>
      </w:r>
      <w:r w:rsidRPr="00457CC0">
        <w:rPr>
          <w:rFonts w:ascii="Tahoma" w:hAnsi="Tahoma" w:cs="Tahoma"/>
          <w:i/>
          <w:iCs/>
        </w:rPr>
        <w:t xml:space="preserve">ze dne </w:t>
      </w:r>
      <w:r w:rsidR="00D351B7" w:rsidRPr="00457CC0">
        <w:rPr>
          <w:rFonts w:ascii="Tahoma" w:hAnsi="Tahoma" w:cs="Tahoma"/>
          <w:i/>
          <w:iCs/>
        </w:rPr>
        <w:t>2. 10. 2019, č. 2 ze dne 29. 11.</w:t>
      </w:r>
      <w:r w:rsidR="000C3986">
        <w:rPr>
          <w:rFonts w:ascii="Tahoma" w:hAnsi="Tahoma" w:cs="Tahoma"/>
          <w:i/>
          <w:iCs/>
        </w:rPr>
        <w:t> </w:t>
      </w:r>
      <w:r w:rsidR="00D351B7" w:rsidRPr="00457CC0">
        <w:rPr>
          <w:rFonts w:ascii="Tahoma" w:hAnsi="Tahoma" w:cs="Tahoma"/>
          <w:i/>
          <w:iCs/>
        </w:rPr>
        <w:t xml:space="preserve">2019 a č. 3 ze dne 13. 3. 2020 </w:t>
      </w:r>
      <w:r w:rsidRPr="00457CC0">
        <w:rPr>
          <w:rFonts w:ascii="Tahoma" w:hAnsi="Tahoma" w:cs="Tahoma"/>
          <w:i/>
          <w:iCs/>
        </w:rPr>
        <w:t xml:space="preserve">(smlouva o dílo uvedená v tomto odstavci včetně všech dodatků </w:t>
      </w:r>
      <w:r w:rsidRPr="00877726">
        <w:rPr>
          <w:rFonts w:ascii="Tahoma" w:hAnsi="Tahoma" w:cs="Tahoma"/>
          <w:i/>
          <w:iCs/>
        </w:rPr>
        <w:t>(dále jen „</w:t>
      </w:r>
      <w:r w:rsidRPr="00877726">
        <w:rPr>
          <w:rFonts w:ascii="Tahoma" w:hAnsi="Tahoma" w:cs="Tahoma"/>
          <w:b/>
          <w:i/>
          <w:iCs/>
        </w:rPr>
        <w:t>Smlouva o dílo</w:t>
      </w:r>
      <w:r w:rsidRPr="00CD5114">
        <w:rPr>
          <w:rFonts w:ascii="Tahoma" w:hAnsi="Tahoma" w:cs="Tahoma"/>
          <w:i/>
          <w:iCs/>
        </w:rPr>
        <w:t xml:space="preserve">“). </w:t>
      </w:r>
      <w:r w:rsidRPr="00D351B7">
        <w:rPr>
          <w:rFonts w:ascii="Tahoma" w:hAnsi="Tahoma" w:cs="Tahoma"/>
          <w:i/>
          <w:iCs/>
        </w:rPr>
        <w:t xml:space="preserve">Kopie smlouvy o dílo byla předána SMO před podpisem této smlouvy. </w:t>
      </w:r>
      <w:r w:rsidRPr="00457CC0">
        <w:rPr>
          <w:rFonts w:ascii="Tahoma" w:hAnsi="Tahoma" w:cs="Tahoma"/>
          <w:i/>
          <w:iCs/>
        </w:rPr>
        <w:t xml:space="preserve">Dodatky č.  </w:t>
      </w:r>
      <w:r w:rsidR="00287BD1" w:rsidRPr="00457CC0">
        <w:rPr>
          <w:rFonts w:ascii="Tahoma" w:hAnsi="Tahoma" w:cs="Tahoma"/>
          <w:i/>
          <w:iCs/>
        </w:rPr>
        <w:t xml:space="preserve">1, č. 2 a č. 3 </w:t>
      </w:r>
      <w:r w:rsidRPr="00457CC0">
        <w:rPr>
          <w:rFonts w:ascii="Tahoma" w:hAnsi="Tahoma" w:cs="Tahoma"/>
          <w:i/>
          <w:iCs/>
        </w:rPr>
        <w:t>ke smlouvě o dílo uvedené v tomto odstavci byly předány MSK SMO před podpisem dodatku č. 1 ke Smlouvě.“</w:t>
      </w:r>
    </w:p>
    <w:p w14:paraId="3F631D0A" w14:textId="674FFB91" w:rsidR="00D02436" w:rsidRDefault="00655FD0" w:rsidP="004B784A">
      <w:pPr>
        <w:numPr>
          <w:ilvl w:val="0"/>
          <w:numId w:val="24"/>
        </w:numPr>
        <w:spacing w:before="120"/>
        <w:ind w:left="567" w:hanging="567"/>
        <w:jc w:val="both"/>
        <w:rPr>
          <w:rFonts w:ascii="Tahoma" w:hAnsi="Tahoma" w:cs="Tahoma"/>
        </w:rPr>
      </w:pPr>
      <w:r w:rsidRPr="004B784A">
        <w:rPr>
          <w:rFonts w:ascii="Tahoma" w:hAnsi="Tahoma" w:cs="Tahoma"/>
        </w:rPr>
        <w:t>Smluvní strany se dohodly, že v</w:t>
      </w:r>
      <w:r w:rsidR="00D85CBE" w:rsidRPr="004B784A">
        <w:rPr>
          <w:rFonts w:ascii="Tahoma" w:hAnsi="Tahoma" w:cs="Tahoma"/>
        </w:rPr>
        <w:t> čl. I</w:t>
      </w:r>
      <w:r w:rsidR="00155431" w:rsidRPr="004B784A">
        <w:rPr>
          <w:rFonts w:ascii="Tahoma" w:hAnsi="Tahoma" w:cs="Tahoma"/>
        </w:rPr>
        <w:t>I</w:t>
      </w:r>
      <w:r w:rsidR="00517BDB" w:rsidRPr="004B784A">
        <w:rPr>
          <w:rFonts w:ascii="Tahoma" w:hAnsi="Tahoma" w:cs="Tahoma"/>
        </w:rPr>
        <w:t>.</w:t>
      </w:r>
      <w:r w:rsidR="00135E77" w:rsidRPr="004B784A">
        <w:rPr>
          <w:rFonts w:ascii="Tahoma" w:hAnsi="Tahoma" w:cs="Tahoma"/>
        </w:rPr>
        <w:t xml:space="preserve"> </w:t>
      </w:r>
      <w:r w:rsidR="00D02436" w:rsidRPr="004B784A">
        <w:rPr>
          <w:rFonts w:ascii="Tahoma" w:hAnsi="Tahoma" w:cs="Tahoma"/>
        </w:rPr>
        <w:t xml:space="preserve">Smlouvy se v odst. 1 ruší </w:t>
      </w:r>
      <w:r w:rsidR="009B5106">
        <w:rPr>
          <w:rFonts w:ascii="Tahoma" w:hAnsi="Tahoma" w:cs="Tahoma"/>
        </w:rPr>
        <w:t xml:space="preserve">písm. c), jehož </w:t>
      </w:r>
      <w:r w:rsidR="00D02436" w:rsidRPr="004B784A">
        <w:rPr>
          <w:rFonts w:ascii="Tahoma" w:hAnsi="Tahoma" w:cs="Tahoma"/>
        </w:rPr>
        <w:t>text</w:t>
      </w:r>
      <w:r w:rsidR="009B5106">
        <w:rPr>
          <w:rFonts w:ascii="Tahoma" w:hAnsi="Tahoma" w:cs="Tahoma"/>
        </w:rPr>
        <w:t xml:space="preserve"> zní</w:t>
      </w:r>
      <w:r w:rsidR="00D02436" w:rsidRPr="004B784A">
        <w:rPr>
          <w:rFonts w:ascii="Tahoma" w:hAnsi="Tahoma" w:cs="Tahoma"/>
        </w:rPr>
        <w:t>:</w:t>
      </w:r>
    </w:p>
    <w:p w14:paraId="1E6BA054" w14:textId="1C1141AA" w:rsidR="006E75B6" w:rsidRPr="004B784A" w:rsidRDefault="00D02436" w:rsidP="00A3345B">
      <w:pPr>
        <w:spacing w:before="120"/>
        <w:ind w:firstLine="360"/>
        <w:jc w:val="both"/>
        <w:rPr>
          <w:rFonts w:ascii="Tahoma" w:hAnsi="Tahoma" w:cs="Tahoma"/>
          <w:i/>
          <w:iCs/>
        </w:rPr>
      </w:pPr>
      <w:r w:rsidRPr="004B784A">
        <w:rPr>
          <w:rFonts w:ascii="Tahoma" w:hAnsi="Tahoma" w:cs="Tahoma"/>
          <w:i/>
          <w:iCs/>
        </w:rPr>
        <w:t xml:space="preserve">c) </w:t>
      </w:r>
      <w:r w:rsidR="002E1B7A" w:rsidRPr="004B784A">
        <w:rPr>
          <w:rStyle w:val="Odkaznakoment"/>
          <w:rFonts w:ascii="Tahoma" w:hAnsi="Tahoma" w:cs="Tahoma"/>
          <w:i/>
          <w:iCs/>
          <w:sz w:val="20"/>
          <w:szCs w:val="20"/>
        </w:rPr>
        <w:t>MSK majetkoprávně vypořádá Stavební objekty</w:t>
      </w:r>
      <w:r w:rsidR="002E1B7A" w:rsidRPr="004B784A">
        <w:rPr>
          <w:rFonts w:ascii="Tahoma" w:hAnsi="Tahoma" w:cs="Tahoma"/>
          <w:i/>
          <w:iCs/>
        </w:rPr>
        <w:t xml:space="preserve"> v souladu s odst. 3 a 5 tohoto článku smlouvy.“</w:t>
      </w:r>
    </w:p>
    <w:p w14:paraId="039409FE" w14:textId="5F471567" w:rsidR="00E57640" w:rsidRPr="00E57640" w:rsidRDefault="00E57640" w:rsidP="00E57640">
      <w:pPr>
        <w:spacing w:before="120"/>
        <w:jc w:val="both"/>
        <w:rPr>
          <w:rFonts w:ascii="Tahoma" w:hAnsi="Tahoma" w:cs="Tahoma"/>
          <w:i/>
          <w:iCs/>
        </w:rPr>
      </w:pPr>
    </w:p>
    <w:p w14:paraId="75774309" w14:textId="77777777" w:rsidR="005E0C60" w:rsidRPr="00E57640" w:rsidRDefault="005E0C60" w:rsidP="00E57640">
      <w:pPr>
        <w:spacing w:before="120"/>
        <w:jc w:val="both"/>
        <w:rPr>
          <w:rFonts w:ascii="Tahoma" w:hAnsi="Tahoma" w:cs="Tahoma"/>
        </w:rPr>
      </w:pPr>
    </w:p>
    <w:p w14:paraId="018F38D5" w14:textId="5E962BAF" w:rsidR="00A04D9D" w:rsidRDefault="00222359" w:rsidP="00155431">
      <w:pPr>
        <w:numPr>
          <w:ilvl w:val="0"/>
          <w:numId w:val="24"/>
        </w:numPr>
        <w:spacing w:before="120"/>
        <w:ind w:left="500" w:hanging="50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Smluvní strany se dohodly, že v čl. II. </w:t>
      </w:r>
      <w:r w:rsidR="00A8668F">
        <w:rPr>
          <w:rFonts w:ascii="Tahoma" w:hAnsi="Tahoma" w:cs="Tahoma"/>
        </w:rPr>
        <w:t xml:space="preserve">v </w:t>
      </w:r>
      <w:r>
        <w:rPr>
          <w:rFonts w:ascii="Tahoma" w:hAnsi="Tahoma" w:cs="Tahoma"/>
        </w:rPr>
        <w:t xml:space="preserve">odst. </w:t>
      </w:r>
      <w:r w:rsidR="00A04D9D">
        <w:rPr>
          <w:rFonts w:ascii="Tahoma" w:hAnsi="Tahoma" w:cs="Tahoma"/>
        </w:rPr>
        <w:t xml:space="preserve">2 Smlouvy se </w:t>
      </w:r>
      <w:r w:rsidR="008E644A">
        <w:rPr>
          <w:rFonts w:ascii="Tahoma" w:hAnsi="Tahoma" w:cs="Tahoma"/>
        </w:rPr>
        <w:t>pátá</w:t>
      </w:r>
      <w:r w:rsidR="00024342">
        <w:rPr>
          <w:rFonts w:ascii="Tahoma" w:hAnsi="Tahoma" w:cs="Tahoma"/>
        </w:rPr>
        <w:t>,</w:t>
      </w:r>
      <w:r w:rsidR="008E644A">
        <w:rPr>
          <w:rFonts w:ascii="Tahoma" w:hAnsi="Tahoma" w:cs="Tahoma"/>
        </w:rPr>
        <w:t xml:space="preserve"> šestá</w:t>
      </w:r>
      <w:r w:rsidR="00024342">
        <w:rPr>
          <w:rFonts w:ascii="Tahoma" w:hAnsi="Tahoma" w:cs="Tahoma"/>
        </w:rPr>
        <w:t xml:space="preserve"> a sedmá</w:t>
      </w:r>
      <w:r w:rsidR="008E644A">
        <w:rPr>
          <w:rFonts w:ascii="Tahoma" w:hAnsi="Tahoma" w:cs="Tahoma"/>
        </w:rPr>
        <w:t xml:space="preserve"> věta zrušují a</w:t>
      </w:r>
      <w:r w:rsidR="000C3986">
        <w:rPr>
          <w:rFonts w:ascii="Tahoma" w:hAnsi="Tahoma" w:cs="Tahoma"/>
        </w:rPr>
        <w:t> </w:t>
      </w:r>
      <w:r w:rsidR="00A04D9D">
        <w:rPr>
          <w:rFonts w:ascii="Tahoma" w:hAnsi="Tahoma" w:cs="Tahoma"/>
        </w:rPr>
        <w:t>nahrazuj</w:t>
      </w:r>
      <w:r w:rsidR="008E644A">
        <w:rPr>
          <w:rFonts w:ascii="Tahoma" w:hAnsi="Tahoma" w:cs="Tahoma"/>
        </w:rPr>
        <w:t>í</w:t>
      </w:r>
      <w:r w:rsidR="00A04D9D">
        <w:rPr>
          <w:rFonts w:ascii="Tahoma" w:hAnsi="Tahoma" w:cs="Tahoma"/>
        </w:rPr>
        <w:t xml:space="preserve"> </w:t>
      </w:r>
      <w:r w:rsidR="00EF512B">
        <w:rPr>
          <w:rFonts w:ascii="Tahoma" w:hAnsi="Tahoma" w:cs="Tahoma"/>
        </w:rPr>
        <w:t xml:space="preserve">se tímto </w:t>
      </w:r>
      <w:r w:rsidR="00A04D9D">
        <w:rPr>
          <w:rFonts w:ascii="Tahoma" w:hAnsi="Tahoma" w:cs="Tahoma"/>
        </w:rPr>
        <w:t>textem</w:t>
      </w:r>
      <w:r w:rsidR="008E644A">
        <w:rPr>
          <w:rFonts w:ascii="Tahoma" w:hAnsi="Tahoma" w:cs="Tahoma"/>
        </w:rPr>
        <w:t>, který zní</w:t>
      </w:r>
      <w:r w:rsidR="00A04D9D">
        <w:rPr>
          <w:rFonts w:ascii="Tahoma" w:hAnsi="Tahoma" w:cs="Tahoma"/>
        </w:rPr>
        <w:t>:</w:t>
      </w:r>
    </w:p>
    <w:p w14:paraId="3C510BDD" w14:textId="73251EE0" w:rsidR="00A04D9D" w:rsidRPr="000C7189" w:rsidRDefault="00A04D9D" w:rsidP="00503EFD">
      <w:pPr>
        <w:pStyle w:val="Odstavecseseznamem"/>
        <w:spacing w:before="120"/>
        <w:ind w:left="500"/>
        <w:jc w:val="both"/>
        <w:rPr>
          <w:rFonts w:ascii="Tahoma" w:hAnsi="Tahoma" w:cs="Tahoma"/>
          <w:i/>
          <w:iCs/>
        </w:rPr>
      </w:pPr>
      <w:r w:rsidRPr="00C95648">
        <w:rPr>
          <w:rFonts w:ascii="Tahoma" w:hAnsi="Tahoma" w:cs="Tahoma"/>
          <w:i/>
          <w:iCs/>
        </w:rPr>
        <w:t>„</w:t>
      </w:r>
      <w:r w:rsidRPr="00503EFD">
        <w:rPr>
          <w:rFonts w:ascii="Tahoma" w:hAnsi="Tahoma" w:cs="Tahoma"/>
          <w:i/>
          <w:iCs/>
        </w:rPr>
        <w:t xml:space="preserve">Smluvní strany prohlašují, že stavební objekt </w:t>
      </w:r>
      <w:bookmarkStart w:id="0" w:name="_Hlk83634758"/>
      <w:r w:rsidRPr="00503EFD">
        <w:rPr>
          <w:rFonts w:ascii="Tahoma" w:hAnsi="Tahoma" w:cs="Tahoma"/>
          <w:i/>
          <w:iCs/>
        </w:rPr>
        <w:t xml:space="preserve">SO 502.3 Úprava STL plynovodu na ul. U Výtopny </w:t>
      </w:r>
      <w:bookmarkEnd w:id="0"/>
      <w:r w:rsidRPr="00503EFD">
        <w:rPr>
          <w:rFonts w:ascii="Tahoma" w:hAnsi="Tahoma" w:cs="Tahoma"/>
          <w:i/>
          <w:iCs/>
        </w:rPr>
        <w:t xml:space="preserve">převzala dne </w:t>
      </w:r>
      <w:r w:rsidR="002E5D73" w:rsidRPr="00503EFD">
        <w:rPr>
          <w:rFonts w:ascii="Tahoma" w:hAnsi="Tahoma" w:cs="Tahoma"/>
          <w:i/>
          <w:iCs/>
        </w:rPr>
        <w:t xml:space="preserve">5. 12. 2018 </w:t>
      </w:r>
      <w:proofErr w:type="spellStart"/>
      <w:r w:rsidR="00922BB5" w:rsidRPr="00503EFD">
        <w:rPr>
          <w:rFonts w:ascii="Tahoma" w:hAnsi="Tahoma" w:cs="Tahoma"/>
          <w:i/>
          <w:iCs/>
        </w:rPr>
        <w:t>GridServices</w:t>
      </w:r>
      <w:proofErr w:type="spellEnd"/>
      <w:r w:rsidR="00922BB5" w:rsidRPr="00503EFD">
        <w:rPr>
          <w:rFonts w:ascii="Tahoma" w:hAnsi="Tahoma" w:cs="Tahoma"/>
          <w:i/>
          <w:iCs/>
        </w:rPr>
        <w:t xml:space="preserve">, s.r.o. </w:t>
      </w:r>
      <w:r w:rsidRPr="00503EFD">
        <w:rPr>
          <w:rFonts w:ascii="Tahoma" w:hAnsi="Tahoma" w:cs="Tahoma"/>
          <w:i/>
          <w:iCs/>
        </w:rPr>
        <w:t xml:space="preserve">IČO </w:t>
      </w:r>
      <w:r w:rsidR="00922BB5" w:rsidRPr="00503EFD">
        <w:rPr>
          <w:rFonts w:ascii="Tahoma" w:hAnsi="Tahoma" w:cs="Tahoma"/>
          <w:i/>
          <w:iCs/>
        </w:rPr>
        <w:t>27935311</w:t>
      </w:r>
      <w:r w:rsidR="00922BB5" w:rsidRPr="00503EFD" w:rsidDel="00922BB5">
        <w:rPr>
          <w:rFonts w:ascii="Tahoma" w:hAnsi="Tahoma" w:cs="Tahoma"/>
          <w:i/>
          <w:iCs/>
        </w:rPr>
        <w:t xml:space="preserve"> </w:t>
      </w:r>
      <w:r w:rsidR="00922BB5" w:rsidRPr="00503EFD">
        <w:rPr>
          <w:rFonts w:ascii="Tahoma" w:hAnsi="Tahoma" w:cs="Tahoma"/>
          <w:i/>
          <w:iCs/>
        </w:rPr>
        <w:t xml:space="preserve">se sídlem </w:t>
      </w:r>
      <w:r w:rsidR="00503EFD" w:rsidRPr="00503EFD">
        <w:rPr>
          <w:rFonts w:ascii="Tahoma" w:hAnsi="Tahoma" w:cs="Tahoma"/>
          <w:i/>
          <w:iCs/>
        </w:rPr>
        <w:t>Plynárenská 499/1, Zábrdovice, 602 00 Brno</w:t>
      </w:r>
      <w:r w:rsidRPr="00503EFD">
        <w:rPr>
          <w:rFonts w:ascii="Tahoma" w:hAnsi="Tahoma" w:cs="Tahoma"/>
          <w:i/>
          <w:iCs/>
        </w:rPr>
        <w:t xml:space="preserve">, tj.  pověřená osoba za vlastníka plynárenského zařízení, společnost </w:t>
      </w:r>
      <w:proofErr w:type="spellStart"/>
      <w:r w:rsidRPr="00503EFD">
        <w:rPr>
          <w:rFonts w:ascii="Tahoma" w:hAnsi="Tahoma" w:cs="Tahoma"/>
          <w:i/>
          <w:iCs/>
        </w:rPr>
        <w:t>GasNet</w:t>
      </w:r>
      <w:proofErr w:type="spellEnd"/>
      <w:r w:rsidRPr="00503EFD">
        <w:rPr>
          <w:rFonts w:ascii="Tahoma" w:hAnsi="Tahoma" w:cs="Tahoma"/>
          <w:i/>
          <w:iCs/>
        </w:rPr>
        <w:t xml:space="preserve">, s.r.o., se sídlem </w:t>
      </w:r>
      <w:r w:rsidRPr="00503EFD">
        <w:rPr>
          <w:rFonts w:ascii="Tahoma" w:hAnsi="Tahoma" w:cs="Tahoma"/>
          <w:i/>
          <w:iCs/>
          <w:color w:val="333333"/>
        </w:rPr>
        <w:t xml:space="preserve">Klíšská 940/96, </w:t>
      </w:r>
      <w:proofErr w:type="spellStart"/>
      <w:r w:rsidRPr="00503EFD">
        <w:rPr>
          <w:rFonts w:ascii="Tahoma" w:hAnsi="Tahoma" w:cs="Tahoma"/>
          <w:i/>
          <w:iCs/>
          <w:color w:val="333333"/>
        </w:rPr>
        <w:t>Klíše</w:t>
      </w:r>
      <w:proofErr w:type="spellEnd"/>
      <w:r w:rsidRPr="00503EFD">
        <w:rPr>
          <w:rFonts w:ascii="Tahoma" w:hAnsi="Tahoma" w:cs="Tahoma"/>
          <w:i/>
          <w:iCs/>
          <w:color w:val="333333"/>
        </w:rPr>
        <w:t xml:space="preserve">, 400 01 Ústí nad Labem, IČO: </w:t>
      </w:r>
      <w:r w:rsidRPr="00503EFD">
        <w:rPr>
          <w:rStyle w:val="nowrap"/>
          <w:rFonts w:ascii="Tahoma" w:hAnsi="Tahoma" w:cs="Tahoma"/>
          <w:bCs/>
          <w:i/>
          <w:iCs/>
          <w:color w:val="333333"/>
          <w:bdr w:val="none" w:sz="0" w:space="0" w:color="auto" w:frame="1"/>
        </w:rPr>
        <w:t>27295567.</w:t>
      </w:r>
      <w:r w:rsidRPr="00503EFD">
        <w:rPr>
          <w:rFonts w:ascii="Tahoma" w:hAnsi="Tahoma" w:cs="Tahoma"/>
          <w:i/>
          <w:iCs/>
        </w:rPr>
        <w:t xml:space="preserve"> </w:t>
      </w:r>
      <w:r w:rsidR="00EF512B" w:rsidRPr="00503EFD">
        <w:rPr>
          <w:rFonts w:ascii="Tahoma" w:hAnsi="Tahoma" w:cs="Tahoma"/>
          <w:i/>
          <w:iCs/>
        </w:rPr>
        <w:t xml:space="preserve">SMO dne </w:t>
      </w:r>
      <w:r w:rsidR="00C263ED">
        <w:rPr>
          <w:rFonts w:ascii="Tahoma" w:hAnsi="Tahoma" w:cs="Tahoma"/>
          <w:i/>
          <w:iCs/>
        </w:rPr>
        <w:t>20. 7. 2020</w:t>
      </w:r>
      <w:r w:rsidR="00C263ED" w:rsidRPr="00503EFD">
        <w:rPr>
          <w:rFonts w:ascii="Tahoma" w:hAnsi="Tahoma" w:cs="Tahoma"/>
          <w:i/>
          <w:iCs/>
        </w:rPr>
        <w:t xml:space="preserve"> </w:t>
      </w:r>
      <w:r w:rsidR="00EF512B" w:rsidRPr="00503EFD">
        <w:rPr>
          <w:rFonts w:ascii="Tahoma" w:hAnsi="Tahoma" w:cs="Tahoma"/>
          <w:i/>
          <w:iCs/>
        </w:rPr>
        <w:t>obdrželo od MSK k</w:t>
      </w:r>
      <w:r w:rsidRPr="00503EFD">
        <w:rPr>
          <w:rFonts w:ascii="Tahoma" w:hAnsi="Tahoma" w:cs="Tahoma"/>
          <w:i/>
          <w:iCs/>
        </w:rPr>
        <w:t>opii protokolu</w:t>
      </w:r>
      <w:r w:rsidR="00EF512B" w:rsidRPr="00503EFD">
        <w:rPr>
          <w:rFonts w:ascii="Tahoma" w:hAnsi="Tahoma" w:cs="Tahoma"/>
          <w:i/>
          <w:iCs/>
        </w:rPr>
        <w:t xml:space="preserve"> o předání stavebního objektu SO 502.3 Úprava STL plynovodu na ul. U Výtopny. Vzhledem k tomu, že došlo k řádnému předání stavebního objektu SO 502.3 Úprava STL plynovodu na ul. U Výtopny, SMO dne </w:t>
      </w:r>
      <w:r w:rsidR="00967B7B">
        <w:rPr>
          <w:rFonts w:ascii="Tahoma" w:hAnsi="Tahoma" w:cs="Tahoma"/>
          <w:i/>
          <w:iCs/>
        </w:rPr>
        <w:t>3. 9. 2020</w:t>
      </w:r>
      <w:r w:rsidR="00967B7B" w:rsidRPr="00503EFD">
        <w:rPr>
          <w:rFonts w:ascii="Tahoma" w:hAnsi="Tahoma" w:cs="Tahoma"/>
          <w:i/>
          <w:iCs/>
        </w:rPr>
        <w:t xml:space="preserve"> </w:t>
      </w:r>
      <w:r w:rsidR="00EF512B" w:rsidRPr="00503EFD">
        <w:rPr>
          <w:rFonts w:ascii="Tahoma" w:hAnsi="Tahoma" w:cs="Tahoma"/>
          <w:i/>
          <w:iCs/>
        </w:rPr>
        <w:t xml:space="preserve">uhradilo MSK </w:t>
      </w:r>
      <w:r w:rsidRPr="00503EFD">
        <w:rPr>
          <w:rFonts w:ascii="Tahoma" w:hAnsi="Tahoma" w:cs="Tahoma"/>
          <w:i/>
          <w:iCs/>
        </w:rPr>
        <w:t>náklad</w:t>
      </w:r>
      <w:r w:rsidR="00EF512B" w:rsidRPr="00503EFD">
        <w:rPr>
          <w:rFonts w:ascii="Tahoma" w:hAnsi="Tahoma" w:cs="Tahoma"/>
          <w:i/>
          <w:iCs/>
        </w:rPr>
        <w:t>y</w:t>
      </w:r>
      <w:r w:rsidRPr="00503EFD">
        <w:rPr>
          <w:rFonts w:ascii="Tahoma" w:hAnsi="Tahoma" w:cs="Tahoma"/>
          <w:i/>
          <w:iCs/>
        </w:rPr>
        <w:t xml:space="preserve"> za tento stavební objekt </w:t>
      </w:r>
      <w:r w:rsidR="00EF512B" w:rsidRPr="00503EFD">
        <w:rPr>
          <w:rFonts w:ascii="Tahoma" w:hAnsi="Tahoma" w:cs="Tahoma"/>
          <w:i/>
          <w:iCs/>
        </w:rPr>
        <w:t xml:space="preserve">ve výši </w:t>
      </w:r>
      <w:r w:rsidR="005E0C60" w:rsidRPr="00503EFD">
        <w:rPr>
          <w:rFonts w:ascii="Tahoma" w:hAnsi="Tahoma" w:cs="Tahoma"/>
          <w:i/>
          <w:iCs/>
        </w:rPr>
        <w:t xml:space="preserve">56.215,89 Kč </w:t>
      </w:r>
      <w:proofErr w:type="spellStart"/>
      <w:r w:rsidR="00EF512B" w:rsidRPr="00503EFD">
        <w:rPr>
          <w:rFonts w:ascii="Tahoma" w:hAnsi="Tahoma" w:cs="Tahoma"/>
          <w:i/>
          <w:iCs/>
        </w:rPr>
        <w:t>Kč</w:t>
      </w:r>
      <w:proofErr w:type="spellEnd"/>
      <w:r w:rsidR="00EF512B" w:rsidRPr="000C7189">
        <w:rPr>
          <w:rFonts w:ascii="Tahoma" w:hAnsi="Tahoma" w:cs="Tahoma"/>
          <w:i/>
          <w:iCs/>
        </w:rPr>
        <w:t>.</w:t>
      </w:r>
    </w:p>
    <w:p w14:paraId="56500D12" w14:textId="698B4AB0" w:rsidR="00222359" w:rsidRDefault="00222359" w:rsidP="00810D39">
      <w:pPr>
        <w:spacing w:before="120"/>
        <w:jc w:val="both"/>
        <w:rPr>
          <w:rFonts w:ascii="Tahoma" w:hAnsi="Tahoma" w:cs="Tahoma"/>
        </w:rPr>
      </w:pPr>
    </w:p>
    <w:p w14:paraId="5984D771" w14:textId="77777777" w:rsidR="00A8668F" w:rsidRDefault="00A8668F" w:rsidP="00810D39">
      <w:pPr>
        <w:spacing w:before="120"/>
        <w:jc w:val="both"/>
        <w:rPr>
          <w:rFonts w:ascii="Tahoma" w:hAnsi="Tahoma" w:cs="Tahoma"/>
        </w:rPr>
      </w:pPr>
    </w:p>
    <w:p w14:paraId="0666553F" w14:textId="55A5D7AE" w:rsidR="002E1B7A" w:rsidRDefault="002E1B7A" w:rsidP="00155431">
      <w:pPr>
        <w:numPr>
          <w:ilvl w:val="0"/>
          <w:numId w:val="24"/>
        </w:numPr>
        <w:spacing w:before="120"/>
        <w:ind w:left="500" w:hanging="50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Smluvní strany se dále dohodly, že v čl. II</w:t>
      </w:r>
      <w:r w:rsidRPr="00F108B7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Smlouvy se odst. 3 </w:t>
      </w:r>
      <w:r w:rsidRPr="00967B6D">
        <w:rPr>
          <w:rFonts w:ascii="Tahoma" w:hAnsi="Tahoma" w:cs="Tahoma"/>
        </w:rPr>
        <w:t>ruší a nahrazuje se tímto zněním</w:t>
      </w:r>
      <w:r>
        <w:rPr>
          <w:rFonts w:ascii="Tahoma" w:hAnsi="Tahoma" w:cs="Tahoma"/>
        </w:rPr>
        <w:t>:</w:t>
      </w:r>
    </w:p>
    <w:p w14:paraId="558D2598" w14:textId="2564E2CD" w:rsidR="002E1B7A" w:rsidRPr="002E1B7A" w:rsidRDefault="002E1B7A" w:rsidP="002E1B7A">
      <w:pPr>
        <w:spacing w:before="120"/>
        <w:ind w:left="567"/>
        <w:jc w:val="both"/>
        <w:rPr>
          <w:rFonts w:ascii="Tahoma" w:hAnsi="Tahoma" w:cs="Tahoma"/>
          <w:i/>
          <w:iCs/>
        </w:rPr>
      </w:pPr>
      <w:r w:rsidRPr="002E1B7A">
        <w:rPr>
          <w:rFonts w:ascii="Tahoma" w:hAnsi="Tahoma" w:cs="Tahoma"/>
          <w:i/>
          <w:iCs/>
        </w:rPr>
        <w:t xml:space="preserve">„3. SMO bere na vědomí, že některé Stavební objekty budou umístěny na pozemcích a majetku ve vlastnictví třetích osob. Vypořádání majetkoprávních vztahů s těmito osobami, pokud nebudou předem vypořádány již platnými a účinnými smlouvami dle odst. 5 tohoto článku smlouvy, provede MSK na vlastní náklady a odpovědnost </w:t>
      </w:r>
      <w:r w:rsidR="007932B2" w:rsidRPr="007932B2">
        <w:rPr>
          <w:rFonts w:ascii="Tahoma" w:hAnsi="Tahoma" w:cs="Tahoma"/>
          <w:b/>
          <w:bCs/>
          <w:i/>
          <w:iCs/>
        </w:rPr>
        <w:t>ve lhůtě do 2 let od</w:t>
      </w:r>
      <w:r w:rsidRPr="007932B2">
        <w:rPr>
          <w:rFonts w:ascii="Tahoma" w:hAnsi="Tahoma" w:cs="Tahoma"/>
          <w:b/>
          <w:bCs/>
          <w:i/>
          <w:iCs/>
        </w:rPr>
        <w:t xml:space="preserve"> protokolární</w:t>
      </w:r>
      <w:r w:rsidR="007932B2" w:rsidRPr="007932B2">
        <w:rPr>
          <w:rFonts w:ascii="Tahoma" w:hAnsi="Tahoma" w:cs="Tahoma"/>
          <w:b/>
          <w:bCs/>
          <w:i/>
          <w:iCs/>
        </w:rPr>
        <w:t>ho</w:t>
      </w:r>
      <w:r w:rsidRPr="007932B2">
        <w:rPr>
          <w:rFonts w:ascii="Tahoma" w:hAnsi="Tahoma" w:cs="Tahoma"/>
          <w:b/>
          <w:bCs/>
          <w:i/>
          <w:iCs/>
        </w:rPr>
        <w:t xml:space="preserve"> předání a převzetí </w:t>
      </w:r>
      <w:r w:rsidR="00E6066C">
        <w:rPr>
          <w:rFonts w:ascii="Tahoma" w:hAnsi="Tahoma" w:cs="Tahoma"/>
          <w:b/>
          <w:bCs/>
          <w:i/>
          <w:iCs/>
        </w:rPr>
        <w:t xml:space="preserve">Stavebních objektů </w:t>
      </w:r>
      <w:r w:rsidRPr="007932B2">
        <w:rPr>
          <w:rFonts w:ascii="Tahoma" w:hAnsi="Tahoma" w:cs="Tahoma"/>
          <w:b/>
          <w:bCs/>
          <w:i/>
          <w:iCs/>
        </w:rPr>
        <w:t>dle odst. 1 a 2 tohoto článku smlouvy</w:t>
      </w:r>
      <w:r w:rsidRPr="002E1B7A">
        <w:rPr>
          <w:rFonts w:ascii="Tahoma" w:hAnsi="Tahoma" w:cs="Tahoma"/>
          <w:i/>
          <w:iCs/>
        </w:rPr>
        <w:t xml:space="preserve">. </w:t>
      </w:r>
    </w:p>
    <w:p w14:paraId="61A7E3EE" w14:textId="7AD64538" w:rsidR="00EA799D" w:rsidRDefault="002E1B7A" w:rsidP="00810D39">
      <w:pPr>
        <w:pStyle w:val="Odstavecseseznamem"/>
        <w:tabs>
          <w:tab w:val="num" w:pos="720"/>
        </w:tabs>
        <w:spacing w:before="120"/>
        <w:ind w:left="567"/>
        <w:jc w:val="both"/>
        <w:rPr>
          <w:rFonts w:ascii="Tahoma" w:hAnsi="Tahoma" w:cs="Tahoma"/>
          <w:i/>
          <w:iCs/>
          <w:color w:val="000000"/>
        </w:rPr>
      </w:pPr>
      <w:r w:rsidRPr="00810D39">
        <w:rPr>
          <w:rFonts w:ascii="Tahoma" w:hAnsi="Tahoma" w:cs="Tahoma"/>
          <w:i/>
          <w:iCs/>
          <w:color w:val="000000"/>
        </w:rPr>
        <w:t>MSK se zavazuje, že majetkoprávní vypořádání Stavebních objektů provede tak, že SMO bude budoucím oprávněným/oprávněným z těchto smluv. Práva vyplývající ze smluv na umístění a provozování Stavebních objektů, včetně všech práv s tím souvisejících, budou poskytnuta na dobu neurčitou.</w:t>
      </w:r>
      <w:r w:rsidR="00C610C1">
        <w:rPr>
          <w:rFonts w:ascii="Tahoma" w:hAnsi="Tahoma" w:cs="Tahoma"/>
          <w:i/>
          <w:iCs/>
          <w:color w:val="000000"/>
        </w:rPr>
        <w:t xml:space="preserve"> </w:t>
      </w:r>
    </w:p>
    <w:p w14:paraId="092A71A7" w14:textId="3C56D455" w:rsidR="00A71633" w:rsidRDefault="00A71633" w:rsidP="00810D39">
      <w:pPr>
        <w:pStyle w:val="Odstavecseseznamem"/>
        <w:tabs>
          <w:tab w:val="num" w:pos="720"/>
        </w:tabs>
        <w:spacing w:before="120"/>
        <w:ind w:left="567"/>
        <w:jc w:val="both"/>
        <w:rPr>
          <w:rFonts w:ascii="Tahoma" w:hAnsi="Tahoma" w:cs="Tahoma"/>
          <w:i/>
          <w:iCs/>
          <w:color w:val="000000"/>
        </w:rPr>
      </w:pPr>
    </w:p>
    <w:p w14:paraId="303936C9" w14:textId="2CF20668" w:rsidR="00EA799D" w:rsidRDefault="00702407" w:rsidP="00810D39">
      <w:pPr>
        <w:pStyle w:val="Odstavecseseznamem"/>
        <w:tabs>
          <w:tab w:val="num" w:pos="720"/>
        </w:tabs>
        <w:spacing w:before="120"/>
        <w:ind w:left="567"/>
        <w:jc w:val="both"/>
        <w:rPr>
          <w:rFonts w:ascii="Tahoma" w:hAnsi="Tahoma" w:cs="Tahoma"/>
          <w:i/>
          <w:iCs/>
          <w:color w:val="000000"/>
        </w:rPr>
      </w:pPr>
      <w:r w:rsidRPr="00702407">
        <w:rPr>
          <w:rFonts w:ascii="Tahoma" w:hAnsi="Tahoma" w:cs="Tahoma"/>
          <w:i/>
          <w:iCs/>
          <w:color w:val="000000"/>
        </w:rPr>
        <w:t>MSK se zavazuje do doby provedení majetkoprávního vypořádání dle tohoto odstavce uspokojit veškeré pohledávky třetích osob z titulu umístění Stavebních objektů ve vlastnictví SMO na pozemku či jiném majetku ve vlastnictví třetí osoby namísto SMO. V případě, že SMO takovou pohledávku třetí osoby samo uspokojí, je MSK povinen SMO náklady vynaložené na úhradu pohledávky uhradit, a to bez zbytečného odkladu od doručení výzvy s doklady prokazujícími důvod a výši pohledávky a její úhradu.</w:t>
      </w:r>
    </w:p>
    <w:p w14:paraId="5BEC8C3C" w14:textId="77777777" w:rsidR="00702407" w:rsidRDefault="00702407" w:rsidP="00810D39">
      <w:pPr>
        <w:pStyle w:val="Odstavecseseznamem"/>
        <w:tabs>
          <w:tab w:val="num" w:pos="720"/>
        </w:tabs>
        <w:spacing w:before="120"/>
        <w:ind w:left="567"/>
        <w:jc w:val="both"/>
        <w:rPr>
          <w:rFonts w:ascii="Tahoma" w:hAnsi="Tahoma" w:cs="Tahoma"/>
          <w:i/>
          <w:iCs/>
          <w:color w:val="000000"/>
        </w:rPr>
      </w:pPr>
    </w:p>
    <w:p w14:paraId="37F30505" w14:textId="7B882106" w:rsidR="0034456A" w:rsidRPr="00A3345B" w:rsidRDefault="00C610C1" w:rsidP="00EA799D">
      <w:pPr>
        <w:pStyle w:val="Odstavecseseznamem"/>
        <w:tabs>
          <w:tab w:val="num" w:pos="720"/>
        </w:tabs>
        <w:spacing w:before="120"/>
        <w:ind w:left="567"/>
        <w:jc w:val="both"/>
        <w:rPr>
          <w:rFonts w:ascii="Tahoma" w:hAnsi="Tahoma" w:cs="Tahoma"/>
          <w:i/>
          <w:iCs/>
          <w:color w:val="000000"/>
        </w:rPr>
      </w:pPr>
      <w:r>
        <w:rPr>
          <w:rFonts w:ascii="Tahoma" w:hAnsi="Tahoma" w:cs="Tahoma"/>
          <w:i/>
          <w:iCs/>
          <w:color w:val="000000"/>
        </w:rPr>
        <w:t xml:space="preserve">MSK se SMO zavazuje pro případ, </w:t>
      </w:r>
      <w:r w:rsidR="00EB54FE">
        <w:rPr>
          <w:rFonts w:ascii="Tahoma" w:hAnsi="Tahoma" w:cs="Tahoma"/>
          <w:i/>
          <w:iCs/>
          <w:color w:val="000000"/>
        </w:rPr>
        <w:t>že MSK poruší svou povinnost uvedenou v čl. II odst. 3 této smlouvy</w:t>
      </w:r>
      <w:r w:rsidR="008D24C0">
        <w:rPr>
          <w:rFonts w:ascii="Tahoma" w:hAnsi="Tahoma" w:cs="Tahoma"/>
          <w:i/>
          <w:iCs/>
          <w:color w:val="000000"/>
        </w:rPr>
        <w:t>,</w:t>
      </w:r>
      <w:r w:rsidR="00EB54FE">
        <w:rPr>
          <w:rFonts w:ascii="Tahoma" w:hAnsi="Tahoma" w:cs="Tahoma"/>
          <w:i/>
          <w:iCs/>
          <w:color w:val="000000"/>
        </w:rPr>
        <w:t xml:space="preserve"> </w:t>
      </w:r>
      <w:r w:rsidR="008D24C0">
        <w:rPr>
          <w:rFonts w:ascii="Tahoma" w:hAnsi="Tahoma" w:cs="Tahoma"/>
          <w:i/>
          <w:iCs/>
          <w:color w:val="000000"/>
        </w:rPr>
        <w:t xml:space="preserve">tedy že MSK </w:t>
      </w:r>
      <w:r>
        <w:rPr>
          <w:rFonts w:ascii="Tahoma" w:hAnsi="Tahoma" w:cs="Tahoma"/>
          <w:i/>
          <w:iCs/>
          <w:color w:val="000000"/>
        </w:rPr>
        <w:t>ve lhůtě do 2 let od protokolárního předání a převzetí Stavebních objektů SMO řádně nevypořádá majetkoprávní vztahy dle</w:t>
      </w:r>
      <w:r w:rsidR="008D24C0">
        <w:rPr>
          <w:rFonts w:ascii="Tahoma" w:hAnsi="Tahoma" w:cs="Tahoma"/>
          <w:i/>
          <w:iCs/>
          <w:color w:val="000000"/>
        </w:rPr>
        <w:t xml:space="preserve"> </w:t>
      </w:r>
      <w:r w:rsidR="003E3F12">
        <w:rPr>
          <w:rFonts w:ascii="Tahoma" w:hAnsi="Tahoma" w:cs="Tahoma"/>
          <w:i/>
          <w:iCs/>
          <w:color w:val="000000"/>
        </w:rPr>
        <w:t>tohoto</w:t>
      </w:r>
      <w:r>
        <w:rPr>
          <w:rFonts w:ascii="Tahoma" w:hAnsi="Tahoma" w:cs="Tahoma"/>
          <w:i/>
          <w:iCs/>
          <w:color w:val="000000"/>
        </w:rPr>
        <w:t xml:space="preserve"> ustanovení, k úhradě smluvní </w:t>
      </w:r>
      <w:r w:rsidRPr="00A3345B">
        <w:rPr>
          <w:rFonts w:ascii="Tahoma" w:hAnsi="Tahoma" w:cs="Tahoma"/>
          <w:i/>
          <w:iCs/>
          <w:color w:val="000000"/>
        </w:rPr>
        <w:t xml:space="preserve">pokuty ve výši </w:t>
      </w:r>
      <w:r w:rsidR="00E46C86">
        <w:rPr>
          <w:rFonts w:ascii="Tahoma" w:hAnsi="Tahoma" w:cs="Tahoma"/>
          <w:i/>
          <w:iCs/>
          <w:color w:val="000000"/>
        </w:rPr>
        <w:t>5</w:t>
      </w:r>
      <w:r w:rsidR="00A3345B" w:rsidRPr="00A3345B">
        <w:rPr>
          <w:rFonts w:ascii="Tahoma" w:hAnsi="Tahoma" w:cs="Tahoma"/>
          <w:i/>
          <w:iCs/>
          <w:color w:val="000000"/>
        </w:rPr>
        <w:t xml:space="preserve">.000 Kč (slovy: </w:t>
      </w:r>
      <w:r w:rsidR="00E46C86">
        <w:rPr>
          <w:rFonts w:ascii="Tahoma" w:hAnsi="Tahoma" w:cs="Tahoma"/>
          <w:i/>
          <w:iCs/>
          <w:color w:val="000000"/>
        </w:rPr>
        <w:t>pět</w:t>
      </w:r>
      <w:r w:rsidR="00E46C86" w:rsidRPr="00A3345B">
        <w:rPr>
          <w:rFonts w:ascii="Tahoma" w:hAnsi="Tahoma" w:cs="Tahoma"/>
          <w:i/>
          <w:iCs/>
          <w:color w:val="000000"/>
        </w:rPr>
        <w:t xml:space="preserve"> </w:t>
      </w:r>
      <w:r w:rsidR="00A3345B" w:rsidRPr="00A3345B">
        <w:rPr>
          <w:rFonts w:ascii="Tahoma" w:hAnsi="Tahoma" w:cs="Tahoma"/>
          <w:i/>
          <w:iCs/>
          <w:color w:val="000000"/>
        </w:rPr>
        <w:t>tisíc korun českých)</w:t>
      </w:r>
      <w:r w:rsidRPr="00A3345B">
        <w:rPr>
          <w:rFonts w:ascii="Tahoma" w:hAnsi="Tahoma" w:cs="Tahoma"/>
          <w:i/>
          <w:iCs/>
          <w:color w:val="000000"/>
        </w:rPr>
        <w:t>, a to za každý i započatý měsíc prodlení.</w:t>
      </w:r>
      <w:r w:rsidR="0034456A">
        <w:rPr>
          <w:rFonts w:ascii="Tahoma" w:hAnsi="Tahoma" w:cs="Tahoma"/>
          <w:i/>
          <w:iCs/>
          <w:color w:val="000000"/>
        </w:rPr>
        <w:t xml:space="preserve"> </w:t>
      </w:r>
      <w:r w:rsidR="00EB54FE">
        <w:rPr>
          <w:rFonts w:ascii="Tahoma" w:hAnsi="Tahoma" w:cs="Tahoma"/>
          <w:i/>
          <w:iCs/>
          <w:color w:val="000000"/>
        </w:rPr>
        <w:t>Z</w:t>
      </w:r>
      <w:r w:rsidR="0034456A">
        <w:rPr>
          <w:rFonts w:ascii="Tahoma" w:hAnsi="Tahoma" w:cs="Tahoma"/>
          <w:i/>
          <w:iCs/>
          <w:color w:val="000000"/>
        </w:rPr>
        <w:t>ánik závazku MSK dle tohoto ustanovení jeho pozdním splněním neznamená zánik nároku SMO na smluvní pokutu za prodlení s jeho plněním. Smluvní pokutu zaplatí MSK nezávisle na zavinění a</w:t>
      </w:r>
      <w:r w:rsidR="000C3986">
        <w:rPr>
          <w:rFonts w:ascii="Tahoma" w:hAnsi="Tahoma" w:cs="Tahoma"/>
          <w:i/>
          <w:iCs/>
          <w:color w:val="000000"/>
        </w:rPr>
        <w:t> </w:t>
      </w:r>
      <w:r w:rsidR="0034456A">
        <w:rPr>
          <w:rFonts w:ascii="Tahoma" w:hAnsi="Tahoma" w:cs="Tahoma"/>
          <w:i/>
          <w:iCs/>
          <w:color w:val="000000"/>
        </w:rPr>
        <w:t xml:space="preserve">na </w:t>
      </w:r>
      <w:r w:rsidR="0034456A">
        <w:rPr>
          <w:rFonts w:ascii="Tahoma" w:hAnsi="Tahoma" w:cs="Tahoma"/>
          <w:i/>
          <w:iCs/>
          <w:color w:val="000000"/>
        </w:rPr>
        <w:lastRenderedPageBreak/>
        <w:t>tom, zda a v jaké výši vznikne SMO újma, kterou lze vymáhat samostatně. Smluvní pokuta se nezapočítává na náhradu případně vzniklé újmy, přičemž SMO má právo také na úhradu újmy vzniklé z porušení povinnost</w:t>
      </w:r>
      <w:r w:rsidR="00EA799D">
        <w:rPr>
          <w:rFonts w:ascii="Tahoma" w:hAnsi="Tahoma" w:cs="Tahoma"/>
          <w:i/>
          <w:iCs/>
          <w:color w:val="000000"/>
        </w:rPr>
        <w:t>i</w:t>
      </w:r>
      <w:r w:rsidR="0034456A">
        <w:rPr>
          <w:rFonts w:ascii="Tahoma" w:hAnsi="Tahoma" w:cs="Tahoma"/>
          <w:i/>
          <w:iCs/>
          <w:color w:val="000000"/>
        </w:rPr>
        <w:t xml:space="preserve"> MSK, ke které se smluvní pokuta dle tohoto ustanovení vztahuje.</w:t>
      </w:r>
    </w:p>
    <w:p w14:paraId="149D6E78" w14:textId="0CB09364" w:rsidR="00EA799D" w:rsidRDefault="0034456A" w:rsidP="00810D39">
      <w:pPr>
        <w:pStyle w:val="Odstavecseseznamem"/>
        <w:tabs>
          <w:tab w:val="num" w:pos="720"/>
        </w:tabs>
        <w:spacing w:before="120"/>
        <w:ind w:left="567"/>
        <w:jc w:val="both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  <w:color w:val="000000"/>
        </w:rPr>
        <w:t xml:space="preserve"> </w:t>
      </w:r>
    </w:p>
    <w:p w14:paraId="2DC9CBF9" w14:textId="302A9142" w:rsidR="00434F58" w:rsidRPr="00810D39" w:rsidRDefault="00810D39" w:rsidP="00810D39">
      <w:pPr>
        <w:pStyle w:val="Odstavecseseznamem"/>
        <w:tabs>
          <w:tab w:val="num" w:pos="720"/>
        </w:tabs>
        <w:spacing w:before="120"/>
        <w:ind w:left="567"/>
        <w:jc w:val="both"/>
        <w:rPr>
          <w:rFonts w:ascii="Tahoma" w:hAnsi="Tahoma" w:cs="Tahoma"/>
          <w:i/>
          <w:iCs/>
        </w:rPr>
      </w:pPr>
      <w:r w:rsidRPr="00810D39">
        <w:rPr>
          <w:rFonts w:ascii="Tahoma" w:hAnsi="Tahoma" w:cs="Tahoma"/>
          <w:i/>
          <w:iCs/>
        </w:rPr>
        <w:t>Dále se smluvní strany dohodly, že MSK za užívání pozemků uvedených v příloze č. 1 Smlouvy, které jsou ve vlastnictví MSK, neuplatní na SMO do budoucna jakékoliv nároky na náhradu nákladů, vydání bezdůvodného obohacení, náhrady škody a jiné, všech svých takto vzniklých práv (v případě, že nějaká práva v minulosti vznikla či MSK vzniknou) se tímto vzdáv</w:t>
      </w:r>
      <w:r w:rsidR="00EB54FE">
        <w:rPr>
          <w:rFonts w:ascii="Tahoma" w:hAnsi="Tahoma" w:cs="Tahoma"/>
          <w:i/>
          <w:iCs/>
        </w:rPr>
        <w:t>á</w:t>
      </w:r>
      <w:r w:rsidRPr="00810D39">
        <w:rPr>
          <w:rFonts w:ascii="Tahoma" w:hAnsi="Tahoma" w:cs="Tahoma"/>
          <w:i/>
          <w:iCs/>
        </w:rPr>
        <w:t>.</w:t>
      </w:r>
      <w:r w:rsidR="002E1B7A" w:rsidRPr="00810D39">
        <w:rPr>
          <w:rFonts w:ascii="Tahoma" w:hAnsi="Tahoma" w:cs="Tahoma"/>
          <w:i/>
          <w:iCs/>
          <w:color w:val="000000"/>
        </w:rPr>
        <w:t>“</w:t>
      </w:r>
    </w:p>
    <w:p w14:paraId="79291687" w14:textId="11AFE595" w:rsidR="00077A06" w:rsidRPr="00077A06" w:rsidRDefault="00077A06" w:rsidP="00077A06">
      <w:pPr>
        <w:numPr>
          <w:ilvl w:val="0"/>
          <w:numId w:val="24"/>
        </w:numPr>
        <w:spacing w:before="120"/>
        <w:ind w:left="500" w:hanging="500"/>
        <w:jc w:val="both"/>
        <w:rPr>
          <w:rFonts w:ascii="Tahoma" w:hAnsi="Tahoma" w:cs="Tahoma"/>
        </w:rPr>
      </w:pPr>
      <w:r w:rsidRPr="00810D39">
        <w:rPr>
          <w:rFonts w:ascii="Tahoma" w:hAnsi="Tahoma" w:cs="Tahoma"/>
        </w:rPr>
        <w:t>Smluvní strany se dohodly</w:t>
      </w:r>
      <w:r>
        <w:rPr>
          <w:rFonts w:ascii="Tahoma" w:hAnsi="Tahoma" w:cs="Tahoma"/>
        </w:rPr>
        <w:t>, že v čl. III. se odst. 1 Smlouvy zrušuje a nahrazuje se tímto zněním:</w:t>
      </w:r>
    </w:p>
    <w:p w14:paraId="37AE29CE" w14:textId="395253E4" w:rsidR="00077A06" w:rsidRPr="00810D39" w:rsidRDefault="00077A06" w:rsidP="002C6DEE">
      <w:pPr>
        <w:pStyle w:val="Styl1"/>
        <w:numPr>
          <w:ilvl w:val="0"/>
          <w:numId w:val="0"/>
        </w:numPr>
        <w:ind w:left="720" w:hanging="12"/>
        <w:rPr>
          <w:i/>
          <w:iCs/>
        </w:rPr>
      </w:pPr>
      <w:r w:rsidRPr="00810D39">
        <w:rPr>
          <w:i/>
          <w:iCs/>
        </w:rPr>
        <w:t>„1. Náklady na realizaci Stavebních objektů a Vedlejší a ostatní náklady jsou stanoveny v souladu s čl. V. Smlouvy o dílo a fakturovány Zhotovitelem MSK na samostatných fakturách s náležitostmi daňového dokladu dle zákona č. 235/2004 Sb., o dani z přidané hodnoty, ve znění pozdějších předpisů (dále jen „zákon o DPH“), a to způsobem stanoveným v čl. VI. Smlouvy o</w:t>
      </w:r>
      <w:r w:rsidR="002C6DEE">
        <w:rPr>
          <w:i/>
          <w:iCs/>
        </w:rPr>
        <w:t> </w:t>
      </w:r>
      <w:r w:rsidRPr="00810D39">
        <w:rPr>
          <w:i/>
          <w:iCs/>
        </w:rPr>
        <w:t>dílo. Tyto faktury vystavené Zhotovitelem budou SMO předány nejpozději při protokolárním předání a převzetí Stav</w:t>
      </w:r>
      <w:bookmarkStart w:id="1" w:name="_GoBack"/>
      <w:bookmarkEnd w:id="1"/>
      <w:r w:rsidRPr="00810D39">
        <w:rPr>
          <w:i/>
          <w:iCs/>
        </w:rPr>
        <w:t>ebních objektů a hmotných výsledků činností v rámci Vedlejších a</w:t>
      </w:r>
      <w:r w:rsidR="00EE5E21">
        <w:rPr>
          <w:i/>
          <w:iCs/>
        </w:rPr>
        <w:t> </w:t>
      </w:r>
      <w:r w:rsidRPr="00810D39">
        <w:rPr>
          <w:i/>
          <w:iCs/>
        </w:rPr>
        <w:t>ostatních nákladů dle čl. II. odst. 1 a 2 této smlouvy.</w:t>
      </w:r>
    </w:p>
    <w:p w14:paraId="2F86961C" w14:textId="26693064" w:rsidR="00077A06" w:rsidRPr="00810D39" w:rsidRDefault="002C6DEE" w:rsidP="002C6DEE">
      <w:pPr>
        <w:pStyle w:val="Styl1"/>
        <w:numPr>
          <w:ilvl w:val="0"/>
          <w:numId w:val="0"/>
        </w:numPr>
        <w:tabs>
          <w:tab w:val="left" w:pos="708"/>
        </w:tabs>
        <w:ind w:left="708"/>
        <w:rPr>
          <w:i/>
          <w:iCs/>
        </w:rPr>
      </w:pPr>
      <w:r>
        <w:rPr>
          <w:i/>
          <w:iCs/>
        </w:rPr>
        <w:tab/>
      </w:r>
      <w:r w:rsidR="00077A06" w:rsidRPr="00810D39">
        <w:rPr>
          <w:i/>
          <w:iCs/>
        </w:rPr>
        <w:t xml:space="preserve">Celková výše nákladů na realizaci Stavebních objektů a Vedlejších a ostatních nákladů </w:t>
      </w:r>
      <w:r w:rsidR="001C2F50" w:rsidRPr="00810D39">
        <w:rPr>
          <w:i/>
          <w:iCs/>
        </w:rPr>
        <w:t xml:space="preserve">v souladu s </w:t>
      </w:r>
      <w:r w:rsidR="00077A06" w:rsidRPr="00810D39">
        <w:rPr>
          <w:i/>
          <w:iCs/>
        </w:rPr>
        <w:t>příloh</w:t>
      </w:r>
      <w:r w:rsidR="001C2F50" w:rsidRPr="00810D39">
        <w:rPr>
          <w:i/>
          <w:iCs/>
        </w:rPr>
        <w:t>ou</w:t>
      </w:r>
      <w:r w:rsidR="00077A06" w:rsidRPr="00810D39">
        <w:rPr>
          <w:i/>
          <w:iCs/>
        </w:rPr>
        <w:t xml:space="preserve"> č. 1 Smlouvy o dílo</w:t>
      </w:r>
      <w:r w:rsidR="005E0C60">
        <w:rPr>
          <w:i/>
          <w:iCs/>
        </w:rPr>
        <w:t xml:space="preserve"> a </w:t>
      </w:r>
      <w:r w:rsidR="00077A06" w:rsidRPr="00810D39">
        <w:rPr>
          <w:i/>
          <w:iCs/>
        </w:rPr>
        <w:t>příloh</w:t>
      </w:r>
      <w:r w:rsidR="001C2F50" w:rsidRPr="00810D39">
        <w:rPr>
          <w:i/>
          <w:iCs/>
        </w:rPr>
        <w:t>ou</w:t>
      </w:r>
      <w:r w:rsidR="00077A06" w:rsidRPr="00810D39">
        <w:rPr>
          <w:i/>
          <w:iCs/>
        </w:rPr>
        <w:t xml:space="preserve"> č. 2 </w:t>
      </w:r>
      <w:r w:rsidR="001C2F50" w:rsidRPr="00810D39">
        <w:rPr>
          <w:i/>
          <w:iCs/>
        </w:rPr>
        <w:t>S</w:t>
      </w:r>
      <w:r w:rsidR="00077A06" w:rsidRPr="00810D39">
        <w:rPr>
          <w:i/>
          <w:iCs/>
        </w:rPr>
        <w:t>mlouvy připadajících na podíl SMO, činí</w:t>
      </w:r>
      <w:r w:rsidR="00055930">
        <w:rPr>
          <w:i/>
          <w:iCs/>
        </w:rPr>
        <w:t xml:space="preserve"> </w:t>
      </w:r>
      <w:r w:rsidR="00055930">
        <w:rPr>
          <w:b/>
          <w:bCs/>
          <w:i/>
          <w:iCs/>
        </w:rPr>
        <w:t>22.250.440,32</w:t>
      </w:r>
      <w:r w:rsidR="00077A06" w:rsidRPr="00810D39">
        <w:rPr>
          <w:b/>
          <w:bCs/>
          <w:i/>
          <w:iCs/>
        </w:rPr>
        <w:t xml:space="preserve"> Kč bez DPH </w:t>
      </w:r>
      <w:r w:rsidR="00077A06" w:rsidRPr="00810D39">
        <w:rPr>
          <w:i/>
          <w:iCs/>
        </w:rPr>
        <w:t xml:space="preserve">(tj. částka </w:t>
      </w:r>
      <w:r w:rsidR="001C2F50" w:rsidRPr="00810D39">
        <w:rPr>
          <w:i/>
          <w:iCs/>
        </w:rPr>
        <w:t>dle přílohy č. 1 Smlouvy o dílo a přílohy č. 2 Smlouvy</w:t>
      </w:r>
      <w:r w:rsidR="001C2F50" w:rsidRPr="00810D39">
        <w:rPr>
          <w:b/>
          <w:bCs/>
          <w:i/>
          <w:iCs/>
        </w:rPr>
        <w:t xml:space="preserve"> </w:t>
      </w:r>
      <w:r w:rsidR="00077A06" w:rsidRPr="00810D39">
        <w:rPr>
          <w:i/>
          <w:iCs/>
        </w:rPr>
        <w:t xml:space="preserve">po odpočtu </w:t>
      </w:r>
      <w:r w:rsidR="001C2F50" w:rsidRPr="00810D39">
        <w:rPr>
          <w:i/>
          <w:iCs/>
        </w:rPr>
        <w:t xml:space="preserve">částky </w:t>
      </w:r>
      <w:r w:rsidR="00077A06" w:rsidRPr="00810D39">
        <w:rPr>
          <w:i/>
          <w:iCs/>
        </w:rPr>
        <w:t xml:space="preserve">již uhrazené </w:t>
      </w:r>
      <w:r w:rsidR="001C2F50" w:rsidRPr="00810D39">
        <w:rPr>
          <w:i/>
          <w:iCs/>
        </w:rPr>
        <w:t>SMO ve výši</w:t>
      </w:r>
      <w:r w:rsidR="00077A06" w:rsidRPr="00810D39">
        <w:rPr>
          <w:i/>
          <w:iCs/>
        </w:rPr>
        <w:t xml:space="preserve"> 56.215,89 Kč</w:t>
      </w:r>
      <w:r w:rsidR="001C2F50" w:rsidRPr="00810D39">
        <w:rPr>
          <w:i/>
          <w:iCs/>
        </w:rPr>
        <w:t xml:space="preserve"> – viz čl. II. odst. 2 Smlouvy)</w:t>
      </w:r>
      <w:r w:rsidR="00077A06" w:rsidRPr="00810D39">
        <w:rPr>
          <w:i/>
          <w:iCs/>
        </w:rPr>
        <w:t>.</w:t>
      </w:r>
      <w:r w:rsidR="00810D39" w:rsidRPr="00810D39">
        <w:rPr>
          <w:i/>
          <w:iCs/>
        </w:rPr>
        <w:t>“</w:t>
      </w:r>
      <w:r w:rsidR="00077A06" w:rsidRPr="00810D39">
        <w:rPr>
          <w:i/>
          <w:iCs/>
        </w:rPr>
        <w:t xml:space="preserve"> </w:t>
      </w:r>
    </w:p>
    <w:p w14:paraId="3D56ABAB" w14:textId="77777777" w:rsidR="00077A06" w:rsidRDefault="00077A06" w:rsidP="00077A06">
      <w:pPr>
        <w:pStyle w:val="Styl1"/>
        <w:numPr>
          <w:ilvl w:val="0"/>
          <w:numId w:val="0"/>
        </w:numPr>
        <w:tabs>
          <w:tab w:val="left" w:pos="708"/>
        </w:tabs>
        <w:ind w:left="360"/>
      </w:pPr>
    </w:p>
    <w:p w14:paraId="4C1BDCDA" w14:textId="7F263E18" w:rsidR="00155431" w:rsidRPr="00077A06" w:rsidRDefault="00965086" w:rsidP="00077A06">
      <w:pPr>
        <w:numPr>
          <w:ilvl w:val="0"/>
          <w:numId w:val="24"/>
        </w:numPr>
        <w:spacing w:before="120"/>
        <w:ind w:left="500" w:hanging="500"/>
        <w:jc w:val="both"/>
        <w:rPr>
          <w:rFonts w:ascii="Tahoma" w:hAnsi="Tahoma" w:cs="Tahoma"/>
        </w:rPr>
      </w:pPr>
      <w:r w:rsidRPr="00077A06">
        <w:rPr>
          <w:rFonts w:ascii="Tahoma" w:hAnsi="Tahoma" w:cs="Tahoma"/>
        </w:rPr>
        <w:t>V </w:t>
      </w:r>
      <w:r w:rsidR="00DF52A6" w:rsidRPr="00077A06">
        <w:rPr>
          <w:rFonts w:ascii="Tahoma" w:hAnsi="Tahoma" w:cs="Tahoma"/>
        </w:rPr>
        <w:t>ostatních ujednáních se Smlouva nemění.</w:t>
      </w:r>
    </w:p>
    <w:p w14:paraId="5A543A10" w14:textId="146AC75B" w:rsidR="00655FD0" w:rsidRPr="00655FD0" w:rsidRDefault="00655FD0" w:rsidP="00655FD0">
      <w:pPr>
        <w:spacing w:before="120"/>
        <w:jc w:val="center"/>
        <w:rPr>
          <w:rFonts w:ascii="Tahoma" w:hAnsi="Tahoma" w:cs="Tahoma"/>
          <w:b/>
          <w:bCs/>
          <w:snapToGrid w:val="0"/>
        </w:rPr>
      </w:pPr>
      <w:r w:rsidRPr="00655FD0">
        <w:rPr>
          <w:rFonts w:ascii="Tahoma" w:hAnsi="Tahoma" w:cs="Tahoma"/>
          <w:b/>
          <w:bCs/>
          <w:snapToGrid w:val="0"/>
        </w:rPr>
        <w:t>III.</w:t>
      </w:r>
    </w:p>
    <w:p w14:paraId="6C4455B2" w14:textId="0101016A" w:rsidR="00655FD0" w:rsidRDefault="007D57D7" w:rsidP="00655FD0">
      <w:pPr>
        <w:spacing w:before="120"/>
        <w:jc w:val="center"/>
        <w:rPr>
          <w:rFonts w:ascii="Tahoma" w:hAnsi="Tahoma" w:cs="Tahoma"/>
          <w:b/>
          <w:bCs/>
          <w:snapToGrid w:val="0"/>
        </w:rPr>
      </w:pPr>
      <w:r>
        <w:rPr>
          <w:rFonts w:ascii="Tahoma" w:hAnsi="Tahoma" w:cs="Tahoma"/>
          <w:b/>
          <w:bCs/>
          <w:snapToGrid w:val="0"/>
        </w:rPr>
        <w:t>Závěrečná ustanovení</w:t>
      </w:r>
    </w:p>
    <w:p w14:paraId="45BA0E2A" w14:textId="6D39FFD6" w:rsidR="00CE23EF" w:rsidRDefault="00380F68" w:rsidP="00CE23EF">
      <w:pPr>
        <w:numPr>
          <w:ilvl w:val="0"/>
          <w:numId w:val="8"/>
        </w:numPr>
        <w:tabs>
          <w:tab w:val="clear" w:pos="720"/>
        </w:tabs>
        <w:spacing w:before="120"/>
        <w:ind w:left="500" w:hanging="500"/>
        <w:jc w:val="both"/>
        <w:rPr>
          <w:rFonts w:ascii="Tahoma" w:hAnsi="Tahoma" w:cs="Tahoma"/>
        </w:rPr>
      </w:pPr>
      <w:r w:rsidRPr="004772F1">
        <w:rPr>
          <w:rFonts w:ascii="Tahoma" w:hAnsi="Tahoma" w:cs="Tahoma"/>
        </w:rPr>
        <w:t>T</w:t>
      </w:r>
      <w:r>
        <w:rPr>
          <w:rFonts w:ascii="Tahoma" w:hAnsi="Tahoma" w:cs="Tahoma"/>
        </w:rPr>
        <w:t>ento</w:t>
      </w:r>
      <w:r w:rsidRPr="004772F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dodatek nabývá platnosti dnem je</w:t>
      </w:r>
      <w:r w:rsidR="00A477D3">
        <w:rPr>
          <w:rFonts w:ascii="Tahoma" w:hAnsi="Tahoma" w:cs="Tahoma"/>
        </w:rPr>
        <w:t>ho uzavření, tj. dnem je</w:t>
      </w:r>
      <w:r w:rsidRPr="004772F1">
        <w:rPr>
          <w:rFonts w:ascii="Tahoma" w:hAnsi="Tahoma" w:cs="Tahoma"/>
        </w:rPr>
        <w:t>ho p</w:t>
      </w:r>
      <w:r>
        <w:rPr>
          <w:rFonts w:ascii="Tahoma" w:hAnsi="Tahoma" w:cs="Tahoma"/>
        </w:rPr>
        <w:t>odpisu poslední smluvní stranou</w:t>
      </w:r>
      <w:r w:rsidR="00C167E5">
        <w:rPr>
          <w:rFonts w:ascii="Tahoma" w:hAnsi="Tahoma" w:cs="Tahoma"/>
        </w:rPr>
        <w:t>.</w:t>
      </w:r>
    </w:p>
    <w:p w14:paraId="27BEA6EA" w14:textId="77777777" w:rsidR="00C167E5" w:rsidRDefault="00C167E5" w:rsidP="00C167E5">
      <w:pPr>
        <w:numPr>
          <w:ilvl w:val="0"/>
          <w:numId w:val="8"/>
        </w:numPr>
        <w:tabs>
          <w:tab w:val="clear" w:pos="720"/>
        </w:tabs>
        <w:spacing w:before="120"/>
        <w:ind w:left="500" w:hanging="500"/>
        <w:jc w:val="both"/>
        <w:rPr>
          <w:rFonts w:ascii="Tahoma" w:hAnsi="Tahoma" w:cs="Tahoma"/>
        </w:rPr>
      </w:pPr>
      <w:r w:rsidRPr="00C167E5">
        <w:rPr>
          <w:rFonts w:ascii="Tahoma" w:hAnsi="Tahoma" w:cs="Tahoma"/>
        </w:rPr>
        <w:t>Tento dodatek nabývá účinnosti dnem jeho uveřejnění v registru smluv v souladu s § 6 zákona č. 340/2015 Sb., o zvláštních podmínkách účinnosti některých smluv, uveřejňování těchto smluv a o registru smluv (zákon o registru smluv).</w:t>
      </w:r>
    </w:p>
    <w:p w14:paraId="34F0C535" w14:textId="74452F38" w:rsidR="00C167E5" w:rsidRPr="00C167E5" w:rsidRDefault="00C167E5" w:rsidP="00C167E5">
      <w:pPr>
        <w:spacing w:before="120"/>
        <w:ind w:left="500"/>
        <w:jc w:val="both"/>
        <w:rPr>
          <w:rFonts w:ascii="Tahoma" w:hAnsi="Tahoma" w:cs="Tahoma"/>
        </w:rPr>
      </w:pPr>
      <w:r w:rsidRPr="00C167E5">
        <w:rPr>
          <w:rFonts w:ascii="Tahoma" w:hAnsi="Tahoma" w:cs="Tahoma"/>
        </w:rPr>
        <w:t xml:space="preserve">Smluvní strany se dohodly, že tento dodatek bude zveřejněn v registru smluv </w:t>
      </w:r>
      <w:r>
        <w:rPr>
          <w:rFonts w:ascii="Tahoma" w:hAnsi="Tahoma" w:cs="Tahoma"/>
        </w:rPr>
        <w:t>MSK</w:t>
      </w:r>
      <w:r w:rsidRPr="00C167E5">
        <w:rPr>
          <w:rFonts w:ascii="Tahoma" w:hAnsi="Tahoma" w:cs="Tahoma"/>
        </w:rPr>
        <w:t>, a to nejpozději do 10 dnů ode dne uzavření tohoto dodatku</w:t>
      </w:r>
      <w:r>
        <w:rPr>
          <w:rFonts w:ascii="Tahoma" w:hAnsi="Tahoma" w:cs="Tahoma"/>
        </w:rPr>
        <w:t>.</w:t>
      </w:r>
    </w:p>
    <w:p w14:paraId="06560CDF" w14:textId="77777777" w:rsidR="007D57D7" w:rsidRDefault="00EF7CA6" w:rsidP="007D57D7">
      <w:pPr>
        <w:numPr>
          <w:ilvl w:val="0"/>
          <w:numId w:val="8"/>
        </w:numPr>
        <w:tabs>
          <w:tab w:val="clear" w:pos="720"/>
        </w:tabs>
        <w:spacing w:before="120"/>
        <w:ind w:left="500" w:hanging="500"/>
        <w:jc w:val="both"/>
        <w:rPr>
          <w:rFonts w:ascii="Tahoma" w:hAnsi="Tahoma" w:cs="Tahoma"/>
        </w:rPr>
      </w:pPr>
      <w:r w:rsidRPr="007D57D7">
        <w:rPr>
          <w:rFonts w:ascii="Tahoma" w:hAnsi="Tahoma" w:cs="Tahoma"/>
        </w:rPr>
        <w:t>Smluvní strany shodně prohlašují, že si tento dodatek před jeho podpisem přečetly, že byl uzavřen po vzájemném projednání podle jejich pravé a svobodné vůl</w:t>
      </w:r>
      <w:r w:rsidR="003E2B32" w:rsidRPr="007D57D7">
        <w:rPr>
          <w:rFonts w:ascii="Tahoma" w:hAnsi="Tahoma" w:cs="Tahoma"/>
        </w:rPr>
        <w:t>e, určitě, vážně a srozumitelně</w:t>
      </w:r>
      <w:r w:rsidRPr="007D57D7">
        <w:rPr>
          <w:rFonts w:ascii="Tahoma" w:hAnsi="Tahoma" w:cs="Tahoma"/>
        </w:rPr>
        <w:t>.</w:t>
      </w:r>
    </w:p>
    <w:p w14:paraId="2BC44696" w14:textId="77777777" w:rsidR="007D57D7" w:rsidRDefault="00EF40E4" w:rsidP="007D57D7">
      <w:pPr>
        <w:numPr>
          <w:ilvl w:val="0"/>
          <w:numId w:val="8"/>
        </w:numPr>
        <w:tabs>
          <w:tab w:val="clear" w:pos="720"/>
        </w:tabs>
        <w:spacing w:before="120"/>
        <w:ind w:left="500" w:hanging="500"/>
        <w:jc w:val="both"/>
        <w:rPr>
          <w:rFonts w:ascii="Tahoma" w:hAnsi="Tahoma" w:cs="Tahoma"/>
        </w:rPr>
      </w:pPr>
      <w:r w:rsidRPr="007D57D7">
        <w:rPr>
          <w:rFonts w:ascii="Tahoma" w:hAnsi="Tahoma" w:cs="Tahoma"/>
        </w:rPr>
        <w:t>T</w:t>
      </w:r>
      <w:r w:rsidR="00EF7CA6" w:rsidRPr="007D57D7">
        <w:rPr>
          <w:rFonts w:ascii="Tahoma" w:hAnsi="Tahoma" w:cs="Tahoma"/>
        </w:rPr>
        <w:t>ento</w:t>
      </w:r>
      <w:r w:rsidRPr="007D57D7">
        <w:rPr>
          <w:rFonts w:ascii="Tahoma" w:hAnsi="Tahoma" w:cs="Tahoma"/>
        </w:rPr>
        <w:t xml:space="preserve"> </w:t>
      </w:r>
      <w:r w:rsidR="00EF7CA6" w:rsidRPr="007D57D7">
        <w:rPr>
          <w:rFonts w:ascii="Tahoma" w:hAnsi="Tahoma" w:cs="Tahoma"/>
        </w:rPr>
        <w:t>dodatek</w:t>
      </w:r>
      <w:r w:rsidR="00075D62" w:rsidRPr="007D57D7">
        <w:rPr>
          <w:rFonts w:ascii="Tahoma" w:hAnsi="Tahoma" w:cs="Tahoma"/>
        </w:rPr>
        <w:t xml:space="preserve"> je vyhotoven v</w:t>
      </w:r>
      <w:r w:rsidR="009B47EA" w:rsidRPr="007D57D7">
        <w:rPr>
          <w:rFonts w:ascii="Tahoma" w:hAnsi="Tahoma" w:cs="Tahoma"/>
        </w:rPr>
        <w:t>e 4</w:t>
      </w:r>
      <w:r w:rsidRPr="007D57D7">
        <w:rPr>
          <w:rFonts w:ascii="Tahoma" w:hAnsi="Tahoma" w:cs="Tahoma"/>
        </w:rPr>
        <w:t xml:space="preserve"> vyhotoveních </w:t>
      </w:r>
      <w:r w:rsidR="002505D2" w:rsidRPr="007D57D7">
        <w:rPr>
          <w:rFonts w:ascii="Tahoma" w:hAnsi="Tahoma" w:cs="Tahoma"/>
        </w:rPr>
        <w:t>s </w:t>
      </w:r>
      <w:r w:rsidRPr="007D57D7">
        <w:rPr>
          <w:rFonts w:ascii="Tahoma" w:hAnsi="Tahoma" w:cs="Tahoma"/>
        </w:rPr>
        <w:t>platnost</w:t>
      </w:r>
      <w:r w:rsidR="002505D2" w:rsidRPr="007D57D7">
        <w:rPr>
          <w:rFonts w:ascii="Tahoma" w:hAnsi="Tahoma" w:cs="Tahoma"/>
        </w:rPr>
        <w:t xml:space="preserve">í </w:t>
      </w:r>
      <w:r w:rsidRPr="007D57D7">
        <w:rPr>
          <w:rFonts w:ascii="Tahoma" w:hAnsi="Tahoma" w:cs="Tahoma"/>
        </w:rPr>
        <w:t xml:space="preserve">originálu, z nichž </w:t>
      </w:r>
      <w:r w:rsidR="00F16EF5" w:rsidRPr="007D57D7">
        <w:rPr>
          <w:rFonts w:ascii="Tahoma" w:hAnsi="Tahoma" w:cs="Tahoma"/>
        </w:rPr>
        <w:t xml:space="preserve">2 vyhotovení obdrží </w:t>
      </w:r>
      <w:r w:rsidR="007D57D7">
        <w:rPr>
          <w:rFonts w:ascii="Tahoma" w:hAnsi="Tahoma" w:cs="Tahoma"/>
        </w:rPr>
        <w:t>SMO</w:t>
      </w:r>
      <w:r w:rsidR="00557CB0" w:rsidRPr="007D57D7">
        <w:rPr>
          <w:rFonts w:ascii="Tahoma" w:hAnsi="Tahoma" w:cs="Tahoma"/>
        </w:rPr>
        <w:t xml:space="preserve"> </w:t>
      </w:r>
      <w:r w:rsidR="009B47EA" w:rsidRPr="007D57D7">
        <w:rPr>
          <w:rFonts w:ascii="Tahoma" w:hAnsi="Tahoma" w:cs="Tahoma"/>
        </w:rPr>
        <w:t xml:space="preserve">a </w:t>
      </w:r>
      <w:r w:rsidR="000832D2" w:rsidRPr="007D57D7">
        <w:rPr>
          <w:rFonts w:ascii="Tahoma" w:hAnsi="Tahoma" w:cs="Tahoma"/>
        </w:rPr>
        <w:t>2 vyhotovení</w:t>
      </w:r>
      <w:r w:rsidR="007D57D7">
        <w:rPr>
          <w:rFonts w:ascii="Tahoma" w:hAnsi="Tahoma" w:cs="Tahoma"/>
        </w:rPr>
        <w:t xml:space="preserve"> MSK</w:t>
      </w:r>
      <w:r w:rsidR="009B47EA" w:rsidRPr="007D57D7">
        <w:rPr>
          <w:rFonts w:ascii="Tahoma" w:hAnsi="Tahoma" w:cs="Tahoma"/>
        </w:rPr>
        <w:t>.</w:t>
      </w:r>
    </w:p>
    <w:p w14:paraId="0EA3093B" w14:textId="25398C33" w:rsidR="002505D2" w:rsidRPr="007D57D7" w:rsidRDefault="00F16EF5" w:rsidP="007D57D7">
      <w:pPr>
        <w:numPr>
          <w:ilvl w:val="0"/>
          <w:numId w:val="8"/>
        </w:numPr>
        <w:tabs>
          <w:tab w:val="clear" w:pos="720"/>
        </w:tabs>
        <w:spacing w:before="120"/>
        <w:ind w:left="500" w:hanging="500"/>
        <w:jc w:val="both"/>
        <w:rPr>
          <w:rFonts w:ascii="Tahoma" w:hAnsi="Tahoma" w:cs="Tahoma"/>
        </w:rPr>
      </w:pPr>
      <w:r w:rsidRPr="007D57D7">
        <w:rPr>
          <w:rFonts w:ascii="Tahoma" w:hAnsi="Tahoma" w:cs="Tahoma"/>
          <w:iCs/>
        </w:rPr>
        <w:t xml:space="preserve">Osobní údaje obsažené v tomto dodatku budou Moravskoslezským krajem zpracovávány pouze pro účely plnění práv a povinností vyplývajících z této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8" w:history="1">
        <w:r w:rsidRPr="007D57D7">
          <w:rPr>
            <w:rFonts w:ascii="Tahoma" w:hAnsi="Tahoma" w:cs="Tahoma"/>
            <w:iCs/>
          </w:rPr>
          <w:t>www.msk.cz</w:t>
        </w:r>
      </w:hyperlink>
      <w:r w:rsidRPr="007D57D7">
        <w:rPr>
          <w:rFonts w:ascii="Tahoma" w:hAnsi="Tahoma" w:cs="Tahoma"/>
          <w:iCs/>
        </w:rPr>
        <w:t>.</w:t>
      </w:r>
    </w:p>
    <w:p w14:paraId="2EC83443" w14:textId="3B7D82E9" w:rsidR="00C753A6" w:rsidRDefault="002505D2" w:rsidP="00C753A6">
      <w:pPr>
        <w:spacing w:before="12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IV</w:t>
      </w:r>
      <w:r w:rsidR="00951D31">
        <w:rPr>
          <w:rFonts w:ascii="Tahoma" w:hAnsi="Tahoma" w:cs="Tahoma"/>
          <w:b/>
          <w:bCs/>
        </w:rPr>
        <w:t>.</w:t>
      </w:r>
    </w:p>
    <w:p w14:paraId="70137BD4" w14:textId="36826DED" w:rsidR="006B6C99" w:rsidRPr="00C753A6" w:rsidRDefault="006B6C99" w:rsidP="00C753A6">
      <w:pPr>
        <w:spacing w:before="12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Doložka platnosti</w:t>
      </w:r>
    </w:p>
    <w:p w14:paraId="2A16736A" w14:textId="5C517A7A" w:rsidR="00C753A6" w:rsidRDefault="00951D31" w:rsidP="00C753A6">
      <w:pPr>
        <w:numPr>
          <w:ilvl w:val="0"/>
          <w:numId w:val="23"/>
        </w:numPr>
        <w:tabs>
          <w:tab w:val="clear" w:pos="720"/>
        </w:tabs>
        <w:spacing w:before="120"/>
        <w:ind w:left="500" w:hanging="500"/>
        <w:jc w:val="both"/>
        <w:rPr>
          <w:rFonts w:ascii="Tahoma" w:hAnsi="Tahoma" w:cs="Tahoma"/>
        </w:rPr>
      </w:pPr>
      <w:r w:rsidRPr="00C753A6">
        <w:rPr>
          <w:rFonts w:ascii="Tahoma" w:hAnsi="Tahoma" w:cs="Tahoma"/>
        </w:rPr>
        <w:t xml:space="preserve">Doložka platnosti právního jednání dle § 23 zákona č. 129/2000 Sb., o krajích (krajské zřízení), </w:t>
      </w:r>
      <w:r w:rsidR="00464A67">
        <w:rPr>
          <w:rFonts w:ascii="Tahoma" w:hAnsi="Tahoma" w:cs="Tahoma"/>
        </w:rPr>
        <w:br/>
      </w:r>
      <w:r w:rsidRPr="00C753A6">
        <w:rPr>
          <w:rFonts w:ascii="Tahoma" w:hAnsi="Tahoma" w:cs="Tahoma"/>
        </w:rPr>
        <w:t>ve znění pozdějších předpisů:</w:t>
      </w:r>
    </w:p>
    <w:p w14:paraId="2E545E9E" w14:textId="3A61962B" w:rsidR="004F2564" w:rsidRDefault="004F2564" w:rsidP="004F2564">
      <w:pPr>
        <w:spacing w:before="120"/>
        <w:ind w:left="500"/>
        <w:jc w:val="both"/>
        <w:rPr>
          <w:rFonts w:ascii="Tahoma" w:hAnsi="Tahoma" w:cs="Tahoma"/>
        </w:rPr>
      </w:pPr>
      <w:r w:rsidRPr="00EE2D26">
        <w:rPr>
          <w:rFonts w:ascii="Tahoma" w:hAnsi="Tahoma" w:cs="Tahoma"/>
        </w:rPr>
        <w:t xml:space="preserve">O </w:t>
      </w:r>
      <w:r>
        <w:rPr>
          <w:rFonts w:ascii="Tahoma" w:hAnsi="Tahoma" w:cs="Tahoma"/>
        </w:rPr>
        <w:t xml:space="preserve">uzavření tohoto dodatku č. 1 </w:t>
      </w:r>
      <w:r w:rsidRPr="00EE2D26">
        <w:rPr>
          <w:rFonts w:ascii="Tahoma" w:hAnsi="Tahoma" w:cs="Tahoma"/>
        </w:rPr>
        <w:t>rozhodl</w:t>
      </w:r>
      <w:r>
        <w:rPr>
          <w:rFonts w:ascii="Tahoma" w:hAnsi="Tahoma" w:cs="Tahoma"/>
        </w:rPr>
        <w:t xml:space="preserve">o zastupitelstvo kraje usnesením </w:t>
      </w:r>
      <w:r>
        <w:rPr>
          <w:rFonts w:ascii="Tahoma" w:hAnsi="Tahoma" w:cs="Tahoma"/>
        </w:rPr>
        <w:br/>
        <w:t>č. …../……. z</w:t>
      </w:r>
      <w:r w:rsidRPr="00EE2D26">
        <w:rPr>
          <w:rFonts w:ascii="Tahoma" w:hAnsi="Tahoma" w:cs="Tahoma"/>
        </w:rPr>
        <w:t>e</w:t>
      </w:r>
      <w:r>
        <w:rPr>
          <w:rFonts w:ascii="Tahoma" w:hAnsi="Tahoma" w:cs="Tahoma"/>
        </w:rPr>
        <w:t> </w:t>
      </w:r>
      <w:r w:rsidRPr="00EE2D26">
        <w:rPr>
          <w:rFonts w:ascii="Tahoma" w:hAnsi="Tahoma" w:cs="Tahoma"/>
        </w:rPr>
        <w:t xml:space="preserve">dne </w:t>
      </w:r>
      <w:r>
        <w:rPr>
          <w:rFonts w:ascii="Tahoma" w:hAnsi="Tahoma" w:cs="Tahoma"/>
        </w:rPr>
        <w:t>……………….</w:t>
      </w:r>
      <w:r w:rsidRPr="00EE2D26">
        <w:rPr>
          <w:rFonts w:ascii="Tahoma" w:hAnsi="Tahoma" w:cs="Tahoma"/>
        </w:rPr>
        <w:t>.</w:t>
      </w:r>
    </w:p>
    <w:p w14:paraId="1E6D25D7" w14:textId="4981FB28" w:rsidR="004F2564" w:rsidRPr="004F2564" w:rsidRDefault="004F2564" w:rsidP="004F2564">
      <w:pPr>
        <w:numPr>
          <w:ilvl w:val="0"/>
          <w:numId w:val="23"/>
        </w:numPr>
        <w:tabs>
          <w:tab w:val="clear" w:pos="720"/>
        </w:tabs>
        <w:spacing w:before="120"/>
        <w:ind w:left="500" w:hanging="500"/>
        <w:jc w:val="both"/>
        <w:rPr>
          <w:rFonts w:ascii="Tahoma" w:hAnsi="Tahoma" w:cs="Tahoma"/>
        </w:rPr>
      </w:pPr>
      <w:r w:rsidRPr="00C753A6">
        <w:rPr>
          <w:rFonts w:ascii="Tahoma" w:hAnsi="Tahoma" w:cs="Tahoma"/>
        </w:rPr>
        <w:t xml:space="preserve">Doložka platnosti právního jednání dle § </w:t>
      </w:r>
      <w:r>
        <w:rPr>
          <w:rFonts w:ascii="Tahoma" w:hAnsi="Tahoma" w:cs="Tahoma"/>
        </w:rPr>
        <w:t>4</w:t>
      </w:r>
      <w:r w:rsidR="000D0AAB">
        <w:rPr>
          <w:rFonts w:ascii="Tahoma" w:hAnsi="Tahoma" w:cs="Tahoma"/>
        </w:rPr>
        <w:t>1</w:t>
      </w:r>
      <w:r w:rsidRPr="00C753A6">
        <w:rPr>
          <w:rFonts w:ascii="Tahoma" w:hAnsi="Tahoma" w:cs="Tahoma"/>
        </w:rPr>
        <w:t xml:space="preserve"> zákona č. 12</w:t>
      </w:r>
      <w:r>
        <w:rPr>
          <w:rFonts w:ascii="Tahoma" w:hAnsi="Tahoma" w:cs="Tahoma"/>
        </w:rPr>
        <w:t>8</w:t>
      </w:r>
      <w:r w:rsidRPr="00C753A6">
        <w:rPr>
          <w:rFonts w:ascii="Tahoma" w:hAnsi="Tahoma" w:cs="Tahoma"/>
        </w:rPr>
        <w:t xml:space="preserve">/2000 Sb., o </w:t>
      </w:r>
      <w:r>
        <w:rPr>
          <w:rFonts w:ascii="Tahoma" w:hAnsi="Tahoma" w:cs="Tahoma"/>
        </w:rPr>
        <w:t>obcích</w:t>
      </w:r>
      <w:r w:rsidRPr="00C753A6">
        <w:rPr>
          <w:rFonts w:ascii="Tahoma" w:hAnsi="Tahoma" w:cs="Tahoma"/>
        </w:rPr>
        <w:t xml:space="preserve"> (</w:t>
      </w:r>
      <w:r>
        <w:rPr>
          <w:rFonts w:ascii="Tahoma" w:hAnsi="Tahoma" w:cs="Tahoma"/>
        </w:rPr>
        <w:t>obecní</w:t>
      </w:r>
      <w:r w:rsidRPr="00C753A6">
        <w:rPr>
          <w:rFonts w:ascii="Tahoma" w:hAnsi="Tahoma" w:cs="Tahoma"/>
        </w:rPr>
        <w:t xml:space="preserve"> zřízení), </w:t>
      </w:r>
      <w:r>
        <w:rPr>
          <w:rFonts w:ascii="Tahoma" w:hAnsi="Tahoma" w:cs="Tahoma"/>
        </w:rPr>
        <w:br/>
      </w:r>
      <w:r w:rsidRPr="00C753A6">
        <w:rPr>
          <w:rFonts w:ascii="Tahoma" w:hAnsi="Tahoma" w:cs="Tahoma"/>
        </w:rPr>
        <w:t>ve znění pozdějších předpisů:</w:t>
      </w:r>
    </w:p>
    <w:p w14:paraId="211F9FDB" w14:textId="117A2BF0" w:rsidR="00C753A6" w:rsidRDefault="00C753A6" w:rsidP="00C753A6">
      <w:pPr>
        <w:spacing w:before="120"/>
        <w:ind w:left="500"/>
        <w:jc w:val="both"/>
        <w:rPr>
          <w:rFonts w:ascii="Tahoma" w:hAnsi="Tahoma" w:cs="Tahoma"/>
        </w:rPr>
      </w:pPr>
      <w:r w:rsidRPr="00EE2D26">
        <w:rPr>
          <w:rFonts w:ascii="Tahoma" w:hAnsi="Tahoma" w:cs="Tahoma"/>
        </w:rPr>
        <w:lastRenderedPageBreak/>
        <w:t xml:space="preserve">O </w:t>
      </w:r>
      <w:r>
        <w:rPr>
          <w:rFonts w:ascii="Tahoma" w:hAnsi="Tahoma" w:cs="Tahoma"/>
        </w:rPr>
        <w:t xml:space="preserve">uzavření tohoto dodatku č. 1 na straně </w:t>
      </w:r>
      <w:r w:rsidR="004F2564">
        <w:rPr>
          <w:rFonts w:ascii="Tahoma" w:hAnsi="Tahoma" w:cs="Tahoma"/>
        </w:rPr>
        <w:t>statutárního města Ostrava</w:t>
      </w:r>
      <w:r>
        <w:rPr>
          <w:rFonts w:ascii="Tahoma" w:hAnsi="Tahoma" w:cs="Tahoma"/>
        </w:rPr>
        <w:t xml:space="preserve"> </w:t>
      </w:r>
      <w:r w:rsidRPr="00EE2D26">
        <w:rPr>
          <w:rFonts w:ascii="Tahoma" w:hAnsi="Tahoma" w:cs="Tahoma"/>
        </w:rPr>
        <w:t>rozhodl</w:t>
      </w:r>
      <w:r w:rsidR="009B47EA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</w:t>
      </w:r>
      <w:r w:rsidR="009B47EA">
        <w:rPr>
          <w:rFonts w:ascii="Tahoma" w:hAnsi="Tahoma" w:cs="Tahoma"/>
        </w:rPr>
        <w:t>zastupitelstvo</w:t>
      </w:r>
      <w:r w:rsidR="009C3F04">
        <w:rPr>
          <w:rFonts w:ascii="Tahoma" w:hAnsi="Tahoma" w:cs="Tahoma"/>
        </w:rPr>
        <w:t xml:space="preserve"> </w:t>
      </w:r>
      <w:r w:rsidR="004F2564">
        <w:rPr>
          <w:rFonts w:ascii="Tahoma" w:hAnsi="Tahoma" w:cs="Tahoma"/>
        </w:rPr>
        <w:t xml:space="preserve">města </w:t>
      </w:r>
      <w:r>
        <w:rPr>
          <w:rFonts w:ascii="Tahoma" w:hAnsi="Tahoma" w:cs="Tahoma"/>
        </w:rPr>
        <w:t xml:space="preserve">usnesením </w:t>
      </w:r>
      <w:r w:rsidR="00464A67">
        <w:rPr>
          <w:rFonts w:ascii="Tahoma" w:hAnsi="Tahoma" w:cs="Tahoma"/>
        </w:rPr>
        <w:br/>
      </w:r>
      <w:r>
        <w:rPr>
          <w:rFonts w:ascii="Tahoma" w:hAnsi="Tahoma" w:cs="Tahoma"/>
        </w:rPr>
        <w:t>č. …../…</w:t>
      </w:r>
      <w:r w:rsidR="00056187">
        <w:rPr>
          <w:rFonts w:ascii="Tahoma" w:hAnsi="Tahoma" w:cs="Tahoma"/>
        </w:rPr>
        <w:t>…</w:t>
      </w:r>
      <w:r>
        <w:rPr>
          <w:rFonts w:ascii="Tahoma" w:hAnsi="Tahoma" w:cs="Tahoma"/>
        </w:rPr>
        <w:t>. z</w:t>
      </w:r>
      <w:r w:rsidRPr="00EE2D26">
        <w:rPr>
          <w:rFonts w:ascii="Tahoma" w:hAnsi="Tahoma" w:cs="Tahoma"/>
        </w:rPr>
        <w:t>e</w:t>
      </w:r>
      <w:r>
        <w:rPr>
          <w:rFonts w:ascii="Tahoma" w:hAnsi="Tahoma" w:cs="Tahoma"/>
        </w:rPr>
        <w:t> </w:t>
      </w:r>
      <w:r w:rsidRPr="00EE2D26">
        <w:rPr>
          <w:rFonts w:ascii="Tahoma" w:hAnsi="Tahoma" w:cs="Tahoma"/>
        </w:rPr>
        <w:t xml:space="preserve">dne </w:t>
      </w:r>
      <w:r>
        <w:rPr>
          <w:rFonts w:ascii="Tahoma" w:hAnsi="Tahoma" w:cs="Tahoma"/>
        </w:rPr>
        <w:t>……………….</w:t>
      </w:r>
      <w:r w:rsidRPr="00EE2D26">
        <w:rPr>
          <w:rFonts w:ascii="Tahoma" w:hAnsi="Tahoma" w:cs="Tahoma"/>
        </w:rPr>
        <w:t>.</w:t>
      </w:r>
    </w:p>
    <w:p w14:paraId="078F3626" w14:textId="77777777" w:rsidR="004F2564" w:rsidRDefault="004F2564" w:rsidP="004F2564">
      <w:pPr>
        <w:spacing w:before="120"/>
        <w:jc w:val="both"/>
        <w:rPr>
          <w:rFonts w:ascii="Tahoma" w:hAnsi="Tahoma" w:cs="Tahoma"/>
        </w:rPr>
      </w:pPr>
    </w:p>
    <w:p w14:paraId="4311969E" w14:textId="77777777" w:rsidR="00951D31" w:rsidRDefault="00951D31" w:rsidP="00951D31">
      <w:pPr>
        <w:pStyle w:val="Textvbloku"/>
        <w:ind w:left="0" w:right="0"/>
        <w:rPr>
          <w:rFonts w:ascii="Tahoma" w:hAnsi="Tahoma" w:cs="Tahoma"/>
          <w:b/>
          <w:bCs/>
          <w:sz w:val="20"/>
          <w:szCs w:val="20"/>
        </w:rPr>
      </w:pPr>
    </w:p>
    <w:p w14:paraId="508AEA8B" w14:textId="77777777" w:rsidR="00C93BF3" w:rsidRDefault="00C93BF3" w:rsidP="00951D31">
      <w:pPr>
        <w:pStyle w:val="Textvbloku"/>
        <w:ind w:left="0" w:right="0"/>
        <w:jc w:val="left"/>
        <w:rPr>
          <w:rFonts w:ascii="Tahoma" w:hAnsi="Tahoma" w:cs="Tahoma"/>
          <w:sz w:val="20"/>
          <w:szCs w:val="20"/>
        </w:rPr>
      </w:pPr>
    </w:p>
    <w:p w14:paraId="14CC083D" w14:textId="7FEC587A" w:rsidR="00951D31" w:rsidRPr="001E77E9" w:rsidRDefault="00951D31" w:rsidP="00951D31">
      <w:pPr>
        <w:pStyle w:val="Textvbloku"/>
        <w:ind w:left="0" w:right="0"/>
        <w:jc w:val="left"/>
        <w:rPr>
          <w:rFonts w:ascii="Tahoma" w:hAnsi="Tahoma" w:cs="Tahoma"/>
          <w:sz w:val="20"/>
          <w:szCs w:val="20"/>
        </w:rPr>
      </w:pPr>
      <w:r w:rsidRPr="001E77E9">
        <w:rPr>
          <w:rFonts w:ascii="Tahoma" w:hAnsi="Tahoma" w:cs="Tahoma"/>
          <w:sz w:val="20"/>
          <w:szCs w:val="20"/>
        </w:rPr>
        <w:t xml:space="preserve">V Ostravě dne </w:t>
      </w:r>
      <w:r w:rsidR="00646656">
        <w:rPr>
          <w:rFonts w:ascii="Tahoma" w:hAnsi="Tahoma" w:cs="Tahoma"/>
          <w:sz w:val="20"/>
          <w:szCs w:val="20"/>
        </w:rPr>
        <w:t>…….</w:t>
      </w:r>
      <w:r w:rsidR="00F4736F">
        <w:rPr>
          <w:rFonts w:ascii="Tahoma" w:hAnsi="Tahoma" w:cs="Tahoma"/>
          <w:sz w:val="20"/>
          <w:szCs w:val="20"/>
        </w:rPr>
        <w:t>.</w:t>
      </w:r>
      <w:r w:rsidRPr="001E77E9">
        <w:rPr>
          <w:rFonts w:ascii="Tahoma" w:hAnsi="Tahoma" w:cs="Tahoma"/>
          <w:sz w:val="20"/>
          <w:szCs w:val="20"/>
        </w:rPr>
        <w:t>……………..</w:t>
      </w:r>
      <w:r w:rsidRPr="001E77E9">
        <w:rPr>
          <w:rFonts w:ascii="Tahoma" w:hAnsi="Tahoma" w:cs="Tahoma"/>
          <w:sz w:val="20"/>
          <w:szCs w:val="20"/>
        </w:rPr>
        <w:tab/>
      </w:r>
      <w:r w:rsidRPr="001E77E9">
        <w:rPr>
          <w:rFonts w:ascii="Tahoma" w:hAnsi="Tahoma" w:cs="Tahoma"/>
          <w:sz w:val="20"/>
          <w:szCs w:val="20"/>
        </w:rPr>
        <w:tab/>
      </w:r>
      <w:r w:rsidRPr="001E77E9">
        <w:rPr>
          <w:rFonts w:ascii="Tahoma" w:hAnsi="Tahoma" w:cs="Tahoma"/>
          <w:sz w:val="20"/>
          <w:szCs w:val="20"/>
        </w:rPr>
        <w:tab/>
      </w:r>
      <w:r w:rsidR="00F53E22">
        <w:rPr>
          <w:rFonts w:ascii="Tahoma" w:hAnsi="Tahoma" w:cs="Tahoma"/>
          <w:sz w:val="20"/>
          <w:szCs w:val="20"/>
        </w:rPr>
        <w:tab/>
      </w:r>
      <w:r w:rsidR="00F53E22">
        <w:rPr>
          <w:rFonts w:ascii="Tahoma" w:hAnsi="Tahoma" w:cs="Tahoma"/>
          <w:sz w:val="20"/>
          <w:szCs w:val="20"/>
        </w:rPr>
        <w:tab/>
      </w:r>
      <w:r w:rsidR="00A91169">
        <w:rPr>
          <w:rFonts w:ascii="Tahoma" w:hAnsi="Tahoma" w:cs="Tahoma"/>
          <w:sz w:val="20"/>
          <w:szCs w:val="20"/>
        </w:rPr>
        <w:t>V Ostravě</w:t>
      </w:r>
      <w:r>
        <w:rPr>
          <w:rFonts w:ascii="Tahoma" w:hAnsi="Tahoma" w:cs="Tahoma"/>
          <w:sz w:val="20"/>
          <w:szCs w:val="20"/>
        </w:rPr>
        <w:t xml:space="preserve"> </w:t>
      </w:r>
      <w:r w:rsidRPr="001E77E9">
        <w:rPr>
          <w:rFonts w:ascii="Tahoma" w:hAnsi="Tahoma" w:cs="Tahoma"/>
          <w:sz w:val="20"/>
          <w:szCs w:val="20"/>
        </w:rPr>
        <w:t>dne………………</w:t>
      </w:r>
      <w:r w:rsidR="00F4736F">
        <w:rPr>
          <w:rFonts w:ascii="Tahoma" w:hAnsi="Tahoma" w:cs="Tahoma"/>
          <w:sz w:val="20"/>
          <w:szCs w:val="20"/>
        </w:rPr>
        <w:t>…</w:t>
      </w:r>
      <w:r w:rsidR="00DC0D8C">
        <w:rPr>
          <w:rFonts w:ascii="Tahoma" w:hAnsi="Tahoma" w:cs="Tahoma"/>
          <w:sz w:val="20"/>
          <w:szCs w:val="20"/>
        </w:rPr>
        <w:t>………..</w:t>
      </w:r>
      <w:r w:rsidR="00F4736F">
        <w:rPr>
          <w:rFonts w:ascii="Tahoma" w:hAnsi="Tahoma" w:cs="Tahoma"/>
          <w:sz w:val="20"/>
          <w:szCs w:val="20"/>
        </w:rPr>
        <w:t>…</w:t>
      </w:r>
    </w:p>
    <w:p w14:paraId="7264C1A8" w14:textId="77777777" w:rsidR="00951D31" w:rsidRDefault="00951D31" w:rsidP="00951D31">
      <w:pPr>
        <w:pStyle w:val="Textvbloku"/>
        <w:ind w:left="0" w:right="0"/>
        <w:jc w:val="left"/>
        <w:rPr>
          <w:rFonts w:ascii="Tahoma" w:hAnsi="Tahoma" w:cs="Tahoma"/>
          <w:sz w:val="20"/>
          <w:szCs w:val="20"/>
        </w:rPr>
      </w:pPr>
    </w:p>
    <w:p w14:paraId="18774DB8" w14:textId="77777777" w:rsidR="00056187" w:rsidRDefault="00056187" w:rsidP="00951D31">
      <w:pPr>
        <w:pStyle w:val="Textvbloku"/>
        <w:ind w:left="0" w:right="0"/>
        <w:jc w:val="left"/>
        <w:rPr>
          <w:rFonts w:ascii="Tahoma" w:hAnsi="Tahoma" w:cs="Tahoma"/>
          <w:sz w:val="20"/>
          <w:szCs w:val="20"/>
        </w:rPr>
      </w:pPr>
    </w:p>
    <w:p w14:paraId="1E663E66" w14:textId="31A2360D" w:rsidR="00951D31" w:rsidRPr="001E77E9" w:rsidRDefault="002E16C6" w:rsidP="00951D31">
      <w:pPr>
        <w:pStyle w:val="Textvbloku"/>
        <w:ind w:left="0" w:right="0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 </w:t>
      </w:r>
      <w:r w:rsidR="00122A31">
        <w:rPr>
          <w:rFonts w:ascii="Tahoma" w:hAnsi="Tahoma" w:cs="Tahoma"/>
          <w:sz w:val="20"/>
          <w:szCs w:val="20"/>
        </w:rPr>
        <w:t>MSK</w:t>
      </w:r>
      <w:r w:rsidR="00A91169">
        <w:rPr>
          <w:rFonts w:ascii="Tahoma" w:hAnsi="Tahoma" w:cs="Tahoma"/>
          <w:sz w:val="20"/>
          <w:szCs w:val="20"/>
        </w:rPr>
        <w:t>:</w:t>
      </w:r>
      <w:r w:rsidR="00A91169">
        <w:rPr>
          <w:rFonts w:ascii="Tahoma" w:hAnsi="Tahoma" w:cs="Tahoma"/>
          <w:sz w:val="20"/>
          <w:szCs w:val="20"/>
        </w:rPr>
        <w:tab/>
      </w:r>
      <w:r w:rsidR="00A91169">
        <w:rPr>
          <w:rFonts w:ascii="Tahoma" w:hAnsi="Tahoma" w:cs="Tahoma"/>
          <w:sz w:val="20"/>
          <w:szCs w:val="20"/>
        </w:rPr>
        <w:tab/>
      </w:r>
      <w:r w:rsidR="00A91169">
        <w:rPr>
          <w:rFonts w:ascii="Tahoma" w:hAnsi="Tahoma" w:cs="Tahoma"/>
          <w:sz w:val="20"/>
          <w:szCs w:val="20"/>
        </w:rPr>
        <w:tab/>
      </w:r>
      <w:r w:rsidR="00951D31">
        <w:rPr>
          <w:rFonts w:ascii="Tahoma" w:hAnsi="Tahoma" w:cs="Tahoma"/>
          <w:sz w:val="20"/>
          <w:szCs w:val="20"/>
        </w:rPr>
        <w:t xml:space="preserve"> </w:t>
      </w:r>
      <w:r w:rsidR="00951D31">
        <w:rPr>
          <w:rFonts w:ascii="Tahoma" w:hAnsi="Tahoma" w:cs="Tahoma"/>
          <w:sz w:val="20"/>
          <w:szCs w:val="20"/>
        </w:rPr>
        <w:tab/>
      </w:r>
      <w:r w:rsidR="00951D31">
        <w:rPr>
          <w:rFonts w:ascii="Tahoma" w:hAnsi="Tahoma" w:cs="Tahoma"/>
          <w:sz w:val="20"/>
          <w:szCs w:val="20"/>
        </w:rPr>
        <w:tab/>
      </w:r>
      <w:r w:rsidR="00F53E22">
        <w:rPr>
          <w:rFonts w:ascii="Tahoma" w:hAnsi="Tahoma" w:cs="Tahoma"/>
          <w:sz w:val="20"/>
          <w:szCs w:val="20"/>
        </w:rPr>
        <w:tab/>
      </w:r>
      <w:r w:rsidR="00072C6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Za </w:t>
      </w:r>
      <w:r w:rsidR="00122A31">
        <w:rPr>
          <w:rFonts w:ascii="Tahoma" w:hAnsi="Tahoma" w:cs="Tahoma"/>
          <w:sz w:val="20"/>
          <w:szCs w:val="20"/>
        </w:rPr>
        <w:t>SMO</w:t>
      </w:r>
      <w:r w:rsidR="00A91169">
        <w:rPr>
          <w:rFonts w:ascii="Tahoma" w:hAnsi="Tahoma" w:cs="Tahoma"/>
          <w:sz w:val="20"/>
          <w:szCs w:val="20"/>
        </w:rPr>
        <w:t>:</w:t>
      </w:r>
    </w:p>
    <w:p w14:paraId="537485FA" w14:textId="77777777" w:rsidR="00951D31" w:rsidRDefault="00951D31" w:rsidP="00951D31">
      <w:pPr>
        <w:pStyle w:val="Textvbloku"/>
        <w:ind w:left="0" w:right="0"/>
        <w:jc w:val="left"/>
        <w:rPr>
          <w:rFonts w:ascii="Tahoma" w:hAnsi="Tahoma" w:cs="Tahoma"/>
          <w:sz w:val="20"/>
          <w:szCs w:val="20"/>
        </w:rPr>
      </w:pPr>
    </w:p>
    <w:p w14:paraId="6328349D" w14:textId="77777777" w:rsidR="00056187" w:rsidRDefault="00056187" w:rsidP="00951D31">
      <w:pPr>
        <w:pStyle w:val="Textvbloku"/>
        <w:ind w:left="0" w:right="0"/>
        <w:jc w:val="left"/>
        <w:rPr>
          <w:rFonts w:ascii="Tahoma" w:hAnsi="Tahoma" w:cs="Tahoma"/>
          <w:sz w:val="20"/>
          <w:szCs w:val="20"/>
        </w:rPr>
      </w:pPr>
    </w:p>
    <w:p w14:paraId="1DF08144" w14:textId="77777777" w:rsidR="00646656" w:rsidRDefault="00646656" w:rsidP="00951D31">
      <w:pPr>
        <w:pStyle w:val="Textvbloku"/>
        <w:ind w:left="0" w:right="0"/>
        <w:jc w:val="left"/>
        <w:rPr>
          <w:rFonts w:ascii="Tahoma" w:hAnsi="Tahoma" w:cs="Tahoma"/>
          <w:sz w:val="20"/>
          <w:szCs w:val="20"/>
        </w:rPr>
      </w:pPr>
    </w:p>
    <w:p w14:paraId="3CCC78A0" w14:textId="56217CEC" w:rsidR="00262DAE" w:rsidRPr="001162B9" w:rsidRDefault="00F53E22" w:rsidP="001162B9">
      <w:pPr>
        <w:pStyle w:val="Textvbloku"/>
        <w:ind w:left="0" w:right="0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951D31">
        <w:rPr>
          <w:rFonts w:ascii="Tahoma" w:hAnsi="Tahoma" w:cs="Tahoma"/>
          <w:sz w:val="20"/>
          <w:szCs w:val="20"/>
        </w:rPr>
        <w:t>……………………………………………</w:t>
      </w:r>
      <w:r w:rsidR="00DC0D8C">
        <w:rPr>
          <w:rFonts w:ascii="Tahoma" w:hAnsi="Tahoma" w:cs="Tahoma"/>
          <w:sz w:val="20"/>
          <w:szCs w:val="20"/>
        </w:rPr>
        <w:t>……..</w:t>
      </w:r>
    </w:p>
    <w:p w14:paraId="706BB984" w14:textId="3F29BBBB" w:rsidR="00122A31" w:rsidRDefault="00122A31" w:rsidP="00122A31">
      <w:pPr>
        <w:rPr>
          <w:rFonts w:ascii="Tahoma" w:hAnsi="Tahoma" w:cs="Tahoma"/>
        </w:rPr>
      </w:pPr>
      <w:r>
        <w:rPr>
          <w:rFonts w:ascii="Tahoma" w:hAnsi="Tahoma" w:cs="Tahoma"/>
        </w:rPr>
        <w:t>prof. Ing. Ivo Vondrák, CSc.                                                   Mgr. Zuzana Bajgarová</w:t>
      </w:r>
    </w:p>
    <w:p w14:paraId="4691A60A" w14:textId="51D20178" w:rsidR="00122A31" w:rsidRDefault="00122A31" w:rsidP="00122A3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hejtman kraje                                                                       náměstkyně primátora      </w:t>
      </w:r>
    </w:p>
    <w:p w14:paraId="4D77082E" w14:textId="2C0872DB" w:rsidR="00A91169" w:rsidRDefault="00122A31" w:rsidP="000C26C3">
      <w:pPr>
        <w:ind w:left="4963" w:firstLine="709"/>
      </w:pPr>
      <w:r>
        <w:rPr>
          <w:rFonts w:ascii="Tahoma" w:hAnsi="Tahoma" w:cs="Tahoma"/>
        </w:rPr>
        <w:t xml:space="preserve">                                                                                           </w:t>
      </w:r>
    </w:p>
    <w:sectPr w:rsidR="00A91169" w:rsidSect="0009588D">
      <w:footerReference w:type="even" r:id="rId9"/>
      <w:footerReference w:type="default" r:id="rId10"/>
      <w:footerReference w:type="first" r:id="rId11"/>
      <w:pgSz w:w="11906" w:h="16838" w:code="9"/>
      <w:pgMar w:top="1418" w:right="1418" w:bottom="136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967C7" w14:textId="77777777" w:rsidR="008D098F" w:rsidRDefault="008D098F">
      <w:r>
        <w:separator/>
      </w:r>
    </w:p>
  </w:endnote>
  <w:endnote w:type="continuationSeparator" w:id="0">
    <w:p w14:paraId="476102C0" w14:textId="77777777" w:rsidR="008D098F" w:rsidRDefault="008D0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74446" w14:textId="77777777" w:rsidR="00262DAE" w:rsidRDefault="00262DA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0E31276" w14:textId="77777777" w:rsidR="00262DAE" w:rsidRDefault="00262D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D0C8F" w14:textId="77777777" w:rsidR="00262DAE" w:rsidRDefault="00262DAE" w:rsidP="00497C98">
    <w:pPr>
      <w:pStyle w:val="Zpat"/>
      <w:tabs>
        <w:tab w:val="clear" w:pos="4536"/>
      </w:tabs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67B7B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A0874" w14:textId="77777777" w:rsidR="00262DAE" w:rsidRDefault="00262DAE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67B7B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90B2F" w14:textId="77777777" w:rsidR="008D098F" w:rsidRDefault="008D098F">
      <w:r>
        <w:separator/>
      </w:r>
    </w:p>
  </w:footnote>
  <w:footnote w:type="continuationSeparator" w:id="0">
    <w:p w14:paraId="3A72812A" w14:textId="77777777" w:rsidR="008D098F" w:rsidRDefault="008D0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080"/>
        </w:tabs>
      </w:pPr>
    </w:lvl>
    <w:lvl w:ilvl="2">
      <w:start w:val="1"/>
      <w:numFmt w:val="lowerRoman"/>
      <w:lvlText w:val="%3."/>
      <w:lvlJc w:val="right"/>
      <w:pPr>
        <w:tabs>
          <w:tab w:val="num" w:pos="1800"/>
        </w:tabs>
      </w:pPr>
    </w:lvl>
    <w:lvl w:ilvl="3">
      <w:start w:val="1"/>
      <w:numFmt w:val="decimal"/>
      <w:lvlText w:val="%4."/>
      <w:lvlJc w:val="left"/>
      <w:pPr>
        <w:tabs>
          <w:tab w:val="num" w:pos="2520"/>
        </w:tabs>
      </w:pPr>
    </w:lvl>
    <w:lvl w:ilvl="4">
      <w:start w:val="1"/>
      <w:numFmt w:val="lowerLetter"/>
      <w:lvlText w:val="%5."/>
      <w:lvlJc w:val="left"/>
      <w:pPr>
        <w:tabs>
          <w:tab w:val="num" w:pos="3240"/>
        </w:tabs>
      </w:pPr>
    </w:lvl>
    <w:lvl w:ilvl="5">
      <w:start w:val="1"/>
      <w:numFmt w:val="lowerRoman"/>
      <w:lvlText w:val="%6."/>
      <w:lvlJc w:val="right"/>
      <w:pPr>
        <w:tabs>
          <w:tab w:val="num" w:pos="3960"/>
        </w:tabs>
      </w:p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" w15:restartNumberingAfterBreak="0">
    <w:nsid w:val="00000005"/>
    <w:multiLevelType w:val="multilevel"/>
    <w:tmpl w:val="88BC3934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cs="Tahoma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  <w:b w:val="0"/>
        <w:bCs w:val="0"/>
        <w:sz w:val="20"/>
        <w:szCs w:val="2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4" w15:restartNumberingAfterBreak="0">
    <w:nsid w:val="01D3384F"/>
    <w:multiLevelType w:val="multilevel"/>
    <w:tmpl w:val="5CB8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5" w15:restartNumberingAfterBreak="0">
    <w:nsid w:val="03562D19"/>
    <w:multiLevelType w:val="hybridMultilevel"/>
    <w:tmpl w:val="15BA05CE"/>
    <w:lvl w:ilvl="0" w:tplc="EABA685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EE5E14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963126"/>
    <w:multiLevelType w:val="hybridMultilevel"/>
    <w:tmpl w:val="01FEC826"/>
    <w:lvl w:ilvl="0" w:tplc="844CED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5A31C1"/>
    <w:multiLevelType w:val="hybridMultilevel"/>
    <w:tmpl w:val="E3EE9ECC"/>
    <w:lvl w:ilvl="0" w:tplc="93CEC8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5041AE"/>
    <w:multiLevelType w:val="hybridMultilevel"/>
    <w:tmpl w:val="345C26A8"/>
    <w:lvl w:ilvl="0" w:tplc="B352E1C8">
      <w:numFmt w:val="bullet"/>
      <w:lvlText w:val="-"/>
      <w:lvlJc w:val="left"/>
      <w:pPr>
        <w:ind w:left="86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" w15:restartNumberingAfterBreak="0">
    <w:nsid w:val="0B6564E4"/>
    <w:multiLevelType w:val="hybridMultilevel"/>
    <w:tmpl w:val="580AE510"/>
    <w:lvl w:ilvl="0" w:tplc="5BF88B7A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0" w:hanging="360"/>
      </w:pPr>
    </w:lvl>
    <w:lvl w:ilvl="2" w:tplc="0405001B" w:tentative="1">
      <w:start w:val="1"/>
      <w:numFmt w:val="lowerRoman"/>
      <w:lvlText w:val="%3."/>
      <w:lvlJc w:val="right"/>
      <w:pPr>
        <w:ind w:left="2300" w:hanging="180"/>
      </w:pPr>
    </w:lvl>
    <w:lvl w:ilvl="3" w:tplc="0405000F" w:tentative="1">
      <w:start w:val="1"/>
      <w:numFmt w:val="decimal"/>
      <w:lvlText w:val="%4."/>
      <w:lvlJc w:val="left"/>
      <w:pPr>
        <w:ind w:left="3020" w:hanging="360"/>
      </w:pPr>
    </w:lvl>
    <w:lvl w:ilvl="4" w:tplc="04050019" w:tentative="1">
      <w:start w:val="1"/>
      <w:numFmt w:val="lowerLetter"/>
      <w:lvlText w:val="%5."/>
      <w:lvlJc w:val="left"/>
      <w:pPr>
        <w:ind w:left="3740" w:hanging="360"/>
      </w:pPr>
    </w:lvl>
    <w:lvl w:ilvl="5" w:tplc="0405001B" w:tentative="1">
      <w:start w:val="1"/>
      <w:numFmt w:val="lowerRoman"/>
      <w:lvlText w:val="%6."/>
      <w:lvlJc w:val="right"/>
      <w:pPr>
        <w:ind w:left="4460" w:hanging="180"/>
      </w:pPr>
    </w:lvl>
    <w:lvl w:ilvl="6" w:tplc="0405000F" w:tentative="1">
      <w:start w:val="1"/>
      <w:numFmt w:val="decimal"/>
      <w:lvlText w:val="%7."/>
      <w:lvlJc w:val="left"/>
      <w:pPr>
        <w:ind w:left="5180" w:hanging="360"/>
      </w:pPr>
    </w:lvl>
    <w:lvl w:ilvl="7" w:tplc="04050019" w:tentative="1">
      <w:start w:val="1"/>
      <w:numFmt w:val="lowerLetter"/>
      <w:lvlText w:val="%8."/>
      <w:lvlJc w:val="left"/>
      <w:pPr>
        <w:ind w:left="5900" w:hanging="360"/>
      </w:pPr>
    </w:lvl>
    <w:lvl w:ilvl="8" w:tplc="040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0" w15:restartNumberingAfterBreak="0">
    <w:nsid w:val="0E5D3128"/>
    <w:multiLevelType w:val="hybridMultilevel"/>
    <w:tmpl w:val="15BA05CE"/>
    <w:lvl w:ilvl="0" w:tplc="EABA685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EE5E14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6C5941"/>
    <w:multiLevelType w:val="hybridMultilevel"/>
    <w:tmpl w:val="D556DE90"/>
    <w:lvl w:ilvl="0" w:tplc="01FA18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480096">
      <w:numFmt w:val="bullet"/>
      <w:lvlText w:val="-"/>
      <w:lvlJc w:val="left"/>
      <w:pPr>
        <w:ind w:left="2340" w:hanging="360"/>
      </w:pPr>
      <w:rPr>
        <w:rFonts w:ascii="Tahoma" w:eastAsia="Times New Roman" w:hAnsi="Tahoma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700084"/>
    <w:multiLevelType w:val="multilevel"/>
    <w:tmpl w:val="0000000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28197F"/>
    <w:multiLevelType w:val="hybridMultilevel"/>
    <w:tmpl w:val="E3EE9ECC"/>
    <w:lvl w:ilvl="0" w:tplc="93CEC8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4E211D"/>
    <w:multiLevelType w:val="hybridMultilevel"/>
    <w:tmpl w:val="0CD80894"/>
    <w:lvl w:ilvl="0" w:tplc="EABA685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3940B4"/>
    <w:multiLevelType w:val="hybridMultilevel"/>
    <w:tmpl w:val="01FEC826"/>
    <w:lvl w:ilvl="0" w:tplc="844CED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0B1997"/>
    <w:multiLevelType w:val="hybridMultilevel"/>
    <w:tmpl w:val="84C284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F6299B"/>
    <w:multiLevelType w:val="hybridMultilevel"/>
    <w:tmpl w:val="E3EE9ECC"/>
    <w:lvl w:ilvl="0" w:tplc="93CEC8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446B51"/>
    <w:multiLevelType w:val="hybridMultilevel"/>
    <w:tmpl w:val="AD84374E"/>
    <w:lvl w:ilvl="0" w:tplc="F9E443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53F2A99"/>
    <w:multiLevelType w:val="hybridMultilevel"/>
    <w:tmpl w:val="15BA05CE"/>
    <w:lvl w:ilvl="0" w:tplc="EABA685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EE5E14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452F97"/>
    <w:multiLevelType w:val="hybridMultilevel"/>
    <w:tmpl w:val="E3EE9ECC"/>
    <w:lvl w:ilvl="0" w:tplc="93CEC8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6E2CE6"/>
    <w:multiLevelType w:val="hybridMultilevel"/>
    <w:tmpl w:val="C2CA6062"/>
    <w:lvl w:ilvl="0" w:tplc="80884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>
      <w:start w:val="1"/>
      <w:numFmt w:val="decimal"/>
      <w:pStyle w:val="Nadpis2"/>
      <w:lvlText w:val="%2."/>
      <w:lvlJc w:val="left"/>
      <w:pPr>
        <w:tabs>
          <w:tab w:val="num" w:pos="1664"/>
        </w:tabs>
        <w:ind w:left="1664" w:hanging="360"/>
      </w:pPr>
    </w:lvl>
    <w:lvl w:ilvl="2" w:tplc="04050005">
      <w:start w:val="1"/>
      <w:numFmt w:val="decimal"/>
      <w:lvlText w:val="%3."/>
      <w:lvlJc w:val="left"/>
      <w:pPr>
        <w:tabs>
          <w:tab w:val="num" w:pos="2384"/>
        </w:tabs>
        <w:ind w:left="2384" w:hanging="360"/>
      </w:pPr>
    </w:lvl>
    <w:lvl w:ilvl="3" w:tplc="04050001">
      <w:start w:val="1"/>
      <w:numFmt w:val="decimal"/>
      <w:lvlText w:val="%4."/>
      <w:lvlJc w:val="left"/>
      <w:pPr>
        <w:tabs>
          <w:tab w:val="num" w:pos="3104"/>
        </w:tabs>
        <w:ind w:left="3104" w:hanging="360"/>
      </w:pPr>
    </w:lvl>
    <w:lvl w:ilvl="4" w:tplc="04050003">
      <w:start w:val="1"/>
      <w:numFmt w:val="decimal"/>
      <w:lvlText w:val="%5."/>
      <w:lvlJc w:val="left"/>
      <w:pPr>
        <w:tabs>
          <w:tab w:val="num" w:pos="3824"/>
        </w:tabs>
        <w:ind w:left="3824" w:hanging="360"/>
      </w:pPr>
    </w:lvl>
    <w:lvl w:ilvl="5" w:tplc="04050005">
      <w:start w:val="1"/>
      <w:numFmt w:val="decimal"/>
      <w:pStyle w:val="Nadpis6"/>
      <w:lvlText w:val="%6."/>
      <w:lvlJc w:val="left"/>
      <w:pPr>
        <w:tabs>
          <w:tab w:val="num" w:pos="4544"/>
        </w:tabs>
        <w:ind w:left="4544" w:hanging="360"/>
      </w:pPr>
    </w:lvl>
    <w:lvl w:ilvl="6" w:tplc="04050001">
      <w:start w:val="1"/>
      <w:numFmt w:val="decimal"/>
      <w:lvlText w:val="%7."/>
      <w:lvlJc w:val="left"/>
      <w:pPr>
        <w:tabs>
          <w:tab w:val="num" w:pos="5264"/>
        </w:tabs>
        <w:ind w:left="5264" w:hanging="360"/>
      </w:pPr>
    </w:lvl>
    <w:lvl w:ilvl="7" w:tplc="04050003">
      <w:start w:val="1"/>
      <w:numFmt w:val="decimal"/>
      <w:lvlText w:val="%8."/>
      <w:lvlJc w:val="left"/>
      <w:pPr>
        <w:tabs>
          <w:tab w:val="num" w:pos="5984"/>
        </w:tabs>
        <w:ind w:left="5984" w:hanging="360"/>
      </w:pPr>
    </w:lvl>
    <w:lvl w:ilvl="8" w:tplc="04050005">
      <w:start w:val="1"/>
      <w:numFmt w:val="decimal"/>
      <w:lvlText w:val="%9."/>
      <w:lvlJc w:val="left"/>
      <w:pPr>
        <w:tabs>
          <w:tab w:val="num" w:pos="6704"/>
        </w:tabs>
        <w:ind w:left="6704" w:hanging="360"/>
      </w:pPr>
    </w:lvl>
  </w:abstractNum>
  <w:abstractNum w:abstractNumId="22" w15:restartNumberingAfterBreak="0">
    <w:nsid w:val="34E26DD8"/>
    <w:multiLevelType w:val="hybridMultilevel"/>
    <w:tmpl w:val="89C6F2D2"/>
    <w:lvl w:ilvl="0" w:tplc="E7F66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510"/>
        </w:tabs>
        <w:ind w:left="51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230"/>
        </w:tabs>
        <w:ind w:left="123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950"/>
        </w:tabs>
        <w:ind w:left="195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670"/>
        </w:tabs>
        <w:ind w:left="267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390"/>
        </w:tabs>
        <w:ind w:left="339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110"/>
        </w:tabs>
        <w:ind w:left="411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830"/>
        </w:tabs>
        <w:ind w:left="483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550"/>
        </w:tabs>
        <w:ind w:left="5550" w:hanging="180"/>
      </w:pPr>
    </w:lvl>
  </w:abstractNum>
  <w:abstractNum w:abstractNumId="23" w15:restartNumberingAfterBreak="0">
    <w:nsid w:val="36AF1AA5"/>
    <w:multiLevelType w:val="hybridMultilevel"/>
    <w:tmpl w:val="15BA05CE"/>
    <w:lvl w:ilvl="0" w:tplc="EABA685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EE5E14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6F1CA5"/>
    <w:multiLevelType w:val="hybridMultilevel"/>
    <w:tmpl w:val="B4EE83CA"/>
    <w:lvl w:ilvl="0" w:tplc="CB3E897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C85951"/>
    <w:multiLevelType w:val="hybridMultilevel"/>
    <w:tmpl w:val="E3EE9ECC"/>
    <w:lvl w:ilvl="0" w:tplc="93CEC8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843E40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49EF1065"/>
    <w:multiLevelType w:val="hybridMultilevel"/>
    <w:tmpl w:val="DAAEE9B0"/>
    <w:lvl w:ilvl="0" w:tplc="ADA40862">
      <w:start w:val="1"/>
      <w:numFmt w:val="lowerLetter"/>
      <w:lvlText w:val="%1)"/>
      <w:lvlJc w:val="left"/>
      <w:pPr>
        <w:ind w:left="8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80" w:hanging="360"/>
      </w:pPr>
    </w:lvl>
    <w:lvl w:ilvl="2" w:tplc="0405001B" w:tentative="1">
      <w:start w:val="1"/>
      <w:numFmt w:val="lowerRoman"/>
      <w:lvlText w:val="%3."/>
      <w:lvlJc w:val="right"/>
      <w:pPr>
        <w:ind w:left="2300" w:hanging="180"/>
      </w:pPr>
    </w:lvl>
    <w:lvl w:ilvl="3" w:tplc="0405000F" w:tentative="1">
      <w:start w:val="1"/>
      <w:numFmt w:val="decimal"/>
      <w:lvlText w:val="%4."/>
      <w:lvlJc w:val="left"/>
      <w:pPr>
        <w:ind w:left="3020" w:hanging="360"/>
      </w:pPr>
    </w:lvl>
    <w:lvl w:ilvl="4" w:tplc="04050019" w:tentative="1">
      <w:start w:val="1"/>
      <w:numFmt w:val="lowerLetter"/>
      <w:lvlText w:val="%5."/>
      <w:lvlJc w:val="left"/>
      <w:pPr>
        <w:ind w:left="3740" w:hanging="360"/>
      </w:pPr>
    </w:lvl>
    <w:lvl w:ilvl="5" w:tplc="0405001B" w:tentative="1">
      <w:start w:val="1"/>
      <w:numFmt w:val="lowerRoman"/>
      <w:lvlText w:val="%6."/>
      <w:lvlJc w:val="right"/>
      <w:pPr>
        <w:ind w:left="4460" w:hanging="180"/>
      </w:pPr>
    </w:lvl>
    <w:lvl w:ilvl="6" w:tplc="0405000F" w:tentative="1">
      <w:start w:val="1"/>
      <w:numFmt w:val="decimal"/>
      <w:lvlText w:val="%7."/>
      <w:lvlJc w:val="left"/>
      <w:pPr>
        <w:ind w:left="5180" w:hanging="360"/>
      </w:pPr>
    </w:lvl>
    <w:lvl w:ilvl="7" w:tplc="04050019" w:tentative="1">
      <w:start w:val="1"/>
      <w:numFmt w:val="lowerLetter"/>
      <w:lvlText w:val="%8."/>
      <w:lvlJc w:val="left"/>
      <w:pPr>
        <w:ind w:left="5900" w:hanging="360"/>
      </w:pPr>
    </w:lvl>
    <w:lvl w:ilvl="8" w:tplc="040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8" w15:restartNumberingAfterBreak="0">
    <w:nsid w:val="4C5F2DDE"/>
    <w:multiLevelType w:val="hybridMultilevel"/>
    <w:tmpl w:val="BEEC0EEA"/>
    <w:lvl w:ilvl="0" w:tplc="91363FD8">
      <w:start w:val="1"/>
      <w:numFmt w:val="lowerLetter"/>
      <w:lvlText w:val="%1)"/>
      <w:lvlJc w:val="left"/>
      <w:pPr>
        <w:ind w:left="8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80" w:hanging="360"/>
      </w:pPr>
    </w:lvl>
    <w:lvl w:ilvl="2" w:tplc="0405001B" w:tentative="1">
      <w:start w:val="1"/>
      <w:numFmt w:val="lowerRoman"/>
      <w:lvlText w:val="%3."/>
      <w:lvlJc w:val="right"/>
      <w:pPr>
        <w:ind w:left="2300" w:hanging="180"/>
      </w:pPr>
    </w:lvl>
    <w:lvl w:ilvl="3" w:tplc="0405000F" w:tentative="1">
      <w:start w:val="1"/>
      <w:numFmt w:val="decimal"/>
      <w:lvlText w:val="%4."/>
      <w:lvlJc w:val="left"/>
      <w:pPr>
        <w:ind w:left="3020" w:hanging="360"/>
      </w:pPr>
    </w:lvl>
    <w:lvl w:ilvl="4" w:tplc="04050019" w:tentative="1">
      <w:start w:val="1"/>
      <w:numFmt w:val="lowerLetter"/>
      <w:lvlText w:val="%5."/>
      <w:lvlJc w:val="left"/>
      <w:pPr>
        <w:ind w:left="3740" w:hanging="360"/>
      </w:pPr>
    </w:lvl>
    <w:lvl w:ilvl="5" w:tplc="0405001B" w:tentative="1">
      <w:start w:val="1"/>
      <w:numFmt w:val="lowerRoman"/>
      <w:lvlText w:val="%6."/>
      <w:lvlJc w:val="right"/>
      <w:pPr>
        <w:ind w:left="4460" w:hanging="180"/>
      </w:pPr>
    </w:lvl>
    <w:lvl w:ilvl="6" w:tplc="0405000F" w:tentative="1">
      <w:start w:val="1"/>
      <w:numFmt w:val="decimal"/>
      <w:lvlText w:val="%7."/>
      <w:lvlJc w:val="left"/>
      <w:pPr>
        <w:ind w:left="5180" w:hanging="360"/>
      </w:pPr>
    </w:lvl>
    <w:lvl w:ilvl="7" w:tplc="04050019" w:tentative="1">
      <w:start w:val="1"/>
      <w:numFmt w:val="lowerLetter"/>
      <w:lvlText w:val="%8."/>
      <w:lvlJc w:val="left"/>
      <w:pPr>
        <w:ind w:left="5900" w:hanging="360"/>
      </w:pPr>
    </w:lvl>
    <w:lvl w:ilvl="8" w:tplc="040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9" w15:restartNumberingAfterBreak="0">
    <w:nsid w:val="4DD22E08"/>
    <w:multiLevelType w:val="hybridMultilevel"/>
    <w:tmpl w:val="E3EE9ECC"/>
    <w:lvl w:ilvl="0" w:tplc="93CEC8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F74CC3"/>
    <w:multiLevelType w:val="hybridMultilevel"/>
    <w:tmpl w:val="F19A36F4"/>
    <w:lvl w:ilvl="0" w:tplc="EE305F5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10F6A71"/>
    <w:multiLevelType w:val="hybridMultilevel"/>
    <w:tmpl w:val="86E43E4C"/>
    <w:lvl w:ilvl="0" w:tplc="04050017">
      <w:start w:val="1"/>
      <w:numFmt w:val="lowerLetter"/>
      <w:lvlText w:val="%1)"/>
      <w:lvlJc w:val="left"/>
      <w:pPr>
        <w:ind w:left="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0" w:hanging="360"/>
      </w:pPr>
    </w:lvl>
    <w:lvl w:ilvl="2" w:tplc="0405001B" w:tentative="1">
      <w:start w:val="1"/>
      <w:numFmt w:val="lowerRoman"/>
      <w:lvlText w:val="%3."/>
      <w:lvlJc w:val="right"/>
      <w:pPr>
        <w:ind w:left="2300" w:hanging="180"/>
      </w:pPr>
    </w:lvl>
    <w:lvl w:ilvl="3" w:tplc="0405000F" w:tentative="1">
      <w:start w:val="1"/>
      <w:numFmt w:val="decimal"/>
      <w:lvlText w:val="%4."/>
      <w:lvlJc w:val="left"/>
      <w:pPr>
        <w:ind w:left="3020" w:hanging="360"/>
      </w:pPr>
    </w:lvl>
    <w:lvl w:ilvl="4" w:tplc="04050019" w:tentative="1">
      <w:start w:val="1"/>
      <w:numFmt w:val="lowerLetter"/>
      <w:lvlText w:val="%5."/>
      <w:lvlJc w:val="left"/>
      <w:pPr>
        <w:ind w:left="3740" w:hanging="360"/>
      </w:pPr>
    </w:lvl>
    <w:lvl w:ilvl="5" w:tplc="0405001B" w:tentative="1">
      <w:start w:val="1"/>
      <w:numFmt w:val="lowerRoman"/>
      <w:lvlText w:val="%6."/>
      <w:lvlJc w:val="right"/>
      <w:pPr>
        <w:ind w:left="4460" w:hanging="180"/>
      </w:pPr>
    </w:lvl>
    <w:lvl w:ilvl="6" w:tplc="0405000F" w:tentative="1">
      <w:start w:val="1"/>
      <w:numFmt w:val="decimal"/>
      <w:lvlText w:val="%7."/>
      <w:lvlJc w:val="left"/>
      <w:pPr>
        <w:ind w:left="5180" w:hanging="360"/>
      </w:pPr>
    </w:lvl>
    <w:lvl w:ilvl="7" w:tplc="04050019" w:tentative="1">
      <w:start w:val="1"/>
      <w:numFmt w:val="lowerLetter"/>
      <w:lvlText w:val="%8."/>
      <w:lvlJc w:val="left"/>
      <w:pPr>
        <w:ind w:left="5900" w:hanging="360"/>
      </w:pPr>
    </w:lvl>
    <w:lvl w:ilvl="8" w:tplc="040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2" w15:restartNumberingAfterBreak="0">
    <w:nsid w:val="53331EA9"/>
    <w:multiLevelType w:val="hybridMultilevel"/>
    <w:tmpl w:val="ECB0C308"/>
    <w:lvl w:ilvl="0" w:tplc="60F4D706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57EE1998"/>
    <w:multiLevelType w:val="hybridMultilevel"/>
    <w:tmpl w:val="2C948FA2"/>
    <w:lvl w:ilvl="0" w:tplc="EABA685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81F577E"/>
    <w:multiLevelType w:val="hybridMultilevel"/>
    <w:tmpl w:val="15BA05CE"/>
    <w:lvl w:ilvl="0" w:tplc="EABA685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EE5E14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142155"/>
    <w:multiLevelType w:val="hybridMultilevel"/>
    <w:tmpl w:val="E01AE91E"/>
    <w:lvl w:ilvl="0" w:tplc="C6F88AC2">
      <w:start w:val="1"/>
      <w:numFmt w:val="lowerLetter"/>
      <w:lvlText w:val="%1)"/>
      <w:lvlJc w:val="left"/>
      <w:pPr>
        <w:ind w:left="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0" w:hanging="360"/>
      </w:pPr>
    </w:lvl>
    <w:lvl w:ilvl="2" w:tplc="0405001B" w:tentative="1">
      <w:start w:val="1"/>
      <w:numFmt w:val="lowerRoman"/>
      <w:lvlText w:val="%3."/>
      <w:lvlJc w:val="right"/>
      <w:pPr>
        <w:ind w:left="2300" w:hanging="180"/>
      </w:pPr>
    </w:lvl>
    <w:lvl w:ilvl="3" w:tplc="0405000F" w:tentative="1">
      <w:start w:val="1"/>
      <w:numFmt w:val="decimal"/>
      <w:lvlText w:val="%4."/>
      <w:lvlJc w:val="left"/>
      <w:pPr>
        <w:ind w:left="3020" w:hanging="360"/>
      </w:pPr>
    </w:lvl>
    <w:lvl w:ilvl="4" w:tplc="04050019" w:tentative="1">
      <w:start w:val="1"/>
      <w:numFmt w:val="lowerLetter"/>
      <w:lvlText w:val="%5."/>
      <w:lvlJc w:val="left"/>
      <w:pPr>
        <w:ind w:left="3740" w:hanging="360"/>
      </w:pPr>
    </w:lvl>
    <w:lvl w:ilvl="5" w:tplc="0405001B" w:tentative="1">
      <w:start w:val="1"/>
      <w:numFmt w:val="lowerRoman"/>
      <w:lvlText w:val="%6."/>
      <w:lvlJc w:val="right"/>
      <w:pPr>
        <w:ind w:left="4460" w:hanging="180"/>
      </w:pPr>
    </w:lvl>
    <w:lvl w:ilvl="6" w:tplc="0405000F" w:tentative="1">
      <w:start w:val="1"/>
      <w:numFmt w:val="decimal"/>
      <w:lvlText w:val="%7."/>
      <w:lvlJc w:val="left"/>
      <w:pPr>
        <w:ind w:left="5180" w:hanging="360"/>
      </w:pPr>
    </w:lvl>
    <w:lvl w:ilvl="7" w:tplc="04050019" w:tentative="1">
      <w:start w:val="1"/>
      <w:numFmt w:val="lowerLetter"/>
      <w:lvlText w:val="%8."/>
      <w:lvlJc w:val="left"/>
      <w:pPr>
        <w:ind w:left="5900" w:hanging="360"/>
      </w:pPr>
    </w:lvl>
    <w:lvl w:ilvl="8" w:tplc="040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6" w15:restartNumberingAfterBreak="0">
    <w:nsid w:val="604D3D59"/>
    <w:multiLevelType w:val="hybridMultilevel"/>
    <w:tmpl w:val="A9F24D4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4FD17D1"/>
    <w:multiLevelType w:val="hybridMultilevel"/>
    <w:tmpl w:val="15BA05CE"/>
    <w:lvl w:ilvl="0" w:tplc="EABA685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EE5E14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B1068D"/>
    <w:multiLevelType w:val="hybridMultilevel"/>
    <w:tmpl w:val="0A1068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64497C"/>
    <w:multiLevelType w:val="hybridMultilevel"/>
    <w:tmpl w:val="AE4AE9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DBE5487"/>
    <w:multiLevelType w:val="hybridMultilevel"/>
    <w:tmpl w:val="091E3578"/>
    <w:lvl w:ilvl="0" w:tplc="EABA685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207EC4"/>
    <w:multiLevelType w:val="hybridMultilevel"/>
    <w:tmpl w:val="F72E3030"/>
    <w:lvl w:ilvl="0" w:tplc="B64037E0">
      <w:start w:val="1"/>
      <w:numFmt w:val="lowerLetter"/>
      <w:lvlText w:val="%1)"/>
      <w:lvlJc w:val="left"/>
      <w:pPr>
        <w:ind w:left="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0" w:hanging="360"/>
      </w:pPr>
    </w:lvl>
    <w:lvl w:ilvl="2" w:tplc="0405001B" w:tentative="1">
      <w:start w:val="1"/>
      <w:numFmt w:val="lowerRoman"/>
      <w:lvlText w:val="%3."/>
      <w:lvlJc w:val="right"/>
      <w:pPr>
        <w:ind w:left="2300" w:hanging="180"/>
      </w:pPr>
    </w:lvl>
    <w:lvl w:ilvl="3" w:tplc="0405000F" w:tentative="1">
      <w:start w:val="1"/>
      <w:numFmt w:val="decimal"/>
      <w:lvlText w:val="%4."/>
      <w:lvlJc w:val="left"/>
      <w:pPr>
        <w:ind w:left="3020" w:hanging="360"/>
      </w:pPr>
    </w:lvl>
    <w:lvl w:ilvl="4" w:tplc="04050019" w:tentative="1">
      <w:start w:val="1"/>
      <w:numFmt w:val="lowerLetter"/>
      <w:lvlText w:val="%5."/>
      <w:lvlJc w:val="left"/>
      <w:pPr>
        <w:ind w:left="3740" w:hanging="360"/>
      </w:pPr>
    </w:lvl>
    <w:lvl w:ilvl="5" w:tplc="0405001B" w:tentative="1">
      <w:start w:val="1"/>
      <w:numFmt w:val="lowerRoman"/>
      <w:lvlText w:val="%6."/>
      <w:lvlJc w:val="right"/>
      <w:pPr>
        <w:ind w:left="4460" w:hanging="180"/>
      </w:pPr>
    </w:lvl>
    <w:lvl w:ilvl="6" w:tplc="0405000F" w:tentative="1">
      <w:start w:val="1"/>
      <w:numFmt w:val="decimal"/>
      <w:lvlText w:val="%7."/>
      <w:lvlJc w:val="left"/>
      <w:pPr>
        <w:ind w:left="5180" w:hanging="360"/>
      </w:pPr>
    </w:lvl>
    <w:lvl w:ilvl="7" w:tplc="04050019" w:tentative="1">
      <w:start w:val="1"/>
      <w:numFmt w:val="lowerLetter"/>
      <w:lvlText w:val="%8."/>
      <w:lvlJc w:val="left"/>
      <w:pPr>
        <w:ind w:left="5900" w:hanging="360"/>
      </w:pPr>
    </w:lvl>
    <w:lvl w:ilvl="8" w:tplc="040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42" w15:restartNumberingAfterBreak="0">
    <w:nsid w:val="70C179CF"/>
    <w:multiLevelType w:val="hybridMultilevel"/>
    <w:tmpl w:val="F906F58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9B4BD5"/>
    <w:multiLevelType w:val="hybridMultilevel"/>
    <w:tmpl w:val="091E3578"/>
    <w:lvl w:ilvl="0" w:tplc="EABA685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463AC3"/>
    <w:multiLevelType w:val="hybridMultilevel"/>
    <w:tmpl w:val="26DE7F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1"/>
  </w:num>
  <w:num w:numId="3">
    <w:abstractNumId w:val="20"/>
  </w:num>
  <w:num w:numId="4">
    <w:abstractNumId w:val="37"/>
  </w:num>
  <w:num w:numId="5">
    <w:abstractNumId w:val="30"/>
  </w:num>
  <w:num w:numId="6">
    <w:abstractNumId w:val="33"/>
  </w:num>
  <w:num w:numId="7">
    <w:abstractNumId w:val="40"/>
  </w:num>
  <w:num w:numId="8">
    <w:abstractNumId w:val="25"/>
  </w:num>
  <w:num w:numId="9">
    <w:abstractNumId w:val="17"/>
  </w:num>
  <w:num w:numId="10">
    <w:abstractNumId w:val="35"/>
  </w:num>
  <w:num w:numId="11">
    <w:abstractNumId w:val="41"/>
  </w:num>
  <w:num w:numId="12">
    <w:abstractNumId w:val="12"/>
  </w:num>
  <w:num w:numId="13">
    <w:abstractNumId w:val="13"/>
  </w:num>
  <w:num w:numId="14">
    <w:abstractNumId w:val="2"/>
  </w:num>
  <w:num w:numId="15">
    <w:abstractNumId w:val="27"/>
  </w:num>
  <w:num w:numId="16">
    <w:abstractNumId w:val="0"/>
  </w:num>
  <w:num w:numId="17">
    <w:abstractNumId w:val="6"/>
  </w:num>
  <w:num w:numId="18">
    <w:abstractNumId w:val="3"/>
  </w:num>
  <w:num w:numId="19">
    <w:abstractNumId w:val="38"/>
  </w:num>
  <w:num w:numId="20">
    <w:abstractNumId w:val="43"/>
  </w:num>
  <w:num w:numId="21">
    <w:abstractNumId w:val="28"/>
  </w:num>
  <w:num w:numId="22">
    <w:abstractNumId w:val="15"/>
  </w:num>
  <w:num w:numId="23">
    <w:abstractNumId w:val="29"/>
  </w:num>
  <w:num w:numId="24">
    <w:abstractNumId w:val="19"/>
  </w:num>
  <w:num w:numId="25">
    <w:abstractNumId w:val="10"/>
  </w:num>
  <w:num w:numId="26">
    <w:abstractNumId w:val="39"/>
  </w:num>
  <w:num w:numId="27">
    <w:abstractNumId w:val="16"/>
  </w:num>
  <w:num w:numId="28">
    <w:abstractNumId w:val="36"/>
  </w:num>
  <w:num w:numId="29">
    <w:abstractNumId w:val="44"/>
  </w:num>
  <w:num w:numId="30">
    <w:abstractNumId w:val="23"/>
  </w:num>
  <w:num w:numId="31">
    <w:abstractNumId w:val="34"/>
  </w:num>
  <w:num w:numId="32">
    <w:abstractNumId w:val="14"/>
  </w:num>
  <w:num w:numId="33">
    <w:abstractNumId w:val="5"/>
  </w:num>
  <w:num w:numId="34">
    <w:abstractNumId w:val="32"/>
  </w:num>
  <w:num w:numId="35">
    <w:abstractNumId w:val="7"/>
  </w:num>
  <w:num w:numId="36">
    <w:abstractNumId w:val="24"/>
  </w:num>
  <w:num w:numId="37">
    <w:abstractNumId w:val="8"/>
  </w:num>
  <w:num w:numId="38">
    <w:abstractNumId w:val="18"/>
  </w:num>
  <w:num w:numId="39">
    <w:abstractNumId w:val="31"/>
  </w:num>
  <w:num w:numId="40">
    <w:abstractNumId w:val="26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</w:num>
  <w:num w:numId="44">
    <w:abstractNumId w:val="42"/>
  </w:num>
  <w:num w:numId="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0CD"/>
    <w:rsid w:val="000002B2"/>
    <w:rsid w:val="00000E3F"/>
    <w:rsid w:val="00002690"/>
    <w:rsid w:val="000038FD"/>
    <w:rsid w:val="00005829"/>
    <w:rsid w:val="00015808"/>
    <w:rsid w:val="00016F6B"/>
    <w:rsid w:val="000210C8"/>
    <w:rsid w:val="0002375A"/>
    <w:rsid w:val="00023EBF"/>
    <w:rsid w:val="00024342"/>
    <w:rsid w:val="00025CFD"/>
    <w:rsid w:val="0002677D"/>
    <w:rsid w:val="00030678"/>
    <w:rsid w:val="000346D9"/>
    <w:rsid w:val="0003654F"/>
    <w:rsid w:val="00042B4D"/>
    <w:rsid w:val="000448DF"/>
    <w:rsid w:val="00051227"/>
    <w:rsid w:val="000522CC"/>
    <w:rsid w:val="00054143"/>
    <w:rsid w:val="00055930"/>
    <w:rsid w:val="00056187"/>
    <w:rsid w:val="000575B8"/>
    <w:rsid w:val="00057FF8"/>
    <w:rsid w:val="00061A0D"/>
    <w:rsid w:val="00061D1E"/>
    <w:rsid w:val="00065070"/>
    <w:rsid w:val="00065162"/>
    <w:rsid w:val="00070153"/>
    <w:rsid w:val="00070C53"/>
    <w:rsid w:val="00071CE5"/>
    <w:rsid w:val="00072C69"/>
    <w:rsid w:val="00074E95"/>
    <w:rsid w:val="00075D62"/>
    <w:rsid w:val="00077A06"/>
    <w:rsid w:val="000808F3"/>
    <w:rsid w:val="00081159"/>
    <w:rsid w:val="00083244"/>
    <w:rsid w:val="000832D2"/>
    <w:rsid w:val="00083A5E"/>
    <w:rsid w:val="000854F3"/>
    <w:rsid w:val="00087BB0"/>
    <w:rsid w:val="00087F16"/>
    <w:rsid w:val="000948E3"/>
    <w:rsid w:val="000948EC"/>
    <w:rsid w:val="0009588D"/>
    <w:rsid w:val="000A08A5"/>
    <w:rsid w:val="000A12C2"/>
    <w:rsid w:val="000A73E3"/>
    <w:rsid w:val="000B0C8C"/>
    <w:rsid w:val="000B5438"/>
    <w:rsid w:val="000C26C3"/>
    <w:rsid w:val="000C3986"/>
    <w:rsid w:val="000C62DB"/>
    <w:rsid w:val="000C7189"/>
    <w:rsid w:val="000D099C"/>
    <w:rsid w:val="000D0AAB"/>
    <w:rsid w:val="000D2D48"/>
    <w:rsid w:val="000E04C8"/>
    <w:rsid w:val="000E19A1"/>
    <w:rsid w:val="000E29FB"/>
    <w:rsid w:val="000E78E7"/>
    <w:rsid w:val="000F0217"/>
    <w:rsid w:val="000F753D"/>
    <w:rsid w:val="001002AF"/>
    <w:rsid w:val="001042FE"/>
    <w:rsid w:val="00110330"/>
    <w:rsid w:val="0011060A"/>
    <w:rsid w:val="001162B9"/>
    <w:rsid w:val="00122A31"/>
    <w:rsid w:val="00123145"/>
    <w:rsid w:val="001235B0"/>
    <w:rsid w:val="0012569C"/>
    <w:rsid w:val="0012643D"/>
    <w:rsid w:val="001303F7"/>
    <w:rsid w:val="0013127F"/>
    <w:rsid w:val="00134921"/>
    <w:rsid w:val="00135221"/>
    <w:rsid w:val="00135E77"/>
    <w:rsid w:val="00141CAD"/>
    <w:rsid w:val="00143578"/>
    <w:rsid w:val="00145BE0"/>
    <w:rsid w:val="00152680"/>
    <w:rsid w:val="00155431"/>
    <w:rsid w:val="001556EE"/>
    <w:rsid w:val="00156E24"/>
    <w:rsid w:val="00162C70"/>
    <w:rsid w:val="00162D25"/>
    <w:rsid w:val="00166E54"/>
    <w:rsid w:val="00167E04"/>
    <w:rsid w:val="00173DC1"/>
    <w:rsid w:val="00174288"/>
    <w:rsid w:val="0017549A"/>
    <w:rsid w:val="00181DC2"/>
    <w:rsid w:val="0018409C"/>
    <w:rsid w:val="001849A3"/>
    <w:rsid w:val="00187FAE"/>
    <w:rsid w:val="0019094C"/>
    <w:rsid w:val="00191A3E"/>
    <w:rsid w:val="001975B9"/>
    <w:rsid w:val="001A0E9F"/>
    <w:rsid w:val="001A17DA"/>
    <w:rsid w:val="001A3EE2"/>
    <w:rsid w:val="001A7101"/>
    <w:rsid w:val="001B1BF2"/>
    <w:rsid w:val="001B2398"/>
    <w:rsid w:val="001B4C85"/>
    <w:rsid w:val="001C1989"/>
    <w:rsid w:val="001C25DD"/>
    <w:rsid w:val="001C2F50"/>
    <w:rsid w:val="001C3F11"/>
    <w:rsid w:val="001C68BC"/>
    <w:rsid w:val="001C7CE3"/>
    <w:rsid w:val="001D09FE"/>
    <w:rsid w:val="001D1EE7"/>
    <w:rsid w:val="001E0AE0"/>
    <w:rsid w:val="001E3A63"/>
    <w:rsid w:val="001E5E24"/>
    <w:rsid w:val="001E6818"/>
    <w:rsid w:val="001E7028"/>
    <w:rsid w:val="001E77E9"/>
    <w:rsid w:val="001F1EA8"/>
    <w:rsid w:val="001F423C"/>
    <w:rsid w:val="001F4C6F"/>
    <w:rsid w:val="001F646C"/>
    <w:rsid w:val="001F7620"/>
    <w:rsid w:val="002046F3"/>
    <w:rsid w:val="00205370"/>
    <w:rsid w:val="002071D8"/>
    <w:rsid w:val="00212692"/>
    <w:rsid w:val="0021315C"/>
    <w:rsid w:val="00215DDB"/>
    <w:rsid w:val="00217F5A"/>
    <w:rsid w:val="00220399"/>
    <w:rsid w:val="00220730"/>
    <w:rsid w:val="00222359"/>
    <w:rsid w:val="002246C6"/>
    <w:rsid w:val="00224A90"/>
    <w:rsid w:val="00227FF8"/>
    <w:rsid w:val="002305AE"/>
    <w:rsid w:val="002309C7"/>
    <w:rsid w:val="00230EDD"/>
    <w:rsid w:val="002318EE"/>
    <w:rsid w:val="00233BDD"/>
    <w:rsid w:val="00234AB3"/>
    <w:rsid w:val="00245DE5"/>
    <w:rsid w:val="0024701D"/>
    <w:rsid w:val="00247FF4"/>
    <w:rsid w:val="002505D2"/>
    <w:rsid w:val="0025106F"/>
    <w:rsid w:val="00252032"/>
    <w:rsid w:val="002532EC"/>
    <w:rsid w:val="00256762"/>
    <w:rsid w:val="00256CB6"/>
    <w:rsid w:val="002570EC"/>
    <w:rsid w:val="00261E5D"/>
    <w:rsid w:val="00262DAE"/>
    <w:rsid w:val="002661DC"/>
    <w:rsid w:val="0027018C"/>
    <w:rsid w:val="00270A6D"/>
    <w:rsid w:val="00270DFD"/>
    <w:rsid w:val="0027137F"/>
    <w:rsid w:val="0027185F"/>
    <w:rsid w:val="002816C7"/>
    <w:rsid w:val="00287BD1"/>
    <w:rsid w:val="00291258"/>
    <w:rsid w:val="002921AE"/>
    <w:rsid w:val="002940E2"/>
    <w:rsid w:val="002958A6"/>
    <w:rsid w:val="00295CDC"/>
    <w:rsid w:val="002A3623"/>
    <w:rsid w:val="002A755A"/>
    <w:rsid w:val="002A7C90"/>
    <w:rsid w:val="002B2874"/>
    <w:rsid w:val="002B4A0F"/>
    <w:rsid w:val="002C1556"/>
    <w:rsid w:val="002C6DEE"/>
    <w:rsid w:val="002D4E7E"/>
    <w:rsid w:val="002D520C"/>
    <w:rsid w:val="002D67BB"/>
    <w:rsid w:val="002E05D2"/>
    <w:rsid w:val="002E06E1"/>
    <w:rsid w:val="002E16C6"/>
    <w:rsid w:val="002E1B7A"/>
    <w:rsid w:val="002E3AC4"/>
    <w:rsid w:val="002E5047"/>
    <w:rsid w:val="002E5D73"/>
    <w:rsid w:val="002E7AA4"/>
    <w:rsid w:val="002F2196"/>
    <w:rsid w:val="002F36B0"/>
    <w:rsid w:val="002F39B8"/>
    <w:rsid w:val="002F39DB"/>
    <w:rsid w:val="002F5E72"/>
    <w:rsid w:val="002F6537"/>
    <w:rsid w:val="002F7666"/>
    <w:rsid w:val="0030192C"/>
    <w:rsid w:val="00307C2A"/>
    <w:rsid w:val="00313292"/>
    <w:rsid w:val="0031417F"/>
    <w:rsid w:val="00314481"/>
    <w:rsid w:val="003152FF"/>
    <w:rsid w:val="00322817"/>
    <w:rsid w:val="003234E9"/>
    <w:rsid w:val="003239D9"/>
    <w:rsid w:val="00324ED5"/>
    <w:rsid w:val="0032725A"/>
    <w:rsid w:val="003322D6"/>
    <w:rsid w:val="00336623"/>
    <w:rsid w:val="00337795"/>
    <w:rsid w:val="0034456A"/>
    <w:rsid w:val="003448C7"/>
    <w:rsid w:val="00360558"/>
    <w:rsid w:val="00363A87"/>
    <w:rsid w:val="00363D28"/>
    <w:rsid w:val="003643F1"/>
    <w:rsid w:val="00373175"/>
    <w:rsid w:val="00374377"/>
    <w:rsid w:val="003752E2"/>
    <w:rsid w:val="00375607"/>
    <w:rsid w:val="00375735"/>
    <w:rsid w:val="0037636E"/>
    <w:rsid w:val="0037777F"/>
    <w:rsid w:val="00380F68"/>
    <w:rsid w:val="00381E2D"/>
    <w:rsid w:val="00382100"/>
    <w:rsid w:val="00382D28"/>
    <w:rsid w:val="0039462C"/>
    <w:rsid w:val="00395D8D"/>
    <w:rsid w:val="003A361F"/>
    <w:rsid w:val="003A5C28"/>
    <w:rsid w:val="003B01B1"/>
    <w:rsid w:val="003B0258"/>
    <w:rsid w:val="003B4896"/>
    <w:rsid w:val="003B5EA7"/>
    <w:rsid w:val="003B718B"/>
    <w:rsid w:val="003C0AE9"/>
    <w:rsid w:val="003C114E"/>
    <w:rsid w:val="003C1D81"/>
    <w:rsid w:val="003C60B9"/>
    <w:rsid w:val="003D2F38"/>
    <w:rsid w:val="003D33FF"/>
    <w:rsid w:val="003D3413"/>
    <w:rsid w:val="003D5CB7"/>
    <w:rsid w:val="003E13DE"/>
    <w:rsid w:val="003E1F93"/>
    <w:rsid w:val="003E2B32"/>
    <w:rsid w:val="003E3F12"/>
    <w:rsid w:val="003E4E56"/>
    <w:rsid w:val="003E6714"/>
    <w:rsid w:val="003F2490"/>
    <w:rsid w:val="003F44B4"/>
    <w:rsid w:val="00400C0B"/>
    <w:rsid w:val="00401136"/>
    <w:rsid w:val="0040267E"/>
    <w:rsid w:val="00405DE5"/>
    <w:rsid w:val="004138B1"/>
    <w:rsid w:val="00420719"/>
    <w:rsid w:val="00421146"/>
    <w:rsid w:val="00421BF9"/>
    <w:rsid w:val="004228A4"/>
    <w:rsid w:val="00424A61"/>
    <w:rsid w:val="0042730C"/>
    <w:rsid w:val="004303B9"/>
    <w:rsid w:val="00432D69"/>
    <w:rsid w:val="004347E0"/>
    <w:rsid w:val="00434F58"/>
    <w:rsid w:val="00435D7A"/>
    <w:rsid w:val="004372F1"/>
    <w:rsid w:val="00437713"/>
    <w:rsid w:val="0044097F"/>
    <w:rsid w:val="00444E13"/>
    <w:rsid w:val="00450107"/>
    <w:rsid w:val="00450FCB"/>
    <w:rsid w:val="00454BBB"/>
    <w:rsid w:val="004550F6"/>
    <w:rsid w:val="00457CC0"/>
    <w:rsid w:val="00460BEA"/>
    <w:rsid w:val="00461A91"/>
    <w:rsid w:val="00462D0B"/>
    <w:rsid w:val="00463273"/>
    <w:rsid w:val="00463CF9"/>
    <w:rsid w:val="00464579"/>
    <w:rsid w:val="00464A67"/>
    <w:rsid w:val="00465114"/>
    <w:rsid w:val="00467618"/>
    <w:rsid w:val="00481F89"/>
    <w:rsid w:val="00485A0E"/>
    <w:rsid w:val="0048651F"/>
    <w:rsid w:val="00486CD9"/>
    <w:rsid w:val="00494F9D"/>
    <w:rsid w:val="00495E9A"/>
    <w:rsid w:val="00497C98"/>
    <w:rsid w:val="004A0FDA"/>
    <w:rsid w:val="004A106A"/>
    <w:rsid w:val="004A3ADD"/>
    <w:rsid w:val="004A4BBA"/>
    <w:rsid w:val="004A4E3C"/>
    <w:rsid w:val="004B1173"/>
    <w:rsid w:val="004B6986"/>
    <w:rsid w:val="004B784A"/>
    <w:rsid w:val="004C062B"/>
    <w:rsid w:val="004C30C4"/>
    <w:rsid w:val="004C5208"/>
    <w:rsid w:val="004C6619"/>
    <w:rsid w:val="004D41A2"/>
    <w:rsid w:val="004D43EF"/>
    <w:rsid w:val="004D48AA"/>
    <w:rsid w:val="004D6B82"/>
    <w:rsid w:val="004E1221"/>
    <w:rsid w:val="004E3921"/>
    <w:rsid w:val="004E5B91"/>
    <w:rsid w:val="004E6C33"/>
    <w:rsid w:val="004E78DA"/>
    <w:rsid w:val="004E7A41"/>
    <w:rsid w:val="004F0DB0"/>
    <w:rsid w:val="004F2564"/>
    <w:rsid w:val="004F2788"/>
    <w:rsid w:val="004F6274"/>
    <w:rsid w:val="00501514"/>
    <w:rsid w:val="005022CF"/>
    <w:rsid w:val="00503EFD"/>
    <w:rsid w:val="0050749E"/>
    <w:rsid w:val="00512112"/>
    <w:rsid w:val="0051278C"/>
    <w:rsid w:val="0051335E"/>
    <w:rsid w:val="00513498"/>
    <w:rsid w:val="00514CC2"/>
    <w:rsid w:val="005153D6"/>
    <w:rsid w:val="00517BDB"/>
    <w:rsid w:val="00524AF2"/>
    <w:rsid w:val="0054008E"/>
    <w:rsid w:val="00540D82"/>
    <w:rsid w:val="00541EC4"/>
    <w:rsid w:val="00545066"/>
    <w:rsid w:val="0055385A"/>
    <w:rsid w:val="00553A4A"/>
    <w:rsid w:val="00557CB0"/>
    <w:rsid w:val="00563DB8"/>
    <w:rsid w:val="005645D7"/>
    <w:rsid w:val="0057133F"/>
    <w:rsid w:val="00574449"/>
    <w:rsid w:val="00576A03"/>
    <w:rsid w:val="00577174"/>
    <w:rsid w:val="0057764B"/>
    <w:rsid w:val="0058072A"/>
    <w:rsid w:val="00580914"/>
    <w:rsid w:val="00586B41"/>
    <w:rsid w:val="00587510"/>
    <w:rsid w:val="00587935"/>
    <w:rsid w:val="005938B2"/>
    <w:rsid w:val="0059666F"/>
    <w:rsid w:val="005970FD"/>
    <w:rsid w:val="005A2668"/>
    <w:rsid w:val="005A3D61"/>
    <w:rsid w:val="005A4680"/>
    <w:rsid w:val="005A70E0"/>
    <w:rsid w:val="005A7DE1"/>
    <w:rsid w:val="005B1CB3"/>
    <w:rsid w:val="005B3F05"/>
    <w:rsid w:val="005B5414"/>
    <w:rsid w:val="005C0B3E"/>
    <w:rsid w:val="005C180D"/>
    <w:rsid w:val="005C218A"/>
    <w:rsid w:val="005C3658"/>
    <w:rsid w:val="005C5E49"/>
    <w:rsid w:val="005C7AED"/>
    <w:rsid w:val="005D0F78"/>
    <w:rsid w:val="005D3F63"/>
    <w:rsid w:val="005E0C60"/>
    <w:rsid w:val="005E4918"/>
    <w:rsid w:val="005F08E0"/>
    <w:rsid w:val="00603560"/>
    <w:rsid w:val="00604F34"/>
    <w:rsid w:val="00606D22"/>
    <w:rsid w:val="00607BFD"/>
    <w:rsid w:val="00610102"/>
    <w:rsid w:val="00615153"/>
    <w:rsid w:val="00620BA4"/>
    <w:rsid w:val="00621FF0"/>
    <w:rsid w:val="006246C3"/>
    <w:rsid w:val="006346C9"/>
    <w:rsid w:val="006432E7"/>
    <w:rsid w:val="00646656"/>
    <w:rsid w:val="00652239"/>
    <w:rsid w:val="00652F92"/>
    <w:rsid w:val="00655FD0"/>
    <w:rsid w:val="00656394"/>
    <w:rsid w:val="00657BBC"/>
    <w:rsid w:val="0066334A"/>
    <w:rsid w:val="0066374F"/>
    <w:rsid w:val="0066633B"/>
    <w:rsid w:val="00666EB6"/>
    <w:rsid w:val="006670B2"/>
    <w:rsid w:val="00667C3B"/>
    <w:rsid w:val="0067166A"/>
    <w:rsid w:val="00672AA6"/>
    <w:rsid w:val="006762B7"/>
    <w:rsid w:val="00676315"/>
    <w:rsid w:val="00680A44"/>
    <w:rsid w:val="00685466"/>
    <w:rsid w:val="00685C3C"/>
    <w:rsid w:val="00687433"/>
    <w:rsid w:val="00691082"/>
    <w:rsid w:val="0069288D"/>
    <w:rsid w:val="00692A12"/>
    <w:rsid w:val="0069464C"/>
    <w:rsid w:val="006A36AC"/>
    <w:rsid w:val="006A5275"/>
    <w:rsid w:val="006A6479"/>
    <w:rsid w:val="006B06FD"/>
    <w:rsid w:val="006B0EE7"/>
    <w:rsid w:val="006B5E7E"/>
    <w:rsid w:val="006B6C99"/>
    <w:rsid w:val="006B6E2B"/>
    <w:rsid w:val="006C1DFE"/>
    <w:rsid w:val="006C21B0"/>
    <w:rsid w:val="006C4B55"/>
    <w:rsid w:val="006E03D4"/>
    <w:rsid w:val="006E6D06"/>
    <w:rsid w:val="006E717A"/>
    <w:rsid w:val="006E75B6"/>
    <w:rsid w:val="006F341E"/>
    <w:rsid w:val="006F3D18"/>
    <w:rsid w:val="007014D5"/>
    <w:rsid w:val="00702407"/>
    <w:rsid w:val="007032D5"/>
    <w:rsid w:val="007045F0"/>
    <w:rsid w:val="00710A3B"/>
    <w:rsid w:val="00713CAD"/>
    <w:rsid w:val="007152D5"/>
    <w:rsid w:val="00715CF5"/>
    <w:rsid w:val="007167B2"/>
    <w:rsid w:val="007244B7"/>
    <w:rsid w:val="00727F62"/>
    <w:rsid w:val="00730E05"/>
    <w:rsid w:val="0073193F"/>
    <w:rsid w:val="00734A51"/>
    <w:rsid w:val="00745CEF"/>
    <w:rsid w:val="007462D8"/>
    <w:rsid w:val="00752F88"/>
    <w:rsid w:val="00753710"/>
    <w:rsid w:val="00760D78"/>
    <w:rsid w:val="00764A0F"/>
    <w:rsid w:val="00774D3E"/>
    <w:rsid w:val="00775F23"/>
    <w:rsid w:val="007762D1"/>
    <w:rsid w:val="00777A12"/>
    <w:rsid w:val="007839B5"/>
    <w:rsid w:val="007868E8"/>
    <w:rsid w:val="007928A0"/>
    <w:rsid w:val="007932B2"/>
    <w:rsid w:val="00794D00"/>
    <w:rsid w:val="007A343F"/>
    <w:rsid w:val="007A347B"/>
    <w:rsid w:val="007A5C72"/>
    <w:rsid w:val="007B4AB7"/>
    <w:rsid w:val="007B5AFE"/>
    <w:rsid w:val="007C059F"/>
    <w:rsid w:val="007C2322"/>
    <w:rsid w:val="007C5177"/>
    <w:rsid w:val="007C64E3"/>
    <w:rsid w:val="007C7DBD"/>
    <w:rsid w:val="007D57D7"/>
    <w:rsid w:val="007D7D87"/>
    <w:rsid w:val="007D7EFD"/>
    <w:rsid w:val="007E0B6A"/>
    <w:rsid w:val="007E4A72"/>
    <w:rsid w:val="007F04BC"/>
    <w:rsid w:val="007F2C33"/>
    <w:rsid w:val="007F7006"/>
    <w:rsid w:val="007F79F4"/>
    <w:rsid w:val="0080191F"/>
    <w:rsid w:val="00810D39"/>
    <w:rsid w:val="00816456"/>
    <w:rsid w:val="008164EC"/>
    <w:rsid w:val="008169A8"/>
    <w:rsid w:val="0081734D"/>
    <w:rsid w:val="00823C0D"/>
    <w:rsid w:val="00824BD0"/>
    <w:rsid w:val="00825CA9"/>
    <w:rsid w:val="00825ECC"/>
    <w:rsid w:val="00826189"/>
    <w:rsid w:val="00831B48"/>
    <w:rsid w:val="00840267"/>
    <w:rsid w:val="0084333F"/>
    <w:rsid w:val="00843AFF"/>
    <w:rsid w:val="008458EF"/>
    <w:rsid w:val="00851FE3"/>
    <w:rsid w:val="0085208D"/>
    <w:rsid w:val="00855309"/>
    <w:rsid w:val="00855B76"/>
    <w:rsid w:val="00855C46"/>
    <w:rsid w:val="00863537"/>
    <w:rsid w:val="00865061"/>
    <w:rsid w:val="00871BB8"/>
    <w:rsid w:val="00876C0C"/>
    <w:rsid w:val="00877726"/>
    <w:rsid w:val="00877AAD"/>
    <w:rsid w:val="00881B69"/>
    <w:rsid w:val="00882978"/>
    <w:rsid w:val="00882EEF"/>
    <w:rsid w:val="00885C3A"/>
    <w:rsid w:val="00886C76"/>
    <w:rsid w:val="00895EF1"/>
    <w:rsid w:val="00897461"/>
    <w:rsid w:val="008A217E"/>
    <w:rsid w:val="008A2F46"/>
    <w:rsid w:val="008B084B"/>
    <w:rsid w:val="008B2789"/>
    <w:rsid w:val="008B371B"/>
    <w:rsid w:val="008B4FE1"/>
    <w:rsid w:val="008B5B02"/>
    <w:rsid w:val="008B6412"/>
    <w:rsid w:val="008B7F35"/>
    <w:rsid w:val="008C36B3"/>
    <w:rsid w:val="008C43F6"/>
    <w:rsid w:val="008C4917"/>
    <w:rsid w:val="008C4980"/>
    <w:rsid w:val="008C5253"/>
    <w:rsid w:val="008C618D"/>
    <w:rsid w:val="008D098F"/>
    <w:rsid w:val="008D117D"/>
    <w:rsid w:val="008D193D"/>
    <w:rsid w:val="008D24C0"/>
    <w:rsid w:val="008D4999"/>
    <w:rsid w:val="008D5520"/>
    <w:rsid w:val="008E273D"/>
    <w:rsid w:val="008E37DB"/>
    <w:rsid w:val="008E644A"/>
    <w:rsid w:val="008F1B27"/>
    <w:rsid w:val="008F3424"/>
    <w:rsid w:val="008F36D4"/>
    <w:rsid w:val="008F3A49"/>
    <w:rsid w:val="008F4815"/>
    <w:rsid w:val="008F50CD"/>
    <w:rsid w:val="008F5DBF"/>
    <w:rsid w:val="009011D4"/>
    <w:rsid w:val="009023FA"/>
    <w:rsid w:val="009072FC"/>
    <w:rsid w:val="009075E2"/>
    <w:rsid w:val="00907910"/>
    <w:rsid w:val="00913A7E"/>
    <w:rsid w:val="00913FA0"/>
    <w:rsid w:val="0091617F"/>
    <w:rsid w:val="00921D05"/>
    <w:rsid w:val="00922BB5"/>
    <w:rsid w:val="009407DD"/>
    <w:rsid w:val="009431A2"/>
    <w:rsid w:val="00945D26"/>
    <w:rsid w:val="00951D31"/>
    <w:rsid w:val="00952E69"/>
    <w:rsid w:val="00954DD2"/>
    <w:rsid w:val="0095602F"/>
    <w:rsid w:val="009562A6"/>
    <w:rsid w:val="009568A2"/>
    <w:rsid w:val="00962F82"/>
    <w:rsid w:val="00965086"/>
    <w:rsid w:val="00967100"/>
    <w:rsid w:val="00967B7B"/>
    <w:rsid w:val="009703BE"/>
    <w:rsid w:val="00972064"/>
    <w:rsid w:val="00973A29"/>
    <w:rsid w:val="00974F43"/>
    <w:rsid w:val="009768D7"/>
    <w:rsid w:val="00977355"/>
    <w:rsid w:val="00977544"/>
    <w:rsid w:val="00977D9F"/>
    <w:rsid w:val="0098090A"/>
    <w:rsid w:val="00981928"/>
    <w:rsid w:val="009819CA"/>
    <w:rsid w:val="009825AB"/>
    <w:rsid w:val="00984F24"/>
    <w:rsid w:val="00985168"/>
    <w:rsid w:val="00985C2D"/>
    <w:rsid w:val="009912EB"/>
    <w:rsid w:val="00993C13"/>
    <w:rsid w:val="009951EA"/>
    <w:rsid w:val="009A1155"/>
    <w:rsid w:val="009A3FC5"/>
    <w:rsid w:val="009A4200"/>
    <w:rsid w:val="009A66AA"/>
    <w:rsid w:val="009A76FE"/>
    <w:rsid w:val="009A7C58"/>
    <w:rsid w:val="009B1B61"/>
    <w:rsid w:val="009B47EA"/>
    <w:rsid w:val="009B4A00"/>
    <w:rsid w:val="009B5106"/>
    <w:rsid w:val="009B57C6"/>
    <w:rsid w:val="009B636F"/>
    <w:rsid w:val="009C0D4C"/>
    <w:rsid w:val="009C0DC1"/>
    <w:rsid w:val="009C2039"/>
    <w:rsid w:val="009C3F04"/>
    <w:rsid w:val="009C43C3"/>
    <w:rsid w:val="009C4905"/>
    <w:rsid w:val="009C5268"/>
    <w:rsid w:val="009C6C2A"/>
    <w:rsid w:val="009C7F7F"/>
    <w:rsid w:val="009D17E3"/>
    <w:rsid w:val="009D2343"/>
    <w:rsid w:val="009D28C5"/>
    <w:rsid w:val="009D438D"/>
    <w:rsid w:val="009D5475"/>
    <w:rsid w:val="009D6D7C"/>
    <w:rsid w:val="009E09C8"/>
    <w:rsid w:val="009E1D5F"/>
    <w:rsid w:val="009E3C38"/>
    <w:rsid w:val="009E41CD"/>
    <w:rsid w:val="009F13CA"/>
    <w:rsid w:val="009F164E"/>
    <w:rsid w:val="009F18E7"/>
    <w:rsid w:val="009F2A91"/>
    <w:rsid w:val="009F43BF"/>
    <w:rsid w:val="009F454F"/>
    <w:rsid w:val="00A0008A"/>
    <w:rsid w:val="00A02A4C"/>
    <w:rsid w:val="00A04D9D"/>
    <w:rsid w:val="00A04E85"/>
    <w:rsid w:val="00A07360"/>
    <w:rsid w:val="00A1401E"/>
    <w:rsid w:val="00A21229"/>
    <w:rsid w:val="00A212A7"/>
    <w:rsid w:val="00A27C06"/>
    <w:rsid w:val="00A3044B"/>
    <w:rsid w:val="00A3345B"/>
    <w:rsid w:val="00A34D92"/>
    <w:rsid w:val="00A360FB"/>
    <w:rsid w:val="00A37270"/>
    <w:rsid w:val="00A37626"/>
    <w:rsid w:val="00A4554E"/>
    <w:rsid w:val="00A473C6"/>
    <w:rsid w:val="00A477D3"/>
    <w:rsid w:val="00A50132"/>
    <w:rsid w:val="00A50EC7"/>
    <w:rsid w:val="00A534B6"/>
    <w:rsid w:val="00A5425A"/>
    <w:rsid w:val="00A55811"/>
    <w:rsid w:val="00A55ED1"/>
    <w:rsid w:val="00A610B9"/>
    <w:rsid w:val="00A6158F"/>
    <w:rsid w:val="00A63B7A"/>
    <w:rsid w:val="00A64564"/>
    <w:rsid w:val="00A71633"/>
    <w:rsid w:val="00A71DD3"/>
    <w:rsid w:val="00A74287"/>
    <w:rsid w:val="00A742AD"/>
    <w:rsid w:val="00A747AC"/>
    <w:rsid w:val="00A82233"/>
    <w:rsid w:val="00A82D30"/>
    <w:rsid w:val="00A83C01"/>
    <w:rsid w:val="00A84497"/>
    <w:rsid w:val="00A8668F"/>
    <w:rsid w:val="00A86839"/>
    <w:rsid w:val="00A86C9F"/>
    <w:rsid w:val="00A91169"/>
    <w:rsid w:val="00A91BA5"/>
    <w:rsid w:val="00AA7770"/>
    <w:rsid w:val="00AB1245"/>
    <w:rsid w:val="00AB199E"/>
    <w:rsid w:val="00AC1E07"/>
    <w:rsid w:val="00AD023F"/>
    <w:rsid w:val="00AD532B"/>
    <w:rsid w:val="00AD7E57"/>
    <w:rsid w:val="00AE073A"/>
    <w:rsid w:val="00AE1D20"/>
    <w:rsid w:val="00AE2C71"/>
    <w:rsid w:val="00AE446F"/>
    <w:rsid w:val="00AE5D39"/>
    <w:rsid w:val="00AE60FF"/>
    <w:rsid w:val="00B00316"/>
    <w:rsid w:val="00B01D90"/>
    <w:rsid w:val="00B01F32"/>
    <w:rsid w:val="00B06C1A"/>
    <w:rsid w:val="00B10A0E"/>
    <w:rsid w:val="00B11487"/>
    <w:rsid w:val="00B13639"/>
    <w:rsid w:val="00B15060"/>
    <w:rsid w:val="00B16D58"/>
    <w:rsid w:val="00B21CF6"/>
    <w:rsid w:val="00B23683"/>
    <w:rsid w:val="00B36598"/>
    <w:rsid w:val="00B5143B"/>
    <w:rsid w:val="00B51568"/>
    <w:rsid w:val="00B53CB0"/>
    <w:rsid w:val="00B5782C"/>
    <w:rsid w:val="00B57A3D"/>
    <w:rsid w:val="00B60C2D"/>
    <w:rsid w:val="00B714DC"/>
    <w:rsid w:val="00B72917"/>
    <w:rsid w:val="00B74D75"/>
    <w:rsid w:val="00B821DC"/>
    <w:rsid w:val="00B82B69"/>
    <w:rsid w:val="00B84648"/>
    <w:rsid w:val="00B85170"/>
    <w:rsid w:val="00B8609C"/>
    <w:rsid w:val="00B91CAA"/>
    <w:rsid w:val="00B91FD9"/>
    <w:rsid w:val="00B92043"/>
    <w:rsid w:val="00B944CA"/>
    <w:rsid w:val="00BA285A"/>
    <w:rsid w:val="00BA3004"/>
    <w:rsid w:val="00BA4571"/>
    <w:rsid w:val="00BA4DFC"/>
    <w:rsid w:val="00BA6C99"/>
    <w:rsid w:val="00BA769E"/>
    <w:rsid w:val="00BB0F93"/>
    <w:rsid w:val="00BB31DC"/>
    <w:rsid w:val="00BC1C50"/>
    <w:rsid w:val="00BC2A1B"/>
    <w:rsid w:val="00BC2C8C"/>
    <w:rsid w:val="00BC4337"/>
    <w:rsid w:val="00BC4C09"/>
    <w:rsid w:val="00BC6FFC"/>
    <w:rsid w:val="00BC75AF"/>
    <w:rsid w:val="00BD2340"/>
    <w:rsid w:val="00BD33B7"/>
    <w:rsid w:val="00BD343B"/>
    <w:rsid w:val="00BD35D0"/>
    <w:rsid w:val="00BD677A"/>
    <w:rsid w:val="00BD689B"/>
    <w:rsid w:val="00BE3C80"/>
    <w:rsid w:val="00BE42CF"/>
    <w:rsid w:val="00BE6463"/>
    <w:rsid w:val="00BF4416"/>
    <w:rsid w:val="00BF7C57"/>
    <w:rsid w:val="00C01ED9"/>
    <w:rsid w:val="00C029DE"/>
    <w:rsid w:val="00C035B3"/>
    <w:rsid w:val="00C060A8"/>
    <w:rsid w:val="00C07A29"/>
    <w:rsid w:val="00C108B7"/>
    <w:rsid w:val="00C10FE5"/>
    <w:rsid w:val="00C129BB"/>
    <w:rsid w:val="00C12C54"/>
    <w:rsid w:val="00C13421"/>
    <w:rsid w:val="00C14425"/>
    <w:rsid w:val="00C164FE"/>
    <w:rsid w:val="00C167E5"/>
    <w:rsid w:val="00C204D1"/>
    <w:rsid w:val="00C204D8"/>
    <w:rsid w:val="00C242D3"/>
    <w:rsid w:val="00C263ED"/>
    <w:rsid w:val="00C26D78"/>
    <w:rsid w:val="00C310C8"/>
    <w:rsid w:val="00C321B6"/>
    <w:rsid w:val="00C349ED"/>
    <w:rsid w:val="00C34A23"/>
    <w:rsid w:val="00C35F7A"/>
    <w:rsid w:val="00C436DF"/>
    <w:rsid w:val="00C439D1"/>
    <w:rsid w:val="00C44941"/>
    <w:rsid w:val="00C47C6D"/>
    <w:rsid w:val="00C563C5"/>
    <w:rsid w:val="00C56DA7"/>
    <w:rsid w:val="00C60969"/>
    <w:rsid w:val="00C610C1"/>
    <w:rsid w:val="00C64EAB"/>
    <w:rsid w:val="00C667E6"/>
    <w:rsid w:val="00C674E6"/>
    <w:rsid w:val="00C709AF"/>
    <w:rsid w:val="00C74DD6"/>
    <w:rsid w:val="00C74F8C"/>
    <w:rsid w:val="00C753A6"/>
    <w:rsid w:val="00C75FD7"/>
    <w:rsid w:val="00C82B46"/>
    <w:rsid w:val="00C84D35"/>
    <w:rsid w:val="00C92E2B"/>
    <w:rsid w:val="00C937A9"/>
    <w:rsid w:val="00C93BF3"/>
    <w:rsid w:val="00C943D5"/>
    <w:rsid w:val="00C94CA1"/>
    <w:rsid w:val="00C9563B"/>
    <w:rsid w:val="00C95648"/>
    <w:rsid w:val="00C95717"/>
    <w:rsid w:val="00C967D8"/>
    <w:rsid w:val="00C96F2E"/>
    <w:rsid w:val="00C97827"/>
    <w:rsid w:val="00CA03E5"/>
    <w:rsid w:val="00CA295A"/>
    <w:rsid w:val="00CA6AEF"/>
    <w:rsid w:val="00CA76BD"/>
    <w:rsid w:val="00CA7CF7"/>
    <w:rsid w:val="00CB282E"/>
    <w:rsid w:val="00CB402C"/>
    <w:rsid w:val="00CB7528"/>
    <w:rsid w:val="00CC239F"/>
    <w:rsid w:val="00CC50E4"/>
    <w:rsid w:val="00CC6D12"/>
    <w:rsid w:val="00CD128A"/>
    <w:rsid w:val="00CD5057"/>
    <w:rsid w:val="00CD5114"/>
    <w:rsid w:val="00CD5D04"/>
    <w:rsid w:val="00CD5EB6"/>
    <w:rsid w:val="00CE091B"/>
    <w:rsid w:val="00CE1F5D"/>
    <w:rsid w:val="00CE23EF"/>
    <w:rsid w:val="00CE50E0"/>
    <w:rsid w:val="00CE6FA2"/>
    <w:rsid w:val="00CE7C8C"/>
    <w:rsid w:val="00CF0378"/>
    <w:rsid w:val="00CF0443"/>
    <w:rsid w:val="00CF232A"/>
    <w:rsid w:val="00CF64B0"/>
    <w:rsid w:val="00CF6D4B"/>
    <w:rsid w:val="00CF7980"/>
    <w:rsid w:val="00D00639"/>
    <w:rsid w:val="00D02436"/>
    <w:rsid w:val="00D0459F"/>
    <w:rsid w:val="00D10336"/>
    <w:rsid w:val="00D157CF"/>
    <w:rsid w:val="00D20D5D"/>
    <w:rsid w:val="00D2144C"/>
    <w:rsid w:val="00D23581"/>
    <w:rsid w:val="00D2567D"/>
    <w:rsid w:val="00D25D52"/>
    <w:rsid w:val="00D31C09"/>
    <w:rsid w:val="00D321F9"/>
    <w:rsid w:val="00D33B35"/>
    <w:rsid w:val="00D351B3"/>
    <w:rsid w:val="00D351B7"/>
    <w:rsid w:val="00D36303"/>
    <w:rsid w:val="00D408A4"/>
    <w:rsid w:val="00D4146E"/>
    <w:rsid w:val="00D44988"/>
    <w:rsid w:val="00D44BC8"/>
    <w:rsid w:val="00D45C61"/>
    <w:rsid w:val="00D531DA"/>
    <w:rsid w:val="00D65074"/>
    <w:rsid w:val="00D655D9"/>
    <w:rsid w:val="00D71988"/>
    <w:rsid w:val="00D721E5"/>
    <w:rsid w:val="00D733CB"/>
    <w:rsid w:val="00D80E72"/>
    <w:rsid w:val="00D81AD6"/>
    <w:rsid w:val="00D82B23"/>
    <w:rsid w:val="00D85CBE"/>
    <w:rsid w:val="00D86275"/>
    <w:rsid w:val="00D86867"/>
    <w:rsid w:val="00D86C62"/>
    <w:rsid w:val="00D9000E"/>
    <w:rsid w:val="00D903F0"/>
    <w:rsid w:val="00D90703"/>
    <w:rsid w:val="00D91C10"/>
    <w:rsid w:val="00D93D82"/>
    <w:rsid w:val="00D94BCA"/>
    <w:rsid w:val="00D94DAA"/>
    <w:rsid w:val="00D94F68"/>
    <w:rsid w:val="00D965B3"/>
    <w:rsid w:val="00DA0471"/>
    <w:rsid w:val="00DA0EB7"/>
    <w:rsid w:val="00DA3F90"/>
    <w:rsid w:val="00DB0C4C"/>
    <w:rsid w:val="00DC0D8C"/>
    <w:rsid w:val="00DC1203"/>
    <w:rsid w:val="00DC46C0"/>
    <w:rsid w:val="00DC6B99"/>
    <w:rsid w:val="00DC7B59"/>
    <w:rsid w:val="00DD1CCD"/>
    <w:rsid w:val="00DD2FA3"/>
    <w:rsid w:val="00DD341A"/>
    <w:rsid w:val="00DD5EFC"/>
    <w:rsid w:val="00DE0C21"/>
    <w:rsid w:val="00DE3084"/>
    <w:rsid w:val="00DE4729"/>
    <w:rsid w:val="00DE53BE"/>
    <w:rsid w:val="00DE5513"/>
    <w:rsid w:val="00DF1814"/>
    <w:rsid w:val="00DF1A4B"/>
    <w:rsid w:val="00DF52A6"/>
    <w:rsid w:val="00DF75FA"/>
    <w:rsid w:val="00E00B4C"/>
    <w:rsid w:val="00E0111D"/>
    <w:rsid w:val="00E038E5"/>
    <w:rsid w:val="00E03D81"/>
    <w:rsid w:val="00E0420C"/>
    <w:rsid w:val="00E052B8"/>
    <w:rsid w:val="00E054A2"/>
    <w:rsid w:val="00E14A9D"/>
    <w:rsid w:val="00E1532F"/>
    <w:rsid w:val="00E23BC2"/>
    <w:rsid w:val="00E2546E"/>
    <w:rsid w:val="00E2565D"/>
    <w:rsid w:val="00E27774"/>
    <w:rsid w:val="00E30846"/>
    <w:rsid w:val="00E351E2"/>
    <w:rsid w:val="00E35338"/>
    <w:rsid w:val="00E3596A"/>
    <w:rsid w:val="00E371D8"/>
    <w:rsid w:val="00E37BFA"/>
    <w:rsid w:val="00E4059C"/>
    <w:rsid w:val="00E44390"/>
    <w:rsid w:val="00E463DC"/>
    <w:rsid w:val="00E46C86"/>
    <w:rsid w:val="00E46F3A"/>
    <w:rsid w:val="00E47FA8"/>
    <w:rsid w:val="00E54297"/>
    <w:rsid w:val="00E57640"/>
    <w:rsid w:val="00E6066C"/>
    <w:rsid w:val="00E63AAF"/>
    <w:rsid w:val="00E64892"/>
    <w:rsid w:val="00E64D2A"/>
    <w:rsid w:val="00E659B8"/>
    <w:rsid w:val="00E71FD2"/>
    <w:rsid w:val="00E74BA5"/>
    <w:rsid w:val="00E7738A"/>
    <w:rsid w:val="00E8262D"/>
    <w:rsid w:val="00E82767"/>
    <w:rsid w:val="00E830DA"/>
    <w:rsid w:val="00E84584"/>
    <w:rsid w:val="00E84B5D"/>
    <w:rsid w:val="00E86304"/>
    <w:rsid w:val="00E86DB1"/>
    <w:rsid w:val="00E86FDC"/>
    <w:rsid w:val="00E87E37"/>
    <w:rsid w:val="00E9188B"/>
    <w:rsid w:val="00E92881"/>
    <w:rsid w:val="00E9508E"/>
    <w:rsid w:val="00E96704"/>
    <w:rsid w:val="00E97675"/>
    <w:rsid w:val="00E97744"/>
    <w:rsid w:val="00EA2583"/>
    <w:rsid w:val="00EA3ADE"/>
    <w:rsid w:val="00EA799D"/>
    <w:rsid w:val="00EB1B3B"/>
    <w:rsid w:val="00EB54FE"/>
    <w:rsid w:val="00EB615A"/>
    <w:rsid w:val="00ED0CBE"/>
    <w:rsid w:val="00ED2F15"/>
    <w:rsid w:val="00ED4B16"/>
    <w:rsid w:val="00ED60EE"/>
    <w:rsid w:val="00ED7182"/>
    <w:rsid w:val="00EE2D26"/>
    <w:rsid w:val="00EE3794"/>
    <w:rsid w:val="00EE5E21"/>
    <w:rsid w:val="00EE60D9"/>
    <w:rsid w:val="00EF25F9"/>
    <w:rsid w:val="00EF40E4"/>
    <w:rsid w:val="00EF4EB4"/>
    <w:rsid w:val="00EF512B"/>
    <w:rsid w:val="00EF5D3E"/>
    <w:rsid w:val="00EF6221"/>
    <w:rsid w:val="00EF7CA6"/>
    <w:rsid w:val="00F00091"/>
    <w:rsid w:val="00F005A3"/>
    <w:rsid w:val="00F00D4A"/>
    <w:rsid w:val="00F00F1E"/>
    <w:rsid w:val="00F05327"/>
    <w:rsid w:val="00F05F6F"/>
    <w:rsid w:val="00F10622"/>
    <w:rsid w:val="00F108B7"/>
    <w:rsid w:val="00F111FB"/>
    <w:rsid w:val="00F1325C"/>
    <w:rsid w:val="00F14400"/>
    <w:rsid w:val="00F16EF5"/>
    <w:rsid w:val="00F21873"/>
    <w:rsid w:val="00F23D4C"/>
    <w:rsid w:val="00F253A9"/>
    <w:rsid w:val="00F25523"/>
    <w:rsid w:val="00F34C94"/>
    <w:rsid w:val="00F40314"/>
    <w:rsid w:val="00F4279F"/>
    <w:rsid w:val="00F453F9"/>
    <w:rsid w:val="00F4736F"/>
    <w:rsid w:val="00F47536"/>
    <w:rsid w:val="00F519E4"/>
    <w:rsid w:val="00F53E22"/>
    <w:rsid w:val="00F541C2"/>
    <w:rsid w:val="00F55276"/>
    <w:rsid w:val="00F569B3"/>
    <w:rsid w:val="00F57907"/>
    <w:rsid w:val="00F6035D"/>
    <w:rsid w:val="00F61613"/>
    <w:rsid w:val="00F62632"/>
    <w:rsid w:val="00F647C6"/>
    <w:rsid w:val="00F714AF"/>
    <w:rsid w:val="00F73837"/>
    <w:rsid w:val="00F742A9"/>
    <w:rsid w:val="00F75EC1"/>
    <w:rsid w:val="00F7709E"/>
    <w:rsid w:val="00F8482C"/>
    <w:rsid w:val="00F870AF"/>
    <w:rsid w:val="00F926B3"/>
    <w:rsid w:val="00F9503C"/>
    <w:rsid w:val="00F95AB5"/>
    <w:rsid w:val="00F95F78"/>
    <w:rsid w:val="00F96A32"/>
    <w:rsid w:val="00FA151F"/>
    <w:rsid w:val="00FB03D6"/>
    <w:rsid w:val="00FB7E90"/>
    <w:rsid w:val="00FC0BB3"/>
    <w:rsid w:val="00FC1442"/>
    <w:rsid w:val="00FC1872"/>
    <w:rsid w:val="00FC331B"/>
    <w:rsid w:val="00FC4F01"/>
    <w:rsid w:val="00FC7ADF"/>
    <w:rsid w:val="00FD3C57"/>
    <w:rsid w:val="00FD470D"/>
    <w:rsid w:val="00FD5914"/>
    <w:rsid w:val="00FD64CC"/>
    <w:rsid w:val="00FF0325"/>
    <w:rsid w:val="00FF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F4E557"/>
  <w15:docId w15:val="{08CB6AF4-482E-42B1-9149-BBD8F9A3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40E4"/>
  </w:style>
  <w:style w:type="paragraph" w:styleId="Nadpis1">
    <w:name w:val="heading 1"/>
    <w:basedOn w:val="Normln"/>
    <w:next w:val="Normln"/>
    <w:link w:val="Nadpis1Char"/>
    <w:uiPriority w:val="99"/>
    <w:qFormat/>
    <w:rsid w:val="00071CE5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071CE5"/>
    <w:pPr>
      <w:keepNext/>
      <w:numPr>
        <w:ilvl w:val="1"/>
        <w:numId w:val="1"/>
      </w:numPr>
      <w:suppressAutoHyphens/>
      <w:ind w:left="426"/>
      <w:jc w:val="both"/>
      <w:outlineLvl w:val="1"/>
    </w:pPr>
    <w:rPr>
      <w:b/>
      <w:bCs/>
      <w:sz w:val="24"/>
      <w:szCs w:val="24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071CE5"/>
    <w:pPr>
      <w:keepNext/>
      <w:jc w:val="center"/>
      <w:outlineLvl w:val="2"/>
    </w:pPr>
    <w:rPr>
      <w:rFonts w:ascii="Tahoma" w:hAnsi="Tahoma" w:cs="Tahoma"/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rsid w:val="00071CE5"/>
    <w:pPr>
      <w:keepNext/>
      <w:numPr>
        <w:ilvl w:val="5"/>
        <w:numId w:val="1"/>
      </w:numPr>
      <w:suppressAutoHyphens/>
      <w:jc w:val="center"/>
      <w:outlineLvl w:val="5"/>
    </w:pPr>
    <w:rPr>
      <w:b/>
      <w:b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F8482C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rsid w:val="00F8482C"/>
    <w:rPr>
      <w:b/>
      <w:bCs/>
      <w:sz w:val="24"/>
      <w:szCs w:val="24"/>
      <w:lang w:eastAsia="ar-SA"/>
    </w:rPr>
  </w:style>
  <w:style w:type="character" w:customStyle="1" w:styleId="Nadpis3Char">
    <w:name w:val="Nadpis 3 Char"/>
    <w:link w:val="Nadpis3"/>
    <w:uiPriority w:val="99"/>
    <w:semiHidden/>
    <w:rsid w:val="00F8482C"/>
    <w:rPr>
      <w:rFonts w:ascii="Cambria" w:hAnsi="Cambria" w:cs="Cambria"/>
      <w:b/>
      <w:bCs/>
      <w:sz w:val="26"/>
      <w:szCs w:val="26"/>
    </w:rPr>
  </w:style>
  <w:style w:type="character" w:customStyle="1" w:styleId="Nadpis6Char">
    <w:name w:val="Nadpis 6 Char"/>
    <w:link w:val="Nadpis6"/>
    <w:uiPriority w:val="99"/>
    <w:rsid w:val="00F8482C"/>
    <w:rPr>
      <w:b/>
      <w:bCs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rsid w:val="00071CE5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8482C"/>
  </w:style>
  <w:style w:type="paragraph" w:styleId="Textvbloku">
    <w:name w:val="Block Text"/>
    <w:basedOn w:val="Normln"/>
    <w:uiPriority w:val="99"/>
    <w:rsid w:val="00071CE5"/>
    <w:pPr>
      <w:ind w:left="-284" w:right="-284"/>
      <w:jc w:val="both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071C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8482C"/>
  </w:style>
  <w:style w:type="paragraph" w:styleId="Zpat">
    <w:name w:val="footer"/>
    <w:basedOn w:val="Normln"/>
    <w:link w:val="ZpatChar"/>
    <w:uiPriority w:val="99"/>
    <w:rsid w:val="00071C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8482C"/>
  </w:style>
  <w:style w:type="character" w:styleId="slostrnky">
    <w:name w:val="page number"/>
    <w:basedOn w:val="Standardnpsmoodstavce"/>
    <w:uiPriority w:val="99"/>
    <w:rsid w:val="00071CE5"/>
  </w:style>
  <w:style w:type="paragraph" w:styleId="Nzev">
    <w:name w:val="Title"/>
    <w:basedOn w:val="Normln"/>
    <w:link w:val="NzevChar"/>
    <w:qFormat/>
    <w:rsid w:val="00071CE5"/>
    <w:pPr>
      <w:jc w:val="center"/>
    </w:pPr>
    <w:rPr>
      <w:b/>
      <w:bCs/>
      <w:color w:val="FF0000"/>
      <w:sz w:val="36"/>
      <w:szCs w:val="36"/>
    </w:rPr>
  </w:style>
  <w:style w:type="character" w:customStyle="1" w:styleId="NzevChar">
    <w:name w:val="Název Char"/>
    <w:link w:val="Nzev"/>
    <w:uiPriority w:val="99"/>
    <w:rsid w:val="00F8482C"/>
    <w:rPr>
      <w:rFonts w:ascii="Cambria" w:hAnsi="Cambria" w:cs="Cambria"/>
      <w:b/>
      <w:bCs/>
      <w:kern w:val="28"/>
      <w:sz w:val="32"/>
      <w:szCs w:val="32"/>
    </w:rPr>
  </w:style>
  <w:style w:type="paragraph" w:styleId="Rozloendokumentu">
    <w:name w:val="Document Map"/>
    <w:basedOn w:val="Normln"/>
    <w:link w:val="RozloendokumentuChar"/>
    <w:uiPriority w:val="99"/>
    <w:semiHidden/>
    <w:rsid w:val="00071CE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rsid w:val="00F8482C"/>
    <w:rPr>
      <w:sz w:val="2"/>
      <w:szCs w:val="2"/>
    </w:rPr>
  </w:style>
  <w:style w:type="paragraph" w:styleId="Seznam">
    <w:name w:val="List"/>
    <w:basedOn w:val="Normln"/>
    <w:uiPriority w:val="99"/>
    <w:rsid w:val="00071CE5"/>
    <w:pPr>
      <w:ind w:left="283" w:hanging="283"/>
    </w:pPr>
  </w:style>
  <w:style w:type="paragraph" w:styleId="Zkladntext2">
    <w:name w:val="Body Text 2"/>
    <w:basedOn w:val="Normln"/>
    <w:link w:val="Zkladntext2Char"/>
    <w:uiPriority w:val="99"/>
    <w:rsid w:val="00D903F0"/>
    <w:pPr>
      <w:spacing w:after="120" w:line="480" w:lineRule="auto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8482C"/>
  </w:style>
  <w:style w:type="paragraph" w:customStyle="1" w:styleId="KUMS-jmnoafunkce">
    <w:name w:val="KUMS-jméno a funkce"/>
    <w:basedOn w:val="Normln"/>
    <w:next w:val="Normln"/>
    <w:uiPriority w:val="99"/>
    <w:rsid w:val="00071CE5"/>
    <w:pPr>
      <w:spacing w:line="280" w:lineRule="exact"/>
      <w:jc w:val="both"/>
    </w:pPr>
    <w:rPr>
      <w:rFonts w:ascii="Tahoma" w:hAnsi="Tahoma" w:cs="Tahoma"/>
      <w:noProof/>
    </w:rPr>
  </w:style>
  <w:style w:type="paragraph" w:styleId="Zkladntext3">
    <w:name w:val="Body Text 3"/>
    <w:basedOn w:val="Normln"/>
    <w:link w:val="Zkladntext3Char"/>
    <w:uiPriority w:val="99"/>
    <w:rsid w:val="00071CE5"/>
    <w:pPr>
      <w:suppressAutoHyphens/>
      <w:jc w:val="both"/>
    </w:pPr>
    <w:rPr>
      <w:sz w:val="22"/>
      <w:szCs w:val="22"/>
      <w:lang w:eastAsia="ar-SA"/>
    </w:rPr>
  </w:style>
  <w:style w:type="character" w:customStyle="1" w:styleId="Zkladntext3Char">
    <w:name w:val="Základní text 3 Char"/>
    <w:link w:val="Zkladntext3"/>
    <w:uiPriority w:val="99"/>
    <w:semiHidden/>
    <w:rsid w:val="00F8482C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071CE5"/>
    <w:pPr>
      <w:ind w:left="360" w:hanging="360"/>
      <w:jc w:val="both"/>
    </w:pPr>
    <w:rPr>
      <w:rFonts w:ascii="Tahoma" w:hAnsi="Tahoma" w:cs="Tahom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8482C"/>
  </w:style>
  <w:style w:type="character" w:styleId="Siln">
    <w:name w:val="Strong"/>
    <w:uiPriority w:val="99"/>
    <w:qFormat/>
    <w:rsid w:val="00071CE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071C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8482C"/>
    <w:rPr>
      <w:sz w:val="2"/>
      <w:szCs w:val="2"/>
    </w:rPr>
  </w:style>
  <w:style w:type="table" w:styleId="Mkatabulky">
    <w:name w:val="Table Grid"/>
    <w:basedOn w:val="Normlntabulka"/>
    <w:uiPriority w:val="99"/>
    <w:rsid w:val="00541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rsid w:val="004D41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D41A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48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D41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482C"/>
    <w:rPr>
      <w:b/>
      <w:bCs/>
    </w:rPr>
  </w:style>
  <w:style w:type="character" w:customStyle="1" w:styleId="Text10">
    <w:name w:val="Text10"/>
    <w:rsid w:val="000854F3"/>
    <w:rPr>
      <w:rFonts w:ascii="Arial" w:hAnsi="Arial" w:cs="Arial"/>
      <w:sz w:val="20"/>
      <w:szCs w:val="20"/>
    </w:rPr>
  </w:style>
  <w:style w:type="paragraph" w:customStyle="1" w:styleId="Textvbloku1">
    <w:name w:val="Text v bloku1"/>
    <w:basedOn w:val="Normln"/>
    <w:uiPriority w:val="99"/>
    <w:rsid w:val="009F2A91"/>
    <w:pPr>
      <w:suppressAutoHyphens/>
      <w:ind w:left="-284" w:right="-284"/>
      <w:jc w:val="both"/>
    </w:pPr>
    <w:rPr>
      <w:sz w:val="24"/>
      <w:szCs w:val="24"/>
      <w:lang w:eastAsia="ar-SA"/>
    </w:rPr>
  </w:style>
  <w:style w:type="paragraph" w:styleId="FormtovanvHTML">
    <w:name w:val="HTML Preformatted"/>
    <w:basedOn w:val="Normln"/>
    <w:link w:val="FormtovanvHTMLChar"/>
    <w:uiPriority w:val="99"/>
    <w:rsid w:val="009F2A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link w:val="FormtovanvHTML"/>
    <w:uiPriority w:val="99"/>
    <w:semiHidden/>
    <w:rsid w:val="001A0E9F"/>
    <w:rPr>
      <w:rFonts w:ascii="Courier New" w:hAnsi="Courier New" w:cs="Courier New"/>
      <w:sz w:val="20"/>
      <w:szCs w:val="20"/>
    </w:rPr>
  </w:style>
  <w:style w:type="paragraph" w:customStyle="1" w:styleId="CharCharCharCharChar">
    <w:name w:val="Char Char Char Char Char"/>
    <w:basedOn w:val="Normln"/>
    <w:uiPriority w:val="99"/>
    <w:rsid w:val="00985C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harCharCharCharChar1">
    <w:name w:val="Char Char Char Char Char1"/>
    <w:basedOn w:val="Normln"/>
    <w:uiPriority w:val="99"/>
    <w:rsid w:val="00D903F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D903F0"/>
    <w:pPr>
      <w:ind w:left="708"/>
    </w:pPr>
    <w:rPr>
      <w:rFonts w:ascii="Arial" w:hAnsi="Arial" w:cs="Arial"/>
      <w:sz w:val="22"/>
      <w:szCs w:val="22"/>
    </w:rPr>
  </w:style>
  <w:style w:type="paragraph" w:customStyle="1" w:styleId="CharCharCharCharChar2">
    <w:name w:val="Char Char Char Char Char2"/>
    <w:basedOn w:val="Normln"/>
    <w:uiPriority w:val="99"/>
    <w:rsid w:val="00363D2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710A3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C1203"/>
    <w:rPr>
      <w:color w:val="0000FF" w:themeColor="hyperlink"/>
      <w:u w:val="single"/>
    </w:rPr>
  </w:style>
  <w:style w:type="paragraph" w:customStyle="1" w:styleId="CharCharCharCharChar0">
    <w:name w:val="Char Char Char Char Char"/>
    <w:basedOn w:val="Normln"/>
    <w:rsid w:val="008A2F4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1">
    <w:name w:val="Styl1"/>
    <w:basedOn w:val="Normln"/>
    <w:rsid w:val="00F00D4A"/>
    <w:pPr>
      <w:numPr>
        <w:numId w:val="36"/>
      </w:numPr>
      <w:spacing w:before="120"/>
      <w:jc w:val="both"/>
    </w:pPr>
    <w:rPr>
      <w:rFonts w:ascii="Tahoma" w:hAnsi="Tahoma" w:cs="Tahoma"/>
    </w:rPr>
  </w:style>
  <w:style w:type="character" w:customStyle="1" w:styleId="nowrap">
    <w:name w:val="nowrap"/>
    <w:rsid w:val="00A04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6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69B61-07AF-406D-8C85-B4F5F41F8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1513</Words>
  <Characters>8098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budoucí smlouvě o zřízení věcného břemene,</vt:lpstr>
    </vt:vector>
  </TitlesOfParts>
  <Company>Bělák PROJEKT</Company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budoucí smlouvě o zřízení věcného břemene,</dc:title>
  <dc:creator>Ing. Petr Bělák</dc:creator>
  <cp:lastModifiedBy>Staněk Tomáš</cp:lastModifiedBy>
  <cp:revision>7</cp:revision>
  <cp:lastPrinted>2021-10-18T12:18:00Z</cp:lastPrinted>
  <dcterms:created xsi:type="dcterms:W3CDTF">2021-11-01T05:13:00Z</dcterms:created>
  <dcterms:modified xsi:type="dcterms:W3CDTF">2021-11-01T07:00:00Z</dcterms:modified>
</cp:coreProperties>
</file>