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1F6BA9" w14:textId="77777777" w:rsidR="00654E2C" w:rsidRPr="00654E2C" w:rsidRDefault="00654E2C" w:rsidP="00654E2C">
      <w:pPr>
        <w:widowControl w:val="0"/>
        <w:jc w:val="center"/>
        <w:rPr>
          <w:rFonts w:ascii="Tahoma" w:eastAsia="Times New Roman" w:hAnsi="Tahoma" w:cs="Tahoma"/>
          <w:b/>
          <w:bCs/>
          <w:caps/>
          <w:sz w:val="36"/>
          <w:szCs w:val="20"/>
          <w:lang w:eastAsia="cs-CZ"/>
        </w:rPr>
      </w:pPr>
      <w:r w:rsidRPr="00654E2C">
        <w:rPr>
          <w:rFonts w:ascii="Tahoma" w:eastAsia="Times New Roman" w:hAnsi="Tahoma" w:cs="Tahoma"/>
          <w:b/>
          <w:bCs/>
          <w:caps/>
          <w:sz w:val="36"/>
          <w:szCs w:val="20"/>
          <w:lang w:eastAsia="cs-CZ"/>
        </w:rPr>
        <w:t xml:space="preserve">Moravskoslezský kraj </w:t>
      </w:r>
    </w:p>
    <w:p w14:paraId="3E721F7E" w14:textId="77777777" w:rsidR="00654E2C" w:rsidRPr="00654E2C" w:rsidRDefault="00654E2C" w:rsidP="00654E2C">
      <w:pPr>
        <w:jc w:val="center"/>
        <w:rPr>
          <w:rFonts w:ascii="Tahoma" w:hAnsi="Tahoma" w:cs="Tahoma"/>
          <w:b/>
          <w:sz w:val="28"/>
          <w:szCs w:val="28"/>
        </w:rPr>
      </w:pPr>
    </w:p>
    <w:p w14:paraId="3B2EEA3C" w14:textId="77777777" w:rsidR="00654E2C" w:rsidRPr="00654E2C" w:rsidRDefault="00654E2C" w:rsidP="00654E2C">
      <w:pPr>
        <w:jc w:val="center"/>
        <w:rPr>
          <w:rFonts w:ascii="Tahoma" w:hAnsi="Tahoma" w:cs="Tahoma"/>
          <w:b/>
          <w:sz w:val="28"/>
          <w:szCs w:val="28"/>
        </w:rPr>
      </w:pPr>
    </w:p>
    <w:p w14:paraId="11DCC1E3" w14:textId="763B07F0" w:rsidR="00654E2C" w:rsidRDefault="00654E2C" w:rsidP="00654E2C">
      <w:pPr>
        <w:jc w:val="center"/>
        <w:rPr>
          <w:rFonts w:ascii="Tahoma" w:hAnsi="Tahoma" w:cs="Tahoma"/>
          <w:b/>
          <w:sz w:val="28"/>
          <w:szCs w:val="28"/>
        </w:rPr>
      </w:pPr>
    </w:p>
    <w:p w14:paraId="51AC7A39" w14:textId="77777777" w:rsidR="008013D8" w:rsidRPr="00654E2C" w:rsidRDefault="008013D8" w:rsidP="00654E2C">
      <w:pPr>
        <w:jc w:val="center"/>
        <w:rPr>
          <w:rFonts w:ascii="Tahoma" w:hAnsi="Tahoma" w:cs="Tahoma"/>
          <w:b/>
          <w:sz w:val="28"/>
          <w:szCs w:val="28"/>
        </w:rPr>
      </w:pPr>
    </w:p>
    <w:p w14:paraId="5D06DCE2" w14:textId="77777777" w:rsidR="00654E2C" w:rsidRPr="00654E2C" w:rsidRDefault="00654E2C" w:rsidP="00654E2C">
      <w:pPr>
        <w:jc w:val="center"/>
        <w:rPr>
          <w:rFonts w:ascii="Tahoma" w:hAnsi="Tahoma" w:cs="Tahoma"/>
          <w:b/>
          <w:sz w:val="28"/>
          <w:szCs w:val="28"/>
        </w:rPr>
      </w:pPr>
    </w:p>
    <w:p w14:paraId="6B54A583" w14:textId="77777777" w:rsidR="00654E2C" w:rsidRPr="00654E2C" w:rsidRDefault="00654E2C" w:rsidP="00654E2C">
      <w:pPr>
        <w:jc w:val="center"/>
        <w:rPr>
          <w:rFonts w:ascii="Tahoma" w:hAnsi="Tahoma" w:cs="Tahoma"/>
          <w:b/>
          <w:sz w:val="28"/>
          <w:szCs w:val="28"/>
        </w:rPr>
      </w:pPr>
    </w:p>
    <w:p w14:paraId="295E8382" w14:textId="77777777" w:rsidR="00654E2C" w:rsidRPr="00654E2C" w:rsidRDefault="00654E2C" w:rsidP="00654E2C">
      <w:pPr>
        <w:jc w:val="center"/>
        <w:rPr>
          <w:rFonts w:ascii="Tahoma" w:hAnsi="Tahoma" w:cs="Tahoma"/>
          <w:b/>
          <w:sz w:val="28"/>
          <w:szCs w:val="28"/>
        </w:rPr>
      </w:pPr>
    </w:p>
    <w:p w14:paraId="29E7E1E1" w14:textId="230EB1BD" w:rsidR="00654E2C" w:rsidRPr="00654E2C" w:rsidRDefault="00654E2C" w:rsidP="00654E2C">
      <w:pPr>
        <w:jc w:val="center"/>
        <w:rPr>
          <w:rFonts w:ascii="Tahoma" w:hAnsi="Tahoma" w:cs="Tahoma"/>
          <w:b/>
          <w:sz w:val="40"/>
          <w:szCs w:val="40"/>
        </w:rPr>
      </w:pPr>
      <w:r w:rsidRPr="0048769D">
        <w:rPr>
          <w:rFonts w:ascii="Tahoma" w:hAnsi="Tahoma" w:cs="Tahoma"/>
          <w:b/>
          <w:sz w:val="40"/>
          <w:szCs w:val="40"/>
        </w:rPr>
        <w:t xml:space="preserve">Podmínky dotačního Programu na podporu poskytování sociálních služeb </w:t>
      </w:r>
      <w:r w:rsidR="00AB7E00">
        <w:rPr>
          <w:rFonts w:ascii="Tahoma" w:hAnsi="Tahoma" w:cs="Tahoma"/>
          <w:b/>
          <w:sz w:val="40"/>
          <w:szCs w:val="40"/>
        </w:rPr>
        <w:t>financovaného</w:t>
      </w:r>
      <w:r w:rsidR="00977A34">
        <w:rPr>
          <w:rFonts w:ascii="Tahoma" w:hAnsi="Tahoma" w:cs="Tahoma"/>
          <w:b/>
          <w:sz w:val="40"/>
          <w:szCs w:val="40"/>
        </w:rPr>
        <w:t xml:space="preserve"> </w:t>
      </w:r>
      <w:r w:rsidRPr="0048769D">
        <w:rPr>
          <w:rFonts w:ascii="Tahoma" w:hAnsi="Tahoma" w:cs="Tahoma"/>
          <w:b/>
          <w:sz w:val="40"/>
          <w:szCs w:val="40"/>
        </w:rPr>
        <w:t>z kapitoly 313 – MPSV</w:t>
      </w:r>
      <w:r w:rsidR="00977A34">
        <w:rPr>
          <w:rFonts w:ascii="Tahoma" w:hAnsi="Tahoma" w:cs="Tahoma"/>
          <w:b/>
          <w:sz w:val="40"/>
          <w:szCs w:val="40"/>
        </w:rPr>
        <w:t xml:space="preserve"> státního rozpočtu</w:t>
      </w:r>
    </w:p>
    <w:p w14:paraId="3FD12B70" w14:textId="77777777" w:rsidR="00654E2C" w:rsidRDefault="00654E2C" w:rsidP="00654E2C">
      <w:pPr>
        <w:jc w:val="center"/>
        <w:rPr>
          <w:rFonts w:ascii="Tahoma" w:hAnsi="Tahoma" w:cs="Tahoma"/>
          <w:b/>
          <w:sz w:val="40"/>
          <w:szCs w:val="40"/>
        </w:rPr>
      </w:pPr>
    </w:p>
    <w:p w14:paraId="567C3217" w14:textId="4DF9C9A7" w:rsidR="00654E2C" w:rsidRPr="00654E2C" w:rsidRDefault="00654E2C" w:rsidP="00654E2C">
      <w:pPr>
        <w:jc w:val="center"/>
        <w:rPr>
          <w:rFonts w:ascii="Tahoma" w:hAnsi="Tahoma" w:cs="Tahoma"/>
          <w:b/>
          <w:sz w:val="28"/>
          <w:szCs w:val="28"/>
        </w:rPr>
      </w:pPr>
      <w:r w:rsidRPr="00654E2C">
        <w:rPr>
          <w:rFonts w:ascii="Tahoma" w:hAnsi="Tahoma" w:cs="Tahoma"/>
          <w:b/>
          <w:sz w:val="28"/>
          <w:szCs w:val="28"/>
        </w:rPr>
        <w:t xml:space="preserve">Dodatek č. </w:t>
      </w:r>
      <w:r w:rsidR="00AB7E00">
        <w:rPr>
          <w:rFonts w:ascii="Tahoma" w:hAnsi="Tahoma" w:cs="Tahoma"/>
          <w:b/>
          <w:sz w:val="28"/>
          <w:szCs w:val="28"/>
        </w:rPr>
        <w:t>6</w:t>
      </w:r>
    </w:p>
    <w:p w14:paraId="759A845A" w14:textId="77777777" w:rsidR="00654E2C" w:rsidRPr="00654E2C" w:rsidRDefault="00654E2C" w:rsidP="00654E2C">
      <w:pPr>
        <w:jc w:val="center"/>
        <w:rPr>
          <w:rFonts w:ascii="Tahoma" w:hAnsi="Tahoma" w:cs="Tahoma"/>
          <w:b/>
          <w:sz w:val="40"/>
          <w:szCs w:val="40"/>
        </w:rPr>
      </w:pPr>
    </w:p>
    <w:p w14:paraId="43D47565" w14:textId="77777777" w:rsidR="00654E2C" w:rsidRPr="00654E2C" w:rsidRDefault="00654E2C" w:rsidP="00654E2C">
      <w:pPr>
        <w:jc w:val="center"/>
        <w:rPr>
          <w:rFonts w:ascii="Tahoma" w:hAnsi="Tahoma" w:cs="Tahoma"/>
          <w:b/>
          <w:sz w:val="40"/>
          <w:szCs w:val="40"/>
        </w:rPr>
      </w:pPr>
    </w:p>
    <w:p w14:paraId="48A8718B" w14:textId="77777777" w:rsidR="00654E2C" w:rsidRPr="00654E2C" w:rsidRDefault="00654E2C" w:rsidP="00654E2C">
      <w:pPr>
        <w:jc w:val="center"/>
        <w:rPr>
          <w:rFonts w:ascii="Tahoma" w:hAnsi="Tahoma" w:cs="Tahoma"/>
          <w:b/>
          <w:sz w:val="40"/>
          <w:szCs w:val="40"/>
        </w:rPr>
      </w:pPr>
    </w:p>
    <w:p w14:paraId="0118B0C6" w14:textId="77777777" w:rsidR="00654E2C" w:rsidRPr="00654E2C" w:rsidRDefault="00654E2C" w:rsidP="00654E2C">
      <w:pPr>
        <w:jc w:val="center"/>
        <w:rPr>
          <w:rFonts w:ascii="Tahoma" w:hAnsi="Tahoma" w:cs="Tahoma"/>
          <w:b/>
          <w:sz w:val="40"/>
          <w:szCs w:val="40"/>
        </w:rPr>
      </w:pPr>
    </w:p>
    <w:p w14:paraId="2B425627" w14:textId="77777777" w:rsidR="00654E2C" w:rsidRPr="00654E2C" w:rsidRDefault="00654E2C" w:rsidP="00654E2C">
      <w:pPr>
        <w:jc w:val="center"/>
        <w:rPr>
          <w:rFonts w:ascii="Tahoma" w:hAnsi="Tahoma" w:cs="Tahoma"/>
          <w:b/>
          <w:sz w:val="40"/>
          <w:szCs w:val="40"/>
        </w:rPr>
      </w:pPr>
    </w:p>
    <w:p w14:paraId="2AEFCED1" w14:textId="77777777" w:rsidR="00654E2C" w:rsidRDefault="00654E2C" w:rsidP="00654E2C">
      <w:pPr>
        <w:jc w:val="center"/>
        <w:rPr>
          <w:rFonts w:ascii="Tahoma" w:hAnsi="Tahoma" w:cs="Tahoma"/>
          <w:b/>
          <w:sz w:val="40"/>
          <w:szCs w:val="40"/>
        </w:rPr>
      </w:pPr>
    </w:p>
    <w:p w14:paraId="4CDDF331" w14:textId="77777777" w:rsidR="00654E2C" w:rsidRDefault="00654E2C" w:rsidP="00654E2C">
      <w:pPr>
        <w:jc w:val="center"/>
        <w:rPr>
          <w:rFonts w:ascii="Tahoma" w:hAnsi="Tahoma" w:cs="Tahoma"/>
          <w:b/>
          <w:sz w:val="40"/>
          <w:szCs w:val="40"/>
        </w:rPr>
      </w:pPr>
    </w:p>
    <w:p w14:paraId="79C77707" w14:textId="77777777" w:rsidR="00654E2C" w:rsidRPr="00654E2C" w:rsidRDefault="00654E2C" w:rsidP="00654E2C">
      <w:pPr>
        <w:jc w:val="center"/>
        <w:rPr>
          <w:rFonts w:ascii="Tahoma" w:hAnsi="Tahoma" w:cs="Tahoma"/>
          <w:b/>
          <w:sz w:val="40"/>
          <w:szCs w:val="40"/>
        </w:rPr>
      </w:pPr>
    </w:p>
    <w:p w14:paraId="742E2FFD" w14:textId="678B47DF" w:rsidR="00654E2C" w:rsidRPr="00617CD9" w:rsidRDefault="00654E2C" w:rsidP="00654E2C">
      <w:pPr>
        <w:pStyle w:val="Nadpis6"/>
        <w:spacing w:before="0" w:after="0"/>
        <w:jc w:val="center"/>
        <w:rPr>
          <w:rFonts w:ascii="Tahoma" w:hAnsi="Tahoma" w:cs="Tahoma"/>
          <w:b w:val="0"/>
          <w:sz w:val="20"/>
          <w:szCs w:val="20"/>
        </w:rPr>
      </w:pPr>
      <w:r w:rsidRPr="00617CD9">
        <w:rPr>
          <w:rFonts w:ascii="Tahoma" w:hAnsi="Tahoma" w:cs="Tahoma"/>
          <w:b w:val="0"/>
          <w:sz w:val="20"/>
          <w:szCs w:val="20"/>
        </w:rPr>
        <w:t xml:space="preserve">Schváleno usnesením zastupitelstva kraje č. ……… ze dne </w:t>
      </w:r>
      <w:r w:rsidR="00993183">
        <w:rPr>
          <w:rFonts w:ascii="Tahoma" w:hAnsi="Tahoma" w:cs="Tahoma"/>
          <w:b w:val="0"/>
          <w:sz w:val="20"/>
          <w:szCs w:val="20"/>
        </w:rPr>
        <w:t>16</w:t>
      </w:r>
      <w:r w:rsidR="00765D23">
        <w:rPr>
          <w:rFonts w:ascii="Tahoma" w:hAnsi="Tahoma" w:cs="Tahoma"/>
          <w:b w:val="0"/>
          <w:sz w:val="20"/>
          <w:szCs w:val="20"/>
        </w:rPr>
        <w:t xml:space="preserve">. </w:t>
      </w:r>
      <w:r w:rsidR="00993183">
        <w:rPr>
          <w:rFonts w:ascii="Tahoma" w:hAnsi="Tahoma" w:cs="Tahoma"/>
          <w:b w:val="0"/>
          <w:sz w:val="20"/>
          <w:szCs w:val="20"/>
        </w:rPr>
        <w:t>12</w:t>
      </w:r>
      <w:r w:rsidR="00765D23">
        <w:rPr>
          <w:rFonts w:ascii="Tahoma" w:hAnsi="Tahoma" w:cs="Tahoma"/>
          <w:b w:val="0"/>
          <w:sz w:val="20"/>
          <w:szCs w:val="20"/>
        </w:rPr>
        <w:t>. 20</w:t>
      </w:r>
      <w:r w:rsidR="00DF3E67">
        <w:rPr>
          <w:rFonts w:ascii="Tahoma" w:hAnsi="Tahoma" w:cs="Tahoma"/>
          <w:b w:val="0"/>
          <w:sz w:val="20"/>
          <w:szCs w:val="20"/>
        </w:rPr>
        <w:t>2</w:t>
      </w:r>
      <w:r w:rsidR="00993183">
        <w:rPr>
          <w:rFonts w:ascii="Tahoma" w:hAnsi="Tahoma" w:cs="Tahoma"/>
          <w:b w:val="0"/>
          <w:sz w:val="20"/>
          <w:szCs w:val="20"/>
        </w:rPr>
        <w:t>1</w:t>
      </w:r>
    </w:p>
    <w:p w14:paraId="2AF40535" w14:textId="4411D12B" w:rsidR="00654E2C" w:rsidRPr="00617CD9" w:rsidRDefault="00654E2C" w:rsidP="00654E2C">
      <w:pPr>
        <w:pStyle w:val="Nadpis6"/>
        <w:spacing w:before="0" w:after="0"/>
        <w:jc w:val="center"/>
        <w:rPr>
          <w:rFonts w:ascii="Tahoma" w:hAnsi="Tahoma" w:cs="Tahoma"/>
          <w:b w:val="0"/>
          <w:sz w:val="20"/>
          <w:szCs w:val="20"/>
        </w:rPr>
      </w:pPr>
      <w:r w:rsidRPr="00617CD9">
        <w:rPr>
          <w:rFonts w:ascii="Tahoma" w:hAnsi="Tahoma" w:cs="Tahoma"/>
          <w:b w:val="0"/>
          <w:sz w:val="20"/>
          <w:szCs w:val="20"/>
        </w:rPr>
        <w:t>s účinností ode dne</w:t>
      </w:r>
      <w:r w:rsidRPr="00617CD9">
        <w:rPr>
          <w:rFonts w:ascii="Tahoma" w:hAnsi="Tahoma" w:cs="Tahoma"/>
          <w:b w:val="0"/>
          <w:color w:val="000000" w:themeColor="text1"/>
          <w:sz w:val="20"/>
          <w:szCs w:val="20"/>
        </w:rPr>
        <w:t xml:space="preserve"> </w:t>
      </w:r>
      <w:r w:rsidR="00993183">
        <w:rPr>
          <w:rFonts w:ascii="Tahoma" w:hAnsi="Tahoma" w:cs="Tahoma"/>
          <w:b w:val="0"/>
          <w:color w:val="000000" w:themeColor="text1"/>
          <w:sz w:val="20"/>
          <w:szCs w:val="20"/>
        </w:rPr>
        <w:t>1</w:t>
      </w:r>
      <w:r w:rsidR="00765D23">
        <w:rPr>
          <w:rFonts w:ascii="Tahoma" w:hAnsi="Tahoma" w:cs="Tahoma"/>
          <w:b w:val="0"/>
          <w:color w:val="000000" w:themeColor="text1"/>
          <w:sz w:val="20"/>
          <w:szCs w:val="20"/>
        </w:rPr>
        <w:t xml:space="preserve">. </w:t>
      </w:r>
      <w:r w:rsidR="00993183">
        <w:rPr>
          <w:rFonts w:ascii="Tahoma" w:hAnsi="Tahoma" w:cs="Tahoma"/>
          <w:b w:val="0"/>
          <w:color w:val="000000" w:themeColor="text1"/>
          <w:sz w:val="20"/>
          <w:szCs w:val="20"/>
        </w:rPr>
        <w:t>1</w:t>
      </w:r>
      <w:r w:rsidR="00765D23">
        <w:rPr>
          <w:rFonts w:ascii="Tahoma" w:hAnsi="Tahoma" w:cs="Tahoma"/>
          <w:b w:val="0"/>
          <w:color w:val="000000" w:themeColor="text1"/>
          <w:sz w:val="20"/>
          <w:szCs w:val="20"/>
        </w:rPr>
        <w:t>. 20</w:t>
      </w:r>
      <w:r w:rsidR="00DF3E67">
        <w:rPr>
          <w:rFonts w:ascii="Tahoma" w:hAnsi="Tahoma" w:cs="Tahoma"/>
          <w:b w:val="0"/>
          <w:color w:val="000000" w:themeColor="text1"/>
          <w:sz w:val="20"/>
          <w:szCs w:val="20"/>
        </w:rPr>
        <w:t>2</w:t>
      </w:r>
      <w:r w:rsidR="00993183">
        <w:rPr>
          <w:rFonts w:ascii="Tahoma" w:hAnsi="Tahoma" w:cs="Tahoma"/>
          <w:b w:val="0"/>
          <w:color w:val="000000" w:themeColor="text1"/>
          <w:sz w:val="20"/>
          <w:szCs w:val="20"/>
        </w:rPr>
        <w:t>2</w:t>
      </w:r>
    </w:p>
    <w:p w14:paraId="6E788550" w14:textId="77777777" w:rsidR="00654E2C" w:rsidRPr="00617CD9" w:rsidRDefault="00654E2C" w:rsidP="00654E2C">
      <w:pPr>
        <w:pStyle w:val="Nzev"/>
        <w:rPr>
          <w:rFonts w:ascii="Tahoma" w:hAnsi="Tahoma" w:cs="Tahoma"/>
          <w:spacing w:val="20"/>
          <w:sz w:val="20"/>
          <w:szCs w:val="20"/>
        </w:rPr>
      </w:pPr>
      <w:r w:rsidRPr="00617CD9">
        <w:rPr>
          <w:rFonts w:ascii="Tahoma" w:hAnsi="Tahoma" w:cs="Tahoma"/>
          <w:sz w:val="20"/>
          <w:szCs w:val="20"/>
        </w:rPr>
        <w:br w:type="page"/>
      </w:r>
    </w:p>
    <w:p w14:paraId="209F3DB5" w14:textId="7402A127" w:rsidR="00654E2C" w:rsidRPr="0048769D" w:rsidRDefault="00654E2C" w:rsidP="00654E2C">
      <w:pPr>
        <w:jc w:val="center"/>
        <w:rPr>
          <w:rFonts w:ascii="Tahoma" w:hAnsi="Tahoma" w:cs="Tahoma"/>
          <w:sz w:val="20"/>
          <w:szCs w:val="20"/>
        </w:rPr>
      </w:pPr>
      <w:r w:rsidRPr="0048769D">
        <w:rPr>
          <w:rFonts w:ascii="Tahoma" w:hAnsi="Tahoma" w:cs="Tahoma"/>
          <w:b/>
          <w:sz w:val="20"/>
          <w:szCs w:val="20"/>
        </w:rPr>
        <w:lastRenderedPageBreak/>
        <w:t xml:space="preserve">Podmínky dotačního Programu na podporu poskytování sociálních služeb </w:t>
      </w:r>
      <w:r w:rsidR="004D001E">
        <w:rPr>
          <w:rFonts w:ascii="Tahoma" w:hAnsi="Tahoma" w:cs="Tahoma"/>
          <w:b/>
          <w:sz w:val="20"/>
          <w:szCs w:val="20"/>
        </w:rPr>
        <w:t>financovaného</w:t>
      </w:r>
      <w:r w:rsidR="00977A34">
        <w:rPr>
          <w:rFonts w:ascii="Tahoma" w:hAnsi="Tahoma" w:cs="Tahoma"/>
          <w:b/>
          <w:sz w:val="20"/>
          <w:szCs w:val="20"/>
        </w:rPr>
        <w:t xml:space="preserve"> </w:t>
      </w:r>
      <w:r w:rsidRPr="0048769D">
        <w:rPr>
          <w:rFonts w:ascii="Tahoma" w:hAnsi="Tahoma" w:cs="Tahoma"/>
          <w:b/>
          <w:sz w:val="20"/>
          <w:szCs w:val="20"/>
        </w:rPr>
        <w:t>z kapitoly 313 – MPSV</w:t>
      </w:r>
      <w:r w:rsidR="00977A34">
        <w:rPr>
          <w:rFonts w:ascii="Tahoma" w:hAnsi="Tahoma" w:cs="Tahoma"/>
          <w:b/>
          <w:sz w:val="20"/>
          <w:szCs w:val="20"/>
        </w:rPr>
        <w:t xml:space="preserve"> státního rozpočtu</w:t>
      </w:r>
    </w:p>
    <w:p w14:paraId="180F151C" w14:textId="60618CBE" w:rsidR="00654E2C" w:rsidRPr="00617CD9" w:rsidRDefault="00654E2C" w:rsidP="00654E2C">
      <w:pPr>
        <w:pStyle w:val="Nadpis1"/>
        <w:rPr>
          <w:rFonts w:ascii="Tahoma" w:hAnsi="Tahoma" w:cs="Tahoma"/>
          <w:b w:val="0"/>
          <w:bCs w:val="0"/>
          <w:sz w:val="20"/>
          <w:szCs w:val="20"/>
        </w:rPr>
      </w:pPr>
      <w:r w:rsidRPr="0048769D">
        <w:rPr>
          <w:rFonts w:ascii="Tahoma" w:hAnsi="Tahoma" w:cs="Tahoma"/>
          <w:b w:val="0"/>
          <w:bCs w:val="0"/>
          <w:sz w:val="20"/>
          <w:szCs w:val="20"/>
        </w:rPr>
        <w:t xml:space="preserve">Dodatek č. </w:t>
      </w:r>
      <w:r w:rsidR="004D001E">
        <w:rPr>
          <w:rFonts w:ascii="Tahoma" w:hAnsi="Tahoma" w:cs="Tahoma"/>
          <w:b w:val="0"/>
          <w:bCs w:val="0"/>
          <w:sz w:val="20"/>
          <w:szCs w:val="20"/>
        </w:rPr>
        <w:t>6</w:t>
      </w:r>
    </w:p>
    <w:p w14:paraId="15A98A2C" w14:textId="77777777" w:rsidR="00654E2C" w:rsidRPr="00617CD9" w:rsidRDefault="00654E2C" w:rsidP="00654E2C">
      <w:pPr>
        <w:jc w:val="center"/>
        <w:rPr>
          <w:rFonts w:ascii="Tahoma" w:hAnsi="Tahoma" w:cs="Tahoma"/>
          <w:sz w:val="20"/>
          <w:szCs w:val="20"/>
        </w:rPr>
      </w:pPr>
    </w:p>
    <w:p w14:paraId="242679E6" w14:textId="77777777" w:rsidR="00654E2C" w:rsidRPr="00617CD9" w:rsidRDefault="00654E2C" w:rsidP="00654E2C">
      <w:pPr>
        <w:pStyle w:val="Nadpis3"/>
        <w:rPr>
          <w:rFonts w:ascii="Tahoma" w:hAnsi="Tahoma" w:cs="Tahoma"/>
          <w:sz w:val="20"/>
          <w:szCs w:val="20"/>
        </w:rPr>
      </w:pPr>
      <w:r w:rsidRPr="00617CD9">
        <w:rPr>
          <w:rFonts w:ascii="Tahoma" w:hAnsi="Tahoma" w:cs="Tahoma"/>
          <w:sz w:val="20"/>
          <w:szCs w:val="20"/>
        </w:rPr>
        <w:t>Čl. I</w:t>
      </w:r>
    </w:p>
    <w:p w14:paraId="731F4411" w14:textId="77777777" w:rsidR="00654E2C" w:rsidRPr="00617CD9" w:rsidRDefault="00654E2C" w:rsidP="00654E2C">
      <w:pPr>
        <w:jc w:val="center"/>
        <w:rPr>
          <w:rFonts w:ascii="Tahoma" w:hAnsi="Tahoma" w:cs="Tahoma"/>
          <w:b/>
          <w:sz w:val="20"/>
          <w:szCs w:val="20"/>
        </w:rPr>
      </w:pPr>
    </w:p>
    <w:tbl>
      <w:tblPr>
        <w:tblW w:w="9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5"/>
        <w:gridCol w:w="421"/>
        <w:gridCol w:w="722"/>
        <w:gridCol w:w="7360"/>
      </w:tblGrid>
      <w:tr w:rsidR="00654E2C" w:rsidRPr="00617CD9" w14:paraId="742F90A3" w14:textId="77777777" w:rsidTr="000414D7">
        <w:trPr>
          <w:cantSplit/>
        </w:trPr>
        <w:tc>
          <w:tcPr>
            <w:tcW w:w="9198" w:type="dxa"/>
            <w:gridSpan w:val="4"/>
            <w:hideMark/>
          </w:tcPr>
          <w:p w14:paraId="11834660" w14:textId="3EA30756" w:rsidR="00654E2C" w:rsidRPr="00617CD9" w:rsidRDefault="00654E2C" w:rsidP="00996BB3">
            <w:pPr>
              <w:spacing w:after="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17CD9">
              <w:rPr>
                <w:rFonts w:ascii="Tahoma" w:hAnsi="Tahoma" w:cs="Tahoma"/>
                <w:sz w:val="20"/>
                <w:szCs w:val="20"/>
              </w:rPr>
              <w:t xml:space="preserve">Podmínky dotačního Programu na podporu poskytování sociálních služeb </w:t>
            </w:r>
            <w:r w:rsidR="004D001E">
              <w:rPr>
                <w:rFonts w:ascii="Tahoma" w:hAnsi="Tahoma" w:cs="Tahoma"/>
                <w:sz w:val="20"/>
                <w:szCs w:val="20"/>
              </w:rPr>
              <w:t>financovaného</w:t>
            </w:r>
            <w:r w:rsidRPr="00617CD9">
              <w:rPr>
                <w:rFonts w:ascii="Tahoma" w:hAnsi="Tahoma" w:cs="Tahoma"/>
                <w:sz w:val="20"/>
                <w:szCs w:val="20"/>
              </w:rPr>
              <w:t xml:space="preserve"> z kapitoly 313 – MPSV </w:t>
            </w:r>
            <w:r w:rsidR="00977A34">
              <w:rPr>
                <w:rFonts w:ascii="Tahoma" w:hAnsi="Tahoma" w:cs="Tahoma"/>
                <w:sz w:val="20"/>
                <w:szCs w:val="20"/>
              </w:rPr>
              <w:t xml:space="preserve">státního rozpočtu </w:t>
            </w:r>
            <w:r w:rsidRPr="00617CD9">
              <w:rPr>
                <w:rFonts w:ascii="Tahoma" w:hAnsi="Tahoma" w:cs="Tahoma"/>
                <w:sz w:val="20"/>
                <w:szCs w:val="20"/>
              </w:rPr>
              <w:t xml:space="preserve">se mění </w:t>
            </w:r>
            <w:r w:rsidRPr="00617CD9">
              <w:rPr>
                <w:rFonts w:ascii="Tahoma" w:hAnsi="Tahoma" w:cs="Tahoma"/>
                <w:bCs/>
                <w:sz w:val="20"/>
                <w:szCs w:val="20"/>
              </w:rPr>
              <w:t>takto:</w:t>
            </w:r>
          </w:p>
        </w:tc>
      </w:tr>
      <w:tr w:rsidR="007B7495" w:rsidRPr="00617CD9" w14:paraId="23E2E802" w14:textId="77777777" w:rsidTr="000414D7">
        <w:tc>
          <w:tcPr>
            <w:tcW w:w="695" w:type="dxa"/>
          </w:tcPr>
          <w:p w14:paraId="59889E91" w14:textId="71491240" w:rsidR="007B7495" w:rsidRPr="00617CD9" w:rsidRDefault="00AA4C6B" w:rsidP="00AA4C6B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 </w:t>
            </w:r>
            <w:r w:rsidR="007B7495" w:rsidRPr="00617CD9">
              <w:rPr>
                <w:rFonts w:ascii="Tahoma" w:hAnsi="Tahoma" w:cs="Tahoma"/>
                <w:sz w:val="20"/>
              </w:rPr>
              <w:t>(</w:t>
            </w:r>
            <w:r w:rsidR="00914BF0">
              <w:rPr>
                <w:rFonts w:ascii="Tahoma" w:hAnsi="Tahoma" w:cs="Tahoma"/>
                <w:sz w:val="20"/>
              </w:rPr>
              <w:t>1</w:t>
            </w:r>
            <w:r w:rsidR="007B7495" w:rsidRPr="00617CD9">
              <w:rPr>
                <w:rFonts w:ascii="Tahoma" w:hAnsi="Tahoma" w:cs="Tahoma"/>
                <w:sz w:val="20"/>
              </w:rPr>
              <w:t>)</w:t>
            </w:r>
          </w:p>
        </w:tc>
        <w:tc>
          <w:tcPr>
            <w:tcW w:w="8503" w:type="dxa"/>
            <w:gridSpan w:val="3"/>
          </w:tcPr>
          <w:p w14:paraId="6937FC9C" w14:textId="2C5A144A" w:rsidR="007B7495" w:rsidRPr="00617CD9" w:rsidRDefault="00AD0D66" w:rsidP="000414D7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V č</w:t>
            </w:r>
            <w:r w:rsidR="00BE5B55" w:rsidRPr="00617CD9">
              <w:rPr>
                <w:rFonts w:ascii="Tahoma" w:hAnsi="Tahoma" w:cs="Tahoma"/>
                <w:sz w:val="20"/>
              </w:rPr>
              <w:t>l.</w:t>
            </w:r>
            <w:r w:rsidR="007B7495" w:rsidRPr="00617CD9">
              <w:rPr>
                <w:rFonts w:ascii="Tahoma" w:hAnsi="Tahoma" w:cs="Tahoma"/>
                <w:sz w:val="20"/>
              </w:rPr>
              <w:t xml:space="preserve"> I</w:t>
            </w:r>
            <w:r w:rsidR="004D001E">
              <w:rPr>
                <w:rFonts w:ascii="Tahoma" w:hAnsi="Tahoma" w:cs="Tahoma"/>
                <w:sz w:val="20"/>
              </w:rPr>
              <w:t>V</w:t>
            </w:r>
            <w:r w:rsidR="007B7495" w:rsidRPr="00617CD9">
              <w:rPr>
                <w:rFonts w:ascii="Tahoma" w:hAnsi="Tahoma" w:cs="Tahoma"/>
                <w:sz w:val="20"/>
              </w:rPr>
              <w:t>. „</w:t>
            </w:r>
            <w:r w:rsidR="004D001E">
              <w:rPr>
                <w:rFonts w:ascii="Tahoma" w:hAnsi="Tahoma" w:cs="Tahoma"/>
                <w:b/>
                <w:sz w:val="20"/>
              </w:rPr>
              <w:t>Podmínky pro poskytování dotací</w:t>
            </w:r>
            <w:r w:rsidR="007B7495" w:rsidRPr="00617CD9">
              <w:rPr>
                <w:rFonts w:ascii="Tahoma" w:hAnsi="Tahoma" w:cs="Tahoma"/>
                <w:b/>
                <w:sz w:val="20"/>
              </w:rPr>
              <w:t>“</w:t>
            </w:r>
            <w:r w:rsidR="00BE5B55" w:rsidRPr="00617CD9">
              <w:rPr>
                <w:rFonts w:ascii="Tahoma" w:hAnsi="Tahoma" w:cs="Tahoma"/>
                <w:b/>
                <w:sz w:val="20"/>
              </w:rPr>
              <w:t xml:space="preserve"> </w:t>
            </w:r>
            <w:r w:rsidR="00BE5B55" w:rsidRPr="00617CD9">
              <w:rPr>
                <w:rFonts w:ascii="Tahoma" w:hAnsi="Tahoma" w:cs="Tahoma"/>
                <w:sz w:val="20"/>
              </w:rPr>
              <w:t>se</w:t>
            </w:r>
            <w:r>
              <w:rPr>
                <w:rFonts w:ascii="Tahoma" w:hAnsi="Tahoma" w:cs="Tahoma"/>
                <w:sz w:val="20"/>
              </w:rPr>
              <w:t xml:space="preserve">: </w:t>
            </w:r>
          </w:p>
        </w:tc>
      </w:tr>
      <w:tr w:rsidR="006310E0" w:rsidRPr="00617CD9" w14:paraId="41E86471" w14:textId="77777777" w:rsidTr="00197D24">
        <w:tc>
          <w:tcPr>
            <w:tcW w:w="695" w:type="dxa"/>
          </w:tcPr>
          <w:p w14:paraId="3AAEC376" w14:textId="77777777" w:rsidR="006310E0" w:rsidRDefault="006310E0" w:rsidP="00AA4C6B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</w:p>
        </w:tc>
        <w:tc>
          <w:tcPr>
            <w:tcW w:w="421" w:type="dxa"/>
          </w:tcPr>
          <w:p w14:paraId="5D8D6014" w14:textId="3C8316B6" w:rsidR="006310E0" w:rsidRDefault="004D001E" w:rsidP="000414D7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a</w:t>
            </w:r>
            <w:r w:rsidR="006310E0">
              <w:rPr>
                <w:rFonts w:ascii="Tahoma" w:hAnsi="Tahoma" w:cs="Tahoma"/>
                <w:sz w:val="20"/>
              </w:rPr>
              <w:t>)</w:t>
            </w:r>
          </w:p>
        </w:tc>
        <w:tc>
          <w:tcPr>
            <w:tcW w:w="8082" w:type="dxa"/>
            <w:gridSpan w:val="2"/>
          </w:tcPr>
          <w:p w14:paraId="13ABD3C8" w14:textId="21F64CC3" w:rsidR="006310E0" w:rsidRDefault="006310E0" w:rsidP="000414D7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bod </w:t>
            </w:r>
            <w:r w:rsidR="004D001E">
              <w:rPr>
                <w:rFonts w:ascii="Tahoma" w:hAnsi="Tahoma" w:cs="Tahoma"/>
                <w:sz w:val="20"/>
              </w:rPr>
              <w:t>2</w:t>
            </w:r>
            <w:r>
              <w:rPr>
                <w:rFonts w:ascii="Tahoma" w:hAnsi="Tahoma" w:cs="Tahoma"/>
                <w:sz w:val="20"/>
              </w:rPr>
              <w:t xml:space="preserve"> mění a nově zní: </w:t>
            </w:r>
          </w:p>
        </w:tc>
      </w:tr>
      <w:tr w:rsidR="006310E0" w:rsidRPr="00617CD9" w14:paraId="75E042DE" w14:textId="77777777" w:rsidTr="006310E0">
        <w:tc>
          <w:tcPr>
            <w:tcW w:w="695" w:type="dxa"/>
          </w:tcPr>
          <w:p w14:paraId="0B621327" w14:textId="77777777" w:rsidR="006310E0" w:rsidRDefault="006310E0" w:rsidP="00AA4C6B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</w:p>
        </w:tc>
        <w:tc>
          <w:tcPr>
            <w:tcW w:w="421" w:type="dxa"/>
          </w:tcPr>
          <w:p w14:paraId="4C857950" w14:textId="77777777" w:rsidR="006310E0" w:rsidRDefault="006310E0" w:rsidP="000414D7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</w:p>
        </w:tc>
        <w:tc>
          <w:tcPr>
            <w:tcW w:w="722" w:type="dxa"/>
          </w:tcPr>
          <w:p w14:paraId="378BCA1B" w14:textId="6C0F2117" w:rsidR="006310E0" w:rsidRDefault="006310E0" w:rsidP="000414D7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 „</w:t>
            </w:r>
            <w:r w:rsidR="004D001E">
              <w:rPr>
                <w:rFonts w:ascii="Tahoma" w:hAnsi="Tahoma" w:cs="Tahoma"/>
                <w:sz w:val="20"/>
              </w:rPr>
              <w:t>2</w:t>
            </w:r>
          </w:p>
        </w:tc>
        <w:tc>
          <w:tcPr>
            <w:tcW w:w="7360" w:type="dxa"/>
          </w:tcPr>
          <w:p w14:paraId="08D531B3" w14:textId="1845961F" w:rsidR="006310E0" w:rsidRDefault="004D001E" w:rsidP="000414D7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 w:rsidRPr="004D001E">
              <w:rPr>
                <w:rFonts w:ascii="Tahoma" w:hAnsi="Tahoma" w:cs="Tahoma"/>
                <w:sz w:val="20"/>
              </w:rPr>
              <w:t>Sociálním službám financovaným z jiného zdroje nahrazujícího prostředky Programu nebude dotace po dobu realizace projektu poskytnuta, popř. již poskytnutá dotace musí být po rozhodnutí rady kraje na základě výzvy vrácena.</w:t>
            </w:r>
          </w:p>
        </w:tc>
      </w:tr>
      <w:tr w:rsidR="00197D24" w:rsidRPr="00617CD9" w14:paraId="27369E19" w14:textId="77777777" w:rsidTr="00197D24">
        <w:tc>
          <w:tcPr>
            <w:tcW w:w="695" w:type="dxa"/>
          </w:tcPr>
          <w:p w14:paraId="37722A3F" w14:textId="77777777" w:rsidR="00197D24" w:rsidRDefault="00197D24" w:rsidP="00AA4C6B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</w:p>
        </w:tc>
        <w:tc>
          <w:tcPr>
            <w:tcW w:w="421" w:type="dxa"/>
          </w:tcPr>
          <w:p w14:paraId="31CB866F" w14:textId="5DC40CDD" w:rsidR="00197D24" w:rsidRDefault="004D001E" w:rsidP="000414D7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b</w:t>
            </w:r>
            <w:r w:rsidR="00197D24">
              <w:rPr>
                <w:rFonts w:ascii="Tahoma" w:hAnsi="Tahoma" w:cs="Tahoma"/>
                <w:sz w:val="20"/>
              </w:rPr>
              <w:t>)</w:t>
            </w:r>
          </w:p>
        </w:tc>
        <w:tc>
          <w:tcPr>
            <w:tcW w:w="8082" w:type="dxa"/>
            <w:gridSpan w:val="2"/>
          </w:tcPr>
          <w:p w14:paraId="67F1181A" w14:textId="452E5A1E" w:rsidR="00197D24" w:rsidRDefault="00197D24" w:rsidP="000414D7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bod 3 mění a nově zní:</w:t>
            </w:r>
          </w:p>
        </w:tc>
      </w:tr>
      <w:tr w:rsidR="00B130C5" w:rsidRPr="00617CD9" w14:paraId="3431CB04" w14:textId="77777777" w:rsidTr="00F73250">
        <w:tc>
          <w:tcPr>
            <w:tcW w:w="695" w:type="dxa"/>
          </w:tcPr>
          <w:p w14:paraId="755BFA33" w14:textId="77777777" w:rsidR="00B81798" w:rsidRPr="00617CD9" w:rsidRDefault="00B81798" w:rsidP="00076D3D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</w:p>
        </w:tc>
        <w:tc>
          <w:tcPr>
            <w:tcW w:w="421" w:type="dxa"/>
          </w:tcPr>
          <w:p w14:paraId="649A5D8D" w14:textId="77777777" w:rsidR="00B81798" w:rsidRPr="00617CD9" w:rsidRDefault="00B81798" w:rsidP="00076D3D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</w:p>
        </w:tc>
        <w:tc>
          <w:tcPr>
            <w:tcW w:w="722" w:type="dxa"/>
            <w:hideMark/>
          </w:tcPr>
          <w:p w14:paraId="1103E123" w14:textId="1E4416F4" w:rsidR="00B81798" w:rsidRPr="00617CD9" w:rsidRDefault="00B81798" w:rsidP="00BE5B55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 w:rsidRPr="00617CD9">
              <w:rPr>
                <w:rFonts w:ascii="Tahoma" w:hAnsi="Tahoma" w:cs="Tahoma"/>
                <w:sz w:val="20"/>
              </w:rPr>
              <w:t>„</w:t>
            </w:r>
            <w:r w:rsidR="00197D24">
              <w:rPr>
                <w:rFonts w:ascii="Tahoma" w:hAnsi="Tahoma" w:cs="Tahoma"/>
                <w:sz w:val="20"/>
              </w:rPr>
              <w:t>3</w:t>
            </w:r>
          </w:p>
        </w:tc>
        <w:tc>
          <w:tcPr>
            <w:tcW w:w="7360" w:type="dxa"/>
            <w:hideMark/>
          </w:tcPr>
          <w:p w14:paraId="5CE0B94E" w14:textId="0AD829D1" w:rsidR="00B81798" w:rsidRPr="00617CD9" w:rsidRDefault="00C84731" w:rsidP="00C84731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 w:rsidRPr="00C84731">
              <w:rPr>
                <w:rFonts w:ascii="Tahoma" w:hAnsi="Tahoma" w:cs="Tahoma"/>
                <w:sz w:val="20"/>
              </w:rPr>
              <w:t>Každý žadatel podává pouze jednu žádost s výjimkou žádostí o dofinancování a žádostí o dotaci pro sociální služby s kapacitou navýšenou po lhůtě stanovené pro podání žádostí o dotaci dle článku X Podmínek.</w:t>
            </w:r>
          </w:p>
        </w:tc>
      </w:tr>
      <w:tr w:rsidR="00197D24" w:rsidRPr="00617CD9" w14:paraId="0C44499D" w14:textId="77777777" w:rsidTr="00B552F6">
        <w:tc>
          <w:tcPr>
            <w:tcW w:w="695" w:type="dxa"/>
          </w:tcPr>
          <w:p w14:paraId="75461E95" w14:textId="77777777" w:rsidR="00197D24" w:rsidRPr="00617CD9" w:rsidRDefault="00197D24" w:rsidP="00076D3D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</w:p>
        </w:tc>
        <w:tc>
          <w:tcPr>
            <w:tcW w:w="421" w:type="dxa"/>
          </w:tcPr>
          <w:p w14:paraId="1E103AEF" w14:textId="0A50886D" w:rsidR="00197D24" w:rsidRPr="00617CD9" w:rsidRDefault="00C84731" w:rsidP="00076D3D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c</w:t>
            </w:r>
            <w:r w:rsidR="00197D24">
              <w:rPr>
                <w:rFonts w:ascii="Tahoma" w:hAnsi="Tahoma" w:cs="Tahoma"/>
                <w:sz w:val="20"/>
              </w:rPr>
              <w:t>)</w:t>
            </w:r>
          </w:p>
        </w:tc>
        <w:tc>
          <w:tcPr>
            <w:tcW w:w="8082" w:type="dxa"/>
            <w:gridSpan w:val="2"/>
          </w:tcPr>
          <w:p w14:paraId="6FB19F97" w14:textId="33E0C293" w:rsidR="00197D24" w:rsidRPr="00197D24" w:rsidRDefault="00197D24" w:rsidP="00BE5B55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bod </w:t>
            </w:r>
            <w:r w:rsidR="00C84731">
              <w:rPr>
                <w:rFonts w:ascii="Tahoma" w:hAnsi="Tahoma" w:cs="Tahoma"/>
                <w:sz w:val="20"/>
              </w:rPr>
              <w:t>4</w:t>
            </w:r>
            <w:r>
              <w:rPr>
                <w:rFonts w:ascii="Tahoma" w:hAnsi="Tahoma" w:cs="Tahoma"/>
                <w:sz w:val="20"/>
              </w:rPr>
              <w:t xml:space="preserve"> mění a nově zní: </w:t>
            </w:r>
          </w:p>
        </w:tc>
      </w:tr>
      <w:tr w:rsidR="00B130C5" w:rsidRPr="00617CD9" w14:paraId="7B9907A7" w14:textId="77777777" w:rsidTr="00F73250">
        <w:tc>
          <w:tcPr>
            <w:tcW w:w="695" w:type="dxa"/>
          </w:tcPr>
          <w:p w14:paraId="32C8B2ED" w14:textId="77777777" w:rsidR="00F73250" w:rsidRPr="00617CD9" w:rsidRDefault="00F73250" w:rsidP="00076D3D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</w:p>
        </w:tc>
        <w:tc>
          <w:tcPr>
            <w:tcW w:w="421" w:type="dxa"/>
          </w:tcPr>
          <w:p w14:paraId="5884EBFD" w14:textId="77777777" w:rsidR="00F73250" w:rsidRDefault="00F73250" w:rsidP="00076D3D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</w:p>
        </w:tc>
        <w:tc>
          <w:tcPr>
            <w:tcW w:w="722" w:type="dxa"/>
          </w:tcPr>
          <w:p w14:paraId="7E5E2418" w14:textId="4B1BA5FC" w:rsidR="00F73250" w:rsidRDefault="00F73250" w:rsidP="00BE5B55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 w:rsidRPr="00F73250">
              <w:rPr>
                <w:rFonts w:ascii="Tahoma" w:hAnsi="Tahoma" w:cs="Tahoma"/>
                <w:sz w:val="20"/>
              </w:rPr>
              <w:t>„</w:t>
            </w:r>
            <w:r w:rsidR="00C84731">
              <w:rPr>
                <w:rFonts w:ascii="Tahoma" w:hAnsi="Tahoma" w:cs="Tahoma"/>
                <w:sz w:val="20"/>
              </w:rPr>
              <w:t>4</w:t>
            </w:r>
          </w:p>
        </w:tc>
        <w:tc>
          <w:tcPr>
            <w:tcW w:w="7360" w:type="dxa"/>
          </w:tcPr>
          <w:p w14:paraId="7C9BAF17" w14:textId="48786528" w:rsidR="00F73250" w:rsidRDefault="00C84731" w:rsidP="00BE5B55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Žádost se podává zaokrouhlena na celé tisícikoruny u každé sociální služby.</w:t>
            </w:r>
          </w:p>
        </w:tc>
      </w:tr>
      <w:tr w:rsidR="00274D05" w:rsidRPr="00617CD9" w14:paraId="4A8A6B06" w14:textId="77777777" w:rsidTr="000414D7">
        <w:tc>
          <w:tcPr>
            <w:tcW w:w="695" w:type="dxa"/>
          </w:tcPr>
          <w:p w14:paraId="491CA150" w14:textId="1E01C0ED" w:rsidR="00274D05" w:rsidRPr="00617CD9" w:rsidRDefault="00274D05" w:rsidP="00274D05">
            <w:pPr>
              <w:pStyle w:val="Zkladntext"/>
              <w:spacing w:line="280" w:lineRule="exact"/>
              <w:jc w:val="center"/>
              <w:rPr>
                <w:rFonts w:ascii="Tahoma" w:hAnsi="Tahoma" w:cs="Tahoma"/>
                <w:sz w:val="20"/>
              </w:rPr>
            </w:pPr>
            <w:r w:rsidRPr="00617CD9">
              <w:rPr>
                <w:rFonts w:ascii="Tahoma" w:hAnsi="Tahoma" w:cs="Tahoma"/>
                <w:sz w:val="20"/>
              </w:rPr>
              <w:t>(</w:t>
            </w:r>
            <w:r w:rsidR="00914BF0">
              <w:rPr>
                <w:rFonts w:ascii="Tahoma" w:hAnsi="Tahoma" w:cs="Tahoma"/>
                <w:sz w:val="20"/>
              </w:rPr>
              <w:t>2</w:t>
            </w:r>
            <w:r w:rsidRPr="00617CD9">
              <w:rPr>
                <w:rFonts w:ascii="Tahoma" w:hAnsi="Tahoma" w:cs="Tahoma"/>
                <w:sz w:val="20"/>
              </w:rPr>
              <w:t>)</w:t>
            </w:r>
          </w:p>
        </w:tc>
        <w:tc>
          <w:tcPr>
            <w:tcW w:w="8503" w:type="dxa"/>
            <w:gridSpan w:val="3"/>
          </w:tcPr>
          <w:p w14:paraId="6A654810" w14:textId="77777777" w:rsidR="00274D05" w:rsidRPr="00617CD9" w:rsidRDefault="00274D05" w:rsidP="00274D05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 w:rsidRPr="00617CD9">
              <w:rPr>
                <w:rFonts w:ascii="Tahoma" w:hAnsi="Tahoma" w:cs="Tahoma"/>
                <w:sz w:val="20"/>
              </w:rPr>
              <w:t xml:space="preserve">V čl. </w:t>
            </w:r>
            <w:r w:rsidR="00A41A99">
              <w:rPr>
                <w:rFonts w:ascii="Tahoma" w:hAnsi="Tahoma" w:cs="Tahoma"/>
                <w:sz w:val="20"/>
              </w:rPr>
              <w:t>V.</w:t>
            </w:r>
            <w:r w:rsidRPr="00617CD9">
              <w:rPr>
                <w:rFonts w:ascii="Tahoma" w:hAnsi="Tahoma" w:cs="Tahoma"/>
                <w:sz w:val="20"/>
              </w:rPr>
              <w:t xml:space="preserve"> „</w:t>
            </w:r>
            <w:r w:rsidR="00A41A99">
              <w:rPr>
                <w:rFonts w:ascii="Tahoma" w:hAnsi="Tahoma" w:cs="Tahoma"/>
                <w:b/>
                <w:sz w:val="20"/>
              </w:rPr>
              <w:t>Uznatelné a neuznatelné náklady služby</w:t>
            </w:r>
            <w:r w:rsidRPr="00617CD9">
              <w:rPr>
                <w:rFonts w:ascii="Tahoma" w:hAnsi="Tahoma" w:cs="Tahoma"/>
                <w:sz w:val="20"/>
              </w:rPr>
              <w:t>“</w:t>
            </w:r>
            <w:r w:rsidRPr="00617CD9">
              <w:rPr>
                <w:rFonts w:ascii="Tahoma" w:hAnsi="Tahoma" w:cs="Tahoma"/>
                <w:b/>
                <w:sz w:val="20"/>
              </w:rPr>
              <w:t xml:space="preserve"> </w:t>
            </w:r>
            <w:r w:rsidRPr="00617CD9">
              <w:rPr>
                <w:rFonts w:ascii="Tahoma" w:hAnsi="Tahoma" w:cs="Tahoma"/>
                <w:sz w:val="20"/>
              </w:rPr>
              <w:t>se:</w:t>
            </w:r>
          </w:p>
        </w:tc>
      </w:tr>
      <w:tr w:rsidR="00274D05" w:rsidRPr="00617CD9" w14:paraId="45ACFAA4" w14:textId="77777777" w:rsidTr="000414D7">
        <w:trPr>
          <w:trHeight w:val="121"/>
        </w:trPr>
        <w:tc>
          <w:tcPr>
            <w:tcW w:w="695" w:type="dxa"/>
          </w:tcPr>
          <w:p w14:paraId="3B389D85" w14:textId="77777777" w:rsidR="00274D05" w:rsidRPr="00617CD9" w:rsidRDefault="00274D05" w:rsidP="00274D05">
            <w:pPr>
              <w:pStyle w:val="Zkladntext"/>
              <w:spacing w:line="280" w:lineRule="exact"/>
              <w:jc w:val="center"/>
              <w:rPr>
                <w:rFonts w:ascii="Tahoma" w:hAnsi="Tahoma" w:cs="Tahoma"/>
                <w:sz w:val="20"/>
              </w:rPr>
            </w:pPr>
            <w:r w:rsidRPr="00617CD9">
              <w:rPr>
                <w:rFonts w:ascii="Tahoma" w:hAnsi="Tahoma" w:cs="Tahoma"/>
                <w:sz w:val="20"/>
              </w:rPr>
              <w:t xml:space="preserve">   </w:t>
            </w:r>
          </w:p>
        </w:tc>
        <w:tc>
          <w:tcPr>
            <w:tcW w:w="421" w:type="dxa"/>
          </w:tcPr>
          <w:p w14:paraId="05FFD714" w14:textId="77777777" w:rsidR="00274D05" w:rsidRPr="00617CD9" w:rsidRDefault="00274D05" w:rsidP="00274D05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 w:rsidRPr="00617CD9">
              <w:rPr>
                <w:rFonts w:ascii="Tahoma" w:hAnsi="Tahoma" w:cs="Tahoma"/>
                <w:sz w:val="20"/>
              </w:rPr>
              <w:t>a)</w:t>
            </w:r>
          </w:p>
        </w:tc>
        <w:tc>
          <w:tcPr>
            <w:tcW w:w="8082" w:type="dxa"/>
            <w:gridSpan w:val="2"/>
          </w:tcPr>
          <w:p w14:paraId="42EAD2FD" w14:textId="32FDF373" w:rsidR="00274D05" w:rsidRPr="00617CD9" w:rsidRDefault="00966F63" w:rsidP="00274D05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b</w:t>
            </w:r>
            <w:r w:rsidR="00A41A99">
              <w:rPr>
                <w:rFonts w:ascii="Tahoma" w:hAnsi="Tahoma" w:cs="Tahoma"/>
                <w:sz w:val="20"/>
              </w:rPr>
              <w:t>od 2 písm. b</w:t>
            </w:r>
            <w:r w:rsidR="00C84731">
              <w:rPr>
                <w:rFonts w:ascii="Tahoma" w:hAnsi="Tahoma" w:cs="Tahoma"/>
                <w:sz w:val="20"/>
              </w:rPr>
              <w:t>a</w:t>
            </w:r>
            <w:r w:rsidR="00A41A99">
              <w:rPr>
                <w:rFonts w:ascii="Tahoma" w:hAnsi="Tahoma" w:cs="Tahoma"/>
                <w:sz w:val="20"/>
              </w:rPr>
              <w:t xml:space="preserve">) mění a nově zní: </w:t>
            </w:r>
          </w:p>
        </w:tc>
      </w:tr>
      <w:tr w:rsidR="00B130C5" w:rsidRPr="00617CD9" w14:paraId="012AB1BE" w14:textId="77777777" w:rsidTr="00F73250">
        <w:trPr>
          <w:trHeight w:val="81"/>
        </w:trPr>
        <w:tc>
          <w:tcPr>
            <w:tcW w:w="1116" w:type="dxa"/>
            <w:gridSpan w:val="2"/>
          </w:tcPr>
          <w:p w14:paraId="18185167" w14:textId="77777777" w:rsidR="00274D05" w:rsidRPr="00617CD9" w:rsidRDefault="00274D05" w:rsidP="00274D05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</w:p>
        </w:tc>
        <w:tc>
          <w:tcPr>
            <w:tcW w:w="722" w:type="dxa"/>
          </w:tcPr>
          <w:p w14:paraId="77F79E80" w14:textId="35923BAB" w:rsidR="00274D05" w:rsidRPr="00617CD9" w:rsidRDefault="00274D05" w:rsidP="00274D05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 w:rsidRPr="00617CD9">
              <w:rPr>
                <w:rFonts w:ascii="Tahoma" w:hAnsi="Tahoma" w:cs="Tahoma"/>
                <w:sz w:val="20"/>
              </w:rPr>
              <w:t>„b</w:t>
            </w:r>
            <w:r w:rsidR="0073495A">
              <w:rPr>
                <w:rFonts w:ascii="Tahoma" w:hAnsi="Tahoma" w:cs="Tahoma"/>
                <w:sz w:val="20"/>
              </w:rPr>
              <w:t>a</w:t>
            </w:r>
            <w:r w:rsidR="00A41A99">
              <w:rPr>
                <w:rFonts w:ascii="Tahoma" w:hAnsi="Tahoma" w:cs="Tahoma"/>
                <w:sz w:val="20"/>
              </w:rPr>
              <w:t>)</w:t>
            </w:r>
          </w:p>
        </w:tc>
        <w:tc>
          <w:tcPr>
            <w:tcW w:w="7360" w:type="dxa"/>
          </w:tcPr>
          <w:p w14:paraId="71450DAE" w14:textId="683D56BF" w:rsidR="00274D05" w:rsidRPr="00617CD9" w:rsidRDefault="00C84731" w:rsidP="00A41A99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 w:rsidRPr="00C84731">
              <w:rPr>
                <w:rFonts w:ascii="Tahoma" w:hAnsi="Tahoma" w:cs="Tahoma"/>
                <w:sz w:val="20"/>
              </w:rPr>
              <w:t>drobný dlouhodobý majetek, pořizovaný z dotace, jehož doba použitelnosti je delší než jeden</w:t>
            </w:r>
            <w:r>
              <w:rPr>
                <w:rFonts w:ascii="Tahoma" w:hAnsi="Tahoma" w:cs="Tahoma"/>
                <w:sz w:val="20"/>
              </w:rPr>
              <w:t xml:space="preserve"> </w:t>
            </w:r>
            <w:r w:rsidRPr="00C84731">
              <w:rPr>
                <w:rFonts w:ascii="Tahoma" w:hAnsi="Tahoma" w:cs="Tahoma"/>
                <w:sz w:val="20"/>
              </w:rPr>
              <w:t>rok a ocenění je v souladu s právními předpisy upravujícími účetnictví (hranice pro ocenění majetku musí být upravena ve vnitřním účetním předpisu žadatele).</w:t>
            </w:r>
          </w:p>
        </w:tc>
      </w:tr>
      <w:tr w:rsidR="00274D05" w:rsidRPr="00617CD9" w14:paraId="65F0A729" w14:textId="77777777" w:rsidTr="000414D7">
        <w:tc>
          <w:tcPr>
            <w:tcW w:w="695" w:type="dxa"/>
          </w:tcPr>
          <w:p w14:paraId="4C1C744A" w14:textId="77777777" w:rsidR="00274D05" w:rsidRPr="00617CD9" w:rsidRDefault="00274D05" w:rsidP="00274D05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</w:p>
        </w:tc>
        <w:tc>
          <w:tcPr>
            <w:tcW w:w="421" w:type="dxa"/>
          </w:tcPr>
          <w:p w14:paraId="7AA62115" w14:textId="71745C2C" w:rsidR="00274D05" w:rsidRPr="00617CD9" w:rsidRDefault="00C84731" w:rsidP="00274D05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b</w:t>
            </w:r>
            <w:r w:rsidR="00274D05" w:rsidRPr="00617CD9">
              <w:rPr>
                <w:rFonts w:ascii="Tahoma" w:hAnsi="Tahoma" w:cs="Tahoma"/>
                <w:sz w:val="20"/>
              </w:rPr>
              <w:t>)</w:t>
            </w:r>
          </w:p>
        </w:tc>
        <w:tc>
          <w:tcPr>
            <w:tcW w:w="8082" w:type="dxa"/>
            <w:gridSpan w:val="2"/>
          </w:tcPr>
          <w:p w14:paraId="5250198A" w14:textId="2582404C" w:rsidR="00274D05" w:rsidRPr="00617CD9" w:rsidRDefault="00C84731" w:rsidP="00977A34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bod 2 písm. bb) zrušuje</w:t>
            </w:r>
          </w:p>
        </w:tc>
      </w:tr>
      <w:tr w:rsidR="00966F63" w:rsidRPr="00617CD9" w14:paraId="39BAA987" w14:textId="77777777" w:rsidTr="009B5C83">
        <w:tc>
          <w:tcPr>
            <w:tcW w:w="695" w:type="dxa"/>
          </w:tcPr>
          <w:p w14:paraId="50F5AECD" w14:textId="77777777" w:rsidR="00966F63" w:rsidRPr="00617CD9" w:rsidRDefault="00966F63" w:rsidP="00274D05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</w:p>
        </w:tc>
        <w:tc>
          <w:tcPr>
            <w:tcW w:w="421" w:type="dxa"/>
          </w:tcPr>
          <w:p w14:paraId="7C3FC191" w14:textId="1BA244EC" w:rsidR="00966F63" w:rsidRPr="00617CD9" w:rsidRDefault="004B35D5" w:rsidP="00274D05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c</w:t>
            </w:r>
            <w:r w:rsidR="00966F63">
              <w:rPr>
                <w:rFonts w:ascii="Tahoma" w:hAnsi="Tahoma" w:cs="Tahoma"/>
                <w:sz w:val="20"/>
              </w:rPr>
              <w:t>)</w:t>
            </w:r>
          </w:p>
        </w:tc>
        <w:tc>
          <w:tcPr>
            <w:tcW w:w="8082" w:type="dxa"/>
            <w:gridSpan w:val="2"/>
          </w:tcPr>
          <w:p w14:paraId="34F1C260" w14:textId="10E96B65" w:rsidR="00966F63" w:rsidRPr="00CB24B4" w:rsidRDefault="004B35D5" w:rsidP="00274D05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dosavadní bod bc) nově označuje jako bb)</w:t>
            </w:r>
          </w:p>
        </w:tc>
      </w:tr>
      <w:tr w:rsidR="004B35D5" w:rsidRPr="00617CD9" w14:paraId="2D58A4AC" w14:textId="77777777" w:rsidTr="006D54A1">
        <w:tc>
          <w:tcPr>
            <w:tcW w:w="695" w:type="dxa"/>
          </w:tcPr>
          <w:p w14:paraId="38547C1B" w14:textId="77777777" w:rsidR="004B35D5" w:rsidRPr="00617CD9" w:rsidRDefault="004B35D5" w:rsidP="00274D05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</w:p>
        </w:tc>
        <w:tc>
          <w:tcPr>
            <w:tcW w:w="421" w:type="dxa"/>
          </w:tcPr>
          <w:p w14:paraId="1C29F7DF" w14:textId="5A084AA4" w:rsidR="004B35D5" w:rsidRPr="00617CD9" w:rsidRDefault="004B35D5" w:rsidP="00274D05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d)</w:t>
            </w:r>
          </w:p>
        </w:tc>
        <w:tc>
          <w:tcPr>
            <w:tcW w:w="8082" w:type="dxa"/>
            <w:gridSpan w:val="2"/>
          </w:tcPr>
          <w:p w14:paraId="33D92B23" w14:textId="65C9B59D" w:rsidR="004B35D5" w:rsidRPr="00CB24B4" w:rsidRDefault="004B35D5" w:rsidP="00CB24B4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 w:rsidRPr="004B35D5">
              <w:rPr>
                <w:rFonts w:ascii="Tahoma" w:hAnsi="Tahoma" w:cs="Tahoma"/>
                <w:sz w:val="20"/>
              </w:rPr>
              <w:t>dosavadní bod b</w:t>
            </w:r>
            <w:r>
              <w:rPr>
                <w:rFonts w:ascii="Tahoma" w:hAnsi="Tahoma" w:cs="Tahoma"/>
                <w:sz w:val="20"/>
              </w:rPr>
              <w:t>d</w:t>
            </w:r>
            <w:r w:rsidRPr="004B35D5">
              <w:rPr>
                <w:rFonts w:ascii="Tahoma" w:hAnsi="Tahoma" w:cs="Tahoma"/>
                <w:sz w:val="20"/>
              </w:rPr>
              <w:t>) nově označuje jako bc)</w:t>
            </w:r>
          </w:p>
        </w:tc>
      </w:tr>
      <w:tr w:rsidR="004B35D5" w:rsidRPr="00617CD9" w14:paraId="360306BD" w14:textId="77777777" w:rsidTr="004E0210">
        <w:tc>
          <w:tcPr>
            <w:tcW w:w="695" w:type="dxa"/>
          </w:tcPr>
          <w:p w14:paraId="7BF82791" w14:textId="77777777" w:rsidR="004B35D5" w:rsidRPr="00617CD9" w:rsidRDefault="004B35D5" w:rsidP="00274D05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</w:p>
        </w:tc>
        <w:tc>
          <w:tcPr>
            <w:tcW w:w="421" w:type="dxa"/>
          </w:tcPr>
          <w:p w14:paraId="7A12F037" w14:textId="7E4C0499" w:rsidR="004B35D5" w:rsidRPr="00617CD9" w:rsidRDefault="004B35D5" w:rsidP="00274D05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e)</w:t>
            </w:r>
          </w:p>
        </w:tc>
        <w:tc>
          <w:tcPr>
            <w:tcW w:w="8082" w:type="dxa"/>
            <w:gridSpan w:val="2"/>
          </w:tcPr>
          <w:p w14:paraId="7C391C63" w14:textId="3602D3C0" w:rsidR="004B35D5" w:rsidRPr="00CB24B4" w:rsidRDefault="004B35D5" w:rsidP="00CB24B4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 w:rsidRPr="004B35D5">
              <w:rPr>
                <w:rFonts w:ascii="Tahoma" w:hAnsi="Tahoma" w:cs="Tahoma"/>
                <w:sz w:val="20"/>
              </w:rPr>
              <w:t>dosavadní bod b</w:t>
            </w:r>
            <w:r>
              <w:rPr>
                <w:rFonts w:ascii="Tahoma" w:hAnsi="Tahoma" w:cs="Tahoma"/>
                <w:sz w:val="20"/>
              </w:rPr>
              <w:t>e</w:t>
            </w:r>
            <w:r w:rsidRPr="004B35D5">
              <w:rPr>
                <w:rFonts w:ascii="Tahoma" w:hAnsi="Tahoma" w:cs="Tahoma"/>
                <w:sz w:val="20"/>
              </w:rPr>
              <w:t>) nově označuje jako b</w:t>
            </w:r>
            <w:r>
              <w:rPr>
                <w:rFonts w:ascii="Tahoma" w:hAnsi="Tahoma" w:cs="Tahoma"/>
                <w:sz w:val="20"/>
              </w:rPr>
              <w:t>d</w:t>
            </w:r>
            <w:r w:rsidRPr="004B35D5">
              <w:rPr>
                <w:rFonts w:ascii="Tahoma" w:hAnsi="Tahoma" w:cs="Tahoma"/>
                <w:sz w:val="20"/>
              </w:rPr>
              <w:t>)</w:t>
            </w:r>
          </w:p>
        </w:tc>
      </w:tr>
      <w:tr w:rsidR="004B35D5" w:rsidRPr="00617CD9" w14:paraId="2BAE9458" w14:textId="77777777" w:rsidTr="00163710">
        <w:tc>
          <w:tcPr>
            <w:tcW w:w="695" w:type="dxa"/>
          </w:tcPr>
          <w:p w14:paraId="4E07F6C2" w14:textId="77777777" w:rsidR="004B35D5" w:rsidRPr="00617CD9" w:rsidRDefault="004B35D5" w:rsidP="00274D05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</w:p>
        </w:tc>
        <w:tc>
          <w:tcPr>
            <w:tcW w:w="421" w:type="dxa"/>
          </w:tcPr>
          <w:p w14:paraId="22924945" w14:textId="6BDA550B" w:rsidR="004B35D5" w:rsidRPr="00617CD9" w:rsidRDefault="004B35D5" w:rsidP="00274D05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f)</w:t>
            </w:r>
          </w:p>
        </w:tc>
        <w:tc>
          <w:tcPr>
            <w:tcW w:w="8082" w:type="dxa"/>
            <w:gridSpan w:val="2"/>
          </w:tcPr>
          <w:p w14:paraId="7B23E900" w14:textId="4607D853" w:rsidR="004B35D5" w:rsidRPr="00CB24B4" w:rsidRDefault="004B35D5" w:rsidP="00CB24B4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v bodu 3 písm. c) zrušuje text v závorce</w:t>
            </w:r>
          </w:p>
        </w:tc>
      </w:tr>
      <w:tr w:rsidR="00C71885" w:rsidRPr="00617CD9" w14:paraId="6F8A06F4" w14:textId="77777777" w:rsidTr="00E82A93">
        <w:tc>
          <w:tcPr>
            <w:tcW w:w="695" w:type="dxa"/>
          </w:tcPr>
          <w:p w14:paraId="5D65C58C" w14:textId="40C2139D" w:rsidR="00C71885" w:rsidRDefault="00C71885" w:rsidP="00C71885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 (</w:t>
            </w:r>
            <w:r w:rsidR="00914BF0">
              <w:rPr>
                <w:rFonts w:ascii="Tahoma" w:hAnsi="Tahoma" w:cs="Tahoma"/>
                <w:sz w:val="20"/>
              </w:rPr>
              <w:t>3</w:t>
            </w:r>
            <w:r>
              <w:rPr>
                <w:rFonts w:ascii="Tahoma" w:hAnsi="Tahoma" w:cs="Tahoma"/>
                <w:sz w:val="20"/>
              </w:rPr>
              <w:t xml:space="preserve">) </w:t>
            </w:r>
          </w:p>
        </w:tc>
        <w:tc>
          <w:tcPr>
            <w:tcW w:w="8503" w:type="dxa"/>
            <w:gridSpan w:val="3"/>
          </w:tcPr>
          <w:p w14:paraId="24586E3E" w14:textId="77777777" w:rsidR="00C71885" w:rsidRPr="00B130C5" w:rsidRDefault="00C71885" w:rsidP="00C71885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V čl. XII. </w:t>
            </w:r>
            <w:r w:rsidRPr="00B130C5">
              <w:rPr>
                <w:rFonts w:ascii="Tahoma" w:hAnsi="Tahoma" w:cs="Tahoma"/>
                <w:b/>
                <w:bCs/>
                <w:sz w:val="20"/>
              </w:rPr>
              <w:t>„Finanční vypořádání“</w:t>
            </w:r>
            <w:r>
              <w:rPr>
                <w:rFonts w:ascii="Tahoma" w:hAnsi="Tahoma" w:cs="Tahoma"/>
                <w:b/>
                <w:bCs/>
                <w:sz w:val="20"/>
              </w:rPr>
              <w:t xml:space="preserve"> </w:t>
            </w:r>
            <w:r>
              <w:rPr>
                <w:rFonts w:ascii="Tahoma" w:hAnsi="Tahoma" w:cs="Tahoma"/>
                <w:sz w:val="20"/>
              </w:rPr>
              <w:t xml:space="preserve">se: </w:t>
            </w:r>
          </w:p>
        </w:tc>
      </w:tr>
      <w:tr w:rsidR="00C71885" w:rsidRPr="00617CD9" w14:paraId="2C5BC4F2" w14:textId="77777777" w:rsidTr="00B130C5">
        <w:tc>
          <w:tcPr>
            <w:tcW w:w="695" w:type="dxa"/>
          </w:tcPr>
          <w:p w14:paraId="1D39B4F4" w14:textId="77777777" w:rsidR="00C71885" w:rsidRDefault="00C71885" w:rsidP="00C71885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</w:p>
        </w:tc>
        <w:tc>
          <w:tcPr>
            <w:tcW w:w="421" w:type="dxa"/>
          </w:tcPr>
          <w:p w14:paraId="49DFC749" w14:textId="77777777" w:rsidR="00C71885" w:rsidRDefault="00C71885" w:rsidP="00C71885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a) </w:t>
            </w:r>
          </w:p>
        </w:tc>
        <w:tc>
          <w:tcPr>
            <w:tcW w:w="8082" w:type="dxa"/>
            <w:gridSpan w:val="2"/>
          </w:tcPr>
          <w:p w14:paraId="28ED22C6" w14:textId="06494385" w:rsidR="00C71885" w:rsidRDefault="0003078D" w:rsidP="00C71885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 w:rsidRPr="0003078D">
              <w:rPr>
                <w:rFonts w:ascii="Tahoma" w:hAnsi="Tahoma" w:cs="Tahoma"/>
                <w:sz w:val="20"/>
              </w:rPr>
              <w:t xml:space="preserve">za </w:t>
            </w:r>
            <w:r>
              <w:rPr>
                <w:rFonts w:ascii="Tahoma" w:hAnsi="Tahoma" w:cs="Tahoma"/>
                <w:sz w:val="20"/>
              </w:rPr>
              <w:t xml:space="preserve">bod 3 </w:t>
            </w:r>
            <w:r w:rsidRPr="0003078D">
              <w:rPr>
                <w:rFonts w:ascii="Tahoma" w:hAnsi="Tahoma" w:cs="Tahoma"/>
                <w:sz w:val="20"/>
              </w:rPr>
              <w:t xml:space="preserve">vkládá nový </w:t>
            </w:r>
            <w:r>
              <w:rPr>
                <w:rFonts w:ascii="Tahoma" w:hAnsi="Tahoma" w:cs="Tahoma"/>
                <w:sz w:val="20"/>
              </w:rPr>
              <w:t>bod 4</w:t>
            </w:r>
            <w:r w:rsidRPr="0003078D">
              <w:rPr>
                <w:rFonts w:ascii="Tahoma" w:hAnsi="Tahoma" w:cs="Tahoma"/>
                <w:sz w:val="20"/>
              </w:rPr>
              <w:t>, který zní:</w:t>
            </w:r>
          </w:p>
        </w:tc>
      </w:tr>
      <w:tr w:rsidR="00C71885" w:rsidRPr="00617CD9" w14:paraId="44A339E1" w14:textId="77777777" w:rsidTr="00B130C5">
        <w:tc>
          <w:tcPr>
            <w:tcW w:w="695" w:type="dxa"/>
          </w:tcPr>
          <w:p w14:paraId="579F4889" w14:textId="77777777" w:rsidR="00C71885" w:rsidRDefault="00C71885" w:rsidP="00C71885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</w:p>
        </w:tc>
        <w:tc>
          <w:tcPr>
            <w:tcW w:w="421" w:type="dxa"/>
          </w:tcPr>
          <w:p w14:paraId="14AE9AB2" w14:textId="77777777" w:rsidR="00C71885" w:rsidRDefault="00C71885" w:rsidP="00C71885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</w:p>
        </w:tc>
        <w:tc>
          <w:tcPr>
            <w:tcW w:w="722" w:type="dxa"/>
          </w:tcPr>
          <w:p w14:paraId="097159DC" w14:textId="4120F81C" w:rsidR="00C71885" w:rsidRDefault="00C71885" w:rsidP="00C71885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„</w:t>
            </w:r>
            <w:r w:rsidR="0003078D">
              <w:rPr>
                <w:rFonts w:ascii="Tahoma" w:hAnsi="Tahoma" w:cs="Tahoma"/>
                <w:sz w:val="20"/>
              </w:rPr>
              <w:t>4</w:t>
            </w:r>
          </w:p>
        </w:tc>
        <w:tc>
          <w:tcPr>
            <w:tcW w:w="7360" w:type="dxa"/>
          </w:tcPr>
          <w:p w14:paraId="5C91136E" w14:textId="47603460" w:rsidR="00C71885" w:rsidRDefault="0003078D" w:rsidP="00C71885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 w:rsidRPr="0003078D">
              <w:rPr>
                <w:rFonts w:ascii="Tahoma" w:hAnsi="Tahoma" w:cs="Tahoma"/>
                <w:sz w:val="20"/>
              </w:rPr>
              <w:t>Jestliže příjemce dotace obdrží finanční prostředky z dalších zdrojů určených k financování sociálních služeb a nahrazujících prostředky Programu, rozhodne rada kraje o výši vratky poskytnuté dotace. Příjemce dotace je povinen ve lhůtě stanovené Smlouvou vrátit obdržené finanční prostředky ve výši stanovené výzvou.</w:t>
            </w:r>
          </w:p>
        </w:tc>
      </w:tr>
      <w:tr w:rsidR="00C71885" w:rsidRPr="00617CD9" w14:paraId="2D09FBF2" w14:textId="77777777" w:rsidTr="000414D7">
        <w:tc>
          <w:tcPr>
            <w:tcW w:w="695" w:type="dxa"/>
          </w:tcPr>
          <w:p w14:paraId="10DD377B" w14:textId="2B328C5E" w:rsidR="00C71885" w:rsidRPr="00617CD9" w:rsidRDefault="00C71885" w:rsidP="00C71885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17CD9">
              <w:rPr>
                <w:rFonts w:ascii="Tahoma" w:hAnsi="Tahoma" w:cs="Tahoma"/>
                <w:sz w:val="20"/>
                <w:szCs w:val="20"/>
              </w:rPr>
              <w:t xml:space="preserve"> (</w:t>
            </w:r>
            <w:r w:rsidR="00914BF0">
              <w:rPr>
                <w:rFonts w:ascii="Tahoma" w:hAnsi="Tahoma" w:cs="Tahoma"/>
                <w:sz w:val="20"/>
                <w:szCs w:val="20"/>
              </w:rPr>
              <w:t>4</w:t>
            </w:r>
            <w:r w:rsidRPr="00617CD9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8503" w:type="dxa"/>
            <w:gridSpan w:val="3"/>
          </w:tcPr>
          <w:p w14:paraId="11A61F43" w14:textId="77777777" w:rsidR="00C71885" w:rsidRPr="00617CD9" w:rsidRDefault="00C71885" w:rsidP="00C71885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17CD9">
              <w:rPr>
                <w:rFonts w:ascii="Tahoma" w:hAnsi="Tahoma" w:cs="Tahoma"/>
                <w:sz w:val="20"/>
                <w:szCs w:val="20"/>
              </w:rPr>
              <w:t>V čl. XX. „</w:t>
            </w:r>
            <w:r w:rsidRPr="00617CD9">
              <w:rPr>
                <w:rFonts w:ascii="Tahoma" w:hAnsi="Tahoma" w:cs="Tahoma"/>
                <w:b/>
                <w:sz w:val="20"/>
                <w:szCs w:val="20"/>
              </w:rPr>
              <w:t>Účinnost</w:t>
            </w:r>
            <w:r w:rsidRPr="00617CD9">
              <w:rPr>
                <w:rFonts w:ascii="Tahoma" w:hAnsi="Tahoma" w:cs="Tahoma"/>
                <w:sz w:val="20"/>
                <w:szCs w:val="20"/>
              </w:rPr>
              <w:t>“ se:</w:t>
            </w:r>
          </w:p>
        </w:tc>
      </w:tr>
      <w:tr w:rsidR="00C71885" w:rsidRPr="00617CD9" w14:paraId="579C6157" w14:textId="77777777" w:rsidTr="000414D7">
        <w:tc>
          <w:tcPr>
            <w:tcW w:w="695" w:type="dxa"/>
          </w:tcPr>
          <w:p w14:paraId="73134C00" w14:textId="77777777" w:rsidR="00C71885" w:rsidRPr="00617CD9" w:rsidRDefault="00C71885" w:rsidP="00C71885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1" w:type="dxa"/>
          </w:tcPr>
          <w:p w14:paraId="46579B14" w14:textId="77777777" w:rsidR="00C71885" w:rsidRPr="00617CD9" w:rsidRDefault="00C71885" w:rsidP="00C71885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17CD9">
              <w:rPr>
                <w:rFonts w:ascii="Tahoma" w:hAnsi="Tahoma" w:cs="Tahoma"/>
                <w:sz w:val="20"/>
                <w:szCs w:val="20"/>
              </w:rPr>
              <w:t>a)</w:t>
            </w:r>
          </w:p>
        </w:tc>
        <w:tc>
          <w:tcPr>
            <w:tcW w:w="8082" w:type="dxa"/>
            <w:gridSpan w:val="2"/>
          </w:tcPr>
          <w:p w14:paraId="29E52A81" w14:textId="75F75CD8" w:rsidR="00C71885" w:rsidRPr="00617CD9" w:rsidRDefault="00C71885" w:rsidP="00C71885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17CD9">
              <w:rPr>
                <w:rFonts w:ascii="Tahoma" w:hAnsi="Tahoma" w:cs="Tahoma"/>
                <w:sz w:val="20"/>
                <w:szCs w:val="20"/>
              </w:rPr>
              <w:t xml:space="preserve">za odstavec </w:t>
            </w:r>
            <w:r w:rsidR="0003078D">
              <w:rPr>
                <w:rFonts w:ascii="Tahoma" w:hAnsi="Tahoma" w:cs="Tahoma"/>
                <w:sz w:val="20"/>
                <w:szCs w:val="20"/>
              </w:rPr>
              <w:t>6</w:t>
            </w:r>
            <w:r w:rsidRPr="00617CD9">
              <w:rPr>
                <w:rFonts w:ascii="Tahoma" w:hAnsi="Tahoma" w:cs="Tahoma"/>
                <w:sz w:val="20"/>
                <w:szCs w:val="20"/>
              </w:rPr>
              <w:t xml:space="preserve"> vkládá nový odstavec </w:t>
            </w:r>
            <w:r w:rsidR="0003078D">
              <w:rPr>
                <w:rFonts w:ascii="Tahoma" w:hAnsi="Tahoma" w:cs="Tahoma"/>
                <w:sz w:val="20"/>
                <w:szCs w:val="20"/>
              </w:rPr>
              <w:t>7</w:t>
            </w:r>
            <w:r w:rsidRPr="00617CD9">
              <w:rPr>
                <w:rFonts w:ascii="Tahoma" w:hAnsi="Tahoma" w:cs="Tahoma"/>
                <w:sz w:val="20"/>
                <w:szCs w:val="20"/>
              </w:rPr>
              <w:t xml:space="preserve">, který zní: </w:t>
            </w:r>
          </w:p>
        </w:tc>
      </w:tr>
      <w:tr w:rsidR="00C71885" w:rsidRPr="00617CD9" w14:paraId="306BC7C6" w14:textId="77777777" w:rsidTr="00F73250">
        <w:tc>
          <w:tcPr>
            <w:tcW w:w="695" w:type="dxa"/>
          </w:tcPr>
          <w:p w14:paraId="254F3594" w14:textId="77777777" w:rsidR="00C71885" w:rsidRPr="00617CD9" w:rsidRDefault="00C71885" w:rsidP="00C71885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1" w:type="dxa"/>
          </w:tcPr>
          <w:p w14:paraId="6AC7229D" w14:textId="77777777" w:rsidR="00C71885" w:rsidRPr="00617CD9" w:rsidRDefault="00C71885" w:rsidP="00C71885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22" w:type="dxa"/>
          </w:tcPr>
          <w:p w14:paraId="7487D58C" w14:textId="722828EA" w:rsidR="00C71885" w:rsidRPr="00617CD9" w:rsidRDefault="00C71885" w:rsidP="00C71885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17CD9">
              <w:rPr>
                <w:rFonts w:ascii="Tahoma" w:hAnsi="Tahoma" w:cs="Tahoma"/>
                <w:sz w:val="20"/>
                <w:szCs w:val="20"/>
              </w:rPr>
              <w:t>„</w:t>
            </w:r>
            <w:r w:rsidR="0003078D">
              <w:rPr>
                <w:rFonts w:ascii="Tahoma" w:hAnsi="Tahoma" w:cs="Tahoma"/>
                <w:sz w:val="20"/>
                <w:szCs w:val="20"/>
              </w:rPr>
              <w:t>7</w:t>
            </w:r>
          </w:p>
        </w:tc>
        <w:tc>
          <w:tcPr>
            <w:tcW w:w="7360" w:type="dxa"/>
          </w:tcPr>
          <w:p w14:paraId="1A184716" w14:textId="6B97C105" w:rsidR="00C71885" w:rsidRPr="00617CD9" w:rsidRDefault="00C71885" w:rsidP="00C71885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17CD9">
              <w:rPr>
                <w:rFonts w:ascii="Tahoma" w:hAnsi="Tahoma" w:cs="Tahoma"/>
                <w:sz w:val="20"/>
                <w:szCs w:val="20"/>
              </w:rPr>
              <w:t xml:space="preserve">Dodatek č. </w:t>
            </w:r>
            <w:r w:rsidR="0003078D">
              <w:rPr>
                <w:rFonts w:ascii="Tahoma" w:hAnsi="Tahoma" w:cs="Tahoma"/>
                <w:sz w:val="20"/>
                <w:szCs w:val="20"/>
              </w:rPr>
              <w:t>6</w:t>
            </w:r>
            <w:r w:rsidRPr="00617CD9">
              <w:rPr>
                <w:rFonts w:ascii="Tahoma" w:hAnsi="Tahoma" w:cs="Tahoma"/>
                <w:sz w:val="20"/>
                <w:szCs w:val="20"/>
              </w:rPr>
              <w:t xml:space="preserve"> Podmínek byl schválen usnesením Zastupitelstva Moravskoslezského kraje č. ……… ze dne </w:t>
            </w:r>
            <w:r w:rsidR="0003078D">
              <w:rPr>
                <w:rFonts w:ascii="Tahoma" w:hAnsi="Tahoma" w:cs="Tahoma"/>
                <w:sz w:val="20"/>
                <w:szCs w:val="20"/>
              </w:rPr>
              <w:t>16</w:t>
            </w:r>
            <w:r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3078D">
              <w:rPr>
                <w:rFonts w:ascii="Tahoma" w:hAnsi="Tahoma" w:cs="Tahoma"/>
                <w:sz w:val="20"/>
                <w:szCs w:val="20"/>
              </w:rPr>
              <w:t>12</w:t>
            </w:r>
            <w:r>
              <w:rPr>
                <w:rFonts w:ascii="Tahoma" w:hAnsi="Tahoma" w:cs="Tahoma"/>
                <w:sz w:val="20"/>
                <w:szCs w:val="20"/>
              </w:rPr>
              <w:t>. 202</w:t>
            </w:r>
            <w:r w:rsidR="0003078D"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617CD9">
              <w:rPr>
                <w:rFonts w:ascii="Tahoma" w:hAnsi="Tahoma" w:cs="Tahoma"/>
                <w:sz w:val="20"/>
                <w:szCs w:val="20"/>
              </w:rPr>
              <w:t>a nabývá účinnosti ode dne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03078D"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3078D"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</w:rPr>
              <w:t>. 202</w:t>
            </w:r>
            <w:r w:rsidR="0003078D">
              <w:rPr>
                <w:rFonts w:ascii="Tahoma" w:hAnsi="Tahoma" w:cs="Tahoma"/>
                <w:sz w:val="20"/>
                <w:szCs w:val="20"/>
              </w:rPr>
              <w:t>2</w:t>
            </w:r>
            <w:r w:rsidRPr="00617CD9">
              <w:rPr>
                <w:rFonts w:ascii="Tahoma" w:hAnsi="Tahoma" w:cs="Tahoma"/>
                <w:sz w:val="20"/>
                <w:szCs w:val="20"/>
              </w:rPr>
              <w:t>“.</w:t>
            </w:r>
          </w:p>
        </w:tc>
      </w:tr>
    </w:tbl>
    <w:p w14:paraId="632C9962" w14:textId="458C2A5F" w:rsidR="00654E2C" w:rsidRDefault="00654E2C" w:rsidP="00654E2C">
      <w:pPr>
        <w:jc w:val="center"/>
        <w:rPr>
          <w:rFonts w:ascii="Tahoma" w:hAnsi="Tahoma" w:cs="Tahoma"/>
          <w:b/>
          <w:sz w:val="20"/>
          <w:szCs w:val="20"/>
        </w:rPr>
      </w:pPr>
    </w:p>
    <w:p w14:paraId="2D425C8C" w14:textId="65E53F1F" w:rsidR="0073495A" w:rsidRDefault="0073495A" w:rsidP="00654E2C">
      <w:pPr>
        <w:jc w:val="center"/>
        <w:rPr>
          <w:rFonts w:ascii="Tahoma" w:hAnsi="Tahoma" w:cs="Tahoma"/>
          <w:b/>
          <w:sz w:val="20"/>
          <w:szCs w:val="20"/>
        </w:rPr>
      </w:pPr>
    </w:p>
    <w:p w14:paraId="26B3876B" w14:textId="505ED0B6" w:rsidR="0073495A" w:rsidRDefault="0073495A" w:rsidP="00654E2C">
      <w:pPr>
        <w:jc w:val="center"/>
        <w:rPr>
          <w:rFonts w:ascii="Tahoma" w:hAnsi="Tahoma" w:cs="Tahoma"/>
          <w:b/>
          <w:sz w:val="20"/>
          <w:szCs w:val="20"/>
        </w:rPr>
      </w:pPr>
    </w:p>
    <w:p w14:paraId="6079C2D6" w14:textId="77777777" w:rsidR="0073495A" w:rsidRPr="00617CD9" w:rsidRDefault="0073495A" w:rsidP="00654E2C">
      <w:pPr>
        <w:jc w:val="center"/>
        <w:rPr>
          <w:rFonts w:ascii="Tahoma" w:hAnsi="Tahoma" w:cs="Tahoma"/>
          <w:b/>
          <w:sz w:val="20"/>
          <w:szCs w:val="20"/>
        </w:rPr>
      </w:pPr>
    </w:p>
    <w:p w14:paraId="41051D77" w14:textId="77777777" w:rsidR="0088411A" w:rsidRPr="00617CD9" w:rsidRDefault="0088411A" w:rsidP="00654E2C">
      <w:pPr>
        <w:pStyle w:val="Nadpis3"/>
        <w:rPr>
          <w:rFonts w:ascii="Tahoma" w:hAnsi="Tahoma" w:cs="Tahoma"/>
          <w:sz w:val="20"/>
          <w:szCs w:val="20"/>
        </w:rPr>
      </w:pPr>
    </w:p>
    <w:p w14:paraId="7C484867" w14:textId="77777777" w:rsidR="00654E2C" w:rsidRPr="00617CD9" w:rsidRDefault="00654E2C" w:rsidP="00654E2C">
      <w:pPr>
        <w:pStyle w:val="Nadpis3"/>
        <w:rPr>
          <w:rFonts w:ascii="Tahoma" w:eastAsia="Arial Unicode MS" w:hAnsi="Tahoma" w:cs="Tahoma"/>
          <w:b w:val="0"/>
          <w:bCs w:val="0"/>
          <w:sz w:val="20"/>
          <w:szCs w:val="20"/>
        </w:rPr>
      </w:pPr>
      <w:r w:rsidRPr="00617CD9">
        <w:rPr>
          <w:rFonts w:ascii="Tahoma" w:hAnsi="Tahoma" w:cs="Tahoma"/>
          <w:sz w:val="20"/>
          <w:szCs w:val="20"/>
        </w:rPr>
        <w:t>Čl. II</w:t>
      </w:r>
    </w:p>
    <w:p w14:paraId="7C0E8004" w14:textId="77777777" w:rsidR="00654E2C" w:rsidRPr="00617CD9" w:rsidRDefault="00654E2C" w:rsidP="00654E2C">
      <w:pPr>
        <w:pStyle w:val="Nadpis3"/>
        <w:rPr>
          <w:rFonts w:ascii="Tahoma" w:hAnsi="Tahoma" w:cs="Tahoma"/>
          <w:sz w:val="20"/>
          <w:szCs w:val="20"/>
        </w:rPr>
      </w:pPr>
      <w:r w:rsidRPr="00617CD9">
        <w:rPr>
          <w:rFonts w:ascii="Tahoma" w:hAnsi="Tahoma" w:cs="Tahoma"/>
          <w:sz w:val="20"/>
          <w:szCs w:val="20"/>
        </w:rPr>
        <w:t>Účinnost</w:t>
      </w:r>
    </w:p>
    <w:p w14:paraId="5352092C" w14:textId="77777777" w:rsidR="00654E2C" w:rsidRPr="00617CD9" w:rsidRDefault="00654E2C" w:rsidP="00654E2C">
      <w:pPr>
        <w:rPr>
          <w:rFonts w:ascii="Tahoma" w:hAnsi="Tahoma" w:cs="Tahoma"/>
          <w:sz w:val="20"/>
          <w:szCs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654E2C" w:rsidRPr="00617CD9" w14:paraId="061399B5" w14:textId="77777777" w:rsidTr="00076D3D">
        <w:trPr>
          <w:cantSplit/>
        </w:trPr>
        <w:tc>
          <w:tcPr>
            <w:tcW w:w="9210" w:type="dxa"/>
          </w:tcPr>
          <w:p w14:paraId="0D36B03C" w14:textId="2B7180E1" w:rsidR="00654E2C" w:rsidRPr="00617CD9" w:rsidRDefault="00654E2C" w:rsidP="00CB3ACC">
            <w:pPr>
              <w:pStyle w:val="Zkladntext"/>
              <w:rPr>
                <w:rFonts w:ascii="Tahoma" w:hAnsi="Tahoma" w:cs="Tahoma"/>
                <w:sz w:val="20"/>
              </w:rPr>
            </w:pPr>
            <w:r w:rsidRPr="00617CD9">
              <w:rPr>
                <w:rFonts w:ascii="Tahoma" w:hAnsi="Tahoma" w:cs="Tahoma"/>
                <w:sz w:val="20"/>
              </w:rPr>
              <w:t xml:space="preserve">Dodatek č. </w:t>
            </w:r>
            <w:r w:rsidR="00FB0634">
              <w:rPr>
                <w:rFonts w:ascii="Tahoma" w:hAnsi="Tahoma" w:cs="Tahoma"/>
                <w:sz w:val="20"/>
              </w:rPr>
              <w:t>6</w:t>
            </w:r>
            <w:r w:rsidRPr="00617CD9">
              <w:rPr>
                <w:rFonts w:ascii="Tahoma" w:hAnsi="Tahoma" w:cs="Tahoma"/>
                <w:sz w:val="20"/>
              </w:rPr>
              <w:t xml:space="preserve"> Podmínek dotačního Programu na podporu poskytování sociálních služeb </w:t>
            </w:r>
            <w:r w:rsidR="00FB0634">
              <w:rPr>
                <w:rFonts w:ascii="Tahoma" w:hAnsi="Tahoma" w:cs="Tahoma"/>
                <w:sz w:val="20"/>
              </w:rPr>
              <w:t xml:space="preserve">financovaného </w:t>
            </w:r>
            <w:r w:rsidRPr="00617CD9">
              <w:rPr>
                <w:rFonts w:ascii="Tahoma" w:hAnsi="Tahoma" w:cs="Tahoma"/>
                <w:sz w:val="20"/>
              </w:rPr>
              <w:t xml:space="preserve">313 – MPSV </w:t>
            </w:r>
            <w:r w:rsidR="00977A34">
              <w:rPr>
                <w:rFonts w:ascii="Tahoma" w:hAnsi="Tahoma" w:cs="Tahoma"/>
                <w:sz w:val="20"/>
              </w:rPr>
              <w:t xml:space="preserve">státního rozpočtu </w:t>
            </w:r>
            <w:r w:rsidRPr="00617CD9">
              <w:rPr>
                <w:rFonts w:ascii="Tahoma" w:hAnsi="Tahoma" w:cs="Tahoma"/>
                <w:sz w:val="20"/>
              </w:rPr>
              <w:t xml:space="preserve">schválilo zastupitelstvo </w:t>
            </w:r>
            <w:r w:rsidR="00C46DE8" w:rsidRPr="00617CD9">
              <w:rPr>
                <w:rFonts w:ascii="Tahoma" w:hAnsi="Tahoma" w:cs="Tahoma"/>
                <w:sz w:val="20"/>
              </w:rPr>
              <w:t xml:space="preserve">kraje usnesením …………. </w:t>
            </w:r>
            <w:r w:rsidR="00CB3ACC" w:rsidRPr="00CB3ACC">
              <w:rPr>
                <w:rFonts w:ascii="Tahoma" w:hAnsi="Tahoma" w:cs="Tahoma"/>
                <w:sz w:val="20"/>
              </w:rPr>
              <w:t xml:space="preserve">ze dne </w:t>
            </w:r>
            <w:r w:rsidR="00FB0634">
              <w:rPr>
                <w:rFonts w:ascii="Tahoma" w:hAnsi="Tahoma" w:cs="Tahoma"/>
                <w:sz w:val="20"/>
              </w:rPr>
              <w:t>16</w:t>
            </w:r>
            <w:r w:rsidR="00CB3ACC" w:rsidRPr="00CB3ACC">
              <w:rPr>
                <w:rFonts w:ascii="Tahoma" w:hAnsi="Tahoma" w:cs="Tahoma"/>
                <w:sz w:val="20"/>
              </w:rPr>
              <w:t xml:space="preserve">. </w:t>
            </w:r>
            <w:r w:rsidR="00FB0634">
              <w:rPr>
                <w:rFonts w:ascii="Tahoma" w:hAnsi="Tahoma" w:cs="Tahoma"/>
                <w:sz w:val="20"/>
              </w:rPr>
              <w:t>12</w:t>
            </w:r>
            <w:r w:rsidR="00CB3ACC" w:rsidRPr="00CB3ACC">
              <w:rPr>
                <w:rFonts w:ascii="Tahoma" w:hAnsi="Tahoma" w:cs="Tahoma"/>
                <w:sz w:val="20"/>
              </w:rPr>
              <w:t>. 202</w:t>
            </w:r>
            <w:r w:rsidR="00317DB1">
              <w:rPr>
                <w:rFonts w:ascii="Tahoma" w:hAnsi="Tahoma" w:cs="Tahoma"/>
                <w:sz w:val="20"/>
              </w:rPr>
              <w:t>1</w:t>
            </w:r>
            <w:r w:rsidR="00CB3ACC">
              <w:rPr>
                <w:rFonts w:ascii="Tahoma" w:hAnsi="Tahoma" w:cs="Tahoma"/>
                <w:sz w:val="20"/>
              </w:rPr>
              <w:t xml:space="preserve"> </w:t>
            </w:r>
            <w:r w:rsidR="00CB3ACC" w:rsidRPr="00CB3ACC">
              <w:rPr>
                <w:rFonts w:ascii="Tahoma" w:hAnsi="Tahoma" w:cs="Tahoma"/>
                <w:sz w:val="20"/>
              </w:rPr>
              <w:t>s</w:t>
            </w:r>
            <w:r w:rsidR="00317DB1">
              <w:rPr>
                <w:rFonts w:ascii="Tahoma" w:hAnsi="Tahoma" w:cs="Tahoma"/>
                <w:sz w:val="20"/>
              </w:rPr>
              <w:t> </w:t>
            </w:r>
            <w:r w:rsidR="00CB3ACC" w:rsidRPr="00CB3ACC">
              <w:rPr>
                <w:rFonts w:ascii="Tahoma" w:hAnsi="Tahoma" w:cs="Tahoma"/>
                <w:sz w:val="20"/>
              </w:rPr>
              <w:t xml:space="preserve">účinností ode dne </w:t>
            </w:r>
            <w:r w:rsidR="00FB0634">
              <w:rPr>
                <w:rFonts w:ascii="Tahoma" w:hAnsi="Tahoma" w:cs="Tahoma"/>
                <w:sz w:val="20"/>
              </w:rPr>
              <w:t>1</w:t>
            </w:r>
            <w:r w:rsidR="00CB3ACC" w:rsidRPr="00CB3ACC">
              <w:rPr>
                <w:rFonts w:ascii="Tahoma" w:hAnsi="Tahoma" w:cs="Tahoma"/>
                <w:sz w:val="20"/>
              </w:rPr>
              <w:t xml:space="preserve">. </w:t>
            </w:r>
            <w:r w:rsidR="00FB0634">
              <w:rPr>
                <w:rFonts w:ascii="Tahoma" w:hAnsi="Tahoma" w:cs="Tahoma"/>
                <w:sz w:val="20"/>
              </w:rPr>
              <w:t>1</w:t>
            </w:r>
            <w:r w:rsidR="00CB3ACC" w:rsidRPr="00CB3ACC">
              <w:rPr>
                <w:rFonts w:ascii="Tahoma" w:hAnsi="Tahoma" w:cs="Tahoma"/>
                <w:sz w:val="20"/>
              </w:rPr>
              <w:t>. 202</w:t>
            </w:r>
            <w:r w:rsidR="00FB0634">
              <w:rPr>
                <w:rFonts w:ascii="Tahoma" w:hAnsi="Tahoma" w:cs="Tahoma"/>
                <w:sz w:val="20"/>
              </w:rPr>
              <w:t>2</w:t>
            </w:r>
            <w:r w:rsidR="00CB3ACC">
              <w:rPr>
                <w:rFonts w:ascii="Tahoma" w:hAnsi="Tahoma" w:cs="Tahoma"/>
                <w:sz w:val="20"/>
              </w:rPr>
              <w:t>.</w:t>
            </w:r>
          </w:p>
        </w:tc>
      </w:tr>
    </w:tbl>
    <w:p w14:paraId="38FC792A" w14:textId="77777777" w:rsidR="00654E2C" w:rsidRDefault="00654E2C" w:rsidP="00617CD9">
      <w:pPr>
        <w:pStyle w:val="Zkladntext"/>
        <w:rPr>
          <w:rFonts w:ascii="Tahoma" w:hAnsi="Tahoma" w:cs="Tahoma"/>
          <w:sz w:val="20"/>
        </w:rPr>
      </w:pPr>
      <w:r w:rsidRPr="00617CD9">
        <w:rPr>
          <w:rFonts w:ascii="Tahoma" w:hAnsi="Tahoma" w:cs="Tahoma"/>
          <w:sz w:val="20"/>
        </w:rPr>
        <w:t xml:space="preserve"> </w:t>
      </w:r>
    </w:p>
    <w:p w14:paraId="48C113E1" w14:textId="77777777" w:rsidR="00953CF1" w:rsidRPr="00617CD9" w:rsidRDefault="00953CF1" w:rsidP="00617CD9">
      <w:pPr>
        <w:pStyle w:val="Zkladntext"/>
        <w:rPr>
          <w:rFonts w:ascii="Tahoma" w:hAnsi="Tahoma" w:cs="Tahoma"/>
          <w:sz w:val="20"/>
        </w:rPr>
      </w:pPr>
    </w:p>
    <w:p w14:paraId="32246D7D" w14:textId="77777777" w:rsidR="00654E2C" w:rsidRDefault="00654E2C" w:rsidP="00654E2C">
      <w:pPr>
        <w:pStyle w:val="Zkladntext"/>
        <w:rPr>
          <w:rFonts w:ascii="Tahoma" w:hAnsi="Tahoma" w:cs="Tahoma"/>
          <w:sz w:val="20"/>
        </w:rPr>
      </w:pPr>
      <w:r w:rsidRPr="00617CD9">
        <w:rPr>
          <w:rFonts w:ascii="Tahoma" w:hAnsi="Tahoma" w:cs="Tahoma"/>
          <w:sz w:val="20"/>
          <w:u w:val="single"/>
        </w:rPr>
        <w:t>Zpracoval</w:t>
      </w:r>
      <w:r w:rsidRPr="00617CD9">
        <w:rPr>
          <w:rFonts w:ascii="Tahoma" w:hAnsi="Tahoma" w:cs="Tahoma"/>
          <w:sz w:val="20"/>
        </w:rPr>
        <w:t>: odbor sociálních věcí</w:t>
      </w:r>
    </w:p>
    <w:p w14:paraId="3A892A94" w14:textId="77777777" w:rsidR="00CB3ACC" w:rsidRDefault="00CB3ACC" w:rsidP="00654E2C">
      <w:pPr>
        <w:pStyle w:val="Zkladntext"/>
        <w:rPr>
          <w:rFonts w:ascii="Tahoma" w:hAnsi="Tahoma" w:cs="Tahoma"/>
          <w:sz w:val="20"/>
        </w:rPr>
      </w:pPr>
    </w:p>
    <w:p w14:paraId="3B334542" w14:textId="77777777" w:rsidR="00CB3ACC" w:rsidRDefault="00CB3ACC" w:rsidP="00654E2C">
      <w:pPr>
        <w:pStyle w:val="Zkladntext"/>
        <w:rPr>
          <w:rFonts w:ascii="Tahoma" w:hAnsi="Tahoma" w:cs="Tahoma"/>
          <w:sz w:val="20"/>
        </w:rPr>
      </w:pPr>
    </w:p>
    <w:p w14:paraId="38F4D87B" w14:textId="77777777" w:rsidR="00CB3ACC" w:rsidRDefault="00CB3ACC" w:rsidP="00654E2C">
      <w:pPr>
        <w:pStyle w:val="Zkladntext"/>
        <w:rPr>
          <w:rFonts w:ascii="Tahoma" w:hAnsi="Tahoma" w:cs="Tahoma"/>
          <w:sz w:val="20"/>
        </w:rPr>
      </w:pPr>
    </w:p>
    <w:p w14:paraId="2421C8EB" w14:textId="77777777" w:rsidR="00CB3ACC" w:rsidRDefault="00CB3ACC" w:rsidP="00654E2C">
      <w:pPr>
        <w:pStyle w:val="Zkladntext"/>
        <w:rPr>
          <w:rFonts w:ascii="Tahoma" w:hAnsi="Tahoma" w:cs="Tahoma"/>
          <w:sz w:val="20"/>
        </w:rPr>
      </w:pPr>
    </w:p>
    <w:p w14:paraId="3F2597DE" w14:textId="77777777" w:rsidR="00CB3ACC" w:rsidRDefault="00CB3ACC" w:rsidP="00654E2C">
      <w:pPr>
        <w:pStyle w:val="Zkladntext"/>
        <w:rPr>
          <w:rFonts w:ascii="Tahoma" w:hAnsi="Tahoma" w:cs="Tahoma"/>
          <w:sz w:val="20"/>
        </w:rPr>
      </w:pPr>
    </w:p>
    <w:p w14:paraId="203FF7D7" w14:textId="77777777" w:rsidR="00CB3ACC" w:rsidRDefault="00CB3ACC" w:rsidP="00654E2C">
      <w:pPr>
        <w:pStyle w:val="Zkladntext"/>
        <w:rPr>
          <w:rFonts w:ascii="Tahoma" w:hAnsi="Tahoma" w:cs="Tahoma"/>
          <w:sz w:val="20"/>
        </w:rPr>
      </w:pPr>
    </w:p>
    <w:sectPr w:rsidR="00CB3AC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380434" w14:textId="77777777" w:rsidR="002D047B" w:rsidRDefault="002D047B" w:rsidP="00894A72">
      <w:pPr>
        <w:spacing w:after="0" w:line="240" w:lineRule="auto"/>
      </w:pPr>
      <w:r>
        <w:separator/>
      </w:r>
    </w:p>
  </w:endnote>
  <w:endnote w:type="continuationSeparator" w:id="0">
    <w:p w14:paraId="54F5FD63" w14:textId="77777777" w:rsidR="002D047B" w:rsidRDefault="002D047B" w:rsidP="0089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roid Sans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11218B" w14:textId="231CD8C5" w:rsidR="0065462F" w:rsidRDefault="0065462F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4B4BC5C" wp14:editId="1CD2E1F1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6b334bafb2f73584bf05f934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2D34E65" w14:textId="2E0241D9" w:rsidR="0065462F" w:rsidRPr="0065462F" w:rsidRDefault="0065462F" w:rsidP="0065462F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65462F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B4BC5C" id="_x0000_t202" coordsize="21600,21600" o:spt="202" path="m,l,21600r21600,l21600,xe">
              <v:stroke joinstyle="miter"/>
              <v:path gradientshapeok="t" o:connecttype="rect"/>
            </v:shapetype>
            <v:shape id="MSIPCM6b334bafb2f73584bf05f934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" o:allowincell="f" filled="f" stroked="f" strokeweight=".5pt">
              <v:fill o:detectmouseclick="t"/>
              <v:textbox inset="20pt,0,,0">
                <w:txbxContent>
                  <w:p w14:paraId="62D34E65" w14:textId="2E0241D9" w:rsidR="0065462F" w:rsidRPr="0065462F" w:rsidRDefault="0065462F" w:rsidP="0065462F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65462F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B0F664" w14:textId="77777777" w:rsidR="002D047B" w:rsidRDefault="002D047B" w:rsidP="00894A72">
      <w:pPr>
        <w:spacing w:after="0" w:line="240" w:lineRule="auto"/>
      </w:pPr>
      <w:r>
        <w:separator/>
      </w:r>
    </w:p>
  </w:footnote>
  <w:footnote w:type="continuationSeparator" w:id="0">
    <w:p w14:paraId="4429DFCB" w14:textId="77777777" w:rsidR="002D047B" w:rsidRDefault="002D047B" w:rsidP="00894A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901F83"/>
    <w:multiLevelType w:val="hybridMultilevel"/>
    <w:tmpl w:val="324CE15E"/>
    <w:lvl w:ilvl="0" w:tplc="04050019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68C831BA">
      <w:numFmt w:val="bullet"/>
      <w:lvlText w:val="•"/>
      <w:lvlJc w:val="left"/>
      <w:pPr>
        <w:ind w:left="1789" w:hanging="360"/>
      </w:pPr>
      <w:rPr>
        <w:rFonts w:ascii="Tahoma" w:eastAsia="Droid Sans" w:hAnsi="Tahoma" w:cs="Tahoma" w:hint="default"/>
      </w:r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0B469F9"/>
    <w:multiLevelType w:val="hybridMultilevel"/>
    <w:tmpl w:val="D12411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23032"/>
    <w:multiLevelType w:val="multilevel"/>
    <w:tmpl w:val="A0ECF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CF342AA"/>
    <w:multiLevelType w:val="hybridMultilevel"/>
    <w:tmpl w:val="631462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0E2FB7"/>
    <w:multiLevelType w:val="hybridMultilevel"/>
    <w:tmpl w:val="762AB1E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 w15:restartNumberingAfterBreak="0">
    <w:nsid w:val="360236A4"/>
    <w:multiLevelType w:val="hybridMultilevel"/>
    <w:tmpl w:val="60D089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0539EC"/>
    <w:multiLevelType w:val="hybridMultilevel"/>
    <w:tmpl w:val="BB58AF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BD6C51"/>
    <w:multiLevelType w:val="hybridMultilevel"/>
    <w:tmpl w:val="4546DC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553B9E"/>
    <w:multiLevelType w:val="hybridMultilevel"/>
    <w:tmpl w:val="4B36BF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981B4F"/>
    <w:multiLevelType w:val="multilevel"/>
    <w:tmpl w:val="DD7A4B7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color w:val="auto"/>
        <w:kern w:val="20"/>
        <w:sz w:val="20"/>
        <w:szCs w:val="20"/>
      </w:rPr>
    </w:lvl>
    <w:lvl w:ilvl="1">
      <w:start w:val="1"/>
      <w:numFmt w:val="upperRoman"/>
      <w:suff w:val="nothing"/>
      <w:lvlText w:val="%2. "/>
      <w:lvlJc w:val="left"/>
      <w:pPr>
        <w:ind w:left="1002" w:hanging="57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6A48219B"/>
    <w:multiLevelType w:val="hybridMultilevel"/>
    <w:tmpl w:val="E1BA48D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ED06CC"/>
    <w:multiLevelType w:val="hybridMultilevel"/>
    <w:tmpl w:val="F1F014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5"/>
  </w:num>
  <w:num w:numId="5">
    <w:abstractNumId w:val="9"/>
  </w:num>
  <w:num w:numId="6">
    <w:abstractNumId w:val="11"/>
  </w:num>
  <w:num w:numId="7">
    <w:abstractNumId w:val="10"/>
  </w:num>
  <w:num w:numId="8">
    <w:abstractNumId w:val="7"/>
  </w:num>
  <w:num w:numId="9">
    <w:abstractNumId w:val="6"/>
  </w:num>
  <w:num w:numId="10">
    <w:abstractNumId w:val="3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E2C"/>
    <w:rsid w:val="00004D3E"/>
    <w:rsid w:val="00014849"/>
    <w:rsid w:val="00020149"/>
    <w:rsid w:val="000201C9"/>
    <w:rsid w:val="00021B4C"/>
    <w:rsid w:val="0003078D"/>
    <w:rsid w:val="000414D7"/>
    <w:rsid w:val="00056F12"/>
    <w:rsid w:val="00070B03"/>
    <w:rsid w:val="00070DDF"/>
    <w:rsid w:val="00076D3D"/>
    <w:rsid w:val="000A3980"/>
    <w:rsid w:val="000A70E8"/>
    <w:rsid w:val="000B1AA5"/>
    <w:rsid w:val="000C7708"/>
    <w:rsid w:val="000E1308"/>
    <w:rsid w:val="00127A15"/>
    <w:rsid w:val="001437BF"/>
    <w:rsid w:val="00152F20"/>
    <w:rsid w:val="001644F7"/>
    <w:rsid w:val="001656DA"/>
    <w:rsid w:val="00197D24"/>
    <w:rsid w:val="001C3A0F"/>
    <w:rsid w:val="00225278"/>
    <w:rsid w:val="002338D9"/>
    <w:rsid w:val="00240437"/>
    <w:rsid w:val="00240848"/>
    <w:rsid w:val="002600F4"/>
    <w:rsid w:val="00272DD9"/>
    <w:rsid w:val="00273A49"/>
    <w:rsid w:val="00274D05"/>
    <w:rsid w:val="00280E84"/>
    <w:rsid w:val="00281061"/>
    <w:rsid w:val="00295EB6"/>
    <w:rsid w:val="002A77EC"/>
    <w:rsid w:val="002B1884"/>
    <w:rsid w:val="002C343A"/>
    <w:rsid w:val="002D047B"/>
    <w:rsid w:val="002D058B"/>
    <w:rsid w:val="002E0B15"/>
    <w:rsid w:val="002F325B"/>
    <w:rsid w:val="00303DBF"/>
    <w:rsid w:val="00317DB1"/>
    <w:rsid w:val="003231C3"/>
    <w:rsid w:val="003A3D15"/>
    <w:rsid w:val="003B1DB6"/>
    <w:rsid w:val="003B537D"/>
    <w:rsid w:val="003B6876"/>
    <w:rsid w:val="003E5432"/>
    <w:rsid w:val="004117A4"/>
    <w:rsid w:val="00414FF7"/>
    <w:rsid w:val="00422EB0"/>
    <w:rsid w:val="00424884"/>
    <w:rsid w:val="004277CB"/>
    <w:rsid w:val="00433436"/>
    <w:rsid w:val="004839E0"/>
    <w:rsid w:val="0048769D"/>
    <w:rsid w:val="00491FFD"/>
    <w:rsid w:val="00496232"/>
    <w:rsid w:val="004B2DAE"/>
    <w:rsid w:val="004B35D5"/>
    <w:rsid w:val="004B736C"/>
    <w:rsid w:val="004D001E"/>
    <w:rsid w:val="004D73C5"/>
    <w:rsid w:val="004E1E09"/>
    <w:rsid w:val="004F22FB"/>
    <w:rsid w:val="0050309B"/>
    <w:rsid w:val="00504410"/>
    <w:rsid w:val="00511143"/>
    <w:rsid w:val="00555C6B"/>
    <w:rsid w:val="00556914"/>
    <w:rsid w:val="005670D7"/>
    <w:rsid w:val="00583E28"/>
    <w:rsid w:val="005962AD"/>
    <w:rsid w:val="005B6F8C"/>
    <w:rsid w:val="005D5244"/>
    <w:rsid w:val="005D5E18"/>
    <w:rsid w:val="0061240B"/>
    <w:rsid w:val="0061751D"/>
    <w:rsid w:val="00617CD9"/>
    <w:rsid w:val="0062780C"/>
    <w:rsid w:val="006310E0"/>
    <w:rsid w:val="00637415"/>
    <w:rsid w:val="00645BC1"/>
    <w:rsid w:val="006524EF"/>
    <w:rsid w:val="0065462F"/>
    <w:rsid w:val="00654E2C"/>
    <w:rsid w:val="006677EC"/>
    <w:rsid w:val="00671281"/>
    <w:rsid w:val="006A06E2"/>
    <w:rsid w:val="006B4C96"/>
    <w:rsid w:val="006C5AA5"/>
    <w:rsid w:val="006D7C0E"/>
    <w:rsid w:val="006E355A"/>
    <w:rsid w:val="006E5F71"/>
    <w:rsid w:val="006F080D"/>
    <w:rsid w:val="00704E70"/>
    <w:rsid w:val="00706E2F"/>
    <w:rsid w:val="00707690"/>
    <w:rsid w:val="0071280F"/>
    <w:rsid w:val="00724457"/>
    <w:rsid w:val="00732C19"/>
    <w:rsid w:val="0073495A"/>
    <w:rsid w:val="00756C78"/>
    <w:rsid w:val="00765D23"/>
    <w:rsid w:val="00767346"/>
    <w:rsid w:val="00786035"/>
    <w:rsid w:val="007B7495"/>
    <w:rsid w:val="007D0547"/>
    <w:rsid w:val="007F4922"/>
    <w:rsid w:val="008013D8"/>
    <w:rsid w:val="00803816"/>
    <w:rsid w:val="00807026"/>
    <w:rsid w:val="00813D88"/>
    <w:rsid w:val="00837BA6"/>
    <w:rsid w:val="008511B9"/>
    <w:rsid w:val="00861FE3"/>
    <w:rsid w:val="0086771E"/>
    <w:rsid w:val="0088411A"/>
    <w:rsid w:val="008855F4"/>
    <w:rsid w:val="00894A72"/>
    <w:rsid w:val="008B13D1"/>
    <w:rsid w:val="008C5E65"/>
    <w:rsid w:val="008C6764"/>
    <w:rsid w:val="00914BF0"/>
    <w:rsid w:val="0092392C"/>
    <w:rsid w:val="00925636"/>
    <w:rsid w:val="00934440"/>
    <w:rsid w:val="00953CF1"/>
    <w:rsid w:val="009579B4"/>
    <w:rsid w:val="00966F63"/>
    <w:rsid w:val="0097030F"/>
    <w:rsid w:val="009713F4"/>
    <w:rsid w:val="00972ED4"/>
    <w:rsid w:val="00976A21"/>
    <w:rsid w:val="00977A34"/>
    <w:rsid w:val="0098472A"/>
    <w:rsid w:val="00993183"/>
    <w:rsid w:val="00994092"/>
    <w:rsid w:val="00995065"/>
    <w:rsid w:val="00996BB3"/>
    <w:rsid w:val="009A5DED"/>
    <w:rsid w:val="009C7563"/>
    <w:rsid w:val="009E238D"/>
    <w:rsid w:val="009E5E12"/>
    <w:rsid w:val="009F596C"/>
    <w:rsid w:val="00A00FDA"/>
    <w:rsid w:val="00A0180D"/>
    <w:rsid w:val="00A14844"/>
    <w:rsid w:val="00A1595F"/>
    <w:rsid w:val="00A41A99"/>
    <w:rsid w:val="00A572E8"/>
    <w:rsid w:val="00A81CF8"/>
    <w:rsid w:val="00A97345"/>
    <w:rsid w:val="00AA00EF"/>
    <w:rsid w:val="00AA4C6B"/>
    <w:rsid w:val="00AB7E00"/>
    <w:rsid w:val="00AD0D66"/>
    <w:rsid w:val="00AD1617"/>
    <w:rsid w:val="00AD68B7"/>
    <w:rsid w:val="00AD747A"/>
    <w:rsid w:val="00AE3564"/>
    <w:rsid w:val="00AF7EE2"/>
    <w:rsid w:val="00B130C5"/>
    <w:rsid w:val="00B14A31"/>
    <w:rsid w:val="00B4148D"/>
    <w:rsid w:val="00B56729"/>
    <w:rsid w:val="00B60962"/>
    <w:rsid w:val="00B64811"/>
    <w:rsid w:val="00B64EF2"/>
    <w:rsid w:val="00B81798"/>
    <w:rsid w:val="00B83CE3"/>
    <w:rsid w:val="00B910AB"/>
    <w:rsid w:val="00BC3C5B"/>
    <w:rsid w:val="00BE2B6C"/>
    <w:rsid w:val="00BE4C88"/>
    <w:rsid w:val="00BE5B55"/>
    <w:rsid w:val="00C0228D"/>
    <w:rsid w:val="00C35101"/>
    <w:rsid w:val="00C41015"/>
    <w:rsid w:val="00C46DE8"/>
    <w:rsid w:val="00C71885"/>
    <w:rsid w:val="00C83E71"/>
    <w:rsid w:val="00C84731"/>
    <w:rsid w:val="00C877E2"/>
    <w:rsid w:val="00C92927"/>
    <w:rsid w:val="00C93661"/>
    <w:rsid w:val="00CA5F16"/>
    <w:rsid w:val="00CB24B4"/>
    <w:rsid w:val="00CB2842"/>
    <w:rsid w:val="00CB3ACC"/>
    <w:rsid w:val="00CC3C1E"/>
    <w:rsid w:val="00CD1051"/>
    <w:rsid w:val="00D0317D"/>
    <w:rsid w:val="00D209DA"/>
    <w:rsid w:val="00D25F76"/>
    <w:rsid w:val="00D44DCD"/>
    <w:rsid w:val="00D618E0"/>
    <w:rsid w:val="00D6512F"/>
    <w:rsid w:val="00D93CE6"/>
    <w:rsid w:val="00D94C82"/>
    <w:rsid w:val="00DA3B00"/>
    <w:rsid w:val="00DD3FAC"/>
    <w:rsid w:val="00DD6C7E"/>
    <w:rsid w:val="00DE6107"/>
    <w:rsid w:val="00DF05B3"/>
    <w:rsid w:val="00DF3E67"/>
    <w:rsid w:val="00E027A6"/>
    <w:rsid w:val="00E34BC6"/>
    <w:rsid w:val="00E66838"/>
    <w:rsid w:val="00E9775A"/>
    <w:rsid w:val="00EA0CBA"/>
    <w:rsid w:val="00F20329"/>
    <w:rsid w:val="00F51E78"/>
    <w:rsid w:val="00F545B7"/>
    <w:rsid w:val="00F54914"/>
    <w:rsid w:val="00F60E6A"/>
    <w:rsid w:val="00F73250"/>
    <w:rsid w:val="00F7781D"/>
    <w:rsid w:val="00F91675"/>
    <w:rsid w:val="00F9536C"/>
    <w:rsid w:val="00FB0634"/>
    <w:rsid w:val="00FB2874"/>
    <w:rsid w:val="00FB43DC"/>
    <w:rsid w:val="00FB50AC"/>
    <w:rsid w:val="00FB5E20"/>
    <w:rsid w:val="00FC5B26"/>
    <w:rsid w:val="00FD6EE9"/>
    <w:rsid w:val="00FE14EA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DE168FD"/>
  <w15:chartTrackingRefBased/>
  <w15:docId w15:val="{8C595ADC-E86B-4B63-BF7E-639D063BD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B43DC"/>
  </w:style>
  <w:style w:type="paragraph" w:styleId="Nadpis1">
    <w:name w:val="heading 1"/>
    <w:basedOn w:val="Normln"/>
    <w:next w:val="Normln"/>
    <w:link w:val="Nadpis1Char"/>
    <w:qFormat/>
    <w:rsid w:val="00654E2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aps/>
      <w:sz w:val="36"/>
      <w:szCs w:val="24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654E2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654E2C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54E2C"/>
    <w:rPr>
      <w:rFonts w:ascii="Times New Roman" w:eastAsia="Times New Roman" w:hAnsi="Times New Roman" w:cs="Times New Roman"/>
      <w:b/>
      <w:bCs/>
      <w:caps/>
      <w:sz w:val="36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654E2C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Nzev">
    <w:name w:val="Title"/>
    <w:basedOn w:val="Normln"/>
    <w:link w:val="NzevChar"/>
    <w:qFormat/>
    <w:rsid w:val="00654E2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654E2C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654E2C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54E2C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iln">
    <w:name w:val="Strong"/>
    <w:basedOn w:val="Standardnpsmoodstavce"/>
    <w:qFormat/>
    <w:rsid w:val="00654E2C"/>
    <w:rPr>
      <w:b/>
      <w:bCs/>
    </w:rPr>
  </w:style>
  <w:style w:type="character" w:customStyle="1" w:styleId="Nadpis6Char">
    <w:name w:val="Nadpis 6 Char"/>
    <w:basedOn w:val="Standardnpsmoodstavce"/>
    <w:link w:val="Nadpis6"/>
    <w:rsid w:val="00654E2C"/>
    <w:rPr>
      <w:rFonts w:ascii="Times New Roman" w:eastAsia="Times New Roman" w:hAnsi="Times New Roman" w:cs="Times New Roman"/>
      <w:b/>
      <w:bCs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977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775A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004D3E"/>
    <w:pPr>
      <w:suppressAutoHyphens/>
      <w:spacing w:after="0" w:line="240" w:lineRule="auto"/>
    </w:pPr>
    <w:rPr>
      <w:rFonts w:ascii="Tahoma" w:eastAsia="Droid Sans" w:hAnsi="Tahoma" w:cs="Mangal"/>
      <w:kern w:val="1"/>
      <w:sz w:val="20"/>
      <w:szCs w:val="24"/>
      <w:lang w:eastAsia="zh-CN" w:bidi="hi-IN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94A72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94A72"/>
    <w:rPr>
      <w:rFonts w:ascii="Calibri" w:eastAsia="Calibri" w:hAnsi="Calibri" w:cs="Times New Roman"/>
      <w:sz w:val="20"/>
      <w:szCs w:val="20"/>
      <w:lang w:val="x-none"/>
    </w:rPr>
  </w:style>
  <w:style w:type="character" w:styleId="Znakapoznpodarou">
    <w:name w:val="footnote reference"/>
    <w:uiPriority w:val="99"/>
    <w:semiHidden/>
    <w:unhideWhenUsed/>
    <w:rsid w:val="00894A72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DD3F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D3FAC"/>
  </w:style>
  <w:style w:type="paragraph" w:styleId="Zpat">
    <w:name w:val="footer"/>
    <w:basedOn w:val="Normln"/>
    <w:link w:val="ZpatChar"/>
    <w:uiPriority w:val="99"/>
    <w:unhideWhenUsed/>
    <w:rsid w:val="00DD3F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D3F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3</Pages>
  <Words>396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Hořínek Michal</dc:creator>
  <cp:keywords/>
  <dc:description/>
  <cp:lastModifiedBy>Běhálková Karin</cp:lastModifiedBy>
  <cp:revision>8</cp:revision>
  <cp:lastPrinted>2017-05-19T10:36:00Z</cp:lastPrinted>
  <dcterms:created xsi:type="dcterms:W3CDTF">2021-11-16T09:35:00Z</dcterms:created>
  <dcterms:modified xsi:type="dcterms:W3CDTF">2021-11-22T10:38:00Z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2021-11-22T10:38:48Z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ec50f535-7f46-432b-a67e-08e1d51f81d9</vt:lpwstr>
  </property>
  <property fmtid="{D5CDD505-2E9C-101B-9397-08002B2CF9AE}" pid="8" name="MSIP_Label_63ff9749-f68b-40ec-aa05-229831920469_ContentBits">
    <vt:lpwstr>2</vt:lpwstr>
  </property>
</Properties>
</file>