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13D0D" w14:textId="521FD03F" w:rsidR="005D79B2" w:rsidRPr="00021911" w:rsidRDefault="005D79B2" w:rsidP="007C4472">
      <w:pPr>
        <w:jc w:val="center"/>
        <w:rPr>
          <w:rFonts w:cs="Tahoma"/>
          <w:b/>
          <w:noProof/>
          <w:szCs w:val="20"/>
        </w:rPr>
      </w:pPr>
    </w:p>
    <w:p w14:paraId="2984E764" w14:textId="77777777" w:rsidR="005D79B2" w:rsidRPr="00021911" w:rsidRDefault="005D79B2" w:rsidP="00CB710E">
      <w:pPr>
        <w:rPr>
          <w:rFonts w:cs="Tahoma"/>
          <w:b/>
          <w:bCs/>
          <w:caps/>
          <w:noProof/>
        </w:rPr>
      </w:pPr>
    </w:p>
    <w:p w14:paraId="7AD4083C" w14:textId="0073B346" w:rsidR="00775183" w:rsidRPr="00021911" w:rsidRDefault="00775183" w:rsidP="00000F94">
      <w:pPr>
        <w:pStyle w:val="Nzev"/>
        <w:outlineLvl w:val="0"/>
        <w:rPr>
          <w:rFonts w:ascii="Tahoma" w:hAnsi="Tahoma" w:cs="Tahoma"/>
          <w:caps/>
          <w:noProof/>
        </w:rPr>
      </w:pPr>
      <w:r w:rsidRPr="00021911">
        <w:rPr>
          <w:rFonts w:ascii="Tahoma" w:hAnsi="Tahoma" w:cs="Tahoma"/>
          <w:caps/>
          <w:noProof/>
        </w:rPr>
        <w:t>1</w:t>
      </w:r>
      <w:r w:rsidR="00E1276E" w:rsidRPr="00021911">
        <w:rPr>
          <w:rFonts w:ascii="Tahoma" w:hAnsi="Tahoma" w:cs="Tahoma"/>
          <w:caps/>
          <w:noProof/>
        </w:rPr>
        <w:t>7</w:t>
      </w:r>
      <w:r w:rsidRPr="00021911">
        <w:rPr>
          <w:rFonts w:ascii="Tahoma" w:hAnsi="Tahoma" w:cs="Tahoma"/>
          <w:caps/>
          <w:noProof/>
        </w:rPr>
        <w:t>. aktualizace textové části Plánu rozvoje vodovodů</w:t>
      </w:r>
      <w:r w:rsidR="00265AE5" w:rsidRPr="00021911">
        <w:rPr>
          <w:rFonts w:ascii="Tahoma" w:hAnsi="Tahoma" w:cs="Tahoma"/>
          <w:caps/>
          <w:noProof/>
        </w:rPr>
        <w:t xml:space="preserve"> a </w:t>
      </w:r>
      <w:r w:rsidRPr="00021911">
        <w:rPr>
          <w:rFonts w:ascii="Tahoma" w:hAnsi="Tahoma" w:cs="Tahoma"/>
          <w:caps/>
          <w:noProof/>
        </w:rPr>
        <w:t>kanalizací</w:t>
      </w:r>
    </w:p>
    <w:p w14:paraId="1E702C14" w14:textId="77777777" w:rsidR="00775183" w:rsidRPr="004049A2" w:rsidRDefault="00775183" w:rsidP="00785A85">
      <w:pPr>
        <w:pStyle w:val="Normlnweb"/>
        <w:spacing w:before="720" w:beforeAutospacing="0" w:after="0" w:afterAutospacing="0"/>
        <w:rPr>
          <w:rFonts w:ascii="Tahoma" w:hAnsi="Tahoma" w:cs="Tahoma"/>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4049A2" w:rsidRPr="004049A2" w14:paraId="374FE831" w14:textId="77777777" w:rsidTr="00785A85">
        <w:tc>
          <w:tcPr>
            <w:tcW w:w="1330" w:type="dxa"/>
            <w:tcBorders>
              <w:top w:val="nil"/>
              <w:left w:val="nil"/>
              <w:bottom w:val="nil"/>
              <w:right w:val="nil"/>
            </w:tcBorders>
          </w:tcPr>
          <w:p w14:paraId="5057B689" w14:textId="77777777" w:rsidR="00775183" w:rsidRPr="004049A2" w:rsidRDefault="00775183" w:rsidP="00A94CCE">
            <w:pPr>
              <w:keepNext/>
              <w:suppressAutoHyphens/>
              <w:autoSpaceDE w:val="0"/>
              <w:autoSpaceDN w:val="0"/>
              <w:adjustRightInd w:val="0"/>
              <w:rPr>
                <w:rFonts w:cs="Tahoma"/>
                <w:szCs w:val="20"/>
              </w:rPr>
            </w:pPr>
            <w:r w:rsidRPr="004049A2">
              <w:rPr>
                <w:rFonts w:cs="Tahoma"/>
                <w:szCs w:val="20"/>
              </w:rPr>
              <w:t>obec</w:t>
            </w:r>
          </w:p>
        </w:tc>
        <w:tc>
          <w:tcPr>
            <w:tcW w:w="3600" w:type="dxa"/>
            <w:tcBorders>
              <w:top w:val="nil"/>
              <w:left w:val="nil"/>
              <w:bottom w:val="nil"/>
              <w:right w:val="nil"/>
            </w:tcBorders>
          </w:tcPr>
          <w:p w14:paraId="5002733F" w14:textId="39A87A45" w:rsidR="00775183" w:rsidRPr="004049A2" w:rsidRDefault="004F2F0D" w:rsidP="00A94CCE">
            <w:pPr>
              <w:keepNext/>
              <w:suppressAutoHyphens/>
              <w:autoSpaceDE w:val="0"/>
              <w:autoSpaceDN w:val="0"/>
              <w:adjustRightInd w:val="0"/>
              <w:rPr>
                <w:rFonts w:cs="Tahoma"/>
                <w:szCs w:val="20"/>
              </w:rPr>
            </w:pPr>
            <w:r w:rsidRPr="004049A2">
              <w:rPr>
                <w:rFonts w:cs="Tahoma"/>
                <w:b/>
                <w:bCs/>
                <w:szCs w:val="20"/>
              </w:rPr>
              <w:t>Březová</w:t>
            </w:r>
          </w:p>
        </w:tc>
        <w:tc>
          <w:tcPr>
            <w:tcW w:w="1620" w:type="dxa"/>
            <w:tcBorders>
              <w:top w:val="nil"/>
              <w:left w:val="nil"/>
              <w:bottom w:val="nil"/>
              <w:right w:val="nil"/>
            </w:tcBorders>
          </w:tcPr>
          <w:p w14:paraId="090C0AB0" w14:textId="77777777" w:rsidR="00775183" w:rsidRPr="004049A2" w:rsidRDefault="00775183" w:rsidP="00A94CCE">
            <w:pPr>
              <w:keepNext/>
              <w:widowControl w:val="0"/>
              <w:autoSpaceDE w:val="0"/>
              <w:autoSpaceDN w:val="0"/>
              <w:adjustRightInd w:val="0"/>
              <w:rPr>
                <w:rFonts w:cs="Tahoma"/>
                <w:szCs w:val="20"/>
              </w:rPr>
            </w:pPr>
            <w:r w:rsidRPr="004049A2">
              <w:rPr>
                <w:rFonts w:cs="Tahoma"/>
                <w:szCs w:val="20"/>
              </w:rPr>
              <w:t>ORP</w:t>
            </w:r>
          </w:p>
        </w:tc>
        <w:tc>
          <w:tcPr>
            <w:tcW w:w="2662" w:type="dxa"/>
            <w:tcBorders>
              <w:top w:val="nil"/>
              <w:left w:val="nil"/>
              <w:bottom w:val="nil"/>
              <w:right w:val="nil"/>
            </w:tcBorders>
          </w:tcPr>
          <w:p w14:paraId="2E02AA66" w14:textId="6AA0FFDF" w:rsidR="00775183" w:rsidRPr="004049A2" w:rsidRDefault="00FB5F40" w:rsidP="00A94CCE">
            <w:pPr>
              <w:keepNext/>
              <w:widowControl w:val="0"/>
              <w:autoSpaceDE w:val="0"/>
              <w:autoSpaceDN w:val="0"/>
              <w:adjustRightInd w:val="0"/>
              <w:rPr>
                <w:rFonts w:cs="Tahoma"/>
                <w:b/>
                <w:bCs/>
                <w:szCs w:val="20"/>
              </w:rPr>
            </w:pPr>
            <w:r w:rsidRPr="004049A2">
              <w:rPr>
                <w:rFonts w:cs="Tahoma"/>
                <w:b/>
                <w:bCs/>
                <w:szCs w:val="20"/>
              </w:rPr>
              <w:t>Vítkov</w:t>
            </w:r>
          </w:p>
        </w:tc>
      </w:tr>
      <w:tr w:rsidR="004049A2" w:rsidRPr="004049A2" w14:paraId="68A488E4" w14:textId="77777777" w:rsidTr="00785A85">
        <w:tc>
          <w:tcPr>
            <w:tcW w:w="1330" w:type="dxa"/>
            <w:tcBorders>
              <w:top w:val="nil"/>
              <w:left w:val="nil"/>
              <w:bottom w:val="nil"/>
              <w:right w:val="nil"/>
            </w:tcBorders>
          </w:tcPr>
          <w:p w14:paraId="0F8B712D" w14:textId="77777777" w:rsidR="00775183" w:rsidRPr="004049A2" w:rsidRDefault="00775183" w:rsidP="00A94CCE">
            <w:pPr>
              <w:keepNext/>
              <w:suppressAutoHyphens/>
              <w:autoSpaceDE w:val="0"/>
              <w:autoSpaceDN w:val="0"/>
              <w:adjustRightInd w:val="0"/>
              <w:rPr>
                <w:rFonts w:cs="Tahoma"/>
                <w:szCs w:val="20"/>
              </w:rPr>
            </w:pPr>
            <w:r w:rsidRPr="004049A2">
              <w:rPr>
                <w:rFonts w:cs="Tahoma"/>
                <w:szCs w:val="20"/>
              </w:rPr>
              <w:t>místní část</w:t>
            </w:r>
          </w:p>
        </w:tc>
        <w:tc>
          <w:tcPr>
            <w:tcW w:w="3600" w:type="dxa"/>
            <w:tcBorders>
              <w:top w:val="nil"/>
              <w:left w:val="nil"/>
              <w:bottom w:val="nil"/>
              <w:right w:val="nil"/>
            </w:tcBorders>
          </w:tcPr>
          <w:p w14:paraId="738188DC" w14:textId="437F3F15" w:rsidR="00775183" w:rsidRPr="004049A2" w:rsidRDefault="004F2F0D" w:rsidP="00A94CCE">
            <w:pPr>
              <w:keepNext/>
              <w:suppressAutoHyphens/>
              <w:autoSpaceDE w:val="0"/>
              <w:autoSpaceDN w:val="0"/>
              <w:adjustRightInd w:val="0"/>
              <w:rPr>
                <w:rFonts w:cs="Tahoma"/>
                <w:szCs w:val="20"/>
              </w:rPr>
            </w:pPr>
            <w:r w:rsidRPr="004049A2">
              <w:rPr>
                <w:rFonts w:cs="Tahoma"/>
                <w:b/>
                <w:bCs/>
                <w:szCs w:val="20"/>
              </w:rPr>
              <w:t>Gručovice</w:t>
            </w:r>
          </w:p>
        </w:tc>
        <w:tc>
          <w:tcPr>
            <w:tcW w:w="1620" w:type="dxa"/>
            <w:tcBorders>
              <w:top w:val="nil"/>
              <w:left w:val="nil"/>
              <w:bottom w:val="nil"/>
              <w:right w:val="nil"/>
            </w:tcBorders>
          </w:tcPr>
          <w:p w14:paraId="4B6C64FF" w14:textId="77777777" w:rsidR="00775183" w:rsidRPr="004049A2" w:rsidRDefault="00775183" w:rsidP="00A94CCE">
            <w:pPr>
              <w:keepNext/>
              <w:widowControl w:val="0"/>
              <w:autoSpaceDE w:val="0"/>
              <w:autoSpaceDN w:val="0"/>
              <w:adjustRightInd w:val="0"/>
              <w:rPr>
                <w:rFonts w:cs="Tahoma"/>
                <w:szCs w:val="20"/>
              </w:rPr>
            </w:pPr>
          </w:p>
        </w:tc>
        <w:tc>
          <w:tcPr>
            <w:tcW w:w="2662" w:type="dxa"/>
            <w:tcBorders>
              <w:top w:val="nil"/>
              <w:left w:val="nil"/>
              <w:bottom w:val="nil"/>
              <w:right w:val="nil"/>
            </w:tcBorders>
          </w:tcPr>
          <w:p w14:paraId="186B54E5" w14:textId="77777777" w:rsidR="00775183" w:rsidRPr="004049A2" w:rsidRDefault="00775183" w:rsidP="00A94CCE">
            <w:pPr>
              <w:keepNext/>
              <w:widowControl w:val="0"/>
              <w:autoSpaceDE w:val="0"/>
              <w:autoSpaceDN w:val="0"/>
              <w:adjustRightInd w:val="0"/>
              <w:rPr>
                <w:rFonts w:cs="Tahoma"/>
                <w:b/>
                <w:bCs/>
                <w:szCs w:val="20"/>
              </w:rPr>
            </w:pPr>
          </w:p>
        </w:tc>
      </w:tr>
    </w:tbl>
    <w:p w14:paraId="0B247969" w14:textId="1A98B48F" w:rsidR="00775183" w:rsidRPr="004049A2" w:rsidRDefault="00775183" w:rsidP="00653E38">
      <w:pPr>
        <w:pStyle w:val="xl23"/>
        <w:keepNext/>
        <w:spacing w:before="240" w:beforeAutospacing="0" w:after="120" w:afterAutospacing="0"/>
        <w:textAlignment w:val="auto"/>
        <w:rPr>
          <w:rFonts w:ascii="Tahoma" w:hAnsi="Tahoma" w:cs="Tahoma"/>
          <w:szCs w:val="20"/>
        </w:rPr>
      </w:pPr>
      <w:r w:rsidRPr="004049A2">
        <w:rPr>
          <w:rFonts w:ascii="Tahoma" w:hAnsi="Tahoma" w:cs="Tahoma"/>
          <w:szCs w:val="20"/>
        </w:rPr>
        <w:t>změna: vodovody</w:t>
      </w:r>
    </w:p>
    <w:tbl>
      <w:tblPr>
        <w:tblW w:w="9212" w:type="dxa"/>
        <w:tblLayout w:type="fixed"/>
        <w:tblCellMar>
          <w:left w:w="70" w:type="dxa"/>
          <w:right w:w="70" w:type="dxa"/>
        </w:tblCellMar>
        <w:tblLook w:val="0000" w:firstRow="0" w:lastRow="0" w:firstColumn="0" w:lastColumn="0" w:noHBand="0" w:noVBand="0"/>
      </w:tblPr>
      <w:tblGrid>
        <w:gridCol w:w="1150"/>
        <w:gridCol w:w="4031"/>
        <w:gridCol w:w="4031"/>
      </w:tblGrid>
      <w:tr w:rsidR="004049A2" w:rsidRPr="004049A2" w14:paraId="3A78D809" w14:textId="77777777" w:rsidTr="00B37E2B">
        <w:tc>
          <w:tcPr>
            <w:tcW w:w="1150" w:type="dxa"/>
            <w:tcBorders>
              <w:top w:val="single" w:sz="12" w:space="0" w:color="auto"/>
              <w:left w:val="single" w:sz="12" w:space="0" w:color="auto"/>
              <w:bottom w:val="single" w:sz="12" w:space="0" w:color="auto"/>
              <w:right w:val="single" w:sz="2" w:space="0" w:color="auto"/>
            </w:tcBorders>
          </w:tcPr>
          <w:p w14:paraId="115257D0" w14:textId="77777777" w:rsidR="00775183" w:rsidRPr="004049A2" w:rsidRDefault="00775183" w:rsidP="00A94CCE">
            <w:pPr>
              <w:keepNext/>
              <w:widowControl w:val="0"/>
              <w:autoSpaceDE w:val="0"/>
              <w:autoSpaceDN w:val="0"/>
              <w:adjustRightInd w:val="0"/>
              <w:jc w:val="center"/>
              <w:rPr>
                <w:rFonts w:cs="Tahoma"/>
                <w:b/>
                <w:bCs/>
                <w:szCs w:val="20"/>
              </w:rPr>
            </w:pPr>
            <w:r w:rsidRPr="004049A2">
              <w:rPr>
                <w:rFonts w:cs="Tahoma"/>
                <w:b/>
                <w:bCs/>
                <w:szCs w:val="20"/>
              </w:rPr>
              <w:t>kapitola</w:t>
            </w:r>
          </w:p>
        </w:tc>
        <w:tc>
          <w:tcPr>
            <w:tcW w:w="4031" w:type="dxa"/>
            <w:tcBorders>
              <w:top w:val="single" w:sz="12" w:space="0" w:color="auto"/>
              <w:left w:val="single" w:sz="2" w:space="0" w:color="auto"/>
              <w:bottom w:val="single" w:sz="12" w:space="0" w:color="auto"/>
              <w:right w:val="single" w:sz="2" w:space="0" w:color="auto"/>
            </w:tcBorders>
            <w:vAlign w:val="center"/>
          </w:tcPr>
          <w:p w14:paraId="1EFF6F8D" w14:textId="77777777" w:rsidR="00775183" w:rsidRPr="004049A2" w:rsidRDefault="00775183" w:rsidP="00A94CCE">
            <w:pPr>
              <w:keepNext/>
              <w:widowControl w:val="0"/>
              <w:autoSpaceDE w:val="0"/>
              <w:autoSpaceDN w:val="0"/>
              <w:adjustRightInd w:val="0"/>
              <w:jc w:val="center"/>
              <w:rPr>
                <w:rFonts w:cs="Tahoma"/>
                <w:b/>
                <w:bCs/>
                <w:szCs w:val="20"/>
              </w:rPr>
            </w:pPr>
            <w:r w:rsidRPr="004049A2">
              <w:rPr>
                <w:rFonts w:cs="Tahoma"/>
                <w:b/>
                <w:bCs/>
                <w:szCs w:val="20"/>
              </w:rPr>
              <w:t>původní text</w:t>
            </w:r>
          </w:p>
        </w:tc>
        <w:tc>
          <w:tcPr>
            <w:tcW w:w="4031" w:type="dxa"/>
            <w:tcBorders>
              <w:top w:val="single" w:sz="12" w:space="0" w:color="auto"/>
              <w:left w:val="single" w:sz="2" w:space="0" w:color="auto"/>
              <w:bottom w:val="single" w:sz="12" w:space="0" w:color="auto"/>
              <w:right w:val="single" w:sz="12" w:space="0" w:color="auto"/>
            </w:tcBorders>
            <w:vAlign w:val="center"/>
          </w:tcPr>
          <w:p w14:paraId="48673569" w14:textId="77777777" w:rsidR="00775183" w:rsidRPr="004049A2" w:rsidRDefault="00775183" w:rsidP="00A94CCE">
            <w:pPr>
              <w:keepNext/>
              <w:widowControl w:val="0"/>
              <w:autoSpaceDE w:val="0"/>
              <w:autoSpaceDN w:val="0"/>
              <w:adjustRightInd w:val="0"/>
              <w:jc w:val="center"/>
              <w:rPr>
                <w:rFonts w:cs="Tahoma"/>
                <w:b/>
                <w:bCs/>
                <w:szCs w:val="20"/>
              </w:rPr>
            </w:pPr>
            <w:r w:rsidRPr="004049A2">
              <w:rPr>
                <w:rFonts w:cs="Tahoma"/>
                <w:b/>
                <w:bCs/>
                <w:szCs w:val="20"/>
              </w:rPr>
              <w:t>aktualizovaný text</w:t>
            </w:r>
          </w:p>
        </w:tc>
      </w:tr>
      <w:tr w:rsidR="004049A2" w:rsidRPr="004049A2" w14:paraId="4FC32EB9" w14:textId="77777777" w:rsidTr="00FD7DC5">
        <w:tblPrEx>
          <w:tblCellMar>
            <w:left w:w="108" w:type="dxa"/>
            <w:right w:w="108" w:type="dxa"/>
          </w:tblCellMar>
        </w:tblPrEx>
        <w:tc>
          <w:tcPr>
            <w:tcW w:w="1150" w:type="dxa"/>
            <w:tcBorders>
              <w:top w:val="single" w:sz="4" w:space="0" w:color="auto"/>
              <w:left w:val="single" w:sz="12" w:space="0" w:color="auto"/>
              <w:bottom w:val="single" w:sz="4" w:space="0" w:color="auto"/>
              <w:right w:val="single" w:sz="4" w:space="0" w:color="auto"/>
            </w:tcBorders>
            <w:vAlign w:val="center"/>
          </w:tcPr>
          <w:p w14:paraId="069E1C62" w14:textId="77777777" w:rsidR="00050869" w:rsidRPr="004049A2" w:rsidRDefault="00050869" w:rsidP="00FD7DC5">
            <w:pPr>
              <w:widowControl w:val="0"/>
              <w:autoSpaceDE w:val="0"/>
              <w:autoSpaceDN w:val="0"/>
              <w:adjustRightInd w:val="0"/>
              <w:jc w:val="center"/>
              <w:rPr>
                <w:rFonts w:cs="Tahoma"/>
                <w:szCs w:val="20"/>
              </w:rPr>
            </w:pPr>
            <w:r w:rsidRPr="004049A2">
              <w:rPr>
                <w:rFonts w:cs="Tahoma"/>
                <w:szCs w:val="20"/>
              </w:rPr>
              <w:t>1.1.2.</w:t>
            </w:r>
          </w:p>
        </w:tc>
        <w:tc>
          <w:tcPr>
            <w:tcW w:w="4031" w:type="dxa"/>
            <w:tcBorders>
              <w:top w:val="single" w:sz="4" w:space="0" w:color="auto"/>
              <w:left w:val="single" w:sz="4" w:space="0" w:color="auto"/>
              <w:bottom w:val="single" w:sz="4" w:space="0" w:color="auto"/>
              <w:right w:val="single" w:sz="4" w:space="0" w:color="auto"/>
            </w:tcBorders>
          </w:tcPr>
          <w:p w14:paraId="7AB38A47" w14:textId="40F83DCD" w:rsidR="00050869" w:rsidRPr="004049A2" w:rsidRDefault="00793F83" w:rsidP="00FD7DC5">
            <w:pPr>
              <w:widowControl w:val="0"/>
              <w:autoSpaceDE w:val="0"/>
              <w:autoSpaceDN w:val="0"/>
              <w:adjustRightInd w:val="0"/>
              <w:rPr>
                <w:rFonts w:cs="Tahoma"/>
                <w:szCs w:val="20"/>
              </w:rPr>
            </w:pPr>
            <w:r w:rsidRPr="004049A2">
              <w:rPr>
                <w:rFonts w:cs="Tahoma"/>
                <w:szCs w:val="20"/>
              </w:rPr>
              <w:t>Dle sdělení zástupce obecního úřadu žije v Gručovicích celkem 100 trvale bydlících obyvatel. Předpokládaný vývoj počtu obyvatel ve výhledu do roku 2015 je 90</w:t>
            </w:r>
            <w:r w:rsidR="008C185F" w:rsidRPr="004049A2">
              <w:rPr>
                <w:rFonts w:cs="Tahoma"/>
                <w:szCs w:val="20"/>
              </w:rPr>
              <w:t> </w:t>
            </w:r>
            <w:r w:rsidRPr="004049A2">
              <w:rPr>
                <w:rFonts w:cs="Tahoma"/>
                <w:szCs w:val="20"/>
              </w:rPr>
              <w:t>osob, tj. mírný pokles.</w:t>
            </w:r>
          </w:p>
        </w:tc>
        <w:tc>
          <w:tcPr>
            <w:tcW w:w="4031" w:type="dxa"/>
            <w:tcBorders>
              <w:top w:val="single" w:sz="4" w:space="0" w:color="auto"/>
              <w:left w:val="single" w:sz="4" w:space="0" w:color="auto"/>
              <w:bottom w:val="single" w:sz="4" w:space="0" w:color="auto"/>
              <w:right w:val="single" w:sz="12" w:space="0" w:color="auto"/>
            </w:tcBorders>
          </w:tcPr>
          <w:p w14:paraId="54CCCC37" w14:textId="0DB5A456" w:rsidR="00050869" w:rsidRPr="004049A2" w:rsidRDefault="00793F83" w:rsidP="00FD7DC5">
            <w:pPr>
              <w:rPr>
                <w:rFonts w:cs="Tahoma"/>
                <w:iCs/>
                <w:noProof/>
                <w:szCs w:val="20"/>
              </w:rPr>
            </w:pPr>
            <w:r w:rsidRPr="004049A2">
              <w:rPr>
                <w:rFonts w:cs="Tahoma"/>
                <w:i/>
                <w:iCs/>
                <w:noProof/>
                <w:szCs w:val="20"/>
              </w:rPr>
              <w:t>stávající text odstranit</w:t>
            </w:r>
          </w:p>
        </w:tc>
      </w:tr>
      <w:tr w:rsidR="004049A2" w:rsidRPr="004049A2" w14:paraId="1DCB1604" w14:textId="77777777" w:rsidTr="00C555A2">
        <w:tblPrEx>
          <w:tblCellMar>
            <w:left w:w="108" w:type="dxa"/>
            <w:right w:w="108" w:type="dxa"/>
          </w:tblCellMar>
        </w:tblPrEx>
        <w:tc>
          <w:tcPr>
            <w:tcW w:w="1150" w:type="dxa"/>
            <w:tcBorders>
              <w:top w:val="single" w:sz="4" w:space="0" w:color="auto"/>
              <w:left w:val="single" w:sz="12" w:space="0" w:color="auto"/>
              <w:bottom w:val="single" w:sz="4" w:space="0" w:color="auto"/>
              <w:right w:val="single" w:sz="4" w:space="0" w:color="auto"/>
            </w:tcBorders>
            <w:vAlign w:val="center"/>
          </w:tcPr>
          <w:p w14:paraId="3D6CB77F" w14:textId="77777777" w:rsidR="005C023E" w:rsidRPr="004049A2" w:rsidRDefault="005C023E" w:rsidP="005C023E">
            <w:pPr>
              <w:widowControl w:val="0"/>
              <w:autoSpaceDE w:val="0"/>
              <w:autoSpaceDN w:val="0"/>
              <w:adjustRightInd w:val="0"/>
              <w:jc w:val="center"/>
              <w:rPr>
                <w:rFonts w:cs="Tahoma"/>
                <w:szCs w:val="20"/>
              </w:rPr>
            </w:pPr>
            <w:r w:rsidRPr="004049A2">
              <w:rPr>
                <w:rFonts w:cs="Tahoma"/>
                <w:szCs w:val="20"/>
              </w:rPr>
              <w:t>1.3.2.</w:t>
            </w:r>
          </w:p>
        </w:tc>
        <w:tc>
          <w:tcPr>
            <w:tcW w:w="4031" w:type="dxa"/>
            <w:tcBorders>
              <w:top w:val="single" w:sz="4" w:space="0" w:color="auto"/>
              <w:left w:val="single" w:sz="4" w:space="0" w:color="auto"/>
              <w:bottom w:val="single" w:sz="4" w:space="0" w:color="auto"/>
              <w:right w:val="single" w:sz="4" w:space="0" w:color="auto"/>
            </w:tcBorders>
          </w:tcPr>
          <w:p w14:paraId="0EC86080" w14:textId="03D4BD13" w:rsidR="005C023E" w:rsidRPr="004049A2" w:rsidRDefault="00793F83" w:rsidP="005C023E">
            <w:pPr>
              <w:widowControl w:val="0"/>
              <w:autoSpaceDE w:val="0"/>
              <w:autoSpaceDN w:val="0"/>
              <w:adjustRightInd w:val="0"/>
              <w:rPr>
                <w:rFonts w:cs="Tahoma"/>
                <w:szCs w:val="20"/>
              </w:rPr>
            </w:pPr>
            <w:r w:rsidRPr="004049A2">
              <w:rPr>
                <w:rFonts w:cs="Tahoma"/>
                <w:szCs w:val="20"/>
              </w:rPr>
              <w:t>V této části Březové (485-520</w:t>
            </w:r>
            <w:r w:rsidR="008C185F" w:rsidRPr="004049A2">
              <w:rPr>
                <w:rFonts w:cs="Tahoma"/>
                <w:szCs w:val="20"/>
              </w:rPr>
              <w:t xml:space="preserve"> </w:t>
            </w:r>
            <w:r w:rsidRPr="004049A2">
              <w:rPr>
                <w:rFonts w:cs="Tahoma"/>
                <w:szCs w:val="20"/>
              </w:rPr>
              <w:t>m n. m.)</w:t>
            </w:r>
            <w:r w:rsidR="008C185F" w:rsidRPr="004049A2">
              <w:rPr>
                <w:rFonts w:cs="Tahoma"/>
                <w:szCs w:val="20"/>
              </w:rPr>
              <w:t xml:space="preserve"> </w:t>
            </w:r>
            <w:r w:rsidRPr="004049A2">
              <w:rPr>
                <w:rFonts w:cs="Tahoma"/>
                <w:szCs w:val="20"/>
              </w:rPr>
              <w:t>nebyl vybudovaný veřejný vodovod. Zdrojem pitné vody byly jednotlivé domovní studny, s rozdílnou kvalitou vody.</w:t>
            </w:r>
          </w:p>
        </w:tc>
        <w:tc>
          <w:tcPr>
            <w:tcW w:w="4031" w:type="dxa"/>
            <w:tcBorders>
              <w:top w:val="single" w:sz="4" w:space="0" w:color="auto"/>
              <w:left w:val="single" w:sz="4" w:space="0" w:color="auto"/>
              <w:bottom w:val="single" w:sz="4" w:space="0" w:color="auto"/>
              <w:right w:val="single" w:sz="12" w:space="0" w:color="auto"/>
            </w:tcBorders>
          </w:tcPr>
          <w:p w14:paraId="5D3D9006" w14:textId="11C68D25" w:rsidR="005C023E" w:rsidRPr="004049A2" w:rsidRDefault="00793F83" w:rsidP="005C023E">
            <w:pPr>
              <w:rPr>
                <w:rFonts w:cs="Tahoma"/>
                <w:noProof/>
                <w:szCs w:val="20"/>
              </w:rPr>
            </w:pPr>
            <w:r w:rsidRPr="004049A2">
              <w:rPr>
                <w:rFonts w:cs="Tahoma"/>
                <w:szCs w:val="20"/>
              </w:rPr>
              <w:t>V této části Březové (485-520 m n.m.) je veřejný vodovod zásobený z místní části Jančí. V Jančí byla původně voda jímána vrtem, který vlastní a provozuje společnost Severomoravské vodovody a kanalizace Ostrava a.s. V současnosti není možné tento vrt pro technické problémy způsobené destrukcí výstroje využívat. Provozovatel vodovodu naváží pitnou vodu do vodojemu v Jančí cisternami a odtud je voda tlačena přívodním řadem PE DN 50 délky 1 333 m do vodovodu v Gručovicích. Celková délka rozvodné sítě DN 80 je 1 860 m.</w:t>
            </w:r>
          </w:p>
        </w:tc>
      </w:tr>
      <w:tr w:rsidR="004049A2" w:rsidRPr="004049A2" w14:paraId="56C0B517" w14:textId="77777777" w:rsidTr="00C555A2">
        <w:tblPrEx>
          <w:tblCellMar>
            <w:left w:w="108" w:type="dxa"/>
            <w:right w:w="108" w:type="dxa"/>
          </w:tblCellMar>
        </w:tblPrEx>
        <w:tc>
          <w:tcPr>
            <w:tcW w:w="1150" w:type="dxa"/>
            <w:tcBorders>
              <w:top w:val="single" w:sz="4" w:space="0" w:color="auto"/>
              <w:left w:val="single" w:sz="12" w:space="0" w:color="auto"/>
              <w:bottom w:val="single" w:sz="4" w:space="0" w:color="auto"/>
              <w:right w:val="single" w:sz="4" w:space="0" w:color="auto"/>
            </w:tcBorders>
            <w:vAlign w:val="center"/>
          </w:tcPr>
          <w:p w14:paraId="13185725" w14:textId="77777777" w:rsidR="005C023E" w:rsidRPr="004049A2" w:rsidRDefault="005C023E" w:rsidP="005C023E">
            <w:pPr>
              <w:keepNext/>
              <w:widowControl w:val="0"/>
              <w:autoSpaceDE w:val="0"/>
              <w:autoSpaceDN w:val="0"/>
              <w:adjustRightInd w:val="0"/>
              <w:jc w:val="center"/>
              <w:rPr>
                <w:rFonts w:cs="Tahoma"/>
                <w:szCs w:val="20"/>
              </w:rPr>
            </w:pPr>
            <w:r w:rsidRPr="004049A2">
              <w:rPr>
                <w:rFonts w:cs="Tahoma"/>
                <w:szCs w:val="20"/>
              </w:rPr>
              <w:t>1.3.3.</w:t>
            </w:r>
          </w:p>
        </w:tc>
        <w:tc>
          <w:tcPr>
            <w:tcW w:w="4031" w:type="dxa"/>
            <w:tcBorders>
              <w:top w:val="single" w:sz="4" w:space="0" w:color="auto"/>
              <w:left w:val="single" w:sz="4" w:space="0" w:color="auto"/>
              <w:bottom w:val="single" w:sz="4" w:space="0" w:color="auto"/>
              <w:right w:val="single" w:sz="4" w:space="0" w:color="auto"/>
            </w:tcBorders>
          </w:tcPr>
          <w:p w14:paraId="0397C2EE" w14:textId="2E688BEC" w:rsidR="00ED79F6" w:rsidRPr="004049A2" w:rsidRDefault="00ED79F6" w:rsidP="00ED79F6">
            <w:pPr>
              <w:spacing w:before="60"/>
              <w:jc w:val="both"/>
              <w:rPr>
                <w:rFonts w:cs="Tahoma"/>
                <w:szCs w:val="20"/>
              </w:rPr>
            </w:pPr>
            <w:r w:rsidRPr="004049A2">
              <w:rPr>
                <w:rFonts w:cs="Tahoma"/>
                <w:szCs w:val="20"/>
              </w:rPr>
              <w:t>Na západním okraji Gručovic je stávající vrt, který ale nebude využíván jako zdroj pitné vody. Kapacita zdroje je 1,5 l/s a není dostatečná.Voda je přivedena přívodním řadem PE DN 50 délky 1333,0 m z místní části Jančí. Celková délka rozvodné sítě DN</w:t>
            </w:r>
            <w:r w:rsidR="00A76F32">
              <w:rPr>
                <w:rFonts w:cs="Tahoma"/>
                <w:szCs w:val="20"/>
              </w:rPr>
              <w:t> </w:t>
            </w:r>
            <w:r w:rsidRPr="004049A2">
              <w:rPr>
                <w:rFonts w:cs="Tahoma"/>
                <w:szCs w:val="20"/>
              </w:rPr>
              <w:t>80 je 1860,0 m. Vodovod je v současné době před kolaudací.</w:t>
            </w:r>
          </w:p>
          <w:p w14:paraId="33F1B34D" w14:textId="37383D63" w:rsidR="005C023E" w:rsidRPr="004049A2" w:rsidRDefault="005C023E" w:rsidP="005C023E">
            <w:pPr>
              <w:keepNext/>
              <w:widowControl w:val="0"/>
              <w:autoSpaceDE w:val="0"/>
              <w:autoSpaceDN w:val="0"/>
              <w:adjustRightInd w:val="0"/>
              <w:rPr>
                <w:rFonts w:cs="Tahoma"/>
                <w:szCs w:val="20"/>
              </w:rPr>
            </w:pPr>
          </w:p>
        </w:tc>
        <w:tc>
          <w:tcPr>
            <w:tcW w:w="4031" w:type="dxa"/>
            <w:tcBorders>
              <w:top w:val="single" w:sz="4" w:space="0" w:color="auto"/>
              <w:left w:val="single" w:sz="4" w:space="0" w:color="auto"/>
              <w:bottom w:val="single" w:sz="4" w:space="0" w:color="auto"/>
              <w:right w:val="single" w:sz="12" w:space="0" w:color="auto"/>
            </w:tcBorders>
          </w:tcPr>
          <w:p w14:paraId="5A785E26" w14:textId="3F0FEA8C" w:rsidR="005C023E" w:rsidRPr="004049A2" w:rsidRDefault="00ED79F6" w:rsidP="00CE65C6">
            <w:pPr>
              <w:keepNext/>
              <w:tabs>
                <w:tab w:val="left" w:pos="508"/>
              </w:tabs>
              <w:rPr>
                <w:rFonts w:cs="Tahoma"/>
                <w:iCs/>
                <w:noProof/>
                <w:szCs w:val="20"/>
              </w:rPr>
            </w:pPr>
            <w:r w:rsidRPr="004049A2">
              <w:rPr>
                <w:rFonts w:cs="Tahoma"/>
                <w:szCs w:val="20"/>
              </w:rPr>
              <w:t>V příslušném území Městyse Březová, část Gručovice, byl proveden podrobný hydrogeologický průzkum. Výsledkem je ověření vydatného zdroje podzemní vody (vrt HVB3), který je vyhovující po úpravě jako zdroj pitné vody pro obec a její potřeby násobně pokrývá. Podzemní vodu bude nezbytné chemicky a bakteriologicky upravit. V daném území není možno využít povrchového zdroje vody. Pro napojení vrtu je navrženo vybudovat vodovod z potrubí o průměru d63 mm délky 320 m a úpravnu vody s kapacitou 15 m</w:t>
            </w:r>
            <w:r w:rsidRPr="004049A2">
              <w:rPr>
                <w:rFonts w:cs="Tahoma"/>
                <w:szCs w:val="20"/>
                <w:vertAlign w:val="superscript"/>
              </w:rPr>
              <w:t>3</w:t>
            </w:r>
            <w:r w:rsidRPr="004049A2">
              <w:rPr>
                <w:rFonts w:cs="Tahoma"/>
                <w:szCs w:val="20"/>
              </w:rPr>
              <w:t>/den, jejíž součástí bude podzemní vodojem o objemu 15 m</w:t>
            </w:r>
            <w:r w:rsidRPr="004049A2">
              <w:rPr>
                <w:rFonts w:cs="Tahoma"/>
                <w:szCs w:val="20"/>
                <w:vertAlign w:val="superscript"/>
              </w:rPr>
              <w:t>3</w:t>
            </w:r>
            <w:r w:rsidRPr="004049A2">
              <w:rPr>
                <w:rFonts w:cs="Tahoma"/>
                <w:szCs w:val="20"/>
              </w:rPr>
              <w:t>.</w:t>
            </w:r>
          </w:p>
        </w:tc>
      </w:tr>
      <w:tr w:rsidR="004049A2" w:rsidRPr="004049A2" w14:paraId="312BFFE5" w14:textId="77777777" w:rsidTr="00FD7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50" w:type="dxa"/>
            <w:tcBorders>
              <w:left w:val="single" w:sz="12" w:space="0" w:color="auto"/>
            </w:tcBorders>
            <w:vAlign w:val="center"/>
          </w:tcPr>
          <w:p w14:paraId="55BB9C74" w14:textId="2A6E2B54" w:rsidR="005C023E" w:rsidRPr="004049A2" w:rsidRDefault="005C023E" w:rsidP="005C023E">
            <w:pPr>
              <w:widowControl w:val="0"/>
              <w:autoSpaceDE w:val="0"/>
              <w:autoSpaceDN w:val="0"/>
              <w:adjustRightInd w:val="0"/>
              <w:jc w:val="center"/>
              <w:rPr>
                <w:rFonts w:cs="Tahoma"/>
                <w:szCs w:val="20"/>
              </w:rPr>
            </w:pPr>
            <w:r w:rsidRPr="004049A2">
              <w:rPr>
                <w:rFonts w:eastAsia="Arial Unicode MS" w:cs="Tahoma"/>
                <w:szCs w:val="20"/>
              </w:rPr>
              <w:t>1.3.</w:t>
            </w:r>
            <w:r w:rsidR="00ED79F6" w:rsidRPr="004049A2">
              <w:rPr>
                <w:rFonts w:eastAsia="Arial Unicode MS" w:cs="Tahoma"/>
                <w:szCs w:val="20"/>
              </w:rPr>
              <w:t>4</w:t>
            </w:r>
            <w:r w:rsidRPr="004049A2">
              <w:rPr>
                <w:rFonts w:eastAsia="Arial Unicode MS" w:cs="Tahoma"/>
                <w:szCs w:val="20"/>
              </w:rPr>
              <w:t>.</w:t>
            </w:r>
          </w:p>
        </w:tc>
        <w:tc>
          <w:tcPr>
            <w:tcW w:w="4031" w:type="dxa"/>
          </w:tcPr>
          <w:p w14:paraId="196DF877" w14:textId="0BF3AE60" w:rsidR="005C023E" w:rsidRPr="004049A2" w:rsidRDefault="0007243F" w:rsidP="005C023E">
            <w:pPr>
              <w:widowControl w:val="0"/>
              <w:autoSpaceDE w:val="0"/>
              <w:autoSpaceDN w:val="0"/>
              <w:adjustRightInd w:val="0"/>
              <w:rPr>
                <w:rFonts w:cs="Tahoma"/>
                <w:szCs w:val="20"/>
              </w:rPr>
            </w:pPr>
            <w:r w:rsidRPr="004049A2">
              <w:rPr>
                <w:rFonts w:cs="Tahoma"/>
                <w:szCs w:val="20"/>
              </w:rPr>
              <w:t>Dle kap. 1.3.3 stávající vrt s kapacitou 1,5l/s.</w:t>
            </w:r>
          </w:p>
        </w:tc>
        <w:tc>
          <w:tcPr>
            <w:tcW w:w="4031" w:type="dxa"/>
            <w:tcBorders>
              <w:right w:val="single" w:sz="12" w:space="0" w:color="auto"/>
            </w:tcBorders>
          </w:tcPr>
          <w:p w14:paraId="2AE1BD68" w14:textId="44728AF2" w:rsidR="005C023E" w:rsidRPr="004049A2" w:rsidRDefault="0007243F" w:rsidP="00CE65C6">
            <w:pPr>
              <w:ind w:left="25"/>
              <w:rPr>
                <w:rFonts w:cs="Tahoma"/>
                <w:iCs/>
                <w:noProof/>
                <w:szCs w:val="20"/>
              </w:rPr>
            </w:pPr>
            <w:r w:rsidRPr="004049A2">
              <w:rPr>
                <w:rFonts w:cs="Tahoma"/>
                <w:szCs w:val="20"/>
              </w:rPr>
              <w:t>Stávající vrt HVB3.</w:t>
            </w:r>
          </w:p>
        </w:tc>
      </w:tr>
      <w:tr w:rsidR="004049A2" w:rsidRPr="004049A2" w14:paraId="0E970D28" w14:textId="77777777" w:rsidTr="00600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50" w:type="dxa"/>
            <w:tcBorders>
              <w:left w:val="single" w:sz="12" w:space="0" w:color="auto"/>
            </w:tcBorders>
            <w:vAlign w:val="center"/>
          </w:tcPr>
          <w:p w14:paraId="0004C81E" w14:textId="77777777" w:rsidR="005C023E" w:rsidRPr="004049A2" w:rsidRDefault="005C023E" w:rsidP="005C023E">
            <w:pPr>
              <w:widowControl w:val="0"/>
              <w:autoSpaceDE w:val="0"/>
              <w:autoSpaceDN w:val="0"/>
              <w:adjustRightInd w:val="0"/>
              <w:jc w:val="center"/>
              <w:rPr>
                <w:rFonts w:cs="Tahoma"/>
                <w:szCs w:val="20"/>
              </w:rPr>
            </w:pPr>
            <w:r w:rsidRPr="004049A2">
              <w:rPr>
                <w:rFonts w:eastAsia="Arial Unicode MS" w:cs="Tahoma"/>
                <w:szCs w:val="20"/>
              </w:rPr>
              <w:t>1.3.6.</w:t>
            </w:r>
          </w:p>
        </w:tc>
        <w:tc>
          <w:tcPr>
            <w:tcW w:w="4031" w:type="dxa"/>
          </w:tcPr>
          <w:p w14:paraId="3DF38BCB" w14:textId="5E23678A" w:rsidR="005C023E" w:rsidRPr="004049A2" w:rsidRDefault="0007243F" w:rsidP="005C023E">
            <w:pPr>
              <w:rPr>
                <w:rFonts w:cs="Tahoma"/>
                <w:szCs w:val="20"/>
              </w:rPr>
            </w:pPr>
            <w:r w:rsidRPr="004049A2">
              <w:rPr>
                <w:rFonts w:cs="Tahoma"/>
                <w:szCs w:val="20"/>
              </w:rPr>
              <w:t>Vodovod je vybudován v konečném rozsahu.</w:t>
            </w:r>
          </w:p>
        </w:tc>
        <w:tc>
          <w:tcPr>
            <w:tcW w:w="4031" w:type="dxa"/>
            <w:tcBorders>
              <w:right w:val="single" w:sz="12" w:space="0" w:color="auto"/>
            </w:tcBorders>
          </w:tcPr>
          <w:p w14:paraId="4346CF9A" w14:textId="288B68A1" w:rsidR="005C023E" w:rsidRPr="004049A2" w:rsidRDefault="0007243F" w:rsidP="00CE65C6">
            <w:pPr>
              <w:ind w:left="25"/>
              <w:rPr>
                <w:rFonts w:cs="Tahoma"/>
                <w:iCs/>
                <w:noProof/>
                <w:szCs w:val="20"/>
              </w:rPr>
            </w:pPr>
            <w:r w:rsidRPr="004049A2">
              <w:rPr>
                <w:rFonts w:cs="Tahoma"/>
                <w:szCs w:val="20"/>
              </w:rPr>
              <w:t>Napojení vrtu HVB3 – 2022</w:t>
            </w:r>
          </w:p>
        </w:tc>
      </w:tr>
      <w:tr w:rsidR="005C023E" w:rsidRPr="004049A2" w14:paraId="548C509D" w14:textId="77777777" w:rsidTr="00C555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50" w:type="dxa"/>
            <w:tcBorders>
              <w:left w:val="single" w:sz="12" w:space="0" w:color="auto"/>
              <w:bottom w:val="single" w:sz="12" w:space="0" w:color="auto"/>
            </w:tcBorders>
            <w:vAlign w:val="center"/>
          </w:tcPr>
          <w:p w14:paraId="53E07293" w14:textId="77777777" w:rsidR="005C023E" w:rsidRPr="004049A2" w:rsidRDefault="005C023E" w:rsidP="005C023E">
            <w:pPr>
              <w:keepNext/>
              <w:widowControl w:val="0"/>
              <w:autoSpaceDE w:val="0"/>
              <w:autoSpaceDN w:val="0"/>
              <w:adjustRightInd w:val="0"/>
              <w:jc w:val="center"/>
              <w:rPr>
                <w:rFonts w:eastAsia="Arial Unicode MS" w:cs="Tahoma"/>
                <w:szCs w:val="20"/>
              </w:rPr>
            </w:pPr>
            <w:r w:rsidRPr="004049A2">
              <w:rPr>
                <w:rFonts w:eastAsia="Arial Unicode MS" w:cs="Tahoma"/>
                <w:szCs w:val="20"/>
              </w:rPr>
              <w:lastRenderedPageBreak/>
              <w:t>1.4.</w:t>
            </w:r>
          </w:p>
        </w:tc>
        <w:tc>
          <w:tcPr>
            <w:tcW w:w="4031" w:type="dxa"/>
            <w:tcBorders>
              <w:bottom w:val="single" w:sz="12" w:space="0" w:color="auto"/>
            </w:tcBorders>
          </w:tcPr>
          <w:p w14:paraId="64985056" w14:textId="77777777" w:rsidR="005C023E" w:rsidRPr="004049A2" w:rsidRDefault="005C023E" w:rsidP="005C023E">
            <w:pPr>
              <w:keepNext/>
              <w:widowControl w:val="0"/>
              <w:autoSpaceDE w:val="0"/>
              <w:autoSpaceDN w:val="0"/>
              <w:adjustRightInd w:val="0"/>
              <w:rPr>
                <w:rFonts w:cs="Tahoma"/>
                <w:szCs w:val="20"/>
              </w:rPr>
            </w:pPr>
            <w:r w:rsidRPr="004049A2">
              <w:rPr>
                <w:rFonts w:cs="Tahoma"/>
                <w:szCs w:val="20"/>
              </w:rPr>
              <w:t>Výpočet nákladů na výstavbu vodovodů byl proveden dle metodického pokynu Mze ČR, č.j. 20494/2002-6000.</w:t>
            </w:r>
          </w:p>
          <w:p w14:paraId="424ED267" w14:textId="77777777" w:rsidR="005C023E" w:rsidRPr="004049A2" w:rsidRDefault="005C023E" w:rsidP="005C023E">
            <w:pPr>
              <w:keepNext/>
              <w:widowControl w:val="0"/>
              <w:autoSpaceDE w:val="0"/>
              <w:autoSpaceDN w:val="0"/>
              <w:adjustRightInd w:val="0"/>
              <w:rPr>
                <w:rFonts w:cs="Tahoma"/>
                <w:szCs w:val="20"/>
              </w:rPr>
            </w:pPr>
          </w:p>
          <w:p w14:paraId="64EA871E" w14:textId="77777777" w:rsidR="005C023E" w:rsidRPr="004049A2" w:rsidRDefault="005C023E" w:rsidP="005C023E">
            <w:pPr>
              <w:keepNext/>
              <w:widowControl w:val="0"/>
              <w:autoSpaceDE w:val="0"/>
              <w:autoSpaceDN w:val="0"/>
              <w:adjustRightInd w:val="0"/>
              <w:rPr>
                <w:rFonts w:cs="Tahoma"/>
                <w:i/>
                <w:iCs/>
                <w:szCs w:val="20"/>
              </w:rPr>
            </w:pPr>
            <w:r w:rsidRPr="004049A2">
              <w:rPr>
                <w:rFonts w:cs="Tahoma"/>
                <w:i/>
                <w:iCs/>
                <w:szCs w:val="20"/>
              </w:rPr>
              <w:t>údaj v tabulce:</w:t>
            </w:r>
          </w:p>
          <w:p w14:paraId="144E719A" w14:textId="59044C15" w:rsidR="005C023E" w:rsidRPr="004049A2" w:rsidRDefault="005C023E" w:rsidP="005C023E">
            <w:pPr>
              <w:keepNext/>
              <w:widowControl w:val="0"/>
              <w:autoSpaceDE w:val="0"/>
              <w:autoSpaceDN w:val="0"/>
              <w:adjustRightInd w:val="0"/>
              <w:rPr>
                <w:rFonts w:cs="Tahoma"/>
                <w:szCs w:val="20"/>
              </w:rPr>
            </w:pPr>
            <w:r w:rsidRPr="004049A2">
              <w:rPr>
                <w:rFonts w:eastAsia="Arial Unicode MS" w:cs="Tahoma"/>
                <w:szCs w:val="20"/>
              </w:rPr>
              <w:t xml:space="preserve">Vodovody v mil Kč: </w:t>
            </w:r>
            <w:r w:rsidRPr="004049A2">
              <w:rPr>
                <w:rFonts w:cs="Tahoma"/>
                <w:bCs/>
                <w:szCs w:val="20"/>
              </w:rPr>
              <w:t>0,</w:t>
            </w:r>
            <w:r w:rsidR="00393030" w:rsidRPr="004049A2">
              <w:rPr>
                <w:rFonts w:cs="Tahoma"/>
                <w:bCs/>
                <w:szCs w:val="20"/>
              </w:rPr>
              <w:t>0</w:t>
            </w:r>
          </w:p>
        </w:tc>
        <w:tc>
          <w:tcPr>
            <w:tcW w:w="4031" w:type="dxa"/>
            <w:tcBorders>
              <w:bottom w:val="single" w:sz="12" w:space="0" w:color="auto"/>
              <w:right w:val="single" w:sz="12" w:space="0" w:color="auto"/>
            </w:tcBorders>
          </w:tcPr>
          <w:p w14:paraId="2068E369" w14:textId="50ABDC25" w:rsidR="005C023E" w:rsidRPr="004049A2" w:rsidRDefault="005C023E" w:rsidP="005C023E">
            <w:pPr>
              <w:keepNext/>
              <w:rPr>
                <w:rFonts w:cs="Tahoma"/>
                <w:iCs/>
                <w:noProof/>
                <w:szCs w:val="20"/>
              </w:rPr>
            </w:pPr>
            <w:r w:rsidRPr="004049A2">
              <w:rPr>
                <w:rFonts w:cs="Tahoma"/>
                <w:iCs/>
                <w:noProof/>
                <w:szCs w:val="20"/>
              </w:rPr>
              <w:t xml:space="preserve">Výpočet nákladů na výstavbu vodovodů byl proveden dle metodického pokynu Mze ČR, č.j. </w:t>
            </w:r>
            <w:r w:rsidR="00393030" w:rsidRPr="004049A2">
              <w:rPr>
                <w:rFonts w:cs="Tahoma"/>
                <w:szCs w:val="20"/>
              </w:rPr>
              <w:t>14000/2020-15132-1</w:t>
            </w:r>
            <w:r w:rsidRPr="004049A2">
              <w:rPr>
                <w:rFonts w:cs="Tahoma"/>
                <w:iCs/>
                <w:noProof/>
                <w:szCs w:val="20"/>
              </w:rPr>
              <w:t>.</w:t>
            </w:r>
          </w:p>
          <w:p w14:paraId="72E8EB0A" w14:textId="77777777" w:rsidR="005C023E" w:rsidRPr="004049A2" w:rsidRDefault="005C023E" w:rsidP="005C023E">
            <w:pPr>
              <w:keepNext/>
              <w:rPr>
                <w:rFonts w:cs="Tahoma"/>
                <w:iCs/>
                <w:noProof/>
                <w:szCs w:val="20"/>
              </w:rPr>
            </w:pPr>
          </w:p>
          <w:p w14:paraId="6C8DCBCD" w14:textId="77777777" w:rsidR="005C023E" w:rsidRPr="004049A2" w:rsidRDefault="005C023E" w:rsidP="005C023E">
            <w:pPr>
              <w:keepNext/>
              <w:widowControl w:val="0"/>
              <w:autoSpaceDE w:val="0"/>
              <w:autoSpaceDN w:val="0"/>
              <w:adjustRightInd w:val="0"/>
              <w:rPr>
                <w:rFonts w:cs="Tahoma"/>
                <w:i/>
                <w:iCs/>
                <w:szCs w:val="20"/>
              </w:rPr>
            </w:pPr>
            <w:r w:rsidRPr="004049A2">
              <w:rPr>
                <w:rFonts w:cs="Tahoma"/>
                <w:i/>
                <w:iCs/>
                <w:szCs w:val="20"/>
              </w:rPr>
              <w:t>údaj v tabulce:</w:t>
            </w:r>
          </w:p>
          <w:p w14:paraId="16D06A57" w14:textId="3065026A" w:rsidR="005C023E" w:rsidRPr="004049A2" w:rsidRDefault="005C023E" w:rsidP="005C023E">
            <w:pPr>
              <w:keepNext/>
              <w:rPr>
                <w:rFonts w:cs="Tahoma"/>
                <w:iCs/>
                <w:noProof/>
                <w:szCs w:val="20"/>
              </w:rPr>
            </w:pPr>
            <w:r w:rsidRPr="004049A2">
              <w:rPr>
                <w:rFonts w:eastAsia="Arial Unicode MS" w:cs="Tahoma"/>
                <w:szCs w:val="20"/>
              </w:rPr>
              <w:t>Vodovody v mil Kč: 3,</w:t>
            </w:r>
            <w:r w:rsidR="00393030" w:rsidRPr="004049A2">
              <w:rPr>
                <w:rFonts w:eastAsia="Arial Unicode MS" w:cs="Tahoma"/>
                <w:szCs w:val="20"/>
              </w:rPr>
              <w:t>3</w:t>
            </w:r>
            <w:r w:rsidRPr="004049A2">
              <w:rPr>
                <w:rFonts w:eastAsia="Arial Unicode MS" w:cs="Tahoma"/>
                <w:szCs w:val="20"/>
              </w:rPr>
              <w:t>6</w:t>
            </w:r>
          </w:p>
        </w:tc>
      </w:tr>
    </w:tbl>
    <w:p w14:paraId="2DCB2A11" w14:textId="77777777" w:rsidR="00FB5F40" w:rsidRPr="004049A2" w:rsidRDefault="00FB5F40" w:rsidP="00FB5F40">
      <w:pPr>
        <w:pStyle w:val="Normlnweb"/>
        <w:spacing w:before="720" w:beforeAutospacing="0" w:after="0" w:afterAutospacing="0"/>
        <w:rPr>
          <w:rFonts w:ascii="Tahoma" w:hAnsi="Tahoma" w:cs="Tahoma"/>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4049A2" w:rsidRPr="004049A2" w14:paraId="46C3828A" w14:textId="77777777" w:rsidTr="00DF30EA">
        <w:tc>
          <w:tcPr>
            <w:tcW w:w="1330" w:type="dxa"/>
            <w:tcBorders>
              <w:top w:val="nil"/>
              <w:left w:val="nil"/>
              <w:bottom w:val="nil"/>
              <w:right w:val="nil"/>
            </w:tcBorders>
          </w:tcPr>
          <w:p w14:paraId="6619AB29" w14:textId="77777777" w:rsidR="00FB5F40" w:rsidRPr="004049A2" w:rsidRDefault="00FB5F40" w:rsidP="00DF30EA">
            <w:pPr>
              <w:keepNext/>
              <w:suppressAutoHyphens/>
              <w:autoSpaceDE w:val="0"/>
              <w:autoSpaceDN w:val="0"/>
              <w:adjustRightInd w:val="0"/>
              <w:rPr>
                <w:rFonts w:cs="Tahoma"/>
                <w:szCs w:val="20"/>
              </w:rPr>
            </w:pPr>
            <w:r w:rsidRPr="004049A2">
              <w:rPr>
                <w:rFonts w:cs="Tahoma"/>
                <w:szCs w:val="20"/>
              </w:rPr>
              <w:t>obec</w:t>
            </w:r>
          </w:p>
        </w:tc>
        <w:tc>
          <w:tcPr>
            <w:tcW w:w="3600" w:type="dxa"/>
            <w:tcBorders>
              <w:top w:val="nil"/>
              <w:left w:val="nil"/>
              <w:bottom w:val="nil"/>
              <w:right w:val="nil"/>
            </w:tcBorders>
          </w:tcPr>
          <w:p w14:paraId="01C82DB3" w14:textId="7206B247" w:rsidR="00FB5F40" w:rsidRPr="004049A2" w:rsidRDefault="0010245E" w:rsidP="00DF30EA">
            <w:pPr>
              <w:keepNext/>
              <w:suppressAutoHyphens/>
              <w:autoSpaceDE w:val="0"/>
              <w:autoSpaceDN w:val="0"/>
              <w:adjustRightInd w:val="0"/>
              <w:rPr>
                <w:rFonts w:cs="Tahoma"/>
                <w:szCs w:val="20"/>
              </w:rPr>
            </w:pPr>
            <w:r w:rsidRPr="004049A2">
              <w:rPr>
                <w:rFonts w:cs="Tahoma"/>
                <w:b/>
                <w:bCs/>
                <w:szCs w:val="20"/>
              </w:rPr>
              <w:t>Dobratice</w:t>
            </w:r>
          </w:p>
        </w:tc>
        <w:tc>
          <w:tcPr>
            <w:tcW w:w="1620" w:type="dxa"/>
            <w:tcBorders>
              <w:top w:val="nil"/>
              <w:left w:val="nil"/>
              <w:bottom w:val="nil"/>
              <w:right w:val="nil"/>
            </w:tcBorders>
          </w:tcPr>
          <w:p w14:paraId="778DCB6B" w14:textId="77777777" w:rsidR="00FB5F40" w:rsidRPr="004049A2" w:rsidRDefault="00FB5F40" w:rsidP="00DF30EA">
            <w:pPr>
              <w:keepNext/>
              <w:widowControl w:val="0"/>
              <w:autoSpaceDE w:val="0"/>
              <w:autoSpaceDN w:val="0"/>
              <w:adjustRightInd w:val="0"/>
              <w:rPr>
                <w:rFonts w:cs="Tahoma"/>
                <w:szCs w:val="20"/>
              </w:rPr>
            </w:pPr>
            <w:r w:rsidRPr="004049A2">
              <w:rPr>
                <w:rFonts w:cs="Tahoma"/>
                <w:szCs w:val="20"/>
              </w:rPr>
              <w:t>ORP</w:t>
            </w:r>
          </w:p>
        </w:tc>
        <w:tc>
          <w:tcPr>
            <w:tcW w:w="2662" w:type="dxa"/>
            <w:tcBorders>
              <w:top w:val="nil"/>
              <w:left w:val="nil"/>
              <w:bottom w:val="nil"/>
              <w:right w:val="nil"/>
            </w:tcBorders>
          </w:tcPr>
          <w:p w14:paraId="15C1CC33" w14:textId="57C3AEB0" w:rsidR="00FB5F40" w:rsidRPr="004049A2" w:rsidRDefault="0010245E" w:rsidP="00DF30EA">
            <w:pPr>
              <w:keepNext/>
              <w:widowControl w:val="0"/>
              <w:autoSpaceDE w:val="0"/>
              <w:autoSpaceDN w:val="0"/>
              <w:adjustRightInd w:val="0"/>
              <w:rPr>
                <w:rFonts w:cs="Tahoma"/>
                <w:b/>
                <w:bCs/>
                <w:szCs w:val="20"/>
              </w:rPr>
            </w:pPr>
            <w:r w:rsidRPr="004049A2">
              <w:rPr>
                <w:rFonts w:cs="Tahoma"/>
                <w:b/>
                <w:bCs/>
                <w:szCs w:val="20"/>
              </w:rPr>
              <w:t>Frýdek-Místek</w:t>
            </w:r>
          </w:p>
        </w:tc>
      </w:tr>
      <w:tr w:rsidR="004049A2" w:rsidRPr="004049A2" w14:paraId="60ABC9C7" w14:textId="77777777" w:rsidTr="00DF30EA">
        <w:tc>
          <w:tcPr>
            <w:tcW w:w="1330" w:type="dxa"/>
            <w:tcBorders>
              <w:top w:val="nil"/>
              <w:left w:val="nil"/>
              <w:bottom w:val="nil"/>
              <w:right w:val="nil"/>
            </w:tcBorders>
          </w:tcPr>
          <w:p w14:paraId="5573C2F2" w14:textId="77777777" w:rsidR="00FB5F40" w:rsidRPr="004049A2" w:rsidRDefault="00FB5F40" w:rsidP="00DF30EA">
            <w:pPr>
              <w:keepNext/>
              <w:suppressAutoHyphens/>
              <w:autoSpaceDE w:val="0"/>
              <w:autoSpaceDN w:val="0"/>
              <w:adjustRightInd w:val="0"/>
              <w:rPr>
                <w:rFonts w:cs="Tahoma"/>
                <w:szCs w:val="20"/>
              </w:rPr>
            </w:pPr>
            <w:r w:rsidRPr="004049A2">
              <w:rPr>
                <w:rFonts w:cs="Tahoma"/>
                <w:szCs w:val="20"/>
              </w:rPr>
              <w:t>místní část</w:t>
            </w:r>
          </w:p>
        </w:tc>
        <w:tc>
          <w:tcPr>
            <w:tcW w:w="3600" w:type="dxa"/>
            <w:tcBorders>
              <w:top w:val="nil"/>
              <w:left w:val="nil"/>
              <w:bottom w:val="nil"/>
              <w:right w:val="nil"/>
            </w:tcBorders>
          </w:tcPr>
          <w:p w14:paraId="550A9D72" w14:textId="77777777" w:rsidR="00FB5F40" w:rsidRPr="004049A2" w:rsidRDefault="00FB5F40" w:rsidP="00DF30EA">
            <w:pPr>
              <w:keepNext/>
              <w:suppressAutoHyphens/>
              <w:autoSpaceDE w:val="0"/>
              <w:autoSpaceDN w:val="0"/>
              <w:adjustRightInd w:val="0"/>
              <w:rPr>
                <w:rFonts w:cs="Tahoma"/>
                <w:szCs w:val="20"/>
              </w:rPr>
            </w:pPr>
            <w:r w:rsidRPr="004049A2">
              <w:rPr>
                <w:rFonts w:cs="Tahoma"/>
                <w:b/>
                <w:bCs/>
                <w:szCs w:val="20"/>
              </w:rPr>
              <w:t>-</w:t>
            </w:r>
          </w:p>
        </w:tc>
        <w:tc>
          <w:tcPr>
            <w:tcW w:w="1620" w:type="dxa"/>
            <w:tcBorders>
              <w:top w:val="nil"/>
              <w:left w:val="nil"/>
              <w:bottom w:val="nil"/>
              <w:right w:val="nil"/>
            </w:tcBorders>
          </w:tcPr>
          <w:p w14:paraId="13470EF6" w14:textId="77777777" w:rsidR="00FB5F40" w:rsidRPr="004049A2" w:rsidRDefault="00FB5F40" w:rsidP="00DF30EA">
            <w:pPr>
              <w:keepNext/>
              <w:widowControl w:val="0"/>
              <w:autoSpaceDE w:val="0"/>
              <w:autoSpaceDN w:val="0"/>
              <w:adjustRightInd w:val="0"/>
              <w:rPr>
                <w:rFonts w:cs="Tahoma"/>
                <w:szCs w:val="20"/>
              </w:rPr>
            </w:pPr>
          </w:p>
        </w:tc>
        <w:tc>
          <w:tcPr>
            <w:tcW w:w="2662" w:type="dxa"/>
            <w:tcBorders>
              <w:top w:val="nil"/>
              <w:left w:val="nil"/>
              <w:bottom w:val="nil"/>
              <w:right w:val="nil"/>
            </w:tcBorders>
          </w:tcPr>
          <w:p w14:paraId="2815A01A" w14:textId="77777777" w:rsidR="00FB5F40" w:rsidRPr="004049A2" w:rsidRDefault="00FB5F40" w:rsidP="00DF30EA">
            <w:pPr>
              <w:keepNext/>
              <w:widowControl w:val="0"/>
              <w:autoSpaceDE w:val="0"/>
              <w:autoSpaceDN w:val="0"/>
              <w:adjustRightInd w:val="0"/>
              <w:rPr>
                <w:rFonts w:cs="Tahoma"/>
                <w:b/>
                <w:bCs/>
                <w:szCs w:val="20"/>
              </w:rPr>
            </w:pPr>
          </w:p>
        </w:tc>
      </w:tr>
    </w:tbl>
    <w:p w14:paraId="3968CA4F" w14:textId="77777777" w:rsidR="00FB5F40" w:rsidRPr="004049A2" w:rsidRDefault="00FB5F40" w:rsidP="00FB5F40">
      <w:pPr>
        <w:pStyle w:val="xl23"/>
        <w:keepNext/>
        <w:spacing w:before="240" w:beforeAutospacing="0" w:after="120" w:afterAutospacing="0"/>
        <w:textAlignment w:val="auto"/>
        <w:rPr>
          <w:rFonts w:ascii="Tahoma" w:hAnsi="Tahoma" w:cs="Tahoma"/>
          <w:szCs w:val="20"/>
        </w:rPr>
      </w:pPr>
      <w:r w:rsidRPr="004049A2">
        <w:rPr>
          <w:rFonts w:ascii="Tahoma" w:hAnsi="Tahoma" w:cs="Tahoma"/>
          <w:szCs w:val="20"/>
        </w:rPr>
        <w:t>změna: vodovody</w:t>
      </w:r>
    </w:p>
    <w:tbl>
      <w:tblPr>
        <w:tblW w:w="9212" w:type="dxa"/>
        <w:tblLayout w:type="fixed"/>
        <w:tblCellMar>
          <w:left w:w="70" w:type="dxa"/>
          <w:right w:w="70" w:type="dxa"/>
        </w:tblCellMar>
        <w:tblLook w:val="0000" w:firstRow="0" w:lastRow="0" w:firstColumn="0" w:lastColumn="0" w:noHBand="0" w:noVBand="0"/>
      </w:tblPr>
      <w:tblGrid>
        <w:gridCol w:w="1150"/>
        <w:gridCol w:w="4031"/>
        <w:gridCol w:w="4031"/>
      </w:tblGrid>
      <w:tr w:rsidR="004049A2" w:rsidRPr="004049A2" w14:paraId="366C4570" w14:textId="77777777" w:rsidTr="00DF30EA">
        <w:tc>
          <w:tcPr>
            <w:tcW w:w="1150" w:type="dxa"/>
            <w:tcBorders>
              <w:top w:val="single" w:sz="12" w:space="0" w:color="auto"/>
              <w:left w:val="single" w:sz="12" w:space="0" w:color="auto"/>
              <w:bottom w:val="single" w:sz="12" w:space="0" w:color="auto"/>
              <w:right w:val="single" w:sz="2" w:space="0" w:color="auto"/>
            </w:tcBorders>
          </w:tcPr>
          <w:p w14:paraId="04260B93" w14:textId="77777777" w:rsidR="00FB5F40" w:rsidRPr="004049A2" w:rsidRDefault="00FB5F40" w:rsidP="00DF30EA">
            <w:pPr>
              <w:keepNext/>
              <w:widowControl w:val="0"/>
              <w:autoSpaceDE w:val="0"/>
              <w:autoSpaceDN w:val="0"/>
              <w:adjustRightInd w:val="0"/>
              <w:jc w:val="center"/>
              <w:rPr>
                <w:rFonts w:cs="Tahoma"/>
                <w:b/>
                <w:bCs/>
                <w:szCs w:val="20"/>
              </w:rPr>
            </w:pPr>
            <w:r w:rsidRPr="004049A2">
              <w:rPr>
                <w:rFonts w:cs="Tahoma"/>
                <w:b/>
                <w:bCs/>
                <w:szCs w:val="20"/>
              </w:rPr>
              <w:t>kapitola</w:t>
            </w:r>
          </w:p>
        </w:tc>
        <w:tc>
          <w:tcPr>
            <w:tcW w:w="4031" w:type="dxa"/>
            <w:tcBorders>
              <w:top w:val="single" w:sz="12" w:space="0" w:color="auto"/>
              <w:left w:val="single" w:sz="2" w:space="0" w:color="auto"/>
              <w:bottom w:val="single" w:sz="12" w:space="0" w:color="auto"/>
              <w:right w:val="single" w:sz="2" w:space="0" w:color="auto"/>
            </w:tcBorders>
            <w:vAlign w:val="center"/>
          </w:tcPr>
          <w:p w14:paraId="4296B5D5" w14:textId="77777777" w:rsidR="00FB5F40" w:rsidRPr="004049A2" w:rsidRDefault="00FB5F40" w:rsidP="00DF30EA">
            <w:pPr>
              <w:keepNext/>
              <w:widowControl w:val="0"/>
              <w:autoSpaceDE w:val="0"/>
              <w:autoSpaceDN w:val="0"/>
              <w:adjustRightInd w:val="0"/>
              <w:jc w:val="center"/>
              <w:rPr>
                <w:rFonts w:cs="Tahoma"/>
                <w:b/>
                <w:bCs/>
                <w:szCs w:val="20"/>
              </w:rPr>
            </w:pPr>
            <w:r w:rsidRPr="004049A2">
              <w:rPr>
                <w:rFonts w:cs="Tahoma"/>
                <w:b/>
                <w:bCs/>
                <w:szCs w:val="20"/>
              </w:rPr>
              <w:t>původní text</w:t>
            </w:r>
          </w:p>
        </w:tc>
        <w:tc>
          <w:tcPr>
            <w:tcW w:w="4031" w:type="dxa"/>
            <w:tcBorders>
              <w:top w:val="single" w:sz="12" w:space="0" w:color="auto"/>
              <w:left w:val="single" w:sz="2" w:space="0" w:color="auto"/>
              <w:bottom w:val="single" w:sz="12" w:space="0" w:color="auto"/>
              <w:right w:val="single" w:sz="12" w:space="0" w:color="auto"/>
            </w:tcBorders>
            <w:vAlign w:val="center"/>
          </w:tcPr>
          <w:p w14:paraId="2ACA8565" w14:textId="77777777" w:rsidR="00FB5F40" w:rsidRPr="004049A2" w:rsidRDefault="00FB5F40" w:rsidP="00DF30EA">
            <w:pPr>
              <w:keepNext/>
              <w:widowControl w:val="0"/>
              <w:autoSpaceDE w:val="0"/>
              <w:autoSpaceDN w:val="0"/>
              <w:adjustRightInd w:val="0"/>
              <w:jc w:val="center"/>
              <w:rPr>
                <w:rFonts w:cs="Tahoma"/>
                <w:b/>
                <w:bCs/>
                <w:szCs w:val="20"/>
              </w:rPr>
            </w:pPr>
            <w:r w:rsidRPr="004049A2">
              <w:rPr>
                <w:rFonts w:cs="Tahoma"/>
                <w:b/>
                <w:bCs/>
                <w:szCs w:val="20"/>
              </w:rPr>
              <w:t>aktualizovaný text</w:t>
            </w:r>
          </w:p>
        </w:tc>
      </w:tr>
      <w:tr w:rsidR="004049A2" w:rsidRPr="004049A2" w14:paraId="0B1956C1" w14:textId="77777777" w:rsidTr="00DF30EA">
        <w:tblPrEx>
          <w:tblCellMar>
            <w:left w:w="108" w:type="dxa"/>
            <w:right w:w="108" w:type="dxa"/>
          </w:tblCellMar>
        </w:tblPrEx>
        <w:tc>
          <w:tcPr>
            <w:tcW w:w="1150" w:type="dxa"/>
            <w:tcBorders>
              <w:top w:val="single" w:sz="4" w:space="0" w:color="auto"/>
              <w:left w:val="single" w:sz="12" w:space="0" w:color="auto"/>
              <w:bottom w:val="single" w:sz="4" w:space="0" w:color="auto"/>
              <w:right w:val="single" w:sz="4" w:space="0" w:color="auto"/>
            </w:tcBorders>
            <w:vAlign w:val="center"/>
          </w:tcPr>
          <w:p w14:paraId="72B0BA0B" w14:textId="77777777" w:rsidR="00FB5F40" w:rsidRPr="004049A2" w:rsidRDefault="00FB5F40" w:rsidP="00DF30EA">
            <w:pPr>
              <w:widowControl w:val="0"/>
              <w:autoSpaceDE w:val="0"/>
              <w:autoSpaceDN w:val="0"/>
              <w:adjustRightInd w:val="0"/>
              <w:jc w:val="center"/>
              <w:rPr>
                <w:rFonts w:cs="Tahoma"/>
                <w:szCs w:val="20"/>
              </w:rPr>
            </w:pPr>
            <w:r w:rsidRPr="004049A2">
              <w:rPr>
                <w:rFonts w:cs="Tahoma"/>
                <w:szCs w:val="20"/>
              </w:rPr>
              <w:t>1.1.2.</w:t>
            </w:r>
          </w:p>
        </w:tc>
        <w:tc>
          <w:tcPr>
            <w:tcW w:w="4031" w:type="dxa"/>
            <w:tcBorders>
              <w:top w:val="single" w:sz="4" w:space="0" w:color="auto"/>
              <w:left w:val="single" w:sz="4" w:space="0" w:color="auto"/>
              <w:bottom w:val="single" w:sz="4" w:space="0" w:color="auto"/>
              <w:right w:val="single" w:sz="4" w:space="0" w:color="auto"/>
            </w:tcBorders>
          </w:tcPr>
          <w:p w14:paraId="00DE2878" w14:textId="34E79344" w:rsidR="00FB5F40" w:rsidRPr="004049A2" w:rsidRDefault="00AE00E0" w:rsidP="00DF30EA">
            <w:pPr>
              <w:widowControl w:val="0"/>
              <w:autoSpaceDE w:val="0"/>
              <w:autoSpaceDN w:val="0"/>
              <w:adjustRightInd w:val="0"/>
              <w:rPr>
                <w:rFonts w:cs="Tahoma"/>
                <w:szCs w:val="20"/>
              </w:rPr>
            </w:pPr>
            <w:r w:rsidRPr="00AE00E0">
              <w:rPr>
                <w:rFonts w:cs="Tahoma"/>
                <w:szCs w:val="20"/>
              </w:rPr>
              <w:t>V současné době žije v obci okolo 1050 obyvatel, do výhledu r.2015 se neuvažuje s nárustem počtu obyvatel.</w:t>
            </w:r>
          </w:p>
        </w:tc>
        <w:tc>
          <w:tcPr>
            <w:tcW w:w="4031" w:type="dxa"/>
            <w:tcBorders>
              <w:top w:val="single" w:sz="4" w:space="0" w:color="auto"/>
              <w:left w:val="single" w:sz="4" w:space="0" w:color="auto"/>
              <w:bottom w:val="single" w:sz="4" w:space="0" w:color="auto"/>
              <w:right w:val="single" w:sz="12" w:space="0" w:color="auto"/>
            </w:tcBorders>
          </w:tcPr>
          <w:p w14:paraId="65C3296E" w14:textId="77777777" w:rsidR="00FB5F40" w:rsidRPr="004049A2" w:rsidRDefault="00FB5F40" w:rsidP="00DF30EA">
            <w:pPr>
              <w:rPr>
                <w:rFonts w:cs="Tahoma"/>
                <w:iCs/>
                <w:noProof/>
                <w:szCs w:val="20"/>
              </w:rPr>
            </w:pPr>
            <w:r w:rsidRPr="004049A2">
              <w:rPr>
                <w:rFonts w:cs="Tahoma"/>
                <w:i/>
                <w:iCs/>
                <w:noProof/>
                <w:szCs w:val="20"/>
              </w:rPr>
              <w:t>stávající text odstranit</w:t>
            </w:r>
          </w:p>
        </w:tc>
      </w:tr>
      <w:tr w:rsidR="004049A2" w:rsidRPr="004049A2" w14:paraId="6FAB86B8" w14:textId="77777777" w:rsidTr="00DF30EA">
        <w:tblPrEx>
          <w:tblCellMar>
            <w:left w:w="108" w:type="dxa"/>
            <w:right w:w="108" w:type="dxa"/>
          </w:tblCellMar>
        </w:tblPrEx>
        <w:tc>
          <w:tcPr>
            <w:tcW w:w="1150" w:type="dxa"/>
            <w:tcBorders>
              <w:top w:val="single" w:sz="4" w:space="0" w:color="auto"/>
              <w:left w:val="single" w:sz="12" w:space="0" w:color="auto"/>
              <w:bottom w:val="single" w:sz="4" w:space="0" w:color="auto"/>
              <w:right w:val="single" w:sz="4" w:space="0" w:color="auto"/>
            </w:tcBorders>
            <w:vAlign w:val="center"/>
          </w:tcPr>
          <w:p w14:paraId="6621D75E" w14:textId="77777777" w:rsidR="00FB5F40" w:rsidRPr="004049A2" w:rsidRDefault="00FB5F40" w:rsidP="00DF30EA">
            <w:pPr>
              <w:widowControl w:val="0"/>
              <w:autoSpaceDE w:val="0"/>
              <w:autoSpaceDN w:val="0"/>
              <w:adjustRightInd w:val="0"/>
              <w:jc w:val="center"/>
              <w:rPr>
                <w:rFonts w:cs="Tahoma"/>
                <w:szCs w:val="20"/>
              </w:rPr>
            </w:pPr>
            <w:r w:rsidRPr="004049A2">
              <w:rPr>
                <w:rFonts w:cs="Tahoma"/>
                <w:szCs w:val="20"/>
              </w:rPr>
              <w:t>1.3.2.</w:t>
            </w:r>
          </w:p>
        </w:tc>
        <w:tc>
          <w:tcPr>
            <w:tcW w:w="4031" w:type="dxa"/>
            <w:tcBorders>
              <w:top w:val="single" w:sz="4" w:space="0" w:color="auto"/>
              <w:left w:val="single" w:sz="4" w:space="0" w:color="auto"/>
              <w:bottom w:val="single" w:sz="4" w:space="0" w:color="auto"/>
              <w:right w:val="single" w:sz="4" w:space="0" w:color="auto"/>
            </w:tcBorders>
          </w:tcPr>
          <w:p w14:paraId="6BA4C002" w14:textId="77777777" w:rsidR="00342622" w:rsidRPr="004049A2" w:rsidRDefault="00342622" w:rsidP="00342622">
            <w:pPr>
              <w:rPr>
                <w:rFonts w:cs="Tahoma"/>
                <w:szCs w:val="20"/>
              </w:rPr>
            </w:pPr>
            <w:r w:rsidRPr="004049A2">
              <w:rPr>
                <w:rFonts w:cs="Tahoma"/>
                <w:szCs w:val="20"/>
              </w:rPr>
              <w:t xml:space="preserve">V obci (340 - 450 m n.m.) je vybudován veřejný vodovod, který je ve správě Severomoravských vodovodů Ostrava a.s. - regionální správy Frýdek - Místek. </w:t>
            </w:r>
          </w:p>
          <w:p w14:paraId="2A66FFE5" w14:textId="2F9D0F8D" w:rsidR="00342622" w:rsidRPr="004049A2" w:rsidRDefault="00342622" w:rsidP="00342622">
            <w:pPr>
              <w:rPr>
                <w:rFonts w:cs="Tahoma"/>
                <w:szCs w:val="20"/>
              </w:rPr>
            </w:pPr>
            <w:r w:rsidRPr="004049A2">
              <w:rPr>
                <w:rFonts w:cs="Tahoma"/>
                <w:szCs w:val="20"/>
              </w:rPr>
              <w:t>Zdrojem pitné vody je Ostravský oblastní vodovod (OOV), přivaděč Vyšní Lhoty - Český Těšín DN 500. V roce 1996 dosáhlo celkové množství odebrané vody 58 639 m</w:t>
            </w:r>
            <w:r w:rsidRPr="004049A2">
              <w:rPr>
                <w:rFonts w:cs="Tahoma"/>
                <w:szCs w:val="20"/>
                <w:vertAlign w:val="superscript"/>
              </w:rPr>
              <w:t>3</w:t>
            </w:r>
            <w:r w:rsidRPr="004049A2">
              <w:rPr>
                <w:rFonts w:cs="Tahoma"/>
                <w:szCs w:val="20"/>
              </w:rPr>
              <w:t>, což je průměrně zhruba 1,86 l/s.</w:t>
            </w:r>
          </w:p>
          <w:p w14:paraId="376A6BE4" w14:textId="08B9D13D" w:rsidR="00342622" w:rsidRPr="004049A2" w:rsidRDefault="00342622" w:rsidP="00342622">
            <w:pPr>
              <w:rPr>
                <w:rFonts w:cs="Tahoma"/>
                <w:szCs w:val="20"/>
              </w:rPr>
            </w:pPr>
          </w:p>
          <w:p w14:paraId="0147E05F" w14:textId="77777777" w:rsidR="00A43AA9" w:rsidRDefault="00A43AA9" w:rsidP="00342622">
            <w:pPr>
              <w:rPr>
                <w:rFonts w:cs="Tahoma"/>
                <w:szCs w:val="20"/>
              </w:rPr>
            </w:pPr>
          </w:p>
          <w:p w14:paraId="6937D9D5" w14:textId="338E9DC8" w:rsidR="00342622" w:rsidRPr="004049A2" w:rsidRDefault="00342622" w:rsidP="00342622">
            <w:pPr>
              <w:rPr>
                <w:rFonts w:cs="Tahoma"/>
                <w:szCs w:val="20"/>
              </w:rPr>
            </w:pPr>
            <w:r w:rsidRPr="004049A2">
              <w:rPr>
                <w:rFonts w:cs="Tahoma"/>
                <w:szCs w:val="20"/>
              </w:rPr>
              <w:t>Kapacita vodojemů zaručuje akumulaci jen 54% denní potřeby vody, protože na vodovodní systém obce je napojen i vodovod pro Vojkovice, které nemají vlastní akumulaci.</w:t>
            </w:r>
          </w:p>
          <w:p w14:paraId="1EACB498" w14:textId="79A971AB" w:rsidR="00342622" w:rsidRPr="004049A2" w:rsidRDefault="00342622" w:rsidP="00342622">
            <w:pPr>
              <w:rPr>
                <w:rFonts w:cs="Tahoma"/>
                <w:szCs w:val="20"/>
              </w:rPr>
            </w:pPr>
            <w:r w:rsidRPr="004049A2">
              <w:rPr>
                <w:rFonts w:cs="Tahoma"/>
                <w:szCs w:val="20"/>
              </w:rPr>
              <w:t>Vodovodní síť je provedena z trub PVC od DN 80 do DN 150 a jsou přes ní napojeny Vojkovice a Nošovice - Říčka. Vzhledem k špatné technologii provádění prací při výstavbě vodovodu, je podíl nefakturované vody velmi vysoký a činí 50% z vody určené k realizaci.</w:t>
            </w:r>
          </w:p>
          <w:p w14:paraId="6298FA7E" w14:textId="77777777" w:rsidR="00342622" w:rsidRPr="004049A2" w:rsidRDefault="00342622" w:rsidP="00342622">
            <w:pPr>
              <w:rPr>
                <w:rFonts w:cs="Tahoma"/>
                <w:szCs w:val="20"/>
              </w:rPr>
            </w:pPr>
            <w:r w:rsidRPr="004049A2">
              <w:rPr>
                <w:rFonts w:cs="Tahoma"/>
                <w:szCs w:val="20"/>
              </w:rPr>
              <w:t>Údaje o vodovodu:</w:t>
            </w:r>
          </w:p>
          <w:p w14:paraId="21CE945C" w14:textId="77777777" w:rsidR="00342622" w:rsidRPr="004049A2" w:rsidRDefault="00342622" w:rsidP="00342622">
            <w:pPr>
              <w:rPr>
                <w:rFonts w:cs="Tahoma"/>
                <w:szCs w:val="20"/>
              </w:rPr>
            </w:pPr>
            <w:r w:rsidRPr="004049A2">
              <w:rPr>
                <w:rFonts w:cs="Tahoma"/>
                <w:szCs w:val="20"/>
              </w:rPr>
              <w:t>délka vodovodní sítě</w:t>
            </w:r>
            <w:r w:rsidRPr="004049A2">
              <w:rPr>
                <w:rFonts w:cs="Tahoma"/>
                <w:szCs w:val="20"/>
              </w:rPr>
              <w:tab/>
              <w:t>10 209 m</w:t>
            </w:r>
          </w:p>
          <w:p w14:paraId="0D1E4612" w14:textId="77777777" w:rsidR="00342622" w:rsidRPr="004049A2" w:rsidRDefault="00342622" w:rsidP="00342622">
            <w:pPr>
              <w:rPr>
                <w:rFonts w:cs="Tahoma"/>
                <w:szCs w:val="20"/>
              </w:rPr>
            </w:pPr>
            <w:r w:rsidRPr="004049A2">
              <w:rPr>
                <w:rFonts w:cs="Tahoma"/>
                <w:szCs w:val="20"/>
              </w:rPr>
              <w:t>délka přípojek</w:t>
            </w:r>
            <w:r w:rsidRPr="004049A2">
              <w:rPr>
                <w:rFonts w:cs="Tahoma"/>
                <w:szCs w:val="20"/>
              </w:rPr>
              <w:tab/>
            </w:r>
            <w:r w:rsidRPr="004049A2">
              <w:rPr>
                <w:rFonts w:cs="Tahoma"/>
                <w:szCs w:val="20"/>
              </w:rPr>
              <w:tab/>
              <w:t xml:space="preserve">  2 999 m</w:t>
            </w:r>
          </w:p>
          <w:p w14:paraId="5D72E04D" w14:textId="77777777" w:rsidR="00342622" w:rsidRPr="004049A2" w:rsidRDefault="00342622" w:rsidP="00342622">
            <w:pPr>
              <w:rPr>
                <w:rFonts w:cs="Tahoma"/>
                <w:szCs w:val="20"/>
              </w:rPr>
            </w:pPr>
            <w:r w:rsidRPr="004049A2">
              <w:rPr>
                <w:rFonts w:cs="Tahoma"/>
                <w:szCs w:val="20"/>
              </w:rPr>
              <w:t>počet přípojek</w:t>
            </w:r>
            <w:r w:rsidRPr="004049A2">
              <w:rPr>
                <w:rFonts w:cs="Tahoma"/>
                <w:szCs w:val="20"/>
              </w:rPr>
              <w:tab/>
            </w:r>
            <w:r w:rsidRPr="004049A2">
              <w:rPr>
                <w:rFonts w:cs="Tahoma"/>
                <w:szCs w:val="20"/>
              </w:rPr>
              <w:tab/>
              <w:t xml:space="preserve">     248 ks</w:t>
            </w:r>
          </w:p>
          <w:p w14:paraId="3B502643" w14:textId="14BF0AB4" w:rsidR="00342622" w:rsidRPr="004049A2" w:rsidRDefault="00342622" w:rsidP="00342622">
            <w:pPr>
              <w:rPr>
                <w:rFonts w:cs="Tahoma"/>
                <w:szCs w:val="20"/>
              </w:rPr>
            </w:pPr>
            <w:r w:rsidRPr="004049A2">
              <w:rPr>
                <w:rFonts w:cs="Tahoma"/>
                <w:szCs w:val="20"/>
              </w:rPr>
              <w:t>Na vodovod je napojeno zhruba 72</w:t>
            </w:r>
            <w:r w:rsidR="00512ACA">
              <w:rPr>
                <w:rFonts w:cs="Tahoma"/>
                <w:szCs w:val="20"/>
              </w:rPr>
              <w:t xml:space="preserve"> </w:t>
            </w:r>
            <w:r w:rsidRPr="004049A2">
              <w:rPr>
                <w:rFonts w:cs="Tahoma"/>
                <w:szCs w:val="20"/>
              </w:rPr>
              <w:t>% trvale bydlících obyvatel, v domácnostech se spotřebuje 44 % dodávané vody, což je průměrně 97 l/os/d. Spotřeba vody ostatními odběrateli činí průměrně 13 l/os/d, nefakturovaná voda 112 l/os/d.</w:t>
            </w:r>
          </w:p>
        </w:tc>
        <w:tc>
          <w:tcPr>
            <w:tcW w:w="4031" w:type="dxa"/>
            <w:tcBorders>
              <w:top w:val="single" w:sz="4" w:space="0" w:color="auto"/>
              <w:left w:val="single" w:sz="4" w:space="0" w:color="auto"/>
              <w:bottom w:val="single" w:sz="4" w:space="0" w:color="auto"/>
              <w:right w:val="single" w:sz="12" w:space="0" w:color="auto"/>
            </w:tcBorders>
          </w:tcPr>
          <w:p w14:paraId="6F9E9310" w14:textId="77777777" w:rsidR="00DF30EA" w:rsidRPr="004049A2" w:rsidRDefault="00DF30EA" w:rsidP="00DF30EA">
            <w:pPr>
              <w:rPr>
                <w:rFonts w:cs="Tahoma"/>
                <w:szCs w:val="20"/>
              </w:rPr>
            </w:pPr>
            <w:r w:rsidRPr="004049A2">
              <w:rPr>
                <w:rFonts w:cs="Tahoma"/>
                <w:szCs w:val="20"/>
              </w:rPr>
              <w:t>V obci (340 – 450 m n. m.) je vybudován veřejný vodovod, který je provozován společností Severomoravské vodovody a kanalizace Ostrava a.s.</w:t>
            </w:r>
          </w:p>
          <w:p w14:paraId="317CBDF5" w14:textId="3BEE84B8" w:rsidR="00DF30EA" w:rsidRPr="004049A2" w:rsidRDefault="00DF30EA" w:rsidP="00DF30EA">
            <w:pPr>
              <w:rPr>
                <w:rFonts w:cs="Tahoma"/>
                <w:szCs w:val="20"/>
              </w:rPr>
            </w:pPr>
            <w:r w:rsidRPr="004049A2">
              <w:rPr>
                <w:rFonts w:cs="Tahoma"/>
                <w:szCs w:val="20"/>
              </w:rPr>
              <w:t>Zdrojem pitné vody je Ostravský oblastní vodovod (OOV), přivaděč Vyšní Lhoty – Tošanovice</w:t>
            </w:r>
            <w:r w:rsidR="00512ACA">
              <w:rPr>
                <w:rFonts w:cs="Tahoma"/>
                <w:szCs w:val="20"/>
              </w:rPr>
              <w:t xml:space="preserve"> </w:t>
            </w:r>
            <w:r w:rsidRPr="004049A2">
              <w:rPr>
                <w:rFonts w:cs="Tahoma"/>
                <w:szCs w:val="20"/>
              </w:rPr>
              <w:t>DN 600. V roce 2020 dosáhlo celkové množství odebrané vody 45</w:t>
            </w:r>
            <w:r w:rsidR="007B099D" w:rsidRPr="004049A2">
              <w:rPr>
                <w:rFonts w:cs="Tahoma"/>
                <w:szCs w:val="20"/>
              </w:rPr>
              <w:t> </w:t>
            </w:r>
            <w:r w:rsidRPr="004049A2">
              <w:rPr>
                <w:rFonts w:cs="Tahoma"/>
                <w:szCs w:val="20"/>
              </w:rPr>
              <w:t>607</w:t>
            </w:r>
            <w:r w:rsidR="007B099D" w:rsidRPr="004049A2">
              <w:rPr>
                <w:rFonts w:cs="Tahoma"/>
                <w:szCs w:val="20"/>
              </w:rPr>
              <w:t> </w:t>
            </w:r>
            <w:r w:rsidRPr="004049A2">
              <w:rPr>
                <w:rFonts w:cs="Tahoma"/>
                <w:szCs w:val="20"/>
              </w:rPr>
              <w:t>m</w:t>
            </w:r>
            <w:r w:rsidRPr="004049A2">
              <w:rPr>
                <w:rFonts w:cs="Tahoma"/>
                <w:szCs w:val="20"/>
                <w:vertAlign w:val="superscript"/>
              </w:rPr>
              <w:t>3</w:t>
            </w:r>
            <w:r w:rsidRPr="004049A2">
              <w:rPr>
                <w:rFonts w:cs="Tahoma"/>
                <w:szCs w:val="20"/>
              </w:rPr>
              <w:t>, což je průměrně zhruba 1,45</w:t>
            </w:r>
            <w:r w:rsidR="007B099D" w:rsidRPr="004049A2">
              <w:rPr>
                <w:rFonts w:cs="Tahoma"/>
                <w:szCs w:val="20"/>
              </w:rPr>
              <w:t> </w:t>
            </w:r>
            <w:r w:rsidRPr="004049A2">
              <w:rPr>
                <w:rFonts w:cs="Tahoma"/>
                <w:szCs w:val="20"/>
              </w:rPr>
              <w:t>l/s.</w:t>
            </w:r>
          </w:p>
          <w:p w14:paraId="6623D840" w14:textId="77777777" w:rsidR="00FB5F40" w:rsidRPr="004049A2" w:rsidRDefault="00DF30EA" w:rsidP="00DF30EA">
            <w:pPr>
              <w:rPr>
                <w:rFonts w:cs="Tahoma"/>
                <w:szCs w:val="20"/>
              </w:rPr>
            </w:pPr>
            <w:r w:rsidRPr="004049A2">
              <w:rPr>
                <w:rFonts w:cs="Tahoma"/>
                <w:szCs w:val="20"/>
              </w:rPr>
              <w:t>Obec je rozdělena do tří tlakových pásem.</w:t>
            </w:r>
          </w:p>
          <w:p w14:paraId="194BF580" w14:textId="77777777" w:rsidR="00DF30EA" w:rsidRPr="004049A2" w:rsidRDefault="00DF30EA" w:rsidP="00DF30EA">
            <w:pPr>
              <w:rPr>
                <w:rFonts w:cs="Tahoma"/>
                <w:szCs w:val="20"/>
              </w:rPr>
            </w:pPr>
          </w:p>
          <w:p w14:paraId="232D7577" w14:textId="77777777" w:rsidR="00342622" w:rsidRPr="004049A2" w:rsidRDefault="00342622" w:rsidP="00342622">
            <w:pPr>
              <w:rPr>
                <w:rFonts w:cs="Tahoma"/>
                <w:szCs w:val="20"/>
              </w:rPr>
            </w:pPr>
            <w:r w:rsidRPr="004049A2">
              <w:rPr>
                <w:rFonts w:cs="Tahoma"/>
                <w:szCs w:val="20"/>
              </w:rPr>
              <w:t>Kapacita vodojemů zaručuje akumulaci 116 % denní potřeby vody včetně obce Vojkovice, která je zásobována přes vodovodní síť obce Dobratice. Vodovod Amerika – střední tlakové pásmo (STP) – je zásoben přes ATS odebírající vodu z vodojemu HTP.</w:t>
            </w:r>
          </w:p>
          <w:p w14:paraId="22001818" w14:textId="77777777" w:rsidR="00342622" w:rsidRPr="004049A2" w:rsidRDefault="00342622" w:rsidP="00342622">
            <w:pPr>
              <w:rPr>
                <w:rFonts w:cs="Tahoma"/>
                <w:szCs w:val="20"/>
              </w:rPr>
            </w:pPr>
            <w:r w:rsidRPr="004049A2">
              <w:rPr>
                <w:rFonts w:cs="Tahoma"/>
                <w:szCs w:val="20"/>
              </w:rPr>
              <w:t>Vodovodní síť je provedena z trub PVC a PE v dimenzích od DN 50 do DN 150. Na vodovodní síť obce je napojen vodovodní řád obce Vojkovice a vodovody na katastru obcí Nošovice a Nižní Lhoty.</w:t>
            </w:r>
          </w:p>
          <w:p w14:paraId="78A91D98" w14:textId="77777777" w:rsidR="00342622" w:rsidRPr="004049A2" w:rsidRDefault="00342622" w:rsidP="00342622">
            <w:pPr>
              <w:rPr>
                <w:rFonts w:cs="Tahoma"/>
                <w:szCs w:val="20"/>
              </w:rPr>
            </w:pPr>
            <w:r w:rsidRPr="004049A2">
              <w:rPr>
                <w:rFonts w:cs="Tahoma"/>
                <w:szCs w:val="20"/>
              </w:rPr>
              <w:t>Údaje o vodovodu:</w:t>
            </w:r>
          </w:p>
          <w:p w14:paraId="0AE137FF" w14:textId="77777777" w:rsidR="00342622" w:rsidRPr="004049A2" w:rsidRDefault="00342622" w:rsidP="00342622">
            <w:pPr>
              <w:rPr>
                <w:rFonts w:cs="Tahoma"/>
                <w:szCs w:val="20"/>
              </w:rPr>
            </w:pPr>
            <w:r w:rsidRPr="004049A2">
              <w:rPr>
                <w:rFonts w:cs="Tahoma"/>
                <w:szCs w:val="20"/>
              </w:rPr>
              <w:t>délka vodovodní sítě</w:t>
            </w:r>
            <w:r w:rsidRPr="004049A2">
              <w:rPr>
                <w:rFonts w:cs="Tahoma"/>
                <w:szCs w:val="20"/>
              </w:rPr>
              <w:tab/>
              <w:t>16 616 m</w:t>
            </w:r>
          </w:p>
          <w:p w14:paraId="7D2DFB23" w14:textId="77777777" w:rsidR="00342622" w:rsidRPr="004049A2" w:rsidRDefault="00342622" w:rsidP="00342622">
            <w:pPr>
              <w:rPr>
                <w:rFonts w:cs="Tahoma"/>
                <w:szCs w:val="20"/>
              </w:rPr>
            </w:pPr>
            <w:r w:rsidRPr="004049A2">
              <w:rPr>
                <w:rFonts w:cs="Tahoma"/>
                <w:szCs w:val="20"/>
              </w:rPr>
              <w:t>délka přípojek</w:t>
            </w:r>
            <w:r w:rsidRPr="004049A2">
              <w:rPr>
                <w:rFonts w:cs="Tahoma"/>
                <w:szCs w:val="20"/>
              </w:rPr>
              <w:tab/>
            </w:r>
            <w:r w:rsidRPr="004049A2">
              <w:rPr>
                <w:rFonts w:cs="Tahoma"/>
                <w:szCs w:val="20"/>
              </w:rPr>
              <w:tab/>
              <w:t>15 629 m</w:t>
            </w:r>
          </w:p>
          <w:p w14:paraId="6808752F" w14:textId="77777777" w:rsidR="00342622" w:rsidRPr="004049A2" w:rsidRDefault="00342622" w:rsidP="00342622">
            <w:pPr>
              <w:rPr>
                <w:rFonts w:cs="Tahoma"/>
                <w:szCs w:val="20"/>
              </w:rPr>
            </w:pPr>
            <w:r w:rsidRPr="004049A2">
              <w:rPr>
                <w:rFonts w:cs="Tahoma"/>
                <w:szCs w:val="20"/>
              </w:rPr>
              <w:t>počet přípojek</w:t>
            </w:r>
            <w:r w:rsidRPr="004049A2">
              <w:rPr>
                <w:rFonts w:cs="Tahoma"/>
                <w:szCs w:val="20"/>
              </w:rPr>
              <w:tab/>
            </w:r>
            <w:r w:rsidRPr="004049A2">
              <w:rPr>
                <w:rFonts w:cs="Tahoma"/>
                <w:szCs w:val="20"/>
              </w:rPr>
              <w:tab/>
              <w:t xml:space="preserve">     403 ks</w:t>
            </w:r>
          </w:p>
          <w:p w14:paraId="27847580" w14:textId="5EFC3F9B" w:rsidR="00342622" w:rsidRPr="004049A2" w:rsidRDefault="00342622" w:rsidP="00342622">
            <w:pPr>
              <w:rPr>
                <w:rFonts w:cs="Tahoma"/>
                <w:szCs w:val="20"/>
              </w:rPr>
            </w:pPr>
            <w:r w:rsidRPr="004049A2">
              <w:rPr>
                <w:rFonts w:cs="Tahoma"/>
                <w:szCs w:val="20"/>
              </w:rPr>
              <w:t>Na vodovod je napojeno zhruba 97 % trvale bydlících obyvatel, v domácnostech se spotřebuje 95 % dodávané vody, což je průměrně 91 l/os/d. Spotřeba vody ostatními odběrateli činí průměrně 98/os/d, nefakturovaná voda cca 5 l/os/d.</w:t>
            </w:r>
          </w:p>
          <w:p w14:paraId="0CD8AE83" w14:textId="05FD3C3A" w:rsidR="00DF30EA" w:rsidRPr="004049A2" w:rsidRDefault="00342622" w:rsidP="00A43AA9">
            <w:pPr>
              <w:pStyle w:val="Zhlav"/>
              <w:tabs>
                <w:tab w:val="clear" w:pos="4536"/>
                <w:tab w:val="clear" w:pos="9072"/>
              </w:tabs>
              <w:ind w:firstLine="0"/>
              <w:jc w:val="left"/>
              <w:rPr>
                <w:rFonts w:cs="Tahoma"/>
                <w:szCs w:val="20"/>
              </w:rPr>
            </w:pPr>
            <w:r w:rsidRPr="004049A2">
              <w:rPr>
                <w:rFonts w:cs="Tahoma"/>
                <w:szCs w:val="20"/>
              </w:rPr>
              <w:t>Nověji vybudovaná vodárenská zařízení jsou vyhovující, starší vodojem pro DTP v centru Dobratic byl celkově rekonstruován. Částečně byly rekonstruovány i vodojemy DTP a HTP.</w:t>
            </w:r>
          </w:p>
        </w:tc>
      </w:tr>
      <w:tr w:rsidR="004049A2" w:rsidRPr="004049A2" w14:paraId="28AF072C" w14:textId="77777777" w:rsidTr="00DF30EA">
        <w:tblPrEx>
          <w:tblCellMar>
            <w:left w:w="108" w:type="dxa"/>
            <w:right w:w="108" w:type="dxa"/>
          </w:tblCellMar>
        </w:tblPrEx>
        <w:tc>
          <w:tcPr>
            <w:tcW w:w="1150" w:type="dxa"/>
            <w:tcBorders>
              <w:top w:val="single" w:sz="4" w:space="0" w:color="auto"/>
              <w:left w:val="single" w:sz="12" w:space="0" w:color="auto"/>
              <w:bottom w:val="single" w:sz="4" w:space="0" w:color="auto"/>
              <w:right w:val="single" w:sz="4" w:space="0" w:color="auto"/>
            </w:tcBorders>
            <w:vAlign w:val="center"/>
          </w:tcPr>
          <w:p w14:paraId="225C245A" w14:textId="77777777" w:rsidR="00FB5F40" w:rsidRPr="004049A2" w:rsidRDefault="00FB5F40" w:rsidP="00DF30EA">
            <w:pPr>
              <w:keepNext/>
              <w:widowControl w:val="0"/>
              <w:autoSpaceDE w:val="0"/>
              <w:autoSpaceDN w:val="0"/>
              <w:adjustRightInd w:val="0"/>
              <w:jc w:val="center"/>
              <w:rPr>
                <w:rFonts w:cs="Tahoma"/>
                <w:szCs w:val="20"/>
              </w:rPr>
            </w:pPr>
            <w:r w:rsidRPr="004049A2">
              <w:rPr>
                <w:rFonts w:cs="Tahoma"/>
                <w:szCs w:val="20"/>
              </w:rPr>
              <w:lastRenderedPageBreak/>
              <w:t>1.3.3.</w:t>
            </w:r>
          </w:p>
        </w:tc>
        <w:tc>
          <w:tcPr>
            <w:tcW w:w="4031" w:type="dxa"/>
            <w:tcBorders>
              <w:top w:val="single" w:sz="4" w:space="0" w:color="auto"/>
              <w:left w:val="single" w:sz="4" w:space="0" w:color="auto"/>
              <w:bottom w:val="single" w:sz="4" w:space="0" w:color="auto"/>
              <w:right w:val="single" w:sz="4" w:space="0" w:color="auto"/>
            </w:tcBorders>
          </w:tcPr>
          <w:p w14:paraId="34E50F2C" w14:textId="5F8A9BD5" w:rsidR="00FB5F40" w:rsidRPr="004049A2" w:rsidRDefault="00A76F32" w:rsidP="00A43AA9">
            <w:pPr>
              <w:spacing w:before="60"/>
              <w:rPr>
                <w:rFonts w:cs="Tahoma"/>
                <w:szCs w:val="20"/>
              </w:rPr>
            </w:pPr>
            <w:r w:rsidRPr="00A76F32">
              <w:rPr>
                <w:rFonts w:cs="Tahoma"/>
                <w:szCs w:val="20"/>
              </w:rPr>
              <w:t>Obec bude rozdělena do tří tlakových pásem. Nověji vybudovaná vodárenská zařízení jsou vyhovující, starší vodojem pro DTP v centru Dobratic je navržen k rekonstrukci, výhledově se navrhuje přístavba další komory 50 m</w:t>
            </w:r>
            <w:r w:rsidRPr="00A76F32">
              <w:rPr>
                <w:rFonts w:cs="Tahoma"/>
                <w:szCs w:val="20"/>
                <w:vertAlign w:val="superscript"/>
              </w:rPr>
              <w:t>3</w:t>
            </w:r>
            <w:r w:rsidRPr="00A76F32">
              <w:rPr>
                <w:rFonts w:cs="Tahoma"/>
                <w:szCs w:val="20"/>
              </w:rPr>
              <w:t>. K vytvoření akumulace pro střední tlakové pásmo (STP) je navrženo vybudovat zemní vodojem 2</w:t>
            </w:r>
            <w:r w:rsidRPr="00A76F32">
              <w:rPr>
                <w:rFonts w:cs="Tahoma"/>
                <w:szCs w:val="20"/>
              </w:rPr>
              <w:sym w:font="Symbol" w:char="F0B4"/>
            </w:r>
            <w:r w:rsidRPr="00A76F32">
              <w:rPr>
                <w:rFonts w:cs="Tahoma"/>
                <w:szCs w:val="20"/>
              </w:rPr>
              <w:t>50 m</w:t>
            </w:r>
            <w:r w:rsidRPr="00A76F32">
              <w:rPr>
                <w:rFonts w:cs="Tahoma"/>
                <w:szCs w:val="20"/>
                <w:vertAlign w:val="superscript"/>
              </w:rPr>
              <w:t>3</w:t>
            </w:r>
            <w:r w:rsidRPr="00A76F32">
              <w:rPr>
                <w:rFonts w:cs="Tahoma"/>
                <w:szCs w:val="20"/>
              </w:rPr>
              <w:t xml:space="preserve"> (433,00/430,50 m n.m.). Do něj bude voda čerpána navrženou čerpací stanicí situovanou u</w:t>
            </w:r>
            <w:r>
              <w:rPr>
                <w:rFonts w:cs="Tahoma"/>
                <w:szCs w:val="20"/>
              </w:rPr>
              <w:t> </w:t>
            </w:r>
            <w:r w:rsidRPr="00A76F32">
              <w:rPr>
                <w:rFonts w:cs="Tahoma"/>
                <w:szCs w:val="20"/>
              </w:rPr>
              <w:t>odběru z OOV v centru Dobratic. Z vodojemu STP budou zásobovány i</w:t>
            </w:r>
            <w:r>
              <w:rPr>
                <w:rFonts w:cs="Tahoma"/>
                <w:szCs w:val="20"/>
              </w:rPr>
              <w:t> </w:t>
            </w:r>
            <w:r w:rsidRPr="00A76F32">
              <w:rPr>
                <w:rFonts w:cs="Tahoma"/>
                <w:szCs w:val="20"/>
              </w:rPr>
              <w:t>lokality Hliníky a Amerika pomocí automatické tlakové stanice – tato akce byla zařazena do RPI MS kraje do skupiny 2 – důležitost a je v současné době dohotovena a zkolaudována (08/2003) nákladem 6,5</w:t>
            </w:r>
            <w:r>
              <w:rPr>
                <w:rFonts w:cs="Tahoma"/>
                <w:szCs w:val="20"/>
              </w:rPr>
              <w:t xml:space="preserve"> </w:t>
            </w:r>
            <w:r w:rsidRPr="00A76F32">
              <w:rPr>
                <w:rFonts w:cs="Tahoma"/>
                <w:szCs w:val="20"/>
              </w:rPr>
              <w:t>mil Kč. Celkem bylo dobudováno 3275,0 m rozvodných řadů, z toho DN 80 PVC 1270m, DN 80 tvárná litina 20,0m a DN 50 PE 1985m. Ztráty vody je třeba minimalizovat rekonstrukcí poruchových úseků.</w:t>
            </w:r>
          </w:p>
        </w:tc>
        <w:tc>
          <w:tcPr>
            <w:tcW w:w="4031" w:type="dxa"/>
            <w:tcBorders>
              <w:top w:val="single" w:sz="4" w:space="0" w:color="auto"/>
              <w:left w:val="single" w:sz="4" w:space="0" w:color="auto"/>
              <w:bottom w:val="single" w:sz="4" w:space="0" w:color="auto"/>
              <w:right w:val="single" w:sz="12" w:space="0" w:color="auto"/>
            </w:tcBorders>
          </w:tcPr>
          <w:p w14:paraId="5283E32D" w14:textId="7DE6A359" w:rsidR="00FB5F40" w:rsidRPr="004049A2" w:rsidRDefault="00BD454B" w:rsidP="00BD454B">
            <w:pPr>
              <w:rPr>
                <w:rFonts w:cs="Tahoma"/>
                <w:szCs w:val="20"/>
              </w:rPr>
            </w:pPr>
            <w:bookmarkStart w:id="0" w:name="_Hlk86938638"/>
            <w:r w:rsidRPr="004049A2">
              <w:rPr>
                <w:rFonts w:cs="Tahoma"/>
                <w:szCs w:val="20"/>
              </w:rPr>
              <w:t>Obec připravuje výstavbu vodovodů Rybníky délky 404 m a Dolní Kravín délky 537 m, oba v profilu DN 80 mm.</w:t>
            </w:r>
            <w:bookmarkEnd w:id="0"/>
          </w:p>
        </w:tc>
      </w:tr>
      <w:tr w:rsidR="004049A2" w:rsidRPr="004049A2" w14:paraId="10162F23" w14:textId="77777777" w:rsidTr="00DF30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50" w:type="dxa"/>
            <w:tcBorders>
              <w:left w:val="single" w:sz="12" w:space="0" w:color="auto"/>
            </w:tcBorders>
            <w:vAlign w:val="center"/>
          </w:tcPr>
          <w:p w14:paraId="56764D74" w14:textId="77777777" w:rsidR="00FB5F40" w:rsidRPr="004049A2" w:rsidRDefault="00FB5F40" w:rsidP="00DF30EA">
            <w:pPr>
              <w:widowControl w:val="0"/>
              <w:autoSpaceDE w:val="0"/>
              <w:autoSpaceDN w:val="0"/>
              <w:adjustRightInd w:val="0"/>
              <w:jc w:val="center"/>
              <w:rPr>
                <w:rFonts w:cs="Tahoma"/>
                <w:szCs w:val="20"/>
              </w:rPr>
            </w:pPr>
            <w:r w:rsidRPr="004049A2">
              <w:rPr>
                <w:rFonts w:eastAsia="Arial Unicode MS" w:cs="Tahoma"/>
                <w:szCs w:val="20"/>
              </w:rPr>
              <w:t>1.3.6.</w:t>
            </w:r>
          </w:p>
        </w:tc>
        <w:tc>
          <w:tcPr>
            <w:tcW w:w="4031" w:type="dxa"/>
          </w:tcPr>
          <w:p w14:paraId="1386337C" w14:textId="2698A95C" w:rsidR="00FB5F40" w:rsidRPr="004049A2" w:rsidRDefault="00EF4ABF" w:rsidP="00DF30EA">
            <w:pPr>
              <w:rPr>
                <w:rFonts w:cs="Tahoma"/>
                <w:szCs w:val="20"/>
              </w:rPr>
            </w:pPr>
            <w:r w:rsidRPr="004049A2">
              <w:rPr>
                <w:rFonts w:cs="Tahoma"/>
                <w:szCs w:val="20"/>
              </w:rPr>
              <w:t>V řešeném období nedojde k další výstavbě</w:t>
            </w:r>
            <w:r w:rsidR="00FB5F40" w:rsidRPr="004049A2">
              <w:rPr>
                <w:rFonts w:cs="Tahoma"/>
                <w:szCs w:val="20"/>
              </w:rPr>
              <w:t>.</w:t>
            </w:r>
          </w:p>
        </w:tc>
        <w:tc>
          <w:tcPr>
            <w:tcW w:w="4031" w:type="dxa"/>
            <w:tcBorders>
              <w:right w:val="single" w:sz="12" w:space="0" w:color="auto"/>
            </w:tcBorders>
          </w:tcPr>
          <w:p w14:paraId="1E71D572" w14:textId="431C2426" w:rsidR="00FB5F40" w:rsidRPr="004049A2" w:rsidRDefault="00EF4ABF" w:rsidP="00DF30EA">
            <w:pPr>
              <w:rPr>
                <w:rFonts w:cs="Tahoma"/>
                <w:iCs/>
                <w:noProof/>
                <w:szCs w:val="20"/>
              </w:rPr>
            </w:pPr>
            <w:r w:rsidRPr="004049A2">
              <w:rPr>
                <w:rFonts w:cs="Tahoma"/>
                <w:iCs/>
                <w:noProof/>
                <w:szCs w:val="20"/>
              </w:rPr>
              <w:t>Výstavba vodovodů:</w:t>
            </w:r>
            <w:r w:rsidRPr="004049A2">
              <w:rPr>
                <w:rFonts w:cs="Tahoma"/>
                <w:iCs/>
                <w:noProof/>
                <w:szCs w:val="20"/>
              </w:rPr>
              <w:tab/>
              <w:t>2022</w:t>
            </w:r>
          </w:p>
        </w:tc>
      </w:tr>
      <w:tr w:rsidR="00FB5F40" w:rsidRPr="004049A2" w14:paraId="12EB1BA8" w14:textId="77777777" w:rsidTr="00DF30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50" w:type="dxa"/>
            <w:tcBorders>
              <w:left w:val="single" w:sz="12" w:space="0" w:color="auto"/>
              <w:bottom w:val="single" w:sz="12" w:space="0" w:color="auto"/>
            </w:tcBorders>
            <w:vAlign w:val="center"/>
          </w:tcPr>
          <w:p w14:paraId="3E1B1873" w14:textId="77777777" w:rsidR="00FB5F40" w:rsidRPr="004049A2" w:rsidRDefault="00FB5F40" w:rsidP="00DF30EA">
            <w:pPr>
              <w:keepNext/>
              <w:widowControl w:val="0"/>
              <w:autoSpaceDE w:val="0"/>
              <w:autoSpaceDN w:val="0"/>
              <w:adjustRightInd w:val="0"/>
              <w:jc w:val="center"/>
              <w:rPr>
                <w:rFonts w:eastAsia="Arial Unicode MS" w:cs="Tahoma"/>
                <w:szCs w:val="20"/>
              </w:rPr>
            </w:pPr>
            <w:r w:rsidRPr="004049A2">
              <w:rPr>
                <w:rFonts w:eastAsia="Arial Unicode MS" w:cs="Tahoma"/>
                <w:szCs w:val="20"/>
              </w:rPr>
              <w:t>1.4.</w:t>
            </w:r>
          </w:p>
        </w:tc>
        <w:tc>
          <w:tcPr>
            <w:tcW w:w="4031" w:type="dxa"/>
            <w:tcBorders>
              <w:bottom w:val="single" w:sz="12" w:space="0" w:color="auto"/>
            </w:tcBorders>
          </w:tcPr>
          <w:p w14:paraId="3085B93D" w14:textId="77777777" w:rsidR="00FB5F40" w:rsidRPr="004049A2" w:rsidRDefault="00FB5F40" w:rsidP="00DF30EA">
            <w:pPr>
              <w:keepNext/>
              <w:widowControl w:val="0"/>
              <w:autoSpaceDE w:val="0"/>
              <w:autoSpaceDN w:val="0"/>
              <w:adjustRightInd w:val="0"/>
              <w:rPr>
                <w:rFonts w:cs="Tahoma"/>
                <w:szCs w:val="20"/>
              </w:rPr>
            </w:pPr>
            <w:r w:rsidRPr="004049A2">
              <w:rPr>
                <w:rFonts w:cs="Tahoma"/>
                <w:szCs w:val="20"/>
              </w:rPr>
              <w:t>Výpočet nákladů na výstavbu vodovodů byl proveden dle metodického pokynu Mze ČR, č.j. 20494/2002-6000.</w:t>
            </w:r>
          </w:p>
          <w:p w14:paraId="15201B40" w14:textId="77777777" w:rsidR="00FB5F40" w:rsidRPr="004049A2" w:rsidRDefault="00FB5F40" w:rsidP="00DF30EA">
            <w:pPr>
              <w:keepNext/>
              <w:widowControl w:val="0"/>
              <w:autoSpaceDE w:val="0"/>
              <w:autoSpaceDN w:val="0"/>
              <w:adjustRightInd w:val="0"/>
              <w:rPr>
                <w:rFonts w:cs="Tahoma"/>
                <w:szCs w:val="20"/>
              </w:rPr>
            </w:pPr>
          </w:p>
          <w:p w14:paraId="0BC221AC" w14:textId="77777777" w:rsidR="00FB5F40" w:rsidRPr="004049A2" w:rsidRDefault="00FB5F40" w:rsidP="00DF30EA">
            <w:pPr>
              <w:keepNext/>
              <w:widowControl w:val="0"/>
              <w:autoSpaceDE w:val="0"/>
              <w:autoSpaceDN w:val="0"/>
              <w:adjustRightInd w:val="0"/>
              <w:rPr>
                <w:rFonts w:cs="Tahoma"/>
                <w:i/>
                <w:iCs/>
                <w:szCs w:val="20"/>
              </w:rPr>
            </w:pPr>
            <w:r w:rsidRPr="004049A2">
              <w:rPr>
                <w:rFonts w:cs="Tahoma"/>
                <w:i/>
                <w:iCs/>
                <w:szCs w:val="20"/>
              </w:rPr>
              <w:t>údaj v tabulce:</w:t>
            </w:r>
          </w:p>
          <w:p w14:paraId="31927889" w14:textId="77777777" w:rsidR="00FB5F40" w:rsidRPr="004049A2" w:rsidRDefault="00FB5F40" w:rsidP="00DF30EA">
            <w:pPr>
              <w:keepNext/>
              <w:widowControl w:val="0"/>
              <w:autoSpaceDE w:val="0"/>
              <w:autoSpaceDN w:val="0"/>
              <w:adjustRightInd w:val="0"/>
              <w:rPr>
                <w:rFonts w:cs="Tahoma"/>
                <w:szCs w:val="20"/>
              </w:rPr>
            </w:pPr>
            <w:r w:rsidRPr="004049A2">
              <w:rPr>
                <w:rFonts w:eastAsia="Arial Unicode MS" w:cs="Tahoma"/>
                <w:szCs w:val="20"/>
              </w:rPr>
              <w:t xml:space="preserve">Vodovody v mil Kč: </w:t>
            </w:r>
            <w:r w:rsidRPr="004049A2">
              <w:rPr>
                <w:rFonts w:cs="Tahoma"/>
                <w:bCs/>
                <w:szCs w:val="20"/>
              </w:rPr>
              <w:t>0,0</w:t>
            </w:r>
          </w:p>
        </w:tc>
        <w:tc>
          <w:tcPr>
            <w:tcW w:w="4031" w:type="dxa"/>
            <w:tcBorders>
              <w:bottom w:val="single" w:sz="12" w:space="0" w:color="auto"/>
              <w:right w:val="single" w:sz="12" w:space="0" w:color="auto"/>
            </w:tcBorders>
          </w:tcPr>
          <w:p w14:paraId="5B26EA52" w14:textId="77777777" w:rsidR="00FB5F40" w:rsidRPr="004049A2" w:rsidRDefault="00FB5F40" w:rsidP="00DF30EA">
            <w:pPr>
              <w:keepNext/>
              <w:rPr>
                <w:rFonts w:cs="Tahoma"/>
                <w:iCs/>
                <w:noProof/>
                <w:szCs w:val="20"/>
              </w:rPr>
            </w:pPr>
            <w:r w:rsidRPr="004049A2">
              <w:rPr>
                <w:rFonts w:cs="Tahoma"/>
                <w:iCs/>
                <w:noProof/>
                <w:szCs w:val="20"/>
              </w:rPr>
              <w:t xml:space="preserve">Výpočet nákladů na výstavbu vodovodů byl proveden dle metodického pokynu Mze ČR, č.j. </w:t>
            </w:r>
            <w:r w:rsidRPr="004049A2">
              <w:rPr>
                <w:rFonts w:cs="Tahoma"/>
                <w:szCs w:val="20"/>
              </w:rPr>
              <w:t>14000/2020-15132-1</w:t>
            </w:r>
            <w:r w:rsidRPr="004049A2">
              <w:rPr>
                <w:rFonts w:cs="Tahoma"/>
                <w:iCs/>
                <w:noProof/>
                <w:szCs w:val="20"/>
              </w:rPr>
              <w:t>.</w:t>
            </w:r>
          </w:p>
          <w:p w14:paraId="7EF841B9" w14:textId="77777777" w:rsidR="00FB5F40" w:rsidRPr="004049A2" w:rsidRDefault="00FB5F40" w:rsidP="00DF30EA">
            <w:pPr>
              <w:keepNext/>
              <w:rPr>
                <w:rFonts w:cs="Tahoma"/>
                <w:iCs/>
                <w:noProof/>
                <w:szCs w:val="20"/>
              </w:rPr>
            </w:pPr>
          </w:p>
          <w:p w14:paraId="14FE52AA" w14:textId="77777777" w:rsidR="00FB5F40" w:rsidRPr="004049A2" w:rsidRDefault="00FB5F40" w:rsidP="00DF30EA">
            <w:pPr>
              <w:keepNext/>
              <w:widowControl w:val="0"/>
              <w:autoSpaceDE w:val="0"/>
              <w:autoSpaceDN w:val="0"/>
              <w:adjustRightInd w:val="0"/>
              <w:rPr>
                <w:rFonts w:cs="Tahoma"/>
                <w:i/>
                <w:iCs/>
                <w:szCs w:val="20"/>
              </w:rPr>
            </w:pPr>
            <w:r w:rsidRPr="004049A2">
              <w:rPr>
                <w:rFonts w:cs="Tahoma"/>
                <w:i/>
                <w:iCs/>
                <w:szCs w:val="20"/>
              </w:rPr>
              <w:t>údaj v tabulce:</w:t>
            </w:r>
          </w:p>
          <w:p w14:paraId="7BB6125B" w14:textId="6452F3DD" w:rsidR="00FB5F40" w:rsidRPr="004049A2" w:rsidRDefault="00FB5F40" w:rsidP="00DF30EA">
            <w:pPr>
              <w:keepNext/>
              <w:rPr>
                <w:rFonts w:cs="Tahoma"/>
                <w:iCs/>
                <w:noProof/>
                <w:szCs w:val="20"/>
              </w:rPr>
            </w:pPr>
            <w:r w:rsidRPr="004049A2">
              <w:rPr>
                <w:rFonts w:eastAsia="Arial Unicode MS" w:cs="Tahoma"/>
                <w:szCs w:val="20"/>
              </w:rPr>
              <w:t xml:space="preserve">Vodovody v mil Kč: </w:t>
            </w:r>
            <w:r w:rsidR="00B33BBC" w:rsidRPr="004049A2">
              <w:rPr>
                <w:rFonts w:eastAsia="Arial Unicode MS" w:cs="Tahoma"/>
                <w:szCs w:val="20"/>
              </w:rPr>
              <w:t>2,5</w:t>
            </w:r>
          </w:p>
        </w:tc>
      </w:tr>
    </w:tbl>
    <w:p w14:paraId="1D24B487" w14:textId="77777777" w:rsidR="00C36BA3" w:rsidRPr="004049A2" w:rsidRDefault="00C36BA3" w:rsidP="00C36BA3">
      <w:pPr>
        <w:spacing w:before="720"/>
        <w:rPr>
          <w:rFonts w:eastAsia="Arial Unicode MS" w:cs="Tahoma"/>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4049A2" w:rsidRPr="004049A2" w14:paraId="1420C2AE" w14:textId="77777777" w:rsidTr="00AE00E0">
        <w:tc>
          <w:tcPr>
            <w:tcW w:w="1330" w:type="dxa"/>
            <w:tcBorders>
              <w:top w:val="nil"/>
              <w:left w:val="nil"/>
              <w:bottom w:val="nil"/>
              <w:right w:val="nil"/>
            </w:tcBorders>
          </w:tcPr>
          <w:p w14:paraId="242E5332" w14:textId="77777777" w:rsidR="00C36BA3" w:rsidRPr="004049A2" w:rsidRDefault="00C36BA3" w:rsidP="00AE00E0">
            <w:pPr>
              <w:keepNext/>
              <w:suppressAutoHyphens/>
              <w:autoSpaceDE w:val="0"/>
              <w:autoSpaceDN w:val="0"/>
              <w:adjustRightInd w:val="0"/>
              <w:rPr>
                <w:rFonts w:cs="Tahoma"/>
                <w:szCs w:val="20"/>
              </w:rPr>
            </w:pPr>
            <w:r w:rsidRPr="004049A2">
              <w:rPr>
                <w:rFonts w:cs="Tahoma"/>
                <w:szCs w:val="20"/>
              </w:rPr>
              <w:t>obec</w:t>
            </w:r>
          </w:p>
        </w:tc>
        <w:tc>
          <w:tcPr>
            <w:tcW w:w="3600" w:type="dxa"/>
            <w:tcBorders>
              <w:top w:val="nil"/>
              <w:left w:val="nil"/>
              <w:bottom w:val="nil"/>
              <w:right w:val="nil"/>
            </w:tcBorders>
          </w:tcPr>
          <w:p w14:paraId="203A68D4" w14:textId="77777777" w:rsidR="00C36BA3" w:rsidRPr="004049A2" w:rsidRDefault="00C36BA3" w:rsidP="00AE00E0">
            <w:pPr>
              <w:keepNext/>
              <w:suppressAutoHyphens/>
              <w:autoSpaceDE w:val="0"/>
              <w:autoSpaceDN w:val="0"/>
              <w:adjustRightInd w:val="0"/>
              <w:rPr>
                <w:rFonts w:cs="Tahoma"/>
                <w:szCs w:val="20"/>
              </w:rPr>
            </w:pPr>
            <w:r w:rsidRPr="004049A2">
              <w:rPr>
                <w:rFonts w:cs="Tahoma"/>
                <w:b/>
                <w:bCs/>
                <w:szCs w:val="20"/>
              </w:rPr>
              <w:t>Lhotka u Litultovic</w:t>
            </w:r>
          </w:p>
        </w:tc>
        <w:tc>
          <w:tcPr>
            <w:tcW w:w="1620" w:type="dxa"/>
            <w:tcBorders>
              <w:top w:val="nil"/>
              <w:left w:val="nil"/>
              <w:bottom w:val="nil"/>
              <w:right w:val="nil"/>
            </w:tcBorders>
          </w:tcPr>
          <w:p w14:paraId="7BD44150" w14:textId="77777777" w:rsidR="00C36BA3" w:rsidRPr="004049A2" w:rsidRDefault="00C36BA3" w:rsidP="00AE00E0">
            <w:pPr>
              <w:keepNext/>
              <w:widowControl w:val="0"/>
              <w:autoSpaceDE w:val="0"/>
              <w:autoSpaceDN w:val="0"/>
              <w:adjustRightInd w:val="0"/>
              <w:rPr>
                <w:rFonts w:cs="Tahoma"/>
                <w:szCs w:val="20"/>
              </w:rPr>
            </w:pPr>
            <w:r w:rsidRPr="004049A2">
              <w:rPr>
                <w:rFonts w:cs="Tahoma"/>
                <w:szCs w:val="20"/>
              </w:rPr>
              <w:t>ORP</w:t>
            </w:r>
          </w:p>
        </w:tc>
        <w:tc>
          <w:tcPr>
            <w:tcW w:w="2662" w:type="dxa"/>
            <w:tcBorders>
              <w:top w:val="nil"/>
              <w:left w:val="nil"/>
              <w:bottom w:val="nil"/>
              <w:right w:val="nil"/>
            </w:tcBorders>
          </w:tcPr>
          <w:p w14:paraId="18DA9207" w14:textId="77777777" w:rsidR="00C36BA3" w:rsidRPr="004049A2" w:rsidRDefault="00C36BA3" w:rsidP="00AE00E0">
            <w:pPr>
              <w:keepNext/>
              <w:widowControl w:val="0"/>
              <w:autoSpaceDE w:val="0"/>
              <w:autoSpaceDN w:val="0"/>
              <w:adjustRightInd w:val="0"/>
              <w:rPr>
                <w:rFonts w:cs="Tahoma"/>
                <w:b/>
                <w:bCs/>
                <w:szCs w:val="20"/>
              </w:rPr>
            </w:pPr>
            <w:r w:rsidRPr="004049A2">
              <w:rPr>
                <w:rFonts w:cs="Tahoma"/>
                <w:b/>
                <w:bCs/>
                <w:szCs w:val="20"/>
              </w:rPr>
              <w:t>Opava</w:t>
            </w:r>
          </w:p>
        </w:tc>
      </w:tr>
      <w:tr w:rsidR="004049A2" w:rsidRPr="004049A2" w14:paraId="7158CA8B" w14:textId="77777777" w:rsidTr="00AE00E0">
        <w:tc>
          <w:tcPr>
            <w:tcW w:w="1330" w:type="dxa"/>
            <w:tcBorders>
              <w:top w:val="nil"/>
              <w:left w:val="nil"/>
              <w:bottom w:val="nil"/>
              <w:right w:val="nil"/>
            </w:tcBorders>
          </w:tcPr>
          <w:p w14:paraId="47D94029" w14:textId="77777777" w:rsidR="00C36BA3" w:rsidRPr="004049A2" w:rsidRDefault="00C36BA3" w:rsidP="00AE00E0">
            <w:pPr>
              <w:keepNext/>
              <w:suppressAutoHyphens/>
              <w:autoSpaceDE w:val="0"/>
              <w:autoSpaceDN w:val="0"/>
              <w:adjustRightInd w:val="0"/>
              <w:rPr>
                <w:rFonts w:cs="Tahoma"/>
                <w:szCs w:val="20"/>
              </w:rPr>
            </w:pPr>
            <w:r w:rsidRPr="004049A2">
              <w:rPr>
                <w:rFonts w:cs="Tahoma"/>
                <w:szCs w:val="20"/>
              </w:rPr>
              <w:t>místní část</w:t>
            </w:r>
          </w:p>
        </w:tc>
        <w:tc>
          <w:tcPr>
            <w:tcW w:w="3600" w:type="dxa"/>
            <w:tcBorders>
              <w:top w:val="nil"/>
              <w:left w:val="nil"/>
              <w:bottom w:val="nil"/>
              <w:right w:val="nil"/>
            </w:tcBorders>
          </w:tcPr>
          <w:p w14:paraId="747F5283" w14:textId="77777777" w:rsidR="00C36BA3" w:rsidRPr="004049A2" w:rsidRDefault="00C36BA3" w:rsidP="00AE00E0">
            <w:pPr>
              <w:keepNext/>
              <w:suppressAutoHyphens/>
              <w:autoSpaceDE w:val="0"/>
              <w:autoSpaceDN w:val="0"/>
              <w:adjustRightInd w:val="0"/>
              <w:rPr>
                <w:rFonts w:cs="Tahoma"/>
                <w:szCs w:val="20"/>
              </w:rPr>
            </w:pPr>
            <w:r w:rsidRPr="004049A2">
              <w:rPr>
                <w:rFonts w:cs="Tahoma"/>
                <w:b/>
                <w:bCs/>
                <w:szCs w:val="20"/>
              </w:rPr>
              <w:t>-</w:t>
            </w:r>
          </w:p>
        </w:tc>
        <w:tc>
          <w:tcPr>
            <w:tcW w:w="1620" w:type="dxa"/>
            <w:tcBorders>
              <w:top w:val="nil"/>
              <w:left w:val="nil"/>
              <w:bottom w:val="nil"/>
              <w:right w:val="nil"/>
            </w:tcBorders>
          </w:tcPr>
          <w:p w14:paraId="538D61D3" w14:textId="77777777" w:rsidR="00C36BA3" w:rsidRPr="004049A2" w:rsidRDefault="00C36BA3" w:rsidP="00AE00E0">
            <w:pPr>
              <w:keepNext/>
              <w:widowControl w:val="0"/>
              <w:autoSpaceDE w:val="0"/>
              <w:autoSpaceDN w:val="0"/>
              <w:adjustRightInd w:val="0"/>
              <w:rPr>
                <w:rFonts w:cs="Tahoma"/>
                <w:szCs w:val="20"/>
              </w:rPr>
            </w:pPr>
          </w:p>
        </w:tc>
        <w:tc>
          <w:tcPr>
            <w:tcW w:w="2662" w:type="dxa"/>
            <w:tcBorders>
              <w:top w:val="nil"/>
              <w:left w:val="nil"/>
              <w:bottom w:val="nil"/>
              <w:right w:val="nil"/>
            </w:tcBorders>
          </w:tcPr>
          <w:p w14:paraId="71EECDC4" w14:textId="77777777" w:rsidR="00C36BA3" w:rsidRPr="004049A2" w:rsidRDefault="00C36BA3" w:rsidP="00AE00E0">
            <w:pPr>
              <w:keepNext/>
              <w:widowControl w:val="0"/>
              <w:autoSpaceDE w:val="0"/>
              <w:autoSpaceDN w:val="0"/>
              <w:adjustRightInd w:val="0"/>
              <w:rPr>
                <w:rFonts w:cs="Tahoma"/>
                <w:b/>
                <w:bCs/>
                <w:szCs w:val="20"/>
              </w:rPr>
            </w:pPr>
          </w:p>
        </w:tc>
      </w:tr>
    </w:tbl>
    <w:p w14:paraId="765F1786" w14:textId="77777777" w:rsidR="00C36BA3" w:rsidRPr="004049A2" w:rsidRDefault="00C36BA3" w:rsidP="00C36BA3">
      <w:pPr>
        <w:keepNext/>
        <w:spacing w:before="240" w:after="120"/>
        <w:rPr>
          <w:rFonts w:eastAsia="Arial Unicode MS" w:cs="Tahoma"/>
          <w:szCs w:val="20"/>
        </w:rPr>
      </w:pPr>
      <w:r w:rsidRPr="004049A2">
        <w:rPr>
          <w:rFonts w:eastAsia="Arial Unicode MS" w:cs="Tahoma"/>
          <w:szCs w:val="20"/>
        </w:rPr>
        <w:t>změna: vodovody</w:t>
      </w:r>
    </w:p>
    <w:tbl>
      <w:tblPr>
        <w:tblW w:w="9225" w:type="dxa"/>
        <w:tblInd w:w="-15" w:type="dxa"/>
        <w:tblLayout w:type="fixed"/>
        <w:tblCellMar>
          <w:left w:w="70" w:type="dxa"/>
          <w:right w:w="70" w:type="dxa"/>
        </w:tblCellMar>
        <w:tblLook w:val="0000" w:firstRow="0" w:lastRow="0" w:firstColumn="0" w:lastColumn="0" w:noHBand="0" w:noVBand="0"/>
      </w:tblPr>
      <w:tblGrid>
        <w:gridCol w:w="1164"/>
        <w:gridCol w:w="4032"/>
        <w:gridCol w:w="4029"/>
      </w:tblGrid>
      <w:tr w:rsidR="004049A2" w:rsidRPr="004049A2" w14:paraId="3726BC6D" w14:textId="77777777" w:rsidTr="00AE00E0">
        <w:tc>
          <w:tcPr>
            <w:tcW w:w="1164" w:type="dxa"/>
            <w:tcBorders>
              <w:top w:val="single" w:sz="12" w:space="0" w:color="auto"/>
              <w:left w:val="single" w:sz="12" w:space="0" w:color="auto"/>
              <w:bottom w:val="single" w:sz="12" w:space="0" w:color="auto"/>
              <w:right w:val="single" w:sz="2" w:space="0" w:color="auto"/>
            </w:tcBorders>
          </w:tcPr>
          <w:p w14:paraId="39167893" w14:textId="77777777" w:rsidR="00C36BA3" w:rsidRPr="004049A2" w:rsidRDefault="00C36BA3" w:rsidP="00AE00E0">
            <w:pPr>
              <w:keepNext/>
              <w:widowControl w:val="0"/>
              <w:autoSpaceDE w:val="0"/>
              <w:autoSpaceDN w:val="0"/>
              <w:adjustRightInd w:val="0"/>
              <w:jc w:val="center"/>
              <w:rPr>
                <w:rFonts w:cs="Tahoma"/>
                <w:b/>
                <w:bCs/>
                <w:szCs w:val="20"/>
              </w:rPr>
            </w:pPr>
            <w:r w:rsidRPr="004049A2">
              <w:rPr>
                <w:rFonts w:cs="Tahoma"/>
                <w:b/>
                <w:bCs/>
                <w:szCs w:val="20"/>
              </w:rPr>
              <w:t>kapitola</w:t>
            </w:r>
          </w:p>
        </w:tc>
        <w:tc>
          <w:tcPr>
            <w:tcW w:w="4032" w:type="dxa"/>
            <w:tcBorders>
              <w:top w:val="single" w:sz="12" w:space="0" w:color="auto"/>
              <w:left w:val="single" w:sz="2" w:space="0" w:color="auto"/>
              <w:bottom w:val="single" w:sz="12" w:space="0" w:color="auto"/>
              <w:right w:val="single" w:sz="2" w:space="0" w:color="auto"/>
            </w:tcBorders>
            <w:vAlign w:val="center"/>
          </w:tcPr>
          <w:p w14:paraId="2E1C73D9" w14:textId="77777777" w:rsidR="00C36BA3" w:rsidRPr="004049A2" w:rsidRDefault="00C36BA3" w:rsidP="00AE00E0">
            <w:pPr>
              <w:keepNext/>
              <w:widowControl w:val="0"/>
              <w:autoSpaceDE w:val="0"/>
              <w:autoSpaceDN w:val="0"/>
              <w:adjustRightInd w:val="0"/>
              <w:jc w:val="center"/>
              <w:rPr>
                <w:rFonts w:cs="Tahoma"/>
                <w:b/>
                <w:bCs/>
                <w:szCs w:val="20"/>
              </w:rPr>
            </w:pPr>
            <w:r w:rsidRPr="004049A2">
              <w:rPr>
                <w:rFonts w:cs="Tahoma"/>
                <w:b/>
                <w:bCs/>
                <w:szCs w:val="20"/>
              </w:rPr>
              <w:t>původní text</w:t>
            </w:r>
          </w:p>
        </w:tc>
        <w:tc>
          <w:tcPr>
            <w:tcW w:w="4029" w:type="dxa"/>
            <w:tcBorders>
              <w:top w:val="single" w:sz="12" w:space="0" w:color="auto"/>
              <w:left w:val="single" w:sz="2" w:space="0" w:color="auto"/>
              <w:bottom w:val="single" w:sz="12" w:space="0" w:color="auto"/>
              <w:right w:val="single" w:sz="12" w:space="0" w:color="auto"/>
            </w:tcBorders>
            <w:vAlign w:val="center"/>
          </w:tcPr>
          <w:p w14:paraId="14951A82" w14:textId="77777777" w:rsidR="00C36BA3" w:rsidRPr="004049A2" w:rsidRDefault="00C36BA3" w:rsidP="00AE00E0">
            <w:pPr>
              <w:keepNext/>
              <w:widowControl w:val="0"/>
              <w:autoSpaceDE w:val="0"/>
              <w:autoSpaceDN w:val="0"/>
              <w:adjustRightInd w:val="0"/>
              <w:jc w:val="center"/>
              <w:rPr>
                <w:rFonts w:cs="Tahoma"/>
                <w:b/>
                <w:bCs/>
                <w:szCs w:val="20"/>
              </w:rPr>
            </w:pPr>
            <w:r w:rsidRPr="004049A2">
              <w:rPr>
                <w:rFonts w:cs="Tahoma"/>
                <w:b/>
                <w:bCs/>
                <w:szCs w:val="20"/>
              </w:rPr>
              <w:t>aktualizovaný text</w:t>
            </w:r>
          </w:p>
        </w:tc>
      </w:tr>
      <w:tr w:rsidR="004049A2" w:rsidRPr="004049A2" w14:paraId="23078590"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4" w:type="dxa"/>
            <w:vAlign w:val="center"/>
          </w:tcPr>
          <w:p w14:paraId="64177B36" w14:textId="77777777" w:rsidR="00C36BA3" w:rsidRPr="004049A2" w:rsidRDefault="00C36BA3" w:rsidP="00AE00E0">
            <w:pPr>
              <w:widowControl w:val="0"/>
              <w:autoSpaceDE w:val="0"/>
              <w:autoSpaceDN w:val="0"/>
              <w:adjustRightInd w:val="0"/>
              <w:jc w:val="center"/>
              <w:rPr>
                <w:rFonts w:cs="Tahoma"/>
                <w:szCs w:val="20"/>
              </w:rPr>
            </w:pPr>
            <w:r w:rsidRPr="004049A2">
              <w:rPr>
                <w:rFonts w:cs="Tahoma"/>
                <w:szCs w:val="20"/>
              </w:rPr>
              <w:t>1.1.1.</w:t>
            </w:r>
          </w:p>
        </w:tc>
        <w:tc>
          <w:tcPr>
            <w:tcW w:w="4032" w:type="dxa"/>
          </w:tcPr>
          <w:p w14:paraId="73DEA9BF" w14:textId="77777777" w:rsidR="00C36BA3" w:rsidRPr="004049A2" w:rsidRDefault="00C36BA3" w:rsidP="00AE00E0">
            <w:pPr>
              <w:widowControl w:val="0"/>
              <w:autoSpaceDE w:val="0"/>
              <w:autoSpaceDN w:val="0"/>
              <w:adjustRightInd w:val="0"/>
              <w:rPr>
                <w:rFonts w:cs="Tahoma"/>
                <w:i/>
                <w:iCs/>
                <w:szCs w:val="20"/>
              </w:rPr>
            </w:pPr>
            <w:r w:rsidRPr="004049A2">
              <w:rPr>
                <w:rFonts w:cs="Tahoma"/>
                <w:i/>
                <w:iCs/>
                <w:szCs w:val="20"/>
              </w:rPr>
              <w:t>údaje v tabulce:</w:t>
            </w:r>
          </w:p>
          <w:p w14:paraId="4022EA24" w14:textId="77777777" w:rsidR="00C36BA3" w:rsidRPr="004049A2" w:rsidRDefault="00C36BA3" w:rsidP="00AE00E0">
            <w:pPr>
              <w:widowControl w:val="0"/>
              <w:autoSpaceDE w:val="0"/>
              <w:autoSpaceDN w:val="0"/>
              <w:adjustRightInd w:val="0"/>
              <w:rPr>
                <w:rFonts w:cs="Tahoma"/>
                <w:b/>
                <w:szCs w:val="20"/>
              </w:rPr>
            </w:pPr>
            <w:r w:rsidRPr="004049A2">
              <w:rPr>
                <w:rFonts w:cs="Tahoma"/>
                <w:b/>
                <w:szCs w:val="20"/>
              </w:rPr>
              <w:t>2015</w:t>
            </w:r>
          </w:p>
          <w:p w14:paraId="167D3455" w14:textId="77777777" w:rsidR="00C36BA3" w:rsidRPr="004049A2" w:rsidRDefault="00C36BA3" w:rsidP="00AE00E0">
            <w:pPr>
              <w:widowControl w:val="0"/>
              <w:autoSpaceDE w:val="0"/>
              <w:autoSpaceDN w:val="0"/>
              <w:adjustRightInd w:val="0"/>
              <w:rPr>
                <w:rFonts w:cs="Tahoma"/>
                <w:bCs/>
                <w:szCs w:val="20"/>
              </w:rPr>
            </w:pPr>
            <w:r w:rsidRPr="004049A2">
              <w:rPr>
                <w:rFonts w:cs="Tahoma"/>
                <w:bCs/>
                <w:szCs w:val="20"/>
              </w:rPr>
              <w:t>220</w:t>
            </w:r>
          </w:p>
        </w:tc>
        <w:tc>
          <w:tcPr>
            <w:tcW w:w="4029" w:type="dxa"/>
          </w:tcPr>
          <w:p w14:paraId="5C4D5EC5" w14:textId="77777777" w:rsidR="00C36BA3" w:rsidRPr="004049A2" w:rsidRDefault="00C36BA3" w:rsidP="00AE00E0">
            <w:pPr>
              <w:widowControl w:val="0"/>
              <w:autoSpaceDE w:val="0"/>
              <w:autoSpaceDN w:val="0"/>
              <w:adjustRightInd w:val="0"/>
              <w:rPr>
                <w:rFonts w:cs="Tahoma"/>
                <w:i/>
                <w:iCs/>
                <w:szCs w:val="20"/>
              </w:rPr>
            </w:pPr>
            <w:r w:rsidRPr="004049A2">
              <w:rPr>
                <w:rFonts w:cs="Tahoma"/>
                <w:i/>
                <w:iCs/>
                <w:szCs w:val="20"/>
              </w:rPr>
              <w:t>údaje v tabulce:</w:t>
            </w:r>
          </w:p>
          <w:p w14:paraId="1F3986C2" w14:textId="77777777" w:rsidR="00C36BA3" w:rsidRPr="004049A2" w:rsidRDefault="00C36BA3" w:rsidP="00AE00E0">
            <w:pPr>
              <w:widowControl w:val="0"/>
              <w:autoSpaceDE w:val="0"/>
              <w:autoSpaceDN w:val="0"/>
              <w:adjustRightInd w:val="0"/>
              <w:rPr>
                <w:rFonts w:cs="Tahoma"/>
                <w:b/>
                <w:szCs w:val="20"/>
              </w:rPr>
            </w:pPr>
            <w:r w:rsidRPr="004049A2">
              <w:rPr>
                <w:rFonts w:cs="Tahoma"/>
                <w:b/>
                <w:szCs w:val="20"/>
              </w:rPr>
              <w:t>2021</w:t>
            </w:r>
          </w:p>
          <w:p w14:paraId="7CF3761F" w14:textId="77777777" w:rsidR="00C36BA3" w:rsidRPr="004049A2" w:rsidRDefault="00C36BA3" w:rsidP="00AE00E0">
            <w:pPr>
              <w:widowControl w:val="0"/>
              <w:autoSpaceDE w:val="0"/>
              <w:autoSpaceDN w:val="0"/>
              <w:adjustRightInd w:val="0"/>
              <w:rPr>
                <w:rFonts w:cs="Tahoma"/>
                <w:bCs/>
                <w:szCs w:val="20"/>
              </w:rPr>
            </w:pPr>
            <w:r w:rsidRPr="004049A2">
              <w:rPr>
                <w:rFonts w:cs="Tahoma"/>
                <w:bCs/>
                <w:szCs w:val="20"/>
              </w:rPr>
              <w:t>187</w:t>
            </w:r>
          </w:p>
        </w:tc>
      </w:tr>
      <w:tr w:rsidR="004049A2" w:rsidRPr="004049A2" w14:paraId="790521FA"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729BBA5A" w14:textId="77777777" w:rsidR="00C36BA3" w:rsidRPr="004049A2" w:rsidRDefault="00C36BA3" w:rsidP="00AE00E0">
            <w:pPr>
              <w:widowControl w:val="0"/>
              <w:autoSpaceDE w:val="0"/>
              <w:autoSpaceDN w:val="0"/>
              <w:adjustRightInd w:val="0"/>
              <w:jc w:val="center"/>
              <w:rPr>
                <w:rFonts w:cs="Tahoma"/>
                <w:szCs w:val="20"/>
              </w:rPr>
            </w:pPr>
            <w:r w:rsidRPr="004049A2">
              <w:rPr>
                <w:rFonts w:cs="Tahoma"/>
                <w:szCs w:val="20"/>
              </w:rPr>
              <w:t>1.1.2.</w:t>
            </w:r>
          </w:p>
        </w:tc>
        <w:tc>
          <w:tcPr>
            <w:tcW w:w="4032" w:type="dxa"/>
            <w:tcBorders>
              <w:top w:val="single" w:sz="4" w:space="0" w:color="auto"/>
              <w:left w:val="single" w:sz="4" w:space="0" w:color="auto"/>
              <w:bottom w:val="single" w:sz="4" w:space="0" w:color="auto"/>
              <w:right w:val="single" w:sz="4" w:space="0" w:color="auto"/>
            </w:tcBorders>
          </w:tcPr>
          <w:p w14:paraId="5B49151E" w14:textId="19617937" w:rsidR="00C36BA3" w:rsidRPr="004049A2" w:rsidRDefault="00C36BA3" w:rsidP="00AE00E0">
            <w:pPr>
              <w:widowControl w:val="0"/>
              <w:autoSpaceDE w:val="0"/>
              <w:autoSpaceDN w:val="0"/>
              <w:adjustRightInd w:val="0"/>
              <w:rPr>
                <w:rFonts w:cs="Tahoma"/>
                <w:szCs w:val="20"/>
              </w:rPr>
            </w:pPr>
            <w:r w:rsidRPr="004049A2">
              <w:rPr>
                <w:rFonts w:cs="Tahoma"/>
                <w:szCs w:val="20"/>
              </w:rPr>
              <w:t>Dle sdělení</w:t>
            </w:r>
            <w:r w:rsidR="00512ACA">
              <w:rPr>
                <w:rFonts w:cs="Tahoma"/>
                <w:szCs w:val="20"/>
              </w:rPr>
              <w:t xml:space="preserve"> </w:t>
            </w:r>
            <w:r w:rsidRPr="004049A2">
              <w:rPr>
                <w:rFonts w:cs="Tahoma"/>
                <w:szCs w:val="20"/>
              </w:rPr>
              <w:t>zástupce obecního úřadu v současné době žije v obci 185 trvalých obyvatel. Předpokládaný počet obyvatel ve výhledu do roku 2015 je 220 osob.</w:t>
            </w:r>
          </w:p>
          <w:p w14:paraId="1DBBF4A5" w14:textId="77777777" w:rsidR="00C36BA3" w:rsidRPr="004049A2" w:rsidRDefault="00C36BA3" w:rsidP="00AE00E0">
            <w:pPr>
              <w:widowControl w:val="0"/>
              <w:autoSpaceDE w:val="0"/>
              <w:autoSpaceDN w:val="0"/>
              <w:adjustRightInd w:val="0"/>
              <w:rPr>
                <w:rFonts w:cs="Tahoma"/>
                <w:szCs w:val="20"/>
              </w:rPr>
            </w:pPr>
          </w:p>
          <w:p w14:paraId="4EA52220" w14:textId="77777777" w:rsidR="00C36BA3" w:rsidRPr="004049A2" w:rsidRDefault="00C36BA3" w:rsidP="00AE00E0">
            <w:pPr>
              <w:widowControl w:val="0"/>
              <w:autoSpaceDE w:val="0"/>
              <w:autoSpaceDN w:val="0"/>
              <w:adjustRightInd w:val="0"/>
              <w:rPr>
                <w:rFonts w:cs="Tahoma"/>
                <w:szCs w:val="20"/>
              </w:rPr>
            </w:pPr>
            <w:r w:rsidRPr="004049A2">
              <w:rPr>
                <w:rFonts w:cs="Tahoma"/>
                <w:szCs w:val="20"/>
              </w:rPr>
              <w:t>Na území obce se nachází areál rekreačního střediska „Zahrádka“, který je již druhým rokem mimo provoz. Obec nemá zpracovanou územně - plánovací dokumentaci.</w:t>
            </w:r>
          </w:p>
        </w:tc>
        <w:tc>
          <w:tcPr>
            <w:tcW w:w="4029" w:type="dxa"/>
            <w:tcBorders>
              <w:top w:val="single" w:sz="4" w:space="0" w:color="auto"/>
              <w:left w:val="single" w:sz="4" w:space="0" w:color="auto"/>
              <w:bottom w:val="single" w:sz="4" w:space="0" w:color="auto"/>
              <w:right w:val="single" w:sz="12" w:space="0" w:color="auto"/>
            </w:tcBorders>
          </w:tcPr>
          <w:p w14:paraId="301B0AB4" w14:textId="77777777" w:rsidR="00C36BA3" w:rsidRPr="004049A2" w:rsidRDefault="00C36BA3" w:rsidP="00AE00E0">
            <w:pPr>
              <w:widowControl w:val="0"/>
              <w:autoSpaceDE w:val="0"/>
              <w:autoSpaceDN w:val="0"/>
              <w:adjustRightInd w:val="0"/>
              <w:rPr>
                <w:rFonts w:cs="Tahoma"/>
                <w:i/>
                <w:iCs/>
                <w:szCs w:val="20"/>
              </w:rPr>
            </w:pPr>
            <w:r w:rsidRPr="004049A2">
              <w:rPr>
                <w:rFonts w:cs="Tahoma"/>
                <w:i/>
                <w:iCs/>
                <w:szCs w:val="20"/>
              </w:rPr>
              <w:t>stávající text odstranit</w:t>
            </w:r>
          </w:p>
          <w:p w14:paraId="18767682" w14:textId="77777777" w:rsidR="00C36BA3" w:rsidRPr="004049A2" w:rsidRDefault="00C36BA3" w:rsidP="00AE00E0">
            <w:pPr>
              <w:widowControl w:val="0"/>
              <w:autoSpaceDE w:val="0"/>
              <w:autoSpaceDN w:val="0"/>
              <w:adjustRightInd w:val="0"/>
              <w:rPr>
                <w:rFonts w:cs="Tahoma"/>
                <w:szCs w:val="20"/>
              </w:rPr>
            </w:pPr>
          </w:p>
          <w:p w14:paraId="13AD07E9" w14:textId="77777777" w:rsidR="00C36BA3" w:rsidRPr="004049A2" w:rsidRDefault="00C36BA3" w:rsidP="00AE00E0">
            <w:pPr>
              <w:widowControl w:val="0"/>
              <w:autoSpaceDE w:val="0"/>
              <w:autoSpaceDN w:val="0"/>
              <w:adjustRightInd w:val="0"/>
              <w:rPr>
                <w:rFonts w:cs="Tahoma"/>
                <w:szCs w:val="20"/>
              </w:rPr>
            </w:pPr>
          </w:p>
          <w:p w14:paraId="70152F56" w14:textId="77777777" w:rsidR="00C36BA3" w:rsidRPr="004049A2" w:rsidRDefault="00C36BA3" w:rsidP="00AE00E0">
            <w:pPr>
              <w:widowControl w:val="0"/>
              <w:autoSpaceDE w:val="0"/>
              <w:autoSpaceDN w:val="0"/>
              <w:adjustRightInd w:val="0"/>
              <w:rPr>
                <w:rFonts w:cs="Tahoma"/>
                <w:szCs w:val="20"/>
              </w:rPr>
            </w:pPr>
          </w:p>
          <w:p w14:paraId="77C5F132" w14:textId="77777777" w:rsidR="00C36BA3" w:rsidRPr="004049A2" w:rsidRDefault="00C36BA3" w:rsidP="00AE00E0">
            <w:pPr>
              <w:widowControl w:val="0"/>
              <w:autoSpaceDE w:val="0"/>
              <w:autoSpaceDN w:val="0"/>
              <w:adjustRightInd w:val="0"/>
              <w:rPr>
                <w:rFonts w:cs="Tahoma"/>
                <w:szCs w:val="20"/>
              </w:rPr>
            </w:pPr>
          </w:p>
          <w:p w14:paraId="7FC30E36" w14:textId="77777777" w:rsidR="00C36BA3" w:rsidRPr="004049A2" w:rsidRDefault="00C36BA3" w:rsidP="00AE00E0">
            <w:pPr>
              <w:widowControl w:val="0"/>
              <w:autoSpaceDE w:val="0"/>
              <w:autoSpaceDN w:val="0"/>
              <w:adjustRightInd w:val="0"/>
              <w:rPr>
                <w:rFonts w:cs="Tahoma"/>
                <w:szCs w:val="20"/>
              </w:rPr>
            </w:pPr>
            <w:r w:rsidRPr="004049A2">
              <w:rPr>
                <w:rFonts w:cs="Tahoma"/>
                <w:szCs w:val="20"/>
              </w:rPr>
              <w:t>Na území obce se nachází areál rekreačního střediska „Zahrádka“, který je dlouhodobě mimo provoz. Obec má zpracovanou územně - plánovací dokumentaci.</w:t>
            </w:r>
          </w:p>
        </w:tc>
      </w:tr>
    </w:tbl>
    <w:p w14:paraId="6D5CF385" w14:textId="77777777" w:rsidR="000B2303" w:rsidRDefault="000B2303">
      <w:r>
        <w:br w:type="page"/>
      </w:r>
    </w:p>
    <w:tbl>
      <w:tblPr>
        <w:tblW w:w="9225" w:type="dxa"/>
        <w:tblInd w:w="-15" w:type="dxa"/>
        <w:tblLayout w:type="fixed"/>
        <w:tblLook w:val="0000" w:firstRow="0" w:lastRow="0" w:firstColumn="0" w:lastColumn="0" w:noHBand="0" w:noVBand="0"/>
      </w:tblPr>
      <w:tblGrid>
        <w:gridCol w:w="1164"/>
        <w:gridCol w:w="4032"/>
        <w:gridCol w:w="4029"/>
      </w:tblGrid>
      <w:tr w:rsidR="004049A2" w:rsidRPr="004049A2" w14:paraId="30E1A3A0" w14:textId="77777777" w:rsidTr="00AE00E0">
        <w:tc>
          <w:tcPr>
            <w:tcW w:w="1164" w:type="dxa"/>
            <w:tcBorders>
              <w:top w:val="single" w:sz="4" w:space="0" w:color="auto"/>
              <w:left w:val="single" w:sz="12" w:space="0" w:color="auto"/>
              <w:bottom w:val="single" w:sz="4" w:space="0" w:color="auto"/>
              <w:right w:val="single" w:sz="4" w:space="0" w:color="auto"/>
            </w:tcBorders>
            <w:vAlign w:val="center"/>
          </w:tcPr>
          <w:p w14:paraId="54F57778" w14:textId="73B12171" w:rsidR="00C36BA3" w:rsidRPr="004049A2" w:rsidRDefault="00C36BA3" w:rsidP="00AE00E0">
            <w:pPr>
              <w:widowControl w:val="0"/>
              <w:autoSpaceDE w:val="0"/>
              <w:autoSpaceDN w:val="0"/>
              <w:adjustRightInd w:val="0"/>
              <w:jc w:val="center"/>
              <w:rPr>
                <w:rFonts w:cs="Tahoma"/>
                <w:szCs w:val="20"/>
              </w:rPr>
            </w:pPr>
            <w:r w:rsidRPr="004049A2">
              <w:rPr>
                <w:rFonts w:cs="Tahoma"/>
                <w:szCs w:val="20"/>
              </w:rPr>
              <w:lastRenderedPageBreak/>
              <w:t>1.2.</w:t>
            </w:r>
          </w:p>
        </w:tc>
        <w:tc>
          <w:tcPr>
            <w:tcW w:w="4032" w:type="dxa"/>
            <w:tcBorders>
              <w:top w:val="single" w:sz="4" w:space="0" w:color="auto"/>
              <w:left w:val="single" w:sz="4" w:space="0" w:color="auto"/>
              <w:bottom w:val="single" w:sz="4" w:space="0" w:color="auto"/>
              <w:right w:val="single" w:sz="4" w:space="0" w:color="auto"/>
            </w:tcBorders>
          </w:tcPr>
          <w:p w14:paraId="67F515FA" w14:textId="77777777" w:rsidR="00C36BA3" w:rsidRPr="004049A2" w:rsidRDefault="00C36BA3" w:rsidP="00AE00E0">
            <w:pPr>
              <w:widowControl w:val="0"/>
              <w:autoSpaceDE w:val="0"/>
              <w:autoSpaceDN w:val="0"/>
              <w:adjustRightInd w:val="0"/>
              <w:rPr>
                <w:rFonts w:cs="Tahoma"/>
                <w:szCs w:val="20"/>
              </w:rPr>
            </w:pPr>
          </w:p>
        </w:tc>
        <w:tc>
          <w:tcPr>
            <w:tcW w:w="4029" w:type="dxa"/>
            <w:tcBorders>
              <w:top w:val="single" w:sz="4" w:space="0" w:color="auto"/>
              <w:left w:val="single" w:sz="4" w:space="0" w:color="auto"/>
              <w:bottom w:val="single" w:sz="4" w:space="0" w:color="auto"/>
              <w:right w:val="single" w:sz="12" w:space="0" w:color="auto"/>
            </w:tcBorders>
          </w:tcPr>
          <w:p w14:paraId="4058FA6D" w14:textId="77777777" w:rsidR="00C36BA3" w:rsidRPr="004049A2" w:rsidRDefault="00C36BA3" w:rsidP="00AE00E0">
            <w:pPr>
              <w:rPr>
                <w:rFonts w:cs="Tahoma"/>
                <w:i/>
                <w:iCs/>
                <w:noProof/>
                <w:szCs w:val="20"/>
              </w:rPr>
            </w:pPr>
            <w:r w:rsidRPr="004049A2">
              <w:rPr>
                <w:rFonts w:cs="Tahoma"/>
                <w:i/>
                <w:iCs/>
                <w:noProof/>
                <w:szCs w:val="20"/>
              </w:rPr>
              <w:t>vložit text na konec kapitoly:</w:t>
            </w:r>
          </w:p>
          <w:p w14:paraId="308C02F0" w14:textId="77777777" w:rsidR="00C36BA3" w:rsidRPr="004049A2" w:rsidRDefault="00C36BA3" w:rsidP="00AE00E0">
            <w:pPr>
              <w:rPr>
                <w:rFonts w:cs="Tahoma"/>
                <w:iCs/>
                <w:noProof/>
                <w:szCs w:val="20"/>
              </w:rPr>
            </w:pPr>
            <w:r w:rsidRPr="004049A2">
              <w:rPr>
                <w:rFonts w:cs="Tahoma"/>
                <w:iCs/>
                <w:noProof/>
                <w:szCs w:val="20"/>
              </w:rPr>
              <w:t>- schválení stavebního záměru k rozšíření vodovodního řadu v centrální části obce a stavební projektová dokumentace ve stupni DSP i DPS – Ing. Lubomír Novák</w:t>
            </w:r>
          </w:p>
          <w:p w14:paraId="065974C7" w14:textId="77777777" w:rsidR="00C36BA3" w:rsidRPr="004049A2" w:rsidRDefault="00C36BA3" w:rsidP="00AE00E0">
            <w:pPr>
              <w:rPr>
                <w:rFonts w:cs="Tahoma"/>
                <w:i/>
                <w:noProof/>
                <w:szCs w:val="20"/>
              </w:rPr>
            </w:pPr>
            <w:r w:rsidRPr="004049A2">
              <w:rPr>
                <w:rFonts w:cs="Tahoma"/>
                <w:iCs/>
                <w:noProof/>
                <w:szCs w:val="20"/>
              </w:rPr>
              <w:t>- studie pro výstavbu přivaděče do části obce ŽH (Hory), resp. prodloužení vodovodu do této části z centrální části obce – Ing. Lubomír Novák</w:t>
            </w:r>
          </w:p>
        </w:tc>
      </w:tr>
      <w:tr w:rsidR="004049A2" w:rsidRPr="004049A2" w14:paraId="0F177510" w14:textId="77777777" w:rsidTr="00AE00E0">
        <w:tc>
          <w:tcPr>
            <w:tcW w:w="1164" w:type="dxa"/>
            <w:tcBorders>
              <w:top w:val="single" w:sz="4" w:space="0" w:color="auto"/>
              <w:left w:val="single" w:sz="12" w:space="0" w:color="auto"/>
              <w:bottom w:val="single" w:sz="4" w:space="0" w:color="auto"/>
              <w:right w:val="single" w:sz="4" w:space="0" w:color="auto"/>
            </w:tcBorders>
            <w:vAlign w:val="center"/>
          </w:tcPr>
          <w:p w14:paraId="5B4F06D7" w14:textId="77777777" w:rsidR="00C36BA3" w:rsidRPr="004049A2" w:rsidRDefault="00C36BA3" w:rsidP="00AE00E0">
            <w:pPr>
              <w:widowControl w:val="0"/>
              <w:autoSpaceDE w:val="0"/>
              <w:autoSpaceDN w:val="0"/>
              <w:adjustRightInd w:val="0"/>
              <w:jc w:val="center"/>
              <w:rPr>
                <w:rFonts w:cs="Tahoma"/>
                <w:szCs w:val="20"/>
              </w:rPr>
            </w:pPr>
            <w:r w:rsidRPr="004049A2">
              <w:rPr>
                <w:rFonts w:cs="Tahoma"/>
                <w:szCs w:val="20"/>
              </w:rPr>
              <w:t>1.3.2.</w:t>
            </w:r>
          </w:p>
        </w:tc>
        <w:tc>
          <w:tcPr>
            <w:tcW w:w="4032" w:type="dxa"/>
            <w:tcBorders>
              <w:top w:val="single" w:sz="4" w:space="0" w:color="auto"/>
              <w:left w:val="single" w:sz="4" w:space="0" w:color="auto"/>
              <w:bottom w:val="single" w:sz="4" w:space="0" w:color="auto"/>
              <w:right w:val="single" w:sz="4" w:space="0" w:color="auto"/>
            </w:tcBorders>
          </w:tcPr>
          <w:p w14:paraId="01C65E85" w14:textId="77777777" w:rsidR="00C36BA3" w:rsidRPr="004049A2" w:rsidRDefault="00C36BA3" w:rsidP="00AE00E0">
            <w:pPr>
              <w:rPr>
                <w:rFonts w:cs="Tahoma"/>
                <w:szCs w:val="20"/>
              </w:rPr>
            </w:pPr>
          </w:p>
        </w:tc>
        <w:tc>
          <w:tcPr>
            <w:tcW w:w="4029" w:type="dxa"/>
            <w:tcBorders>
              <w:top w:val="single" w:sz="4" w:space="0" w:color="auto"/>
              <w:left w:val="single" w:sz="4" w:space="0" w:color="auto"/>
              <w:bottom w:val="single" w:sz="4" w:space="0" w:color="auto"/>
              <w:right w:val="single" w:sz="12" w:space="0" w:color="auto"/>
            </w:tcBorders>
          </w:tcPr>
          <w:p w14:paraId="3224C3D2" w14:textId="77777777" w:rsidR="00C36BA3" w:rsidRPr="004049A2" w:rsidRDefault="00C36BA3" w:rsidP="00AE00E0">
            <w:pPr>
              <w:rPr>
                <w:rFonts w:cs="Tahoma"/>
                <w:szCs w:val="20"/>
              </w:rPr>
            </w:pPr>
            <w:r w:rsidRPr="004049A2">
              <w:rPr>
                <w:rFonts w:cs="Tahoma"/>
                <w:i/>
                <w:iCs/>
                <w:szCs w:val="20"/>
              </w:rPr>
              <w:t>vložit text na konec kapitoly:</w:t>
            </w:r>
          </w:p>
          <w:p w14:paraId="47792F46" w14:textId="77777777" w:rsidR="00C36BA3" w:rsidRPr="004049A2" w:rsidRDefault="00C36BA3" w:rsidP="00AE00E0">
            <w:pPr>
              <w:rPr>
                <w:rFonts w:cs="Tahoma"/>
                <w:szCs w:val="20"/>
              </w:rPr>
            </w:pPr>
            <w:r w:rsidRPr="004049A2">
              <w:rPr>
                <w:rFonts w:cs="Tahoma"/>
                <w:szCs w:val="20"/>
              </w:rPr>
              <w:t>Rozvodná vodovodní síť pokrývá jen větší část centrální části obce, cca 1,5 km vzdálená místní část (pouze fakticky, nemá de iure statut místní části) nazývaná Životické Hory nemá ani přivaděč, ani dostatečný zdroj pitné vody. Centrální část obce a místní část Životické Hory dosud řeší zásobování pitnou vodou individuálními zdroji (studnami), z nichž podstatná část v důsledku ústupu spodních vod začala po roce 2015 dočasně nebo i trvale vysychat.</w:t>
            </w:r>
          </w:p>
        </w:tc>
      </w:tr>
      <w:tr w:rsidR="004049A2" w:rsidRPr="004049A2" w14:paraId="017FA56A" w14:textId="77777777" w:rsidTr="00AE00E0">
        <w:tc>
          <w:tcPr>
            <w:tcW w:w="1164" w:type="dxa"/>
            <w:tcBorders>
              <w:top w:val="single" w:sz="4" w:space="0" w:color="auto"/>
              <w:left w:val="single" w:sz="12" w:space="0" w:color="auto"/>
              <w:bottom w:val="single" w:sz="4" w:space="0" w:color="auto"/>
              <w:right w:val="single" w:sz="4" w:space="0" w:color="auto"/>
            </w:tcBorders>
            <w:vAlign w:val="center"/>
          </w:tcPr>
          <w:p w14:paraId="11F2981E" w14:textId="77777777" w:rsidR="00C36BA3" w:rsidRPr="004049A2" w:rsidRDefault="00C36BA3" w:rsidP="00AE00E0">
            <w:pPr>
              <w:keepNext/>
              <w:widowControl w:val="0"/>
              <w:autoSpaceDE w:val="0"/>
              <w:autoSpaceDN w:val="0"/>
              <w:adjustRightInd w:val="0"/>
              <w:jc w:val="center"/>
              <w:rPr>
                <w:rFonts w:cs="Tahoma"/>
                <w:szCs w:val="20"/>
              </w:rPr>
            </w:pPr>
            <w:r w:rsidRPr="004049A2">
              <w:rPr>
                <w:rFonts w:cs="Tahoma"/>
                <w:szCs w:val="20"/>
              </w:rPr>
              <w:t>1.3.3.</w:t>
            </w:r>
          </w:p>
        </w:tc>
        <w:tc>
          <w:tcPr>
            <w:tcW w:w="4032" w:type="dxa"/>
            <w:tcBorders>
              <w:top w:val="single" w:sz="4" w:space="0" w:color="auto"/>
              <w:left w:val="single" w:sz="4" w:space="0" w:color="auto"/>
              <w:bottom w:val="single" w:sz="4" w:space="0" w:color="auto"/>
              <w:right w:val="single" w:sz="4" w:space="0" w:color="auto"/>
            </w:tcBorders>
          </w:tcPr>
          <w:p w14:paraId="22C27E4F" w14:textId="77777777" w:rsidR="00C36BA3" w:rsidRPr="004049A2" w:rsidRDefault="00C36BA3" w:rsidP="00AE00E0">
            <w:pPr>
              <w:rPr>
                <w:rFonts w:cs="Tahoma"/>
                <w:i/>
                <w:szCs w:val="20"/>
              </w:rPr>
            </w:pPr>
            <w:r w:rsidRPr="004049A2">
              <w:rPr>
                <w:rFonts w:cs="Tahoma"/>
                <w:szCs w:val="20"/>
              </w:rPr>
              <w:t>Stávající vodárenský systém je vyhovující i pro výhledové rozšíření obce. S další výstavbou vodovodních řadů se do r. 2015 neuvažuje.</w:t>
            </w:r>
          </w:p>
          <w:p w14:paraId="1A745426" w14:textId="77777777" w:rsidR="00C36BA3" w:rsidRPr="004049A2" w:rsidRDefault="00C36BA3" w:rsidP="00AE00E0">
            <w:pPr>
              <w:spacing w:before="60"/>
              <w:jc w:val="both"/>
              <w:rPr>
                <w:rFonts w:cs="Tahoma"/>
                <w:szCs w:val="20"/>
              </w:rPr>
            </w:pPr>
          </w:p>
        </w:tc>
        <w:tc>
          <w:tcPr>
            <w:tcW w:w="4029" w:type="dxa"/>
            <w:tcBorders>
              <w:top w:val="single" w:sz="4" w:space="0" w:color="auto"/>
              <w:left w:val="single" w:sz="4" w:space="0" w:color="auto"/>
              <w:bottom w:val="single" w:sz="4" w:space="0" w:color="auto"/>
              <w:right w:val="single" w:sz="12" w:space="0" w:color="auto"/>
            </w:tcBorders>
          </w:tcPr>
          <w:p w14:paraId="7BCCF929" w14:textId="6255A9F5" w:rsidR="00C36BA3" w:rsidRPr="004049A2" w:rsidRDefault="00C36BA3" w:rsidP="00AE00E0">
            <w:pPr>
              <w:rPr>
                <w:rFonts w:cs="Tahoma"/>
                <w:szCs w:val="20"/>
              </w:rPr>
            </w:pPr>
            <w:r w:rsidRPr="004049A2">
              <w:rPr>
                <w:rFonts w:cs="Tahoma"/>
                <w:szCs w:val="20"/>
              </w:rPr>
              <w:t>Pro připojení nemovitostí v centrální části obce je navržena výstavba vodovodu z potrubí PE100 RC SDR11 D90x8,2 mm délky 254 m, který bude napojen na stávající řad PVC DN 80. Pro zásobování místní části Životické Hory je navržena výstavba přivaděče potrubí PE100 RC DN 80 (D90x8,2 mm) s ochrannou vnější vrstvou, PN16 v celkové délce cca 1</w:t>
            </w:r>
            <w:r w:rsidR="00C0391F">
              <w:rPr>
                <w:rFonts w:cs="Tahoma"/>
                <w:szCs w:val="20"/>
              </w:rPr>
              <w:t> </w:t>
            </w:r>
            <w:r w:rsidRPr="004049A2">
              <w:rPr>
                <w:rFonts w:cs="Tahoma"/>
                <w:szCs w:val="20"/>
              </w:rPr>
              <w:t>775</w:t>
            </w:r>
            <w:r w:rsidR="00C0391F">
              <w:rPr>
                <w:rFonts w:cs="Tahoma"/>
                <w:szCs w:val="20"/>
              </w:rPr>
              <w:t> </w:t>
            </w:r>
            <w:r w:rsidRPr="004049A2">
              <w:rPr>
                <w:rFonts w:cs="Tahoma"/>
                <w:szCs w:val="20"/>
              </w:rPr>
              <w:t>m, který bude napojen na stávající vodovodní řad PVC DN 80 v k.ú. Lhotka u Litultovic.</w:t>
            </w:r>
          </w:p>
        </w:tc>
      </w:tr>
      <w:tr w:rsidR="004049A2" w:rsidRPr="004049A2" w14:paraId="6C730DE9" w14:textId="77777777" w:rsidTr="00AE0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164" w:type="dxa"/>
            <w:tcBorders>
              <w:left w:val="single" w:sz="12" w:space="0" w:color="auto"/>
            </w:tcBorders>
            <w:vAlign w:val="center"/>
          </w:tcPr>
          <w:p w14:paraId="18F98F61" w14:textId="77777777" w:rsidR="00C36BA3" w:rsidRPr="004049A2" w:rsidRDefault="00C36BA3" w:rsidP="00AE00E0">
            <w:pPr>
              <w:widowControl w:val="0"/>
              <w:autoSpaceDE w:val="0"/>
              <w:autoSpaceDN w:val="0"/>
              <w:adjustRightInd w:val="0"/>
              <w:jc w:val="center"/>
              <w:rPr>
                <w:rFonts w:cs="Tahoma"/>
                <w:szCs w:val="20"/>
              </w:rPr>
            </w:pPr>
            <w:r w:rsidRPr="004049A2">
              <w:rPr>
                <w:rFonts w:eastAsia="Arial Unicode MS" w:cs="Tahoma"/>
                <w:szCs w:val="20"/>
              </w:rPr>
              <w:t>1.3.6.</w:t>
            </w:r>
          </w:p>
        </w:tc>
        <w:tc>
          <w:tcPr>
            <w:tcW w:w="4032" w:type="dxa"/>
          </w:tcPr>
          <w:p w14:paraId="38FE34BC" w14:textId="77777777" w:rsidR="00C36BA3" w:rsidRPr="004049A2" w:rsidRDefault="00C36BA3" w:rsidP="00AE00E0">
            <w:pPr>
              <w:rPr>
                <w:rFonts w:cs="Tahoma"/>
                <w:szCs w:val="20"/>
              </w:rPr>
            </w:pPr>
            <w:r w:rsidRPr="004049A2">
              <w:rPr>
                <w:rFonts w:cs="Tahoma"/>
                <w:szCs w:val="20"/>
              </w:rPr>
              <w:t>2005 – Uvažováno s výstavbou ASŘTP za 0,55 mil. Kč</w:t>
            </w:r>
          </w:p>
        </w:tc>
        <w:tc>
          <w:tcPr>
            <w:tcW w:w="4029" w:type="dxa"/>
            <w:tcBorders>
              <w:right w:val="single" w:sz="12" w:space="0" w:color="auto"/>
            </w:tcBorders>
          </w:tcPr>
          <w:p w14:paraId="0B39F3FE" w14:textId="77777777" w:rsidR="00C36BA3" w:rsidRPr="004049A2" w:rsidRDefault="00C36BA3" w:rsidP="00AE00E0">
            <w:pPr>
              <w:rPr>
                <w:rFonts w:cs="Tahoma"/>
                <w:iCs/>
                <w:noProof/>
                <w:szCs w:val="20"/>
              </w:rPr>
            </w:pPr>
            <w:r w:rsidRPr="004049A2">
              <w:rPr>
                <w:rFonts w:cs="Tahoma"/>
                <w:iCs/>
                <w:noProof/>
                <w:szCs w:val="20"/>
              </w:rPr>
              <w:t>2022 - 2023</w:t>
            </w:r>
            <w:r w:rsidRPr="004049A2">
              <w:rPr>
                <w:rFonts w:cs="Tahoma"/>
                <w:iCs/>
                <w:noProof/>
                <w:szCs w:val="20"/>
              </w:rPr>
              <w:tab/>
              <w:t>výstavba vodovodu v centrální části obce</w:t>
            </w:r>
          </w:p>
          <w:p w14:paraId="4952116B" w14:textId="77777777" w:rsidR="00C36BA3" w:rsidRPr="004049A2" w:rsidRDefault="00C36BA3" w:rsidP="00AE00E0">
            <w:pPr>
              <w:rPr>
                <w:rFonts w:cs="Tahoma"/>
                <w:iCs/>
                <w:noProof/>
                <w:szCs w:val="20"/>
              </w:rPr>
            </w:pPr>
            <w:r w:rsidRPr="004049A2">
              <w:rPr>
                <w:rFonts w:cs="Tahoma"/>
                <w:iCs/>
                <w:noProof/>
                <w:szCs w:val="20"/>
              </w:rPr>
              <w:t>2024 - 2026</w:t>
            </w:r>
            <w:r w:rsidRPr="004049A2">
              <w:rPr>
                <w:rFonts w:cs="Tahoma"/>
                <w:iCs/>
                <w:noProof/>
                <w:szCs w:val="20"/>
              </w:rPr>
              <w:tab/>
              <w:t>výstavba přivaděče pro Životické Hory</w:t>
            </w:r>
          </w:p>
        </w:tc>
      </w:tr>
      <w:tr w:rsidR="004049A2" w:rsidRPr="004049A2" w14:paraId="5E44C5B7" w14:textId="77777777" w:rsidTr="00AE0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164" w:type="dxa"/>
            <w:tcBorders>
              <w:left w:val="single" w:sz="12" w:space="0" w:color="auto"/>
              <w:bottom w:val="single" w:sz="12" w:space="0" w:color="auto"/>
            </w:tcBorders>
            <w:vAlign w:val="center"/>
          </w:tcPr>
          <w:p w14:paraId="14E98DE5" w14:textId="77777777" w:rsidR="00C36BA3" w:rsidRPr="004049A2" w:rsidRDefault="00C36BA3" w:rsidP="00EC4439">
            <w:pPr>
              <w:widowControl w:val="0"/>
              <w:autoSpaceDE w:val="0"/>
              <w:autoSpaceDN w:val="0"/>
              <w:adjustRightInd w:val="0"/>
              <w:jc w:val="center"/>
              <w:rPr>
                <w:rFonts w:eastAsia="Arial Unicode MS" w:cs="Tahoma"/>
                <w:szCs w:val="20"/>
              </w:rPr>
            </w:pPr>
            <w:r w:rsidRPr="004049A2">
              <w:rPr>
                <w:rFonts w:eastAsia="Arial Unicode MS" w:cs="Tahoma"/>
                <w:szCs w:val="20"/>
              </w:rPr>
              <w:t>1.4.</w:t>
            </w:r>
          </w:p>
        </w:tc>
        <w:tc>
          <w:tcPr>
            <w:tcW w:w="4032" w:type="dxa"/>
            <w:tcBorders>
              <w:bottom w:val="single" w:sz="12" w:space="0" w:color="auto"/>
            </w:tcBorders>
          </w:tcPr>
          <w:p w14:paraId="5EF5538B" w14:textId="77777777" w:rsidR="00C36BA3" w:rsidRPr="004049A2" w:rsidRDefault="00C36BA3" w:rsidP="00EC4439">
            <w:pPr>
              <w:widowControl w:val="0"/>
              <w:autoSpaceDE w:val="0"/>
              <w:autoSpaceDN w:val="0"/>
              <w:adjustRightInd w:val="0"/>
              <w:rPr>
                <w:rFonts w:cs="Tahoma"/>
                <w:szCs w:val="20"/>
              </w:rPr>
            </w:pPr>
            <w:r w:rsidRPr="004049A2">
              <w:rPr>
                <w:rFonts w:cs="Tahoma"/>
                <w:szCs w:val="20"/>
              </w:rPr>
              <w:t>Výpočet nákladů na výstavbu vodovodů byl proveden dle metodického pokynu Mze ČR, č.j. 20494/2002-6000.</w:t>
            </w:r>
          </w:p>
          <w:p w14:paraId="0492F509" w14:textId="77777777" w:rsidR="00C36BA3" w:rsidRPr="004049A2" w:rsidRDefault="00C36BA3" w:rsidP="00EC4439">
            <w:pPr>
              <w:widowControl w:val="0"/>
              <w:autoSpaceDE w:val="0"/>
              <w:autoSpaceDN w:val="0"/>
              <w:adjustRightInd w:val="0"/>
              <w:rPr>
                <w:rFonts w:cs="Tahoma"/>
                <w:szCs w:val="20"/>
              </w:rPr>
            </w:pPr>
          </w:p>
          <w:p w14:paraId="14CEFF36" w14:textId="77777777" w:rsidR="00C36BA3" w:rsidRPr="004049A2" w:rsidRDefault="00C36BA3" w:rsidP="00EC4439">
            <w:pPr>
              <w:widowControl w:val="0"/>
              <w:autoSpaceDE w:val="0"/>
              <w:autoSpaceDN w:val="0"/>
              <w:adjustRightInd w:val="0"/>
              <w:rPr>
                <w:rFonts w:cs="Tahoma"/>
                <w:i/>
                <w:iCs/>
                <w:szCs w:val="20"/>
              </w:rPr>
            </w:pPr>
            <w:r w:rsidRPr="004049A2">
              <w:rPr>
                <w:rFonts w:cs="Tahoma"/>
                <w:i/>
                <w:iCs/>
                <w:szCs w:val="20"/>
              </w:rPr>
              <w:t>údaj v tabulce:</w:t>
            </w:r>
          </w:p>
          <w:p w14:paraId="64218325" w14:textId="77777777" w:rsidR="00C36BA3" w:rsidRPr="004049A2" w:rsidRDefault="00C36BA3" w:rsidP="00EC4439">
            <w:pPr>
              <w:widowControl w:val="0"/>
              <w:autoSpaceDE w:val="0"/>
              <w:autoSpaceDN w:val="0"/>
              <w:adjustRightInd w:val="0"/>
              <w:rPr>
                <w:rFonts w:cs="Tahoma"/>
                <w:szCs w:val="20"/>
              </w:rPr>
            </w:pPr>
            <w:r w:rsidRPr="004049A2">
              <w:rPr>
                <w:rFonts w:eastAsia="Arial Unicode MS" w:cs="Tahoma"/>
                <w:szCs w:val="20"/>
              </w:rPr>
              <w:t xml:space="preserve">Vodovody v mil Kč: </w:t>
            </w:r>
            <w:r w:rsidRPr="004049A2">
              <w:rPr>
                <w:rFonts w:cs="Tahoma"/>
                <w:bCs/>
                <w:szCs w:val="20"/>
              </w:rPr>
              <w:t>0,0</w:t>
            </w:r>
          </w:p>
        </w:tc>
        <w:tc>
          <w:tcPr>
            <w:tcW w:w="4029" w:type="dxa"/>
            <w:tcBorders>
              <w:bottom w:val="single" w:sz="12" w:space="0" w:color="auto"/>
              <w:right w:val="single" w:sz="12" w:space="0" w:color="auto"/>
            </w:tcBorders>
          </w:tcPr>
          <w:p w14:paraId="74B11C0C" w14:textId="77777777" w:rsidR="00C36BA3" w:rsidRPr="004049A2" w:rsidRDefault="00C36BA3" w:rsidP="00EC4439">
            <w:pPr>
              <w:rPr>
                <w:rFonts w:cs="Tahoma"/>
                <w:iCs/>
                <w:noProof/>
                <w:szCs w:val="20"/>
              </w:rPr>
            </w:pPr>
            <w:r w:rsidRPr="004049A2">
              <w:rPr>
                <w:rFonts w:cs="Tahoma"/>
                <w:iCs/>
                <w:noProof/>
                <w:szCs w:val="20"/>
              </w:rPr>
              <w:t xml:space="preserve">Výpočet nákladů na výstavbu vodovodů byl proveden dle metodického pokynu Mze ČR, č.j. </w:t>
            </w:r>
            <w:r w:rsidRPr="004049A2">
              <w:rPr>
                <w:rFonts w:cs="Tahoma"/>
                <w:szCs w:val="20"/>
              </w:rPr>
              <w:t>14000/2020-15132-1</w:t>
            </w:r>
            <w:r w:rsidRPr="004049A2">
              <w:rPr>
                <w:rFonts w:cs="Tahoma"/>
                <w:iCs/>
                <w:noProof/>
                <w:szCs w:val="20"/>
              </w:rPr>
              <w:t>.</w:t>
            </w:r>
          </w:p>
          <w:p w14:paraId="498DF0FE" w14:textId="77777777" w:rsidR="00C36BA3" w:rsidRPr="004049A2" w:rsidRDefault="00C36BA3" w:rsidP="00EC4439">
            <w:pPr>
              <w:rPr>
                <w:rFonts w:cs="Tahoma"/>
                <w:iCs/>
                <w:noProof/>
                <w:szCs w:val="20"/>
              </w:rPr>
            </w:pPr>
          </w:p>
          <w:p w14:paraId="65632B32" w14:textId="77777777" w:rsidR="00C36BA3" w:rsidRPr="004049A2" w:rsidRDefault="00C36BA3" w:rsidP="00EC4439">
            <w:pPr>
              <w:widowControl w:val="0"/>
              <w:autoSpaceDE w:val="0"/>
              <w:autoSpaceDN w:val="0"/>
              <w:adjustRightInd w:val="0"/>
              <w:rPr>
                <w:rFonts w:cs="Tahoma"/>
                <w:i/>
                <w:iCs/>
                <w:szCs w:val="20"/>
              </w:rPr>
            </w:pPr>
            <w:r w:rsidRPr="004049A2">
              <w:rPr>
                <w:rFonts w:cs="Tahoma"/>
                <w:i/>
                <w:iCs/>
                <w:szCs w:val="20"/>
              </w:rPr>
              <w:t>údaj v tabulce:</w:t>
            </w:r>
          </w:p>
          <w:p w14:paraId="287CFEB9" w14:textId="77777777" w:rsidR="00C36BA3" w:rsidRPr="004049A2" w:rsidRDefault="00C36BA3" w:rsidP="00EC4439">
            <w:pPr>
              <w:rPr>
                <w:rFonts w:cs="Tahoma"/>
                <w:iCs/>
                <w:noProof/>
                <w:szCs w:val="20"/>
              </w:rPr>
            </w:pPr>
            <w:r w:rsidRPr="004049A2">
              <w:rPr>
                <w:rFonts w:eastAsia="Arial Unicode MS" w:cs="Tahoma"/>
                <w:szCs w:val="20"/>
              </w:rPr>
              <w:t>Vodovody v mil Kč: 5,28</w:t>
            </w:r>
          </w:p>
        </w:tc>
      </w:tr>
    </w:tbl>
    <w:p w14:paraId="2545EEB1" w14:textId="77777777" w:rsidR="004D257C" w:rsidRPr="004049A2" w:rsidRDefault="004D257C" w:rsidP="004D257C">
      <w:pPr>
        <w:spacing w:before="720"/>
        <w:rPr>
          <w:rFonts w:eastAsia="Arial Unicode MS" w:cs="Tahoma"/>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4049A2" w:rsidRPr="004049A2" w14:paraId="00014F57" w14:textId="77777777" w:rsidTr="00AE00E0">
        <w:tc>
          <w:tcPr>
            <w:tcW w:w="1330" w:type="dxa"/>
            <w:tcBorders>
              <w:top w:val="nil"/>
              <w:left w:val="nil"/>
              <w:bottom w:val="nil"/>
              <w:right w:val="nil"/>
            </w:tcBorders>
          </w:tcPr>
          <w:p w14:paraId="06E2B88C" w14:textId="77777777" w:rsidR="004D257C" w:rsidRPr="004049A2" w:rsidRDefault="004D257C" w:rsidP="00AE00E0">
            <w:pPr>
              <w:keepNext/>
              <w:suppressAutoHyphens/>
              <w:autoSpaceDE w:val="0"/>
              <w:autoSpaceDN w:val="0"/>
              <w:adjustRightInd w:val="0"/>
              <w:rPr>
                <w:rFonts w:cs="Tahoma"/>
                <w:szCs w:val="20"/>
              </w:rPr>
            </w:pPr>
            <w:r w:rsidRPr="004049A2">
              <w:rPr>
                <w:rFonts w:cs="Tahoma"/>
                <w:szCs w:val="20"/>
              </w:rPr>
              <w:t>obec</w:t>
            </w:r>
          </w:p>
        </w:tc>
        <w:tc>
          <w:tcPr>
            <w:tcW w:w="3600" w:type="dxa"/>
            <w:tcBorders>
              <w:top w:val="nil"/>
              <w:left w:val="nil"/>
              <w:bottom w:val="nil"/>
              <w:right w:val="nil"/>
            </w:tcBorders>
          </w:tcPr>
          <w:p w14:paraId="42CE87D5" w14:textId="7E0B6E4E" w:rsidR="004D257C" w:rsidRPr="004049A2" w:rsidRDefault="004D257C" w:rsidP="00AE00E0">
            <w:pPr>
              <w:keepNext/>
              <w:suppressAutoHyphens/>
              <w:autoSpaceDE w:val="0"/>
              <w:autoSpaceDN w:val="0"/>
              <w:adjustRightInd w:val="0"/>
              <w:rPr>
                <w:rFonts w:cs="Tahoma"/>
                <w:szCs w:val="20"/>
              </w:rPr>
            </w:pPr>
            <w:r w:rsidRPr="004049A2">
              <w:rPr>
                <w:rFonts w:cs="Tahoma"/>
                <w:b/>
                <w:bCs/>
                <w:szCs w:val="20"/>
              </w:rPr>
              <w:t>Lichnov</w:t>
            </w:r>
          </w:p>
        </w:tc>
        <w:tc>
          <w:tcPr>
            <w:tcW w:w="1620" w:type="dxa"/>
            <w:tcBorders>
              <w:top w:val="nil"/>
              <w:left w:val="nil"/>
              <w:bottom w:val="nil"/>
              <w:right w:val="nil"/>
            </w:tcBorders>
          </w:tcPr>
          <w:p w14:paraId="083DE055" w14:textId="77777777" w:rsidR="004D257C" w:rsidRPr="004049A2" w:rsidRDefault="004D257C" w:rsidP="00AE00E0">
            <w:pPr>
              <w:keepNext/>
              <w:widowControl w:val="0"/>
              <w:autoSpaceDE w:val="0"/>
              <w:autoSpaceDN w:val="0"/>
              <w:adjustRightInd w:val="0"/>
              <w:rPr>
                <w:rFonts w:cs="Tahoma"/>
                <w:szCs w:val="20"/>
              </w:rPr>
            </w:pPr>
            <w:r w:rsidRPr="004049A2">
              <w:rPr>
                <w:rFonts w:cs="Tahoma"/>
                <w:szCs w:val="20"/>
              </w:rPr>
              <w:t>ORP</w:t>
            </w:r>
          </w:p>
        </w:tc>
        <w:tc>
          <w:tcPr>
            <w:tcW w:w="2662" w:type="dxa"/>
            <w:tcBorders>
              <w:top w:val="nil"/>
              <w:left w:val="nil"/>
              <w:bottom w:val="nil"/>
              <w:right w:val="nil"/>
            </w:tcBorders>
          </w:tcPr>
          <w:p w14:paraId="48D3CA36" w14:textId="3E6CB289" w:rsidR="004D257C" w:rsidRPr="004049A2" w:rsidRDefault="004D257C" w:rsidP="00AE00E0">
            <w:pPr>
              <w:keepNext/>
              <w:widowControl w:val="0"/>
              <w:autoSpaceDE w:val="0"/>
              <w:autoSpaceDN w:val="0"/>
              <w:adjustRightInd w:val="0"/>
              <w:rPr>
                <w:rFonts w:cs="Tahoma"/>
                <w:b/>
                <w:bCs/>
                <w:szCs w:val="20"/>
              </w:rPr>
            </w:pPr>
            <w:r w:rsidRPr="004049A2">
              <w:rPr>
                <w:rFonts w:cs="Tahoma"/>
                <w:b/>
                <w:bCs/>
                <w:szCs w:val="20"/>
              </w:rPr>
              <w:t>Frenštát pod Radhoštěm</w:t>
            </w:r>
          </w:p>
        </w:tc>
      </w:tr>
      <w:tr w:rsidR="004049A2" w:rsidRPr="004049A2" w14:paraId="69504A50" w14:textId="77777777" w:rsidTr="00AE00E0">
        <w:tc>
          <w:tcPr>
            <w:tcW w:w="1330" w:type="dxa"/>
            <w:tcBorders>
              <w:top w:val="nil"/>
              <w:left w:val="nil"/>
              <w:bottom w:val="nil"/>
              <w:right w:val="nil"/>
            </w:tcBorders>
          </w:tcPr>
          <w:p w14:paraId="4D4D684A" w14:textId="77777777" w:rsidR="004D257C" w:rsidRPr="004049A2" w:rsidRDefault="004D257C" w:rsidP="00AE00E0">
            <w:pPr>
              <w:keepNext/>
              <w:suppressAutoHyphens/>
              <w:autoSpaceDE w:val="0"/>
              <w:autoSpaceDN w:val="0"/>
              <w:adjustRightInd w:val="0"/>
              <w:rPr>
                <w:rFonts w:cs="Tahoma"/>
                <w:szCs w:val="20"/>
              </w:rPr>
            </w:pPr>
            <w:r w:rsidRPr="004049A2">
              <w:rPr>
                <w:rFonts w:cs="Tahoma"/>
                <w:szCs w:val="20"/>
              </w:rPr>
              <w:t>místní část</w:t>
            </w:r>
          </w:p>
        </w:tc>
        <w:tc>
          <w:tcPr>
            <w:tcW w:w="3600" w:type="dxa"/>
            <w:tcBorders>
              <w:top w:val="nil"/>
              <w:left w:val="nil"/>
              <w:bottom w:val="nil"/>
              <w:right w:val="nil"/>
            </w:tcBorders>
          </w:tcPr>
          <w:p w14:paraId="2DA6B4C1" w14:textId="77777777" w:rsidR="004D257C" w:rsidRPr="004049A2" w:rsidRDefault="004D257C" w:rsidP="00AE00E0">
            <w:pPr>
              <w:keepNext/>
              <w:suppressAutoHyphens/>
              <w:autoSpaceDE w:val="0"/>
              <w:autoSpaceDN w:val="0"/>
              <w:adjustRightInd w:val="0"/>
              <w:rPr>
                <w:rFonts w:cs="Tahoma"/>
                <w:szCs w:val="20"/>
              </w:rPr>
            </w:pPr>
            <w:r w:rsidRPr="004049A2">
              <w:rPr>
                <w:rFonts w:cs="Tahoma"/>
                <w:b/>
                <w:bCs/>
                <w:szCs w:val="20"/>
              </w:rPr>
              <w:t>-</w:t>
            </w:r>
          </w:p>
        </w:tc>
        <w:tc>
          <w:tcPr>
            <w:tcW w:w="1620" w:type="dxa"/>
            <w:tcBorders>
              <w:top w:val="nil"/>
              <w:left w:val="nil"/>
              <w:bottom w:val="nil"/>
              <w:right w:val="nil"/>
            </w:tcBorders>
          </w:tcPr>
          <w:p w14:paraId="6F711798" w14:textId="77777777" w:rsidR="004D257C" w:rsidRPr="004049A2" w:rsidRDefault="004D257C" w:rsidP="00AE00E0">
            <w:pPr>
              <w:keepNext/>
              <w:widowControl w:val="0"/>
              <w:autoSpaceDE w:val="0"/>
              <w:autoSpaceDN w:val="0"/>
              <w:adjustRightInd w:val="0"/>
              <w:rPr>
                <w:rFonts w:cs="Tahoma"/>
                <w:szCs w:val="20"/>
              </w:rPr>
            </w:pPr>
          </w:p>
        </w:tc>
        <w:tc>
          <w:tcPr>
            <w:tcW w:w="2662" w:type="dxa"/>
            <w:tcBorders>
              <w:top w:val="nil"/>
              <w:left w:val="nil"/>
              <w:bottom w:val="nil"/>
              <w:right w:val="nil"/>
            </w:tcBorders>
          </w:tcPr>
          <w:p w14:paraId="60A306FF" w14:textId="77777777" w:rsidR="004D257C" w:rsidRPr="004049A2" w:rsidRDefault="004D257C" w:rsidP="00AE00E0">
            <w:pPr>
              <w:keepNext/>
              <w:widowControl w:val="0"/>
              <w:autoSpaceDE w:val="0"/>
              <w:autoSpaceDN w:val="0"/>
              <w:adjustRightInd w:val="0"/>
              <w:rPr>
                <w:rFonts w:cs="Tahoma"/>
                <w:b/>
                <w:bCs/>
                <w:szCs w:val="20"/>
              </w:rPr>
            </w:pPr>
          </w:p>
        </w:tc>
      </w:tr>
    </w:tbl>
    <w:p w14:paraId="483FCB8F" w14:textId="77777777" w:rsidR="004D257C" w:rsidRPr="004049A2" w:rsidRDefault="004D257C" w:rsidP="004D257C">
      <w:pPr>
        <w:keepNext/>
        <w:spacing w:before="240" w:after="120"/>
        <w:rPr>
          <w:rFonts w:eastAsia="Arial Unicode MS" w:cs="Tahoma"/>
          <w:szCs w:val="20"/>
        </w:rPr>
      </w:pPr>
      <w:r w:rsidRPr="004049A2">
        <w:rPr>
          <w:rFonts w:eastAsia="Arial Unicode MS" w:cs="Tahoma"/>
          <w:szCs w:val="20"/>
        </w:rPr>
        <w:t>změna: vodovody</w:t>
      </w:r>
    </w:p>
    <w:tbl>
      <w:tblPr>
        <w:tblW w:w="9225" w:type="dxa"/>
        <w:tblInd w:w="-15" w:type="dxa"/>
        <w:tblLayout w:type="fixed"/>
        <w:tblCellMar>
          <w:left w:w="70" w:type="dxa"/>
          <w:right w:w="70" w:type="dxa"/>
        </w:tblCellMar>
        <w:tblLook w:val="0000" w:firstRow="0" w:lastRow="0" w:firstColumn="0" w:lastColumn="0" w:noHBand="0" w:noVBand="0"/>
      </w:tblPr>
      <w:tblGrid>
        <w:gridCol w:w="1164"/>
        <w:gridCol w:w="4032"/>
        <w:gridCol w:w="4029"/>
      </w:tblGrid>
      <w:tr w:rsidR="004049A2" w:rsidRPr="004049A2" w14:paraId="6A90AF2A" w14:textId="77777777" w:rsidTr="00AE00E0">
        <w:tc>
          <w:tcPr>
            <w:tcW w:w="1164" w:type="dxa"/>
            <w:tcBorders>
              <w:top w:val="single" w:sz="12" w:space="0" w:color="auto"/>
              <w:left w:val="single" w:sz="12" w:space="0" w:color="auto"/>
              <w:bottom w:val="single" w:sz="12" w:space="0" w:color="auto"/>
              <w:right w:val="single" w:sz="2" w:space="0" w:color="auto"/>
            </w:tcBorders>
          </w:tcPr>
          <w:p w14:paraId="52710763" w14:textId="77777777" w:rsidR="004D257C" w:rsidRPr="004049A2" w:rsidRDefault="004D257C" w:rsidP="00AE00E0">
            <w:pPr>
              <w:keepNext/>
              <w:widowControl w:val="0"/>
              <w:autoSpaceDE w:val="0"/>
              <w:autoSpaceDN w:val="0"/>
              <w:adjustRightInd w:val="0"/>
              <w:jc w:val="center"/>
              <w:rPr>
                <w:rFonts w:cs="Tahoma"/>
                <w:b/>
                <w:bCs/>
                <w:szCs w:val="20"/>
              </w:rPr>
            </w:pPr>
            <w:r w:rsidRPr="004049A2">
              <w:rPr>
                <w:rFonts w:cs="Tahoma"/>
                <w:b/>
                <w:bCs/>
                <w:szCs w:val="20"/>
              </w:rPr>
              <w:t>kapitola</w:t>
            </w:r>
          </w:p>
        </w:tc>
        <w:tc>
          <w:tcPr>
            <w:tcW w:w="4032" w:type="dxa"/>
            <w:tcBorders>
              <w:top w:val="single" w:sz="12" w:space="0" w:color="auto"/>
              <w:left w:val="single" w:sz="2" w:space="0" w:color="auto"/>
              <w:bottom w:val="single" w:sz="12" w:space="0" w:color="auto"/>
              <w:right w:val="single" w:sz="2" w:space="0" w:color="auto"/>
            </w:tcBorders>
            <w:vAlign w:val="center"/>
          </w:tcPr>
          <w:p w14:paraId="55354405" w14:textId="77777777" w:rsidR="004D257C" w:rsidRPr="004049A2" w:rsidRDefault="004D257C" w:rsidP="00AE00E0">
            <w:pPr>
              <w:keepNext/>
              <w:widowControl w:val="0"/>
              <w:autoSpaceDE w:val="0"/>
              <w:autoSpaceDN w:val="0"/>
              <w:adjustRightInd w:val="0"/>
              <w:jc w:val="center"/>
              <w:rPr>
                <w:rFonts w:cs="Tahoma"/>
                <w:b/>
                <w:bCs/>
                <w:szCs w:val="20"/>
              </w:rPr>
            </w:pPr>
            <w:r w:rsidRPr="004049A2">
              <w:rPr>
                <w:rFonts w:cs="Tahoma"/>
                <w:b/>
                <w:bCs/>
                <w:szCs w:val="20"/>
              </w:rPr>
              <w:t>původní text</w:t>
            </w:r>
          </w:p>
        </w:tc>
        <w:tc>
          <w:tcPr>
            <w:tcW w:w="4029" w:type="dxa"/>
            <w:tcBorders>
              <w:top w:val="single" w:sz="12" w:space="0" w:color="auto"/>
              <w:left w:val="single" w:sz="2" w:space="0" w:color="auto"/>
              <w:bottom w:val="single" w:sz="12" w:space="0" w:color="auto"/>
              <w:right w:val="single" w:sz="12" w:space="0" w:color="auto"/>
            </w:tcBorders>
            <w:vAlign w:val="center"/>
          </w:tcPr>
          <w:p w14:paraId="777F5299" w14:textId="77777777" w:rsidR="004D257C" w:rsidRPr="004049A2" w:rsidRDefault="004D257C" w:rsidP="00AE00E0">
            <w:pPr>
              <w:keepNext/>
              <w:widowControl w:val="0"/>
              <w:autoSpaceDE w:val="0"/>
              <w:autoSpaceDN w:val="0"/>
              <w:adjustRightInd w:val="0"/>
              <w:jc w:val="center"/>
              <w:rPr>
                <w:rFonts w:cs="Tahoma"/>
                <w:b/>
                <w:bCs/>
                <w:szCs w:val="20"/>
              </w:rPr>
            </w:pPr>
            <w:r w:rsidRPr="004049A2">
              <w:rPr>
                <w:rFonts w:cs="Tahoma"/>
                <w:b/>
                <w:bCs/>
                <w:szCs w:val="20"/>
              </w:rPr>
              <w:t>aktualizovaný text</w:t>
            </w:r>
          </w:p>
        </w:tc>
      </w:tr>
      <w:tr w:rsidR="004049A2" w:rsidRPr="004049A2" w14:paraId="5845B715"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4" w:type="dxa"/>
            <w:vAlign w:val="center"/>
          </w:tcPr>
          <w:p w14:paraId="4B9CDA90" w14:textId="77777777" w:rsidR="004D257C" w:rsidRPr="004049A2" w:rsidRDefault="004D257C" w:rsidP="00AE00E0">
            <w:pPr>
              <w:widowControl w:val="0"/>
              <w:autoSpaceDE w:val="0"/>
              <w:autoSpaceDN w:val="0"/>
              <w:adjustRightInd w:val="0"/>
              <w:jc w:val="center"/>
              <w:rPr>
                <w:rFonts w:cs="Tahoma"/>
                <w:szCs w:val="20"/>
              </w:rPr>
            </w:pPr>
            <w:r w:rsidRPr="004049A2">
              <w:rPr>
                <w:rFonts w:cs="Tahoma"/>
                <w:szCs w:val="20"/>
              </w:rPr>
              <w:t>1.1.1.</w:t>
            </w:r>
          </w:p>
        </w:tc>
        <w:tc>
          <w:tcPr>
            <w:tcW w:w="4032" w:type="dxa"/>
          </w:tcPr>
          <w:p w14:paraId="5B79AD43" w14:textId="77777777" w:rsidR="004D257C" w:rsidRPr="004049A2" w:rsidRDefault="004D257C" w:rsidP="00AE00E0">
            <w:pPr>
              <w:widowControl w:val="0"/>
              <w:autoSpaceDE w:val="0"/>
              <w:autoSpaceDN w:val="0"/>
              <w:adjustRightInd w:val="0"/>
              <w:rPr>
                <w:rFonts w:cs="Tahoma"/>
                <w:i/>
                <w:iCs/>
                <w:szCs w:val="20"/>
              </w:rPr>
            </w:pPr>
            <w:r w:rsidRPr="004049A2">
              <w:rPr>
                <w:rFonts w:cs="Tahoma"/>
                <w:i/>
                <w:iCs/>
                <w:szCs w:val="20"/>
              </w:rPr>
              <w:t>údaje v tabulce:</w:t>
            </w:r>
          </w:p>
          <w:p w14:paraId="65F8D335" w14:textId="77777777" w:rsidR="004D257C" w:rsidRPr="004049A2" w:rsidRDefault="004D257C" w:rsidP="00AE00E0">
            <w:pPr>
              <w:widowControl w:val="0"/>
              <w:autoSpaceDE w:val="0"/>
              <w:autoSpaceDN w:val="0"/>
              <w:adjustRightInd w:val="0"/>
              <w:rPr>
                <w:rFonts w:cs="Tahoma"/>
                <w:b/>
                <w:szCs w:val="20"/>
              </w:rPr>
            </w:pPr>
            <w:r w:rsidRPr="004049A2">
              <w:rPr>
                <w:rFonts w:cs="Tahoma"/>
                <w:b/>
                <w:szCs w:val="20"/>
              </w:rPr>
              <w:t>2015</w:t>
            </w:r>
          </w:p>
          <w:p w14:paraId="15CB795D" w14:textId="31D80419" w:rsidR="004D257C" w:rsidRPr="004049A2" w:rsidRDefault="004D257C" w:rsidP="00AE00E0">
            <w:pPr>
              <w:widowControl w:val="0"/>
              <w:autoSpaceDE w:val="0"/>
              <w:autoSpaceDN w:val="0"/>
              <w:adjustRightInd w:val="0"/>
              <w:rPr>
                <w:rFonts w:cs="Tahoma"/>
                <w:bCs/>
                <w:szCs w:val="20"/>
              </w:rPr>
            </w:pPr>
            <w:r w:rsidRPr="004049A2">
              <w:rPr>
                <w:rFonts w:cs="Tahoma"/>
                <w:bCs/>
                <w:szCs w:val="20"/>
              </w:rPr>
              <w:t>1230</w:t>
            </w:r>
          </w:p>
        </w:tc>
        <w:tc>
          <w:tcPr>
            <w:tcW w:w="4029" w:type="dxa"/>
          </w:tcPr>
          <w:p w14:paraId="39FBA7D9" w14:textId="77777777" w:rsidR="004D257C" w:rsidRPr="004049A2" w:rsidRDefault="004D257C" w:rsidP="00AE00E0">
            <w:pPr>
              <w:widowControl w:val="0"/>
              <w:autoSpaceDE w:val="0"/>
              <w:autoSpaceDN w:val="0"/>
              <w:adjustRightInd w:val="0"/>
              <w:rPr>
                <w:rFonts w:cs="Tahoma"/>
                <w:i/>
                <w:iCs/>
                <w:szCs w:val="20"/>
              </w:rPr>
            </w:pPr>
            <w:r w:rsidRPr="004049A2">
              <w:rPr>
                <w:rFonts w:cs="Tahoma"/>
                <w:i/>
                <w:iCs/>
                <w:szCs w:val="20"/>
              </w:rPr>
              <w:t>údaje v tabulce:</w:t>
            </w:r>
          </w:p>
          <w:p w14:paraId="0662F91E" w14:textId="7AF5FAAC" w:rsidR="004D257C" w:rsidRPr="004049A2" w:rsidRDefault="004D257C" w:rsidP="00AE00E0">
            <w:pPr>
              <w:widowControl w:val="0"/>
              <w:autoSpaceDE w:val="0"/>
              <w:autoSpaceDN w:val="0"/>
              <w:adjustRightInd w:val="0"/>
              <w:rPr>
                <w:rFonts w:cs="Tahoma"/>
                <w:b/>
                <w:szCs w:val="20"/>
              </w:rPr>
            </w:pPr>
            <w:r w:rsidRPr="004049A2">
              <w:rPr>
                <w:rFonts w:cs="Tahoma"/>
                <w:b/>
                <w:szCs w:val="20"/>
              </w:rPr>
              <w:t>2020</w:t>
            </w:r>
          </w:p>
          <w:p w14:paraId="1DFB99BD" w14:textId="7ABFAC26" w:rsidR="004D257C" w:rsidRPr="004049A2" w:rsidRDefault="004D257C" w:rsidP="00AE00E0">
            <w:pPr>
              <w:widowControl w:val="0"/>
              <w:autoSpaceDE w:val="0"/>
              <w:autoSpaceDN w:val="0"/>
              <w:adjustRightInd w:val="0"/>
              <w:rPr>
                <w:rFonts w:cs="Tahoma"/>
                <w:bCs/>
                <w:szCs w:val="20"/>
              </w:rPr>
            </w:pPr>
            <w:r w:rsidRPr="004049A2">
              <w:rPr>
                <w:rFonts w:cs="Tahoma"/>
                <w:bCs/>
                <w:szCs w:val="20"/>
              </w:rPr>
              <w:t>1579</w:t>
            </w:r>
          </w:p>
        </w:tc>
      </w:tr>
      <w:tr w:rsidR="004049A2" w:rsidRPr="004049A2" w14:paraId="5024C14B"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798D4B8D" w14:textId="77777777" w:rsidR="004D257C" w:rsidRPr="004049A2" w:rsidRDefault="004D257C" w:rsidP="00AE00E0">
            <w:pPr>
              <w:widowControl w:val="0"/>
              <w:autoSpaceDE w:val="0"/>
              <w:autoSpaceDN w:val="0"/>
              <w:adjustRightInd w:val="0"/>
              <w:jc w:val="center"/>
              <w:rPr>
                <w:rFonts w:cs="Tahoma"/>
                <w:szCs w:val="20"/>
              </w:rPr>
            </w:pPr>
            <w:r w:rsidRPr="004049A2">
              <w:rPr>
                <w:rFonts w:cs="Tahoma"/>
                <w:szCs w:val="20"/>
              </w:rPr>
              <w:lastRenderedPageBreak/>
              <w:t>1.3.2.</w:t>
            </w:r>
          </w:p>
        </w:tc>
        <w:tc>
          <w:tcPr>
            <w:tcW w:w="4032" w:type="dxa"/>
            <w:tcBorders>
              <w:top w:val="single" w:sz="4" w:space="0" w:color="auto"/>
              <w:left w:val="single" w:sz="4" w:space="0" w:color="auto"/>
              <w:bottom w:val="single" w:sz="4" w:space="0" w:color="auto"/>
              <w:right w:val="single" w:sz="4" w:space="0" w:color="auto"/>
            </w:tcBorders>
          </w:tcPr>
          <w:p w14:paraId="3C985659" w14:textId="77777777" w:rsidR="004D257C" w:rsidRPr="004049A2" w:rsidRDefault="004D257C" w:rsidP="00AE00E0">
            <w:pPr>
              <w:rPr>
                <w:rFonts w:cs="Tahoma"/>
                <w:szCs w:val="20"/>
              </w:rPr>
            </w:pPr>
          </w:p>
        </w:tc>
        <w:tc>
          <w:tcPr>
            <w:tcW w:w="4029" w:type="dxa"/>
            <w:tcBorders>
              <w:top w:val="single" w:sz="4" w:space="0" w:color="auto"/>
              <w:left w:val="single" w:sz="4" w:space="0" w:color="auto"/>
              <w:bottom w:val="single" w:sz="4" w:space="0" w:color="auto"/>
              <w:right w:val="single" w:sz="12" w:space="0" w:color="auto"/>
            </w:tcBorders>
          </w:tcPr>
          <w:p w14:paraId="3B3568C7" w14:textId="7066DD3F" w:rsidR="004D257C" w:rsidRPr="004049A2" w:rsidRDefault="004D257C" w:rsidP="00AE00E0">
            <w:pPr>
              <w:rPr>
                <w:rFonts w:cs="Tahoma"/>
                <w:szCs w:val="20"/>
              </w:rPr>
            </w:pPr>
            <w:r w:rsidRPr="004049A2">
              <w:rPr>
                <w:rFonts w:cs="Tahoma"/>
                <w:i/>
                <w:iCs/>
                <w:szCs w:val="20"/>
              </w:rPr>
              <w:t xml:space="preserve">vložit </w:t>
            </w:r>
            <w:r w:rsidR="00134DCB" w:rsidRPr="004049A2">
              <w:rPr>
                <w:rFonts w:cs="Tahoma"/>
                <w:i/>
                <w:iCs/>
                <w:szCs w:val="20"/>
              </w:rPr>
              <w:t xml:space="preserve">za </w:t>
            </w:r>
            <w:r w:rsidRPr="004049A2">
              <w:rPr>
                <w:rFonts w:cs="Tahoma"/>
                <w:i/>
                <w:iCs/>
                <w:szCs w:val="20"/>
              </w:rPr>
              <w:t xml:space="preserve">text </w:t>
            </w:r>
            <w:r w:rsidR="00134DCB" w:rsidRPr="004049A2">
              <w:rPr>
                <w:rFonts w:cs="Tahoma"/>
                <w:i/>
                <w:iCs/>
                <w:szCs w:val="20"/>
              </w:rPr>
              <w:t>„…a je provozován OÚ Lichnov“</w:t>
            </w:r>
            <w:r w:rsidRPr="004049A2">
              <w:rPr>
                <w:rFonts w:cs="Tahoma"/>
                <w:i/>
                <w:iCs/>
                <w:szCs w:val="20"/>
              </w:rPr>
              <w:t>:</w:t>
            </w:r>
          </w:p>
          <w:p w14:paraId="0B0168F9" w14:textId="76FA4221" w:rsidR="004D257C" w:rsidRPr="004049A2" w:rsidRDefault="00134DCB" w:rsidP="00AE00E0">
            <w:pPr>
              <w:rPr>
                <w:rFonts w:cs="Tahoma"/>
                <w:szCs w:val="20"/>
              </w:rPr>
            </w:pPr>
            <w:r w:rsidRPr="004049A2">
              <w:rPr>
                <w:rFonts w:cs="Tahoma"/>
                <w:szCs w:val="20"/>
              </w:rPr>
              <w:t>V roce 2010 došlo ke geodetickému zaměření vodovodního řádu Pračkového vodovodu s těmito délkami: rozvod z litiny DN 100 délky 1 092 m, PVC DN 100 délky 64 m a PVC DN 80 délky 1 542 m. V roce 2013 byl vyměněn rozvod z litiny potrubím PVC DN 100 v délce 377 m. V roce 2015 bylo v lokalitě Dolní Dráhy realizováno prodloužení vodovodu z potrubí PVC DN 80 délky 235 m.</w:t>
            </w:r>
          </w:p>
        </w:tc>
      </w:tr>
      <w:tr w:rsidR="004049A2" w:rsidRPr="004049A2" w14:paraId="37E9288D"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2D1833DD" w14:textId="77777777" w:rsidR="004D257C" w:rsidRPr="004049A2" w:rsidRDefault="004D257C" w:rsidP="00AE00E0">
            <w:pPr>
              <w:keepNext/>
              <w:widowControl w:val="0"/>
              <w:autoSpaceDE w:val="0"/>
              <w:autoSpaceDN w:val="0"/>
              <w:adjustRightInd w:val="0"/>
              <w:jc w:val="center"/>
              <w:rPr>
                <w:rFonts w:cs="Tahoma"/>
                <w:szCs w:val="20"/>
              </w:rPr>
            </w:pPr>
            <w:r w:rsidRPr="004049A2">
              <w:rPr>
                <w:rFonts w:cs="Tahoma"/>
                <w:szCs w:val="20"/>
              </w:rPr>
              <w:t>1.3.3.</w:t>
            </w:r>
          </w:p>
        </w:tc>
        <w:tc>
          <w:tcPr>
            <w:tcW w:w="4032" w:type="dxa"/>
            <w:tcBorders>
              <w:top w:val="single" w:sz="4" w:space="0" w:color="auto"/>
              <w:left w:val="single" w:sz="4" w:space="0" w:color="auto"/>
              <w:bottom w:val="single" w:sz="4" w:space="0" w:color="auto"/>
              <w:right w:val="single" w:sz="4" w:space="0" w:color="auto"/>
            </w:tcBorders>
          </w:tcPr>
          <w:p w14:paraId="1BE0727A" w14:textId="77777777" w:rsidR="004D257C" w:rsidRPr="004049A2" w:rsidRDefault="004D257C" w:rsidP="00982A4E">
            <w:pPr>
              <w:rPr>
                <w:rFonts w:cs="Tahoma"/>
                <w:szCs w:val="20"/>
              </w:rPr>
            </w:pPr>
          </w:p>
        </w:tc>
        <w:tc>
          <w:tcPr>
            <w:tcW w:w="4029" w:type="dxa"/>
            <w:tcBorders>
              <w:top w:val="single" w:sz="4" w:space="0" w:color="auto"/>
              <w:left w:val="single" w:sz="4" w:space="0" w:color="auto"/>
              <w:bottom w:val="single" w:sz="4" w:space="0" w:color="auto"/>
              <w:right w:val="single" w:sz="12" w:space="0" w:color="auto"/>
            </w:tcBorders>
          </w:tcPr>
          <w:p w14:paraId="746641F4" w14:textId="77777777" w:rsidR="00982A4E" w:rsidRPr="004049A2" w:rsidRDefault="00982A4E" w:rsidP="00982A4E">
            <w:pPr>
              <w:rPr>
                <w:rFonts w:cs="Tahoma"/>
                <w:szCs w:val="20"/>
              </w:rPr>
            </w:pPr>
            <w:r w:rsidRPr="004049A2">
              <w:rPr>
                <w:rFonts w:cs="Tahoma"/>
                <w:i/>
                <w:iCs/>
                <w:szCs w:val="20"/>
              </w:rPr>
              <w:t>vložit text na konec kapitoly:</w:t>
            </w:r>
          </w:p>
          <w:p w14:paraId="0C947F6D" w14:textId="6CA6337E" w:rsidR="004D257C" w:rsidRPr="004049A2" w:rsidRDefault="00982A4E" w:rsidP="00AE00E0">
            <w:pPr>
              <w:rPr>
                <w:rFonts w:cs="Tahoma"/>
                <w:szCs w:val="20"/>
              </w:rPr>
            </w:pPr>
            <w:r w:rsidRPr="004049A2">
              <w:rPr>
                <w:rFonts w:cs="Tahoma"/>
                <w:szCs w:val="20"/>
              </w:rPr>
              <w:t>V roce 2021 je plánováno rozšíření vodojemu Pračkového vodovodu o novou komoru o objemu 25 m</w:t>
            </w:r>
            <w:r w:rsidRPr="004049A2">
              <w:rPr>
                <w:rFonts w:cs="Tahoma"/>
                <w:szCs w:val="20"/>
                <w:vertAlign w:val="superscript"/>
              </w:rPr>
              <w:t>3</w:t>
            </w:r>
            <w:r w:rsidRPr="004049A2">
              <w:rPr>
                <w:rFonts w:cs="Tahoma"/>
                <w:szCs w:val="20"/>
              </w:rPr>
              <w:t>.</w:t>
            </w:r>
          </w:p>
        </w:tc>
      </w:tr>
      <w:tr w:rsidR="004049A2" w:rsidRPr="004049A2" w14:paraId="59BB6DFE" w14:textId="77777777" w:rsidTr="00AE0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4" w:type="dxa"/>
            <w:tcBorders>
              <w:left w:val="single" w:sz="12" w:space="0" w:color="auto"/>
            </w:tcBorders>
            <w:vAlign w:val="center"/>
          </w:tcPr>
          <w:p w14:paraId="06C58CA8" w14:textId="77777777" w:rsidR="004D257C" w:rsidRPr="004049A2" w:rsidRDefault="004D257C" w:rsidP="00AE00E0">
            <w:pPr>
              <w:widowControl w:val="0"/>
              <w:autoSpaceDE w:val="0"/>
              <w:autoSpaceDN w:val="0"/>
              <w:adjustRightInd w:val="0"/>
              <w:jc w:val="center"/>
              <w:rPr>
                <w:rFonts w:cs="Tahoma"/>
                <w:szCs w:val="20"/>
              </w:rPr>
            </w:pPr>
            <w:r w:rsidRPr="004049A2">
              <w:rPr>
                <w:rFonts w:eastAsia="Arial Unicode MS" w:cs="Tahoma"/>
                <w:szCs w:val="20"/>
              </w:rPr>
              <w:t>1.3.6.</w:t>
            </w:r>
          </w:p>
        </w:tc>
        <w:tc>
          <w:tcPr>
            <w:tcW w:w="4032" w:type="dxa"/>
          </w:tcPr>
          <w:p w14:paraId="63B1BDEE" w14:textId="434E50A4" w:rsidR="004D257C" w:rsidRPr="004049A2" w:rsidRDefault="00982A4E" w:rsidP="00AE00E0">
            <w:pPr>
              <w:rPr>
                <w:rFonts w:cs="Tahoma"/>
                <w:szCs w:val="20"/>
              </w:rPr>
            </w:pPr>
            <w:r w:rsidRPr="004049A2">
              <w:rPr>
                <w:rFonts w:cs="Tahoma"/>
                <w:szCs w:val="20"/>
              </w:rPr>
              <w:t>V daném období není uvažováno s výstavbou nových řadů.</w:t>
            </w:r>
          </w:p>
        </w:tc>
        <w:tc>
          <w:tcPr>
            <w:tcW w:w="4029" w:type="dxa"/>
            <w:tcBorders>
              <w:right w:val="single" w:sz="12" w:space="0" w:color="auto"/>
            </w:tcBorders>
          </w:tcPr>
          <w:p w14:paraId="32C564DE" w14:textId="53BC7BBF" w:rsidR="004D257C" w:rsidRPr="004049A2" w:rsidRDefault="00982A4E" w:rsidP="00CE65C6">
            <w:pPr>
              <w:ind w:left="39"/>
              <w:rPr>
                <w:rFonts w:cs="Tahoma"/>
                <w:iCs/>
                <w:noProof/>
                <w:szCs w:val="20"/>
              </w:rPr>
            </w:pPr>
            <w:r w:rsidRPr="004049A2">
              <w:rPr>
                <w:rFonts w:cs="Tahoma"/>
                <w:iCs/>
                <w:noProof/>
                <w:szCs w:val="20"/>
              </w:rPr>
              <w:t>Rozšíření vodojemu Pračkového vodovodu: 2021</w:t>
            </w:r>
          </w:p>
        </w:tc>
      </w:tr>
      <w:tr w:rsidR="004049A2" w:rsidRPr="004049A2" w14:paraId="740DB788" w14:textId="77777777" w:rsidTr="00AE0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4" w:type="dxa"/>
            <w:tcBorders>
              <w:left w:val="single" w:sz="12" w:space="0" w:color="auto"/>
              <w:bottom w:val="single" w:sz="12" w:space="0" w:color="auto"/>
            </w:tcBorders>
            <w:vAlign w:val="center"/>
          </w:tcPr>
          <w:p w14:paraId="06777ED8" w14:textId="77777777" w:rsidR="004D257C" w:rsidRPr="004049A2" w:rsidRDefault="004D257C" w:rsidP="00AE00E0">
            <w:pPr>
              <w:widowControl w:val="0"/>
              <w:autoSpaceDE w:val="0"/>
              <w:autoSpaceDN w:val="0"/>
              <w:adjustRightInd w:val="0"/>
              <w:jc w:val="center"/>
              <w:rPr>
                <w:rFonts w:eastAsia="Arial Unicode MS" w:cs="Tahoma"/>
                <w:szCs w:val="20"/>
              </w:rPr>
            </w:pPr>
            <w:r w:rsidRPr="004049A2">
              <w:rPr>
                <w:rFonts w:eastAsia="Arial Unicode MS" w:cs="Tahoma"/>
                <w:szCs w:val="20"/>
              </w:rPr>
              <w:t>1.4.</w:t>
            </w:r>
          </w:p>
        </w:tc>
        <w:tc>
          <w:tcPr>
            <w:tcW w:w="4032" w:type="dxa"/>
            <w:tcBorders>
              <w:bottom w:val="single" w:sz="12" w:space="0" w:color="auto"/>
            </w:tcBorders>
          </w:tcPr>
          <w:p w14:paraId="3149E894" w14:textId="77777777" w:rsidR="004D257C" w:rsidRPr="004049A2" w:rsidRDefault="004D257C" w:rsidP="00AE00E0">
            <w:pPr>
              <w:widowControl w:val="0"/>
              <w:autoSpaceDE w:val="0"/>
              <w:autoSpaceDN w:val="0"/>
              <w:adjustRightInd w:val="0"/>
              <w:rPr>
                <w:rFonts w:cs="Tahoma"/>
                <w:szCs w:val="20"/>
              </w:rPr>
            </w:pPr>
            <w:r w:rsidRPr="004049A2">
              <w:rPr>
                <w:rFonts w:cs="Tahoma"/>
                <w:szCs w:val="20"/>
              </w:rPr>
              <w:t>Výpočet nákladů na výstavbu vodovodů byl proveden dle metodického pokynu Mze ČR, č.j. 20494/2002-6000.</w:t>
            </w:r>
          </w:p>
          <w:p w14:paraId="7B6C53DF" w14:textId="77777777" w:rsidR="004D257C" w:rsidRPr="004049A2" w:rsidRDefault="004D257C" w:rsidP="00AE00E0">
            <w:pPr>
              <w:widowControl w:val="0"/>
              <w:autoSpaceDE w:val="0"/>
              <w:autoSpaceDN w:val="0"/>
              <w:adjustRightInd w:val="0"/>
              <w:rPr>
                <w:rFonts w:cs="Tahoma"/>
                <w:szCs w:val="20"/>
              </w:rPr>
            </w:pPr>
          </w:p>
          <w:p w14:paraId="05DA979D" w14:textId="77777777" w:rsidR="004D257C" w:rsidRPr="004049A2" w:rsidRDefault="004D257C" w:rsidP="00AE00E0">
            <w:pPr>
              <w:widowControl w:val="0"/>
              <w:autoSpaceDE w:val="0"/>
              <w:autoSpaceDN w:val="0"/>
              <w:adjustRightInd w:val="0"/>
              <w:rPr>
                <w:rFonts w:cs="Tahoma"/>
                <w:i/>
                <w:iCs/>
                <w:szCs w:val="20"/>
              </w:rPr>
            </w:pPr>
            <w:r w:rsidRPr="004049A2">
              <w:rPr>
                <w:rFonts w:cs="Tahoma"/>
                <w:i/>
                <w:iCs/>
                <w:szCs w:val="20"/>
              </w:rPr>
              <w:t>údaj v tabulce:</w:t>
            </w:r>
          </w:p>
          <w:p w14:paraId="2DF7106B" w14:textId="77777777" w:rsidR="004D257C" w:rsidRPr="004049A2" w:rsidRDefault="004D257C" w:rsidP="00AE00E0">
            <w:pPr>
              <w:widowControl w:val="0"/>
              <w:autoSpaceDE w:val="0"/>
              <w:autoSpaceDN w:val="0"/>
              <w:adjustRightInd w:val="0"/>
              <w:rPr>
                <w:rFonts w:cs="Tahoma"/>
                <w:szCs w:val="20"/>
              </w:rPr>
            </w:pPr>
            <w:r w:rsidRPr="004049A2">
              <w:rPr>
                <w:rFonts w:eastAsia="Arial Unicode MS" w:cs="Tahoma"/>
                <w:szCs w:val="20"/>
              </w:rPr>
              <w:t xml:space="preserve">Vodovody v mil Kč: </w:t>
            </w:r>
            <w:r w:rsidRPr="004049A2">
              <w:rPr>
                <w:rFonts w:cs="Tahoma"/>
                <w:bCs/>
                <w:szCs w:val="20"/>
              </w:rPr>
              <w:t>0,0</w:t>
            </w:r>
          </w:p>
        </w:tc>
        <w:tc>
          <w:tcPr>
            <w:tcW w:w="4029" w:type="dxa"/>
            <w:tcBorders>
              <w:bottom w:val="single" w:sz="12" w:space="0" w:color="auto"/>
              <w:right w:val="single" w:sz="12" w:space="0" w:color="auto"/>
            </w:tcBorders>
          </w:tcPr>
          <w:p w14:paraId="7A3D9D0D" w14:textId="77777777" w:rsidR="004D257C" w:rsidRPr="004049A2" w:rsidRDefault="004D257C" w:rsidP="00CE65C6">
            <w:pPr>
              <w:ind w:left="39"/>
              <w:rPr>
                <w:rFonts w:cs="Tahoma"/>
                <w:iCs/>
                <w:noProof/>
                <w:szCs w:val="20"/>
              </w:rPr>
            </w:pPr>
            <w:r w:rsidRPr="004049A2">
              <w:rPr>
                <w:rFonts w:cs="Tahoma"/>
                <w:iCs/>
                <w:noProof/>
                <w:szCs w:val="20"/>
              </w:rPr>
              <w:t xml:space="preserve">Výpočet nákladů na výstavbu vodovodů byl proveden dle metodického pokynu Mze ČR, č.j. </w:t>
            </w:r>
            <w:r w:rsidRPr="004049A2">
              <w:rPr>
                <w:rFonts w:cs="Tahoma"/>
                <w:szCs w:val="20"/>
              </w:rPr>
              <w:t>14000/2020-15132-1</w:t>
            </w:r>
            <w:r w:rsidRPr="004049A2">
              <w:rPr>
                <w:rFonts w:cs="Tahoma"/>
                <w:iCs/>
                <w:noProof/>
                <w:szCs w:val="20"/>
              </w:rPr>
              <w:t>.</w:t>
            </w:r>
          </w:p>
          <w:p w14:paraId="28BF072A" w14:textId="77777777" w:rsidR="004D257C" w:rsidRPr="004049A2" w:rsidRDefault="004D257C" w:rsidP="00CE65C6">
            <w:pPr>
              <w:ind w:left="39"/>
              <w:rPr>
                <w:rFonts w:cs="Tahoma"/>
                <w:iCs/>
                <w:noProof/>
                <w:szCs w:val="20"/>
              </w:rPr>
            </w:pPr>
          </w:p>
          <w:p w14:paraId="4382B172" w14:textId="77777777" w:rsidR="004D257C" w:rsidRPr="004049A2" w:rsidRDefault="004D257C" w:rsidP="00CE65C6">
            <w:pPr>
              <w:widowControl w:val="0"/>
              <w:autoSpaceDE w:val="0"/>
              <w:autoSpaceDN w:val="0"/>
              <w:adjustRightInd w:val="0"/>
              <w:ind w:left="39"/>
              <w:rPr>
                <w:rFonts w:cs="Tahoma"/>
                <w:i/>
                <w:iCs/>
                <w:szCs w:val="20"/>
              </w:rPr>
            </w:pPr>
            <w:r w:rsidRPr="004049A2">
              <w:rPr>
                <w:rFonts w:cs="Tahoma"/>
                <w:i/>
                <w:iCs/>
                <w:szCs w:val="20"/>
              </w:rPr>
              <w:t>údaj v tabulce:</w:t>
            </w:r>
          </w:p>
          <w:p w14:paraId="07DE3E6E" w14:textId="67D99A8B" w:rsidR="004D257C" w:rsidRPr="004049A2" w:rsidRDefault="004D257C" w:rsidP="00CE65C6">
            <w:pPr>
              <w:ind w:left="39"/>
              <w:rPr>
                <w:rFonts w:cs="Tahoma"/>
                <w:iCs/>
                <w:noProof/>
                <w:szCs w:val="20"/>
              </w:rPr>
            </w:pPr>
            <w:r w:rsidRPr="004049A2">
              <w:rPr>
                <w:rFonts w:eastAsia="Arial Unicode MS" w:cs="Tahoma"/>
                <w:szCs w:val="20"/>
              </w:rPr>
              <w:t xml:space="preserve">Vodovody v mil Kč: </w:t>
            </w:r>
            <w:r w:rsidR="0041657F" w:rsidRPr="004049A2">
              <w:rPr>
                <w:rFonts w:eastAsia="Arial Unicode MS" w:cs="Tahoma"/>
                <w:szCs w:val="20"/>
              </w:rPr>
              <w:t>0</w:t>
            </w:r>
            <w:r w:rsidRPr="004049A2">
              <w:rPr>
                <w:rFonts w:eastAsia="Arial Unicode MS" w:cs="Tahoma"/>
                <w:szCs w:val="20"/>
              </w:rPr>
              <w:t>,8</w:t>
            </w:r>
          </w:p>
        </w:tc>
      </w:tr>
    </w:tbl>
    <w:p w14:paraId="340780A6" w14:textId="63C5944A" w:rsidR="00775183" w:rsidRPr="004049A2" w:rsidRDefault="00775183" w:rsidP="00AC32FF">
      <w:pPr>
        <w:pStyle w:val="xl23"/>
        <w:keepNext/>
        <w:spacing w:before="240" w:beforeAutospacing="0" w:after="120" w:afterAutospacing="0"/>
        <w:textAlignment w:val="auto"/>
        <w:rPr>
          <w:rFonts w:ascii="Tahoma" w:hAnsi="Tahoma" w:cs="Tahoma"/>
          <w:szCs w:val="20"/>
        </w:rPr>
      </w:pPr>
      <w:r w:rsidRPr="004049A2">
        <w:rPr>
          <w:rFonts w:ascii="Tahoma" w:hAnsi="Tahoma" w:cs="Tahoma"/>
          <w:szCs w:val="20"/>
        </w:rPr>
        <w:t>změna: kanalizace</w:t>
      </w:r>
    </w:p>
    <w:tbl>
      <w:tblPr>
        <w:tblW w:w="9253" w:type="dxa"/>
        <w:tblInd w:w="-14" w:type="dxa"/>
        <w:tblLayout w:type="fixed"/>
        <w:tblCellMar>
          <w:left w:w="70" w:type="dxa"/>
          <w:right w:w="70" w:type="dxa"/>
        </w:tblCellMar>
        <w:tblLook w:val="0000" w:firstRow="0" w:lastRow="0" w:firstColumn="0" w:lastColumn="0" w:noHBand="0" w:noVBand="0"/>
      </w:tblPr>
      <w:tblGrid>
        <w:gridCol w:w="1161"/>
        <w:gridCol w:w="4033"/>
        <w:gridCol w:w="4059"/>
      </w:tblGrid>
      <w:tr w:rsidR="004049A2" w:rsidRPr="004049A2" w14:paraId="3F2B1AA3" w14:textId="77777777" w:rsidTr="006534B6">
        <w:tc>
          <w:tcPr>
            <w:tcW w:w="1161" w:type="dxa"/>
            <w:tcBorders>
              <w:top w:val="single" w:sz="12" w:space="0" w:color="auto"/>
              <w:left w:val="single" w:sz="12" w:space="0" w:color="auto"/>
              <w:bottom w:val="single" w:sz="12" w:space="0" w:color="auto"/>
              <w:right w:val="single" w:sz="2" w:space="0" w:color="auto"/>
            </w:tcBorders>
          </w:tcPr>
          <w:p w14:paraId="1EDF35CD" w14:textId="77777777" w:rsidR="00775183" w:rsidRPr="004049A2" w:rsidRDefault="00775183" w:rsidP="004B0E30">
            <w:pPr>
              <w:keepNext/>
              <w:widowControl w:val="0"/>
              <w:autoSpaceDE w:val="0"/>
              <w:autoSpaceDN w:val="0"/>
              <w:adjustRightInd w:val="0"/>
              <w:jc w:val="center"/>
              <w:rPr>
                <w:rFonts w:cs="Tahoma"/>
                <w:b/>
                <w:bCs/>
                <w:szCs w:val="20"/>
              </w:rPr>
            </w:pPr>
            <w:r w:rsidRPr="004049A2">
              <w:rPr>
                <w:rFonts w:cs="Tahoma"/>
                <w:b/>
                <w:bCs/>
                <w:szCs w:val="20"/>
              </w:rPr>
              <w:t>kapitola</w:t>
            </w:r>
          </w:p>
        </w:tc>
        <w:tc>
          <w:tcPr>
            <w:tcW w:w="4033" w:type="dxa"/>
            <w:tcBorders>
              <w:top w:val="single" w:sz="12" w:space="0" w:color="auto"/>
              <w:left w:val="single" w:sz="2" w:space="0" w:color="auto"/>
              <w:bottom w:val="single" w:sz="12" w:space="0" w:color="auto"/>
              <w:right w:val="single" w:sz="2" w:space="0" w:color="auto"/>
            </w:tcBorders>
            <w:vAlign w:val="center"/>
          </w:tcPr>
          <w:p w14:paraId="741FB69C" w14:textId="77777777" w:rsidR="00775183" w:rsidRPr="004049A2" w:rsidRDefault="00775183" w:rsidP="004B0E30">
            <w:pPr>
              <w:keepNext/>
              <w:widowControl w:val="0"/>
              <w:autoSpaceDE w:val="0"/>
              <w:autoSpaceDN w:val="0"/>
              <w:adjustRightInd w:val="0"/>
              <w:jc w:val="center"/>
              <w:rPr>
                <w:rFonts w:cs="Tahoma"/>
                <w:b/>
                <w:bCs/>
                <w:szCs w:val="20"/>
              </w:rPr>
            </w:pPr>
            <w:r w:rsidRPr="004049A2">
              <w:rPr>
                <w:rFonts w:cs="Tahoma"/>
                <w:b/>
                <w:bCs/>
                <w:szCs w:val="20"/>
              </w:rPr>
              <w:t>původní text</w:t>
            </w:r>
          </w:p>
        </w:tc>
        <w:tc>
          <w:tcPr>
            <w:tcW w:w="4059" w:type="dxa"/>
            <w:tcBorders>
              <w:top w:val="single" w:sz="12" w:space="0" w:color="auto"/>
              <w:left w:val="single" w:sz="2" w:space="0" w:color="auto"/>
              <w:bottom w:val="single" w:sz="12" w:space="0" w:color="auto"/>
              <w:right w:val="single" w:sz="12" w:space="0" w:color="auto"/>
            </w:tcBorders>
            <w:vAlign w:val="center"/>
          </w:tcPr>
          <w:p w14:paraId="7FAD8743" w14:textId="77777777" w:rsidR="00775183" w:rsidRPr="004049A2" w:rsidRDefault="00775183" w:rsidP="004B0E30">
            <w:pPr>
              <w:keepNext/>
              <w:widowControl w:val="0"/>
              <w:autoSpaceDE w:val="0"/>
              <w:autoSpaceDN w:val="0"/>
              <w:adjustRightInd w:val="0"/>
              <w:jc w:val="center"/>
              <w:rPr>
                <w:rFonts w:cs="Tahoma"/>
                <w:b/>
                <w:bCs/>
                <w:szCs w:val="20"/>
              </w:rPr>
            </w:pPr>
            <w:r w:rsidRPr="004049A2">
              <w:rPr>
                <w:rFonts w:cs="Tahoma"/>
                <w:b/>
                <w:bCs/>
                <w:szCs w:val="20"/>
              </w:rPr>
              <w:t>aktualizovaný text</w:t>
            </w:r>
          </w:p>
        </w:tc>
      </w:tr>
      <w:tr w:rsidR="004049A2" w:rsidRPr="004049A2" w14:paraId="292CD5D5" w14:textId="77777777" w:rsidTr="006534B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73A9BE72" w14:textId="77777777" w:rsidR="007B43D9" w:rsidRPr="004049A2" w:rsidRDefault="007B43D9" w:rsidP="007B43D9">
            <w:pPr>
              <w:jc w:val="center"/>
              <w:rPr>
                <w:rFonts w:eastAsia="Arial Unicode MS" w:cs="Tahoma"/>
                <w:noProof/>
                <w:szCs w:val="20"/>
              </w:rPr>
            </w:pPr>
            <w:r w:rsidRPr="004049A2">
              <w:rPr>
                <w:rFonts w:eastAsia="Arial Unicode MS" w:cs="Tahoma"/>
                <w:noProof/>
                <w:szCs w:val="20"/>
              </w:rPr>
              <w:t>1.1.1.</w:t>
            </w:r>
          </w:p>
        </w:tc>
        <w:tc>
          <w:tcPr>
            <w:tcW w:w="4033" w:type="dxa"/>
          </w:tcPr>
          <w:p w14:paraId="5774AC38" w14:textId="77777777" w:rsidR="007B43D9" w:rsidRPr="004049A2" w:rsidRDefault="007B43D9" w:rsidP="007B43D9">
            <w:pPr>
              <w:widowControl w:val="0"/>
              <w:autoSpaceDE w:val="0"/>
              <w:autoSpaceDN w:val="0"/>
              <w:adjustRightInd w:val="0"/>
              <w:rPr>
                <w:rFonts w:cs="Tahoma"/>
                <w:i/>
                <w:iCs/>
                <w:szCs w:val="20"/>
              </w:rPr>
            </w:pPr>
            <w:r w:rsidRPr="004049A2">
              <w:rPr>
                <w:rFonts w:cs="Tahoma"/>
                <w:i/>
                <w:iCs/>
                <w:szCs w:val="20"/>
              </w:rPr>
              <w:t>údaje v tabulce:</w:t>
            </w:r>
          </w:p>
          <w:p w14:paraId="31FFBBC2" w14:textId="77777777" w:rsidR="007B43D9" w:rsidRPr="004049A2" w:rsidRDefault="007B43D9" w:rsidP="007B43D9">
            <w:pPr>
              <w:widowControl w:val="0"/>
              <w:autoSpaceDE w:val="0"/>
              <w:autoSpaceDN w:val="0"/>
              <w:adjustRightInd w:val="0"/>
              <w:rPr>
                <w:rFonts w:cs="Tahoma"/>
                <w:b/>
                <w:szCs w:val="20"/>
              </w:rPr>
            </w:pPr>
            <w:r w:rsidRPr="004049A2">
              <w:rPr>
                <w:rFonts w:cs="Tahoma"/>
                <w:b/>
                <w:szCs w:val="20"/>
              </w:rPr>
              <w:t>2015</w:t>
            </w:r>
          </w:p>
          <w:p w14:paraId="4D171737" w14:textId="3AD2CC08" w:rsidR="007B43D9" w:rsidRPr="004049A2" w:rsidRDefault="007B43D9" w:rsidP="007B43D9">
            <w:pPr>
              <w:rPr>
                <w:rFonts w:eastAsia="Arial Unicode MS" w:cs="Tahoma"/>
                <w:bCs/>
                <w:noProof/>
                <w:szCs w:val="20"/>
              </w:rPr>
            </w:pPr>
            <w:r w:rsidRPr="004049A2">
              <w:rPr>
                <w:rFonts w:cs="Tahoma"/>
                <w:bCs/>
                <w:szCs w:val="20"/>
              </w:rPr>
              <w:t>1230</w:t>
            </w:r>
          </w:p>
        </w:tc>
        <w:tc>
          <w:tcPr>
            <w:tcW w:w="4059" w:type="dxa"/>
          </w:tcPr>
          <w:p w14:paraId="07A02AC8" w14:textId="77777777" w:rsidR="007B43D9" w:rsidRPr="004049A2" w:rsidRDefault="007B43D9" w:rsidP="007B43D9">
            <w:pPr>
              <w:widowControl w:val="0"/>
              <w:autoSpaceDE w:val="0"/>
              <w:autoSpaceDN w:val="0"/>
              <w:adjustRightInd w:val="0"/>
              <w:rPr>
                <w:rFonts w:cs="Tahoma"/>
                <w:i/>
                <w:iCs/>
                <w:szCs w:val="20"/>
              </w:rPr>
            </w:pPr>
            <w:r w:rsidRPr="004049A2">
              <w:rPr>
                <w:rFonts w:cs="Tahoma"/>
                <w:i/>
                <w:iCs/>
                <w:szCs w:val="20"/>
              </w:rPr>
              <w:t>údaje v tabulce:</w:t>
            </w:r>
          </w:p>
          <w:p w14:paraId="2695E2D2" w14:textId="77777777" w:rsidR="007B43D9" w:rsidRPr="004049A2" w:rsidRDefault="007B43D9" w:rsidP="007B43D9">
            <w:pPr>
              <w:widowControl w:val="0"/>
              <w:autoSpaceDE w:val="0"/>
              <w:autoSpaceDN w:val="0"/>
              <w:adjustRightInd w:val="0"/>
              <w:rPr>
                <w:rFonts w:cs="Tahoma"/>
                <w:b/>
                <w:szCs w:val="20"/>
              </w:rPr>
            </w:pPr>
            <w:r w:rsidRPr="004049A2">
              <w:rPr>
                <w:rFonts w:cs="Tahoma"/>
                <w:b/>
                <w:szCs w:val="20"/>
              </w:rPr>
              <w:t>2020</w:t>
            </w:r>
          </w:p>
          <w:p w14:paraId="551F3478" w14:textId="5F2B538D" w:rsidR="007B43D9" w:rsidRPr="004049A2" w:rsidRDefault="007B43D9" w:rsidP="007B43D9">
            <w:pPr>
              <w:rPr>
                <w:rFonts w:cs="Tahoma"/>
                <w:bCs/>
                <w:noProof/>
                <w:szCs w:val="20"/>
              </w:rPr>
            </w:pPr>
            <w:r w:rsidRPr="004049A2">
              <w:rPr>
                <w:rFonts w:cs="Tahoma"/>
                <w:bCs/>
                <w:szCs w:val="20"/>
              </w:rPr>
              <w:t>1579</w:t>
            </w:r>
          </w:p>
        </w:tc>
      </w:tr>
      <w:tr w:rsidR="004049A2" w:rsidRPr="004049A2" w14:paraId="67C13E68" w14:textId="77777777" w:rsidTr="006534B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1E4BB2FE" w14:textId="2D127155" w:rsidR="00C86A00" w:rsidRPr="004049A2" w:rsidRDefault="00C86A00" w:rsidP="001A3BC8">
            <w:pPr>
              <w:jc w:val="center"/>
              <w:rPr>
                <w:rFonts w:eastAsia="Arial Unicode MS" w:cs="Tahoma"/>
                <w:szCs w:val="20"/>
              </w:rPr>
            </w:pPr>
            <w:r w:rsidRPr="004049A2">
              <w:rPr>
                <w:rFonts w:eastAsia="Arial Unicode MS" w:cs="Tahoma"/>
                <w:noProof/>
                <w:szCs w:val="20"/>
              </w:rPr>
              <w:t>1.3.</w:t>
            </w:r>
          </w:p>
        </w:tc>
        <w:tc>
          <w:tcPr>
            <w:tcW w:w="4033" w:type="dxa"/>
          </w:tcPr>
          <w:p w14:paraId="37928CF1" w14:textId="77777777" w:rsidR="00C86A00" w:rsidRPr="004049A2" w:rsidRDefault="00C86A00" w:rsidP="001A3BC8">
            <w:pPr>
              <w:rPr>
                <w:rFonts w:cs="Tahoma"/>
                <w:i/>
                <w:szCs w:val="20"/>
              </w:rPr>
            </w:pPr>
            <w:r w:rsidRPr="004049A2">
              <w:rPr>
                <w:rFonts w:cs="Tahoma"/>
                <w:i/>
                <w:szCs w:val="20"/>
              </w:rPr>
              <w:t>údaje v tabulce:</w:t>
            </w:r>
          </w:p>
          <w:p w14:paraId="1191BA03" w14:textId="77777777" w:rsidR="007B43D9" w:rsidRPr="004049A2" w:rsidRDefault="007B43D9" w:rsidP="007B43D9">
            <w:pPr>
              <w:rPr>
                <w:rFonts w:cs="Tahoma"/>
                <w:b/>
                <w:szCs w:val="20"/>
              </w:rPr>
            </w:pPr>
            <w:r w:rsidRPr="004049A2">
              <w:rPr>
                <w:rFonts w:cs="Tahoma"/>
                <w:b/>
                <w:szCs w:val="20"/>
              </w:rPr>
              <w:t>2015</w:t>
            </w:r>
          </w:p>
          <w:p w14:paraId="1E99D125" w14:textId="77777777" w:rsidR="007B43D9" w:rsidRPr="004049A2" w:rsidRDefault="007B43D9" w:rsidP="007B43D9">
            <w:pPr>
              <w:rPr>
                <w:rFonts w:cs="Tahoma"/>
                <w:bCs/>
                <w:szCs w:val="20"/>
              </w:rPr>
            </w:pPr>
            <w:r w:rsidRPr="004049A2">
              <w:rPr>
                <w:rFonts w:cs="Tahoma"/>
                <w:bCs/>
                <w:szCs w:val="20"/>
              </w:rPr>
              <w:t>0</w:t>
            </w:r>
          </w:p>
          <w:p w14:paraId="0DF939EF" w14:textId="77777777" w:rsidR="007B43D9" w:rsidRPr="004049A2" w:rsidRDefault="007B43D9" w:rsidP="007B43D9">
            <w:pPr>
              <w:rPr>
                <w:rFonts w:cs="Tahoma"/>
                <w:bCs/>
                <w:szCs w:val="20"/>
              </w:rPr>
            </w:pPr>
            <w:r w:rsidRPr="004049A2">
              <w:rPr>
                <w:rFonts w:cs="Tahoma"/>
                <w:bCs/>
                <w:szCs w:val="20"/>
              </w:rPr>
              <w:t>0</w:t>
            </w:r>
          </w:p>
          <w:p w14:paraId="2D302FDC" w14:textId="77777777" w:rsidR="007B43D9" w:rsidRPr="004049A2" w:rsidRDefault="007B43D9" w:rsidP="007B43D9">
            <w:pPr>
              <w:rPr>
                <w:rFonts w:cs="Tahoma"/>
                <w:bCs/>
                <w:szCs w:val="20"/>
              </w:rPr>
            </w:pPr>
            <w:r w:rsidRPr="004049A2">
              <w:rPr>
                <w:rFonts w:cs="Tahoma"/>
                <w:bCs/>
                <w:szCs w:val="20"/>
              </w:rPr>
              <w:t>120</w:t>
            </w:r>
          </w:p>
          <w:p w14:paraId="2CA8E0F1" w14:textId="77777777" w:rsidR="007B43D9" w:rsidRPr="004049A2" w:rsidRDefault="007B43D9" w:rsidP="007B43D9">
            <w:pPr>
              <w:rPr>
                <w:rFonts w:cs="Tahoma"/>
                <w:bCs/>
                <w:szCs w:val="20"/>
              </w:rPr>
            </w:pPr>
            <w:r w:rsidRPr="004049A2">
              <w:rPr>
                <w:rFonts w:cs="Tahoma"/>
                <w:bCs/>
                <w:szCs w:val="20"/>
              </w:rPr>
              <w:t>150,10</w:t>
            </w:r>
          </w:p>
          <w:p w14:paraId="65CA451B" w14:textId="77777777" w:rsidR="007B43D9" w:rsidRPr="004049A2" w:rsidRDefault="007B43D9" w:rsidP="007B43D9">
            <w:pPr>
              <w:rPr>
                <w:rFonts w:cs="Tahoma"/>
                <w:bCs/>
                <w:szCs w:val="20"/>
              </w:rPr>
            </w:pPr>
            <w:r w:rsidRPr="004049A2">
              <w:rPr>
                <w:rFonts w:cs="Tahoma"/>
                <w:bCs/>
                <w:szCs w:val="20"/>
              </w:rPr>
              <w:t>75,55</w:t>
            </w:r>
          </w:p>
          <w:p w14:paraId="1BCA088F" w14:textId="77777777" w:rsidR="007B43D9" w:rsidRPr="004049A2" w:rsidRDefault="007B43D9" w:rsidP="007B43D9">
            <w:pPr>
              <w:rPr>
                <w:rFonts w:cs="Tahoma"/>
                <w:bCs/>
                <w:szCs w:val="20"/>
              </w:rPr>
            </w:pPr>
            <w:r w:rsidRPr="004049A2">
              <w:rPr>
                <w:rFonts w:cs="Tahoma"/>
                <w:bCs/>
                <w:szCs w:val="20"/>
              </w:rPr>
              <w:t>70,15</w:t>
            </w:r>
          </w:p>
          <w:p w14:paraId="591E777D" w14:textId="30B71112" w:rsidR="00C86A00" w:rsidRPr="004049A2" w:rsidRDefault="007B43D9" w:rsidP="007B43D9">
            <w:pPr>
              <w:rPr>
                <w:rFonts w:eastAsia="Arial Unicode MS" w:cs="Tahoma"/>
                <w:szCs w:val="20"/>
              </w:rPr>
            </w:pPr>
            <w:r w:rsidRPr="004049A2">
              <w:rPr>
                <w:rFonts w:cs="Tahoma"/>
                <w:bCs/>
                <w:szCs w:val="20"/>
              </w:rPr>
              <w:t>151,10</w:t>
            </w:r>
          </w:p>
        </w:tc>
        <w:tc>
          <w:tcPr>
            <w:tcW w:w="4059" w:type="dxa"/>
          </w:tcPr>
          <w:p w14:paraId="17D2B4FF" w14:textId="77777777" w:rsidR="00C86A00" w:rsidRPr="004049A2" w:rsidRDefault="00C86A00" w:rsidP="001A3BC8">
            <w:pPr>
              <w:rPr>
                <w:rFonts w:cs="Tahoma"/>
                <w:i/>
                <w:szCs w:val="20"/>
              </w:rPr>
            </w:pPr>
            <w:r w:rsidRPr="004049A2">
              <w:rPr>
                <w:rFonts w:cs="Tahoma"/>
                <w:i/>
                <w:szCs w:val="20"/>
              </w:rPr>
              <w:t>údaje v tabulce:</w:t>
            </w:r>
          </w:p>
          <w:p w14:paraId="04B2C4DA" w14:textId="77777777" w:rsidR="007B43D9" w:rsidRPr="004049A2" w:rsidRDefault="007B43D9" w:rsidP="007B43D9">
            <w:pPr>
              <w:rPr>
                <w:rFonts w:cs="Tahoma"/>
                <w:b/>
                <w:szCs w:val="20"/>
              </w:rPr>
            </w:pPr>
            <w:r w:rsidRPr="004049A2">
              <w:rPr>
                <w:rFonts w:cs="Tahoma"/>
                <w:b/>
                <w:szCs w:val="20"/>
              </w:rPr>
              <w:t>2015</w:t>
            </w:r>
          </w:p>
          <w:p w14:paraId="59369535" w14:textId="77777777" w:rsidR="007B43D9" w:rsidRPr="004049A2" w:rsidRDefault="007B43D9" w:rsidP="007B43D9">
            <w:pPr>
              <w:rPr>
                <w:rFonts w:cs="Tahoma"/>
                <w:bCs/>
                <w:szCs w:val="20"/>
              </w:rPr>
            </w:pPr>
            <w:r w:rsidRPr="004049A2">
              <w:rPr>
                <w:rFonts w:cs="Tahoma"/>
                <w:bCs/>
                <w:szCs w:val="20"/>
              </w:rPr>
              <w:t>1214</w:t>
            </w:r>
          </w:p>
          <w:p w14:paraId="1E0701C7" w14:textId="77777777" w:rsidR="007B43D9" w:rsidRPr="004049A2" w:rsidRDefault="007B43D9" w:rsidP="007B43D9">
            <w:pPr>
              <w:rPr>
                <w:rFonts w:cs="Tahoma"/>
                <w:bCs/>
                <w:szCs w:val="20"/>
              </w:rPr>
            </w:pPr>
            <w:r w:rsidRPr="004049A2">
              <w:rPr>
                <w:rFonts w:cs="Tahoma"/>
                <w:bCs/>
                <w:szCs w:val="20"/>
              </w:rPr>
              <w:t>1214</w:t>
            </w:r>
          </w:p>
          <w:p w14:paraId="0DDBF4FB" w14:textId="77777777" w:rsidR="007B43D9" w:rsidRPr="004049A2" w:rsidRDefault="007B43D9" w:rsidP="007B43D9">
            <w:pPr>
              <w:rPr>
                <w:rFonts w:cs="Tahoma"/>
                <w:bCs/>
                <w:szCs w:val="20"/>
              </w:rPr>
            </w:pPr>
            <w:r w:rsidRPr="004049A2">
              <w:rPr>
                <w:rFonts w:cs="Tahoma"/>
                <w:bCs/>
                <w:szCs w:val="20"/>
              </w:rPr>
              <w:t>110</w:t>
            </w:r>
          </w:p>
          <w:p w14:paraId="4A51F1D0" w14:textId="77777777" w:rsidR="007B43D9" w:rsidRPr="004049A2" w:rsidRDefault="007B43D9" w:rsidP="007B43D9">
            <w:pPr>
              <w:rPr>
                <w:rFonts w:cs="Tahoma"/>
                <w:bCs/>
                <w:szCs w:val="20"/>
              </w:rPr>
            </w:pPr>
            <w:r w:rsidRPr="004049A2">
              <w:rPr>
                <w:rFonts w:cs="Tahoma"/>
                <w:bCs/>
                <w:szCs w:val="20"/>
              </w:rPr>
              <w:t>173,69</w:t>
            </w:r>
          </w:p>
          <w:p w14:paraId="44B68DFB" w14:textId="77777777" w:rsidR="007B43D9" w:rsidRPr="004049A2" w:rsidRDefault="007B43D9" w:rsidP="007B43D9">
            <w:pPr>
              <w:rPr>
                <w:rFonts w:cs="Tahoma"/>
                <w:bCs/>
                <w:szCs w:val="20"/>
              </w:rPr>
            </w:pPr>
            <w:r w:rsidRPr="004049A2">
              <w:rPr>
                <w:rFonts w:cs="Tahoma"/>
                <w:bCs/>
                <w:szCs w:val="20"/>
              </w:rPr>
              <w:t>94,74</w:t>
            </w:r>
          </w:p>
          <w:p w14:paraId="2A71B2B9" w14:textId="77777777" w:rsidR="007B43D9" w:rsidRPr="004049A2" w:rsidRDefault="007B43D9" w:rsidP="007B43D9">
            <w:pPr>
              <w:rPr>
                <w:rFonts w:cs="Tahoma"/>
                <w:bCs/>
                <w:szCs w:val="20"/>
              </w:rPr>
            </w:pPr>
            <w:r w:rsidRPr="004049A2">
              <w:rPr>
                <w:rFonts w:cs="Tahoma"/>
                <w:bCs/>
                <w:szCs w:val="20"/>
              </w:rPr>
              <w:t>86,85</w:t>
            </w:r>
          </w:p>
          <w:p w14:paraId="00DADF9D" w14:textId="66E22332" w:rsidR="00C86A00" w:rsidRPr="004049A2" w:rsidRDefault="007B43D9" w:rsidP="007B43D9">
            <w:pPr>
              <w:rPr>
                <w:rFonts w:eastAsia="Arial Unicode MS" w:cs="Tahoma"/>
                <w:szCs w:val="20"/>
              </w:rPr>
            </w:pPr>
            <w:r w:rsidRPr="004049A2">
              <w:rPr>
                <w:rFonts w:cs="Tahoma"/>
                <w:bCs/>
                <w:szCs w:val="20"/>
              </w:rPr>
              <w:t>189,48</w:t>
            </w:r>
          </w:p>
        </w:tc>
      </w:tr>
      <w:tr w:rsidR="004049A2" w:rsidRPr="004049A2" w14:paraId="331E3635" w14:textId="77777777" w:rsidTr="00CF02C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63CF96A9" w14:textId="73DE2F7A" w:rsidR="00C86A00" w:rsidRPr="004049A2" w:rsidRDefault="00C86A00" w:rsidP="001A3BC8">
            <w:pPr>
              <w:jc w:val="center"/>
              <w:rPr>
                <w:rFonts w:eastAsia="Arial Unicode MS" w:cs="Tahoma"/>
                <w:noProof/>
                <w:szCs w:val="20"/>
              </w:rPr>
            </w:pPr>
            <w:r w:rsidRPr="004049A2">
              <w:rPr>
                <w:rFonts w:eastAsia="Arial Unicode MS" w:cs="Tahoma"/>
                <w:szCs w:val="20"/>
              </w:rPr>
              <w:t>1.3.2.</w:t>
            </w:r>
          </w:p>
        </w:tc>
        <w:tc>
          <w:tcPr>
            <w:tcW w:w="4033" w:type="dxa"/>
          </w:tcPr>
          <w:p w14:paraId="2C7F6CEB" w14:textId="06D0ABF4" w:rsidR="00FB5FF1" w:rsidRPr="004049A2" w:rsidRDefault="007B43D9" w:rsidP="001A3BC8">
            <w:pPr>
              <w:rPr>
                <w:rFonts w:eastAsia="Arial Unicode MS" w:cs="Tahoma"/>
                <w:spacing w:val="-8"/>
                <w:szCs w:val="20"/>
              </w:rPr>
            </w:pPr>
            <w:r w:rsidRPr="004049A2">
              <w:rPr>
                <w:rFonts w:eastAsia="Arial Unicode MS" w:cs="Tahoma"/>
                <w:szCs w:val="20"/>
              </w:rPr>
              <w:t>Obec Lichnov nemá v současnosti vybudovaný systém veřejné kanalizace. Odpadní vody odtékají po individuálním předčištění v septicích či žumpách přímo do Lichnovského potoka.</w:t>
            </w:r>
            <w:r w:rsidR="00CB1E7B" w:rsidRPr="004049A2">
              <w:rPr>
                <w:rFonts w:eastAsia="Arial Unicode MS" w:cs="Tahoma"/>
                <w:szCs w:val="20"/>
              </w:rPr>
              <w:t xml:space="preserve"> </w:t>
            </w:r>
            <w:r w:rsidRPr="004049A2">
              <w:rPr>
                <w:rFonts w:eastAsia="Arial Unicode MS" w:cs="Tahoma"/>
                <w:szCs w:val="20"/>
              </w:rPr>
              <w:t>Část rodinných domků má vybudovány bezodtokové jímky s následným vyvážením.</w:t>
            </w:r>
          </w:p>
        </w:tc>
        <w:tc>
          <w:tcPr>
            <w:tcW w:w="4059" w:type="dxa"/>
          </w:tcPr>
          <w:p w14:paraId="2F8241AC" w14:textId="09CCA08E" w:rsidR="00C86A00" w:rsidRPr="004049A2" w:rsidRDefault="007B43D9" w:rsidP="001A3BC8">
            <w:pPr>
              <w:rPr>
                <w:rFonts w:eastAsia="Arial Unicode MS" w:cs="Tahoma"/>
                <w:szCs w:val="20"/>
              </w:rPr>
            </w:pPr>
            <w:r w:rsidRPr="004049A2">
              <w:rPr>
                <w:rFonts w:eastAsia="Arial Unicode MS" w:cs="Tahoma"/>
                <w:szCs w:val="20"/>
              </w:rPr>
              <w:t>V roce 2011 byla vybudována oddílná splašková kanalizace. Veškeré odpadní splaškové vody jsou soustředěny do hlavní stoky, která je vedený v tělese státní silnice III. třídy a ústí do centrální čerpací stanice ČOV Lichnov. Hlavní stoka je z potrubí PP DN 300 v délce 3 599 m. Stoky v obci jsou vedeny převážně v souběhu s místními komunikacemi. Nevyhovující spádové poměry jsou řešeny 9 přečerpávacími stanicemi. Stoky jsou z potrubí PP DN 250 v celkové délce 8 214 m, výtlačná stoka je z potrubí PEHD 63 délky 651 m. Na hlavní stoku je napojena také obec Bordovice a její odpadní splaškové vody jsou čištěny rovněž na ČOV Lichnov, která má kapacitu 2 000 EO.</w:t>
            </w:r>
          </w:p>
        </w:tc>
      </w:tr>
      <w:tr w:rsidR="004049A2" w:rsidRPr="004049A2" w14:paraId="708091DA" w14:textId="77777777" w:rsidTr="006534B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3BCB122E" w14:textId="77777777" w:rsidR="00C86A00" w:rsidRPr="004049A2" w:rsidRDefault="00C86A00" w:rsidP="001A3BC8">
            <w:pPr>
              <w:jc w:val="center"/>
              <w:rPr>
                <w:rFonts w:eastAsia="Arial Unicode MS" w:cs="Tahoma"/>
                <w:noProof/>
                <w:szCs w:val="20"/>
              </w:rPr>
            </w:pPr>
            <w:r w:rsidRPr="004049A2">
              <w:rPr>
                <w:rFonts w:eastAsia="Arial Unicode MS" w:cs="Tahoma"/>
                <w:szCs w:val="20"/>
              </w:rPr>
              <w:lastRenderedPageBreak/>
              <w:t>1.3.3.</w:t>
            </w:r>
          </w:p>
        </w:tc>
        <w:tc>
          <w:tcPr>
            <w:tcW w:w="4033" w:type="dxa"/>
          </w:tcPr>
          <w:p w14:paraId="2B8DC2C9" w14:textId="2A085C6C" w:rsidR="00C86A00" w:rsidRPr="004049A2" w:rsidRDefault="00CB1E7B" w:rsidP="001A3BC8">
            <w:pPr>
              <w:rPr>
                <w:rFonts w:eastAsia="Arial Unicode MS" w:cs="Tahoma"/>
                <w:szCs w:val="20"/>
              </w:rPr>
            </w:pPr>
            <w:r w:rsidRPr="004049A2">
              <w:rPr>
                <w:rFonts w:eastAsia="Arial Unicode MS" w:cs="Tahoma"/>
                <w:szCs w:val="20"/>
              </w:rPr>
              <w:t>V zájmovém území je navržena výstavba splaškové kanalizace oddílné stokové soustavy DN 250 - 300 mm o celkové délce cca 12 000 m. S ohledem na spádové poměry území je na stokové síti navrženo devět lokální ČS. Celková délka výtlačného potrubí je cca 625 m, profil výtlaků je DN 63 – 50 mm. Likvidace koncentrovaných odpadních vod je navržena na nové ČOV pro 2 000 EO umístěné v katastru obce. Na uvedené ČOV budou likvidovány i odpadní vody z katastru obce Bordovice.</w:t>
            </w:r>
          </w:p>
        </w:tc>
        <w:tc>
          <w:tcPr>
            <w:tcW w:w="4059" w:type="dxa"/>
          </w:tcPr>
          <w:p w14:paraId="78766152" w14:textId="2EB19358" w:rsidR="00C86A00" w:rsidRPr="004049A2" w:rsidRDefault="00CB1E7B" w:rsidP="001A3BC8">
            <w:pPr>
              <w:rPr>
                <w:rFonts w:eastAsia="Arial Unicode MS" w:cs="Tahoma"/>
                <w:spacing w:val="-2"/>
                <w:szCs w:val="20"/>
              </w:rPr>
            </w:pPr>
            <w:r w:rsidRPr="004049A2">
              <w:rPr>
                <w:rFonts w:eastAsia="Arial Unicode MS" w:cs="Tahoma"/>
                <w:spacing w:val="-2"/>
                <w:szCs w:val="20"/>
              </w:rPr>
              <w:t>V zájmovém území je navrženo rozšíření kanalizace do lokality Ráj (směr Štramberk) z potrubí DN 250 v délce 700 m.</w:t>
            </w:r>
          </w:p>
        </w:tc>
      </w:tr>
      <w:tr w:rsidR="004049A2" w:rsidRPr="004049A2" w14:paraId="4D777799" w14:textId="77777777" w:rsidTr="00CF02C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16A4360E" w14:textId="09EB0C66" w:rsidR="001A3BC8" w:rsidRPr="004049A2" w:rsidRDefault="001A3BC8" w:rsidP="001A3BC8">
            <w:pPr>
              <w:jc w:val="center"/>
              <w:rPr>
                <w:rFonts w:eastAsia="Arial Unicode MS" w:cs="Tahoma"/>
                <w:szCs w:val="20"/>
              </w:rPr>
            </w:pPr>
            <w:r w:rsidRPr="004049A2">
              <w:rPr>
                <w:rFonts w:eastAsia="Arial Unicode MS" w:cs="Tahoma"/>
                <w:szCs w:val="20"/>
              </w:rPr>
              <w:t>1.3.4.</w:t>
            </w:r>
          </w:p>
        </w:tc>
        <w:tc>
          <w:tcPr>
            <w:tcW w:w="4033" w:type="dxa"/>
          </w:tcPr>
          <w:p w14:paraId="16739AF6" w14:textId="398CF981" w:rsidR="001A3BC8" w:rsidRPr="004049A2" w:rsidRDefault="001A3BC8" w:rsidP="001A3BC8">
            <w:pPr>
              <w:rPr>
                <w:rFonts w:eastAsia="Arial Unicode MS" w:cs="Tahoma"/>
                <w:szCs w:val="20"/>
              </w:rPr>
            </w:pPr>
            <w:r w:rsidRPr="004049A2">
              <w:rPr>
                <w:rFonts w:eastAsia="Arial Unicode MS" w:cs="Tahoma"/>
                <w:szCs w:val="20"/>
              </w:rPr>
              <w:t>Rekonstrukce ČOV: 20</w:t>
            </w:r>
            <w:r w:rsidR="00CB1E7B" w:rsidRPr="004049A2">
              <w:rPr>
                <w:rFonts w:eastAsia="Arial Unicode MS" w:cs="Tahoma"/>
                <w:szCs w:val="20"/>
              </w:rPr>
              <w:t>08 - 2015</w:t>
            </w:r>
          </w:p>
          <w:p w14:paraId="34BA7880" w14:textId="7D0CDE86" w:rsidR="001A3BC8" w:rsidRPr="004049A2" w:rsidRDefault="001A3BC8" w:rsidP="001A3BC8">
            <w:pPr>
              <w:rPr>
                <w:rFonts w:eastAsia="Arial Unicode MS" w:cs="Tahoma"/>
                <w:szCs w:val="20"/>
              </w:rPr>
            </w:pPr>
            <w:r w:rsidRPr="004049A2">
              <w:rPr>
                <w:rFonts w:eastAsia="Arial Unicode MS" w:cs="Tahoma"/>
                <w:szCs w:val="20"/>
              </w:rPr>
              <w:t>Výstavba kanalizace: 20</w:t>
            </w:r>
            <w:r w:rsidR="0010471C" w:rsidRPr="004049A2">
              <w:rPr>
                <w:rFonts w:eastAsia="Arial Unicode MS" w:cs="Tahoma"/>
                <w:szCs w:val="20"/>
              </w:rPr>
              <w:t>0</w:t>
            </w:r>
            <w:r w:rsidR="00CB1E7B" w:rsidRPr="004049A2">
              <w:rPr>
                <w:rFonts w:eastAsia="Arial Unicode MS" w:cs="Tahoma"/>
                <w:szCs w:val="20"/>
              </w:rPr>
              <w:t>8</w:t>
            </w:r>
            <w:r w:rsidRPr="004049A2">
              <w:rPr>
                <w:rFonts w:eastAsia="Arial Unicode MS" w:cs="Tahoma"/>
                <w:szCs w:val="20"/>
              </w:rPr>
              <w:t xml:space="preserve"> </w:t>
            </w:r>
            <w:r w:rsidR="00CB1E7B" w:rsidRPr="004049A2">
              <w:rPr>
                <w:rFonts w:eastAsia="Arial Unicode MS" w:cs="Tahoma"/>
                <w:szCs w:val="20"/>
              </w:rPr>
              <w:t>–</w:t>
            </w:r>
            <w:r w:rsidRPr="004049A2">
              <w:rPr>
                <w:rFonts w:eastAsia="Arial Unicode MS" w:cs="Tahoma"/>
                <w:szCs w:val="20"/>
              </w:rPr>
              <w:t xml:space="preserve"> 2015</w:t>
            </w:r>
          </w:p>
        </w:tc>
        <w:tc>
          <w:tcPr>
            <w:tcW w:w="4059" w:type="dxa"/>
            <w:vAlign w:val="center"/>
          </w:tcPr>
          <w:p w14:paraId="1F25B793" w14:textId="04D0480F" w:rsidR="001A3BC8" w:rsidRPr="004049A2" w:rsidRDefault="001A3BC8" w:rsidP="001A3BC8">
            <w:pPr>
              <w:rPr>
                <w:rFonts w:eastAsia="Arial Unicode MS" w:cs="Tahoma"/>
                <w:szCs w:val="20"/>
              </w:rPr>
            </w:pPr>
            <w:r w:rsidRPr="004049A2">
              <w:rPr>
                <w:rFonts w:eastAsia="Arial Unicode MS" w:cs="Tahoma"/>
                <w:szCs w:val="20"/>
              </w:rPr>
              <w:t xml:space="preserve">Rekonstrukce ČOV: </w:t>
            </w:r>
          </w:p>
          <w:p w14:paraId="70AD8FED" w14:textId="402AA01A" w:rsidR="001A3BC8" w:rsidRPr="004049A2" w:rsidRDefault="001A3BC8" w:rsidP="00CB1E7B">
            <w:pPr>
              <w:rPr>
                <w:rFonts w:eastAsia="Arial Unicode MS" w:cs="Tahoma"/>
                <w:szCs w:val="20"/>
              </w:rPr>
            </w:pPr>
            <w:r w:rsidRPr="004049A2">
              <w:rPr>
                <w:rFonts w:eastAsia="Arial Unicode MS" w:cs="Tahoma"/>
                <w:szCs w:val="20"/>
              </w:rPr>
              <w:t xml:space="preserve">Výstavba kanalizace: </w:t>
            </w:r>
            <w:r w:rsidR="00CB1E7B" w:rsidRPr="004049A2">
              <w:rPr>
                <w:rFonts w:eastAsia="Arial Unicode MS" w:cs="Tahoma"/>
                <w:szCs w:val="20"/>
              </w:rPr>
              <w:t>2022 - 2025</w:t>
            </w:r>
          </w:p>
        </w:tc>
      </w:tr>
      <w:tr w:rsidR="004049A2" w:rsidRPr="004049A2" w14:paraId="0400330C" w14:textId="77777777" w:rsidTr="00FA268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707"/>
        </w:trPr>
        <w:tc>
          <w:tcPr>
            <w:tcW w:w="1161" w:type="dxa"/>
            <w:tcBorders>
              <w:bottom w:val="single" w:sz="12" w:space="0" w:color="auto"/>
            </w:tcBorders>
            <w:vAlign w:val="center"/>
          </w:tcPr>
          <w:p w14:paraId="25B140E4" w14:textId="77777777" w:rsidR="001A3BC8" w:rsidRPr="004049A2" w:rsidRDefault="001A3BC8" w:rsidP="001A3BC8">
            <w:pPr>
              <w:widowControl w:val="0"/>
              <w:autoSpaceDE w:val="0"/>
              <w:autoSpaceDN w:val="0"/>
              <w:adjustRightInd w:val="0"/>
              <w:jc w:val="center"/>
              <w:rPr>
                <w:rFonts w:cs="Tahoma"/>
                <w:szCs w:val="20"/>
              </w:rPr>
            </w:pPr>
            <w:r w:rsidRPr="004049A2">
              <w:rPr>
                <w:rFonts w:cs="Tahoma"/>
                <w:szCs w:val="20"/>
              </w:rPr>
              <w:t>1.4.</w:t>
            </w:r>
          </w:p>
        </w:tc>
        <w:tc>
          <w:tcPr>
            <w:tcW w:w="4033" w:type="dxa"/>
            <w:tcBorders>
              <w:bottom w:val="single" w:sz="12" w:space="0" w:color="auto"/>
            </w:tcBorders>
          </w:tcPr>
          <w:p w14:paraId="1C133336" w14:textId="77777777" w:rsidR="001A3BC8" w:rsidRPr="004049A2" w:rsidRDefault="001A3BC8" w:rsidP="001A3BC8">
            <w:pPr>
              <w:widowControl w:val="0"/>
              <w:autoSpaceDE w:val="0"/>
              <w:autoSpaceDN w:val="0"/>
              <w:adjustRightInd w:val="0"/>
              <w:rPr>
                <w:rFonts w:cs="Tahoma"/>
                <w:iCs/>
                <w:szCs w:val="20"/>
              </w:rPr>
            </w:pPr>
            <w:r w:rsidRPr="004049A2">
              <w:rPr>
                <w:rFonts w:cs="Tahoma"/>
                <w:iCs/>
                <w:szCs w:val="20"/>
              </w:rPr>
              <w:t>Výpočet nákladů na výstavbu vodovodů a kanalizací byl proveden dle metodického pokynu Mze ČR, č.j. 20494/2002-6000.</w:t>
            </w:r>
          </w:p>
          <w:p w14:paraId="27A063ED" w14:textId="77777777" w:rsidR="001A3BC8" w:rsidRPr="004049A2" w:rsidRDefault="001A3BC8" w:rsidP="001A3BC8">
            <w:pPr>
              <w:widowControl w:val="0"/>
              <w:autoSpaceDE w:val="0"/>
              <w:autoSpaceDN w:val="0"/>
              <w:adjustRightInd w:val="0"/>
              <w:rPr>
                <w:rFonts w:cs="Tahoma"/>
                <w:szCs w:val="20"/>
              </w:rPr>
            </w:pPr>
          </w:p>
          <w:p w14:paraId="4F26559C" w14:textId="77777777" w:rsidR="001A3BC8" w:rsidRPr="004049A2" w:rsidRDefault="001A3BC8" w:rsidP="001A3BC8">
            <w:pPr>
              <w:widowControl w:val="0"/>
              <w:autoSpaceDE w:val="0"/>
              <w:autoSpaceDN w:val="0"/>
              <w:adjustRightInd w:val="0"/>
              <w:rPr>
                <w:rFonts w:cs="Tahoma"/>
                <w:i/>
                <w:iCs/>
                <w:szCs w:val="20"/>
              </w:rPr>
            </w:pPr>
            <w:r w:rsidRPr="004049A2">
              <w:rPr>
                <w:rFonts w:cs="Tahoma"/>
                <w:i/>
                <w:iCs/>
                <w:szCs w:val="20"/>
              </w:rPr>
              <w:t>údaje v tabulce:</w:t>
            </w:r>
          </w:p>
          <w:p w14:paraId="0CAF2BB3" w14:textId="7262A043" w:rsidR="001A3BC8" w:rsidRPr="004049A2" w:rsidRDefault="001A3BC8" w:rsidP="001A3BC8">
            <w:pPr>
              <w:widowControl w:val="0"/>
              <w:autoSpaceDE w:val="0"/>
              <w:autoSpaceDN w:val="0"/>
              <w:adjustRightInd w:val="0"/>
              <w:rPr>
                <w:rFonts w:cs="Tahoma"/>
                <w:szCs w:val="20"/>
              </w:rPr>
            </w:pPr>
            <w:r w:rsidRPr="004049A2">
              <w:rPr>
                <w:rFonts w:cs="Tahoma"/>
                <w:szCs w:val="20"/>
              </w:rPr>
              <w:t xml:space="preserve">Stoková síť: </w:t>
            </w:r>
            <w:r w:rsidR="0082570C" w:rsidRPr="004049A2">
              <w:rPr>
                <w:rFonts w:cs="Tahoma"/>
                <w:bCs/>
                <w:szCs w:val="20"/>
              </w:rPr>
              <w:t>76,3 (včetně ČOV)</w:t>
            </w:r>
          </w:p>
          <w:p w14:paraId="33C7361D" w14:textId="49CB15FB" w:rsidR="001A3BC8" w:rsidRPr="004049A2" w:rsidRDefault="001A3BC8" w:rsidP="001A3BC8">
            <w:pPr>
              <w:widowControl w:val="0"/>
              <w:autoSpaceDE w:val="0"/>
              <w:autoSpaceDN w:val="0"/>
              <w:adjustRightInd w:val="0"/>
              <w:rPr>
                <w:rFonts w:cs="Tahoma"/>
                <w:szCs w:val="20"/>
              </w:rPr>
            </w:pPr>
            <w:r w:rsidRPr="004049A2">
              <w:rPr>
                <w:rFonts w:cs="Tahoma"/>
                <w:szCs w:val="20"/>
              </w:rPr>
              <w:t xml:space="preserve">Celkem: </w:t>
            </w:r>
            <w:r w:rsidR="0082570C" w:rsidRPr="004049A2">
              <w:rPr>
                <w:rFonts w:cs="Tahoma"/>
                <w:szCs w:val="20"/>
              </w:rPr>
              <w:t>76,3</w:t>
            </w:r>
          </w:p>
        </w:tc>
        <w:tc>
          <w:tcPr>
            <w:tcW w:w="4059" w:type="dxa"/>
            <w:tcBorders>
              <w:bottom w:val="single" w:sz="12" w:space="0" w:color="auto"/>
            </w:tcBorders>
          </w:tcPr>
          <w:p w14:paraId="7C73C8F4" w14:textId="35EEABB0" w:rsidR="001A3BC8" w:rsidRPr="004049A2" w:rsidRDefault="001A3BC8" w:rsidP="001A3BC8">
            <w:pPr>
              <w:widowControl w:val="0"/>
              <w:autoSpaceDE w:val="0"/>
              <w:autoSpaceDN w:val="0"/>
              <w:adjustRightInd w:val="0"/>
              <w:rPr>
                <w:rFonts w:cs="Tahoma"/>
                <w:iCs/>
                <w:szCs w:val="20"/>
              </w:rPr>
            </w:pPr>
            <w:r w:rsidRPr="004049A2">
              <w:rPr>
                <w:rFonts w:cs="Tahoma"/>
                <w:iCs/>
                <w:szCs w:val="20"/>
              </w:rPr>
              <w:t>Výpočet nákladů na výstavbu vodovodů a kanalizací byl proveden dle metodického pokynu Mze ČR, č.j.</w:t>
            </w:r>
            <w:r w:rsidR="0082570C" w:rsidRPr="004049A2">
              <w:rPr>
                <w:rFonts w:cs="Tahoma"/>
                <w:szCs w:val="20"/>
                <w:lang w:eastAsia="zh-CN"/>
              </w:rPr>
              <w:t xml:space="preserve"> </w:t>
            </w:r>
            <w:r w:rsidR="0082570C" w:rsidRPr="004049A2">
              <w:rPr>
                <w:rFonts w:cs="Tahoma"/>
                <w:iCs/>
                <w:szCs w:val="20"/>
              </w:rPr>
              <w:t>14000/2020-15132-1</w:t>
            </w:r>
            <w:r w:rsidRPr="004049A2">
              <w:rPr>
                <w:rFonts w:cs="Tahoma"/>
                <w:iCs/>
                <w:szCs w:val="20"/>
              </w:rPr>
              <w:t>.</w:t>
            </w:r>
          </w:p>
          <w:p w14:paraId="00F1315B" w14:textId="77777777" w:rsidR="001A3BC8" w:rsidRPr="004049A2" w:rsidRDefault="001A3BC8" w:rsidP="001A3BC8">
            <w:pPr>
              <w:widowControl w:val="0"/>
              <w:autoSpaceDE w:val="0"/>
              <w:autoSpaceDN w:val="0"/>
              <w:adjustRightInd w:val="0"/>
              <w:rPr>
                <w:rFonts w:cs="Tahoma"/>
                <w:szCs w:val="20"/>
              </w:rPr>
            </w:pPr>
          </w:p>
          <w:p w14:paraId="3FFF1526" w14:textId="77777777" w:rsidR="001A3BC8" w:rsidRPr="004049A2" w:rsidRDefault="001A3BC8" w:rsidP="001A3BC8">
            <w:pPr>
              <w:widowControl w:val="0"/>
              <w:autoSpaceDE w:val="0"/>
              <w:autoSpaceDN w:val="0"/>
              <w:adjustRightInd w:val="0"/>
              <w:rPr>
                <w:rFonts w:cs="Tahoma"/>
                <w:i/>
                <w:iCs/>
                <w:szCs w:val="20"/>
              </w:rPr>
            </w:pPr>
            <w:r w:rsidRPr="004049A2">
              <w:rPr>
                <w:rFonts w:cs="Tahoma"/>
                <w:i/>
                <w:iCs/>
                <w:szCs w:val="20"/>
              </w:rPr>
              <w:t>údaje v tabulce:</w:t>
            </w:r>
          </w:p>
          <w:p w14:paraId="6DCB38E5" w14:textId="7736C5A2" w:rsidR="001A3BC8" w:rsidRPr="004049A2" w:rsidRDefault="001A3BC8" w:rsidP="001A3BC8">
            <w:pPr>
              <w:widowControl w:val="0"/>
              <w:autoSpaceDE w:val="0"/>
              <w:autoSpaceDN w:val="0"/>
              <w:adjustRightInd w:val="0"/>
              <w:rPr>
                <w:rFonts w:cs="Tahoma"/>
                <w:szCs w:val="20"/>
              </w:rPr>
            </w:pPr>
            <w:r w:rsidRPr="004049A2">
              <w:rPr>
                <w:rFonts w:cs="Tahoma"/>
                <w:szCs w:val="20"/>
              </w:rPr>
              <w:t xml:space="preserve">Stoková síť: </w:t>
            </w:r>
            <w:r w:rsidR="0082570C" w:rsidRPr="004049A2">
              <w:rPr>
                <w:rFonts w:cs="Tahoma"/>
                <w:szCs w:val="20"/>
              </w:rPr>
              <w:t>4</w:t>
            </w:r>
            <w:r w:rsidR="00317C20" w:rsidRPr="004049A2">
              <w:rPr>
                <w:rFonts w:cs="Tahoma"/>
                <w:szCs w:val="20"/>
              </w:rPr>
              <w:t>,</w:t>
            </w:r>
            <w:r w:rsidR="0082570C" w:rsidRPr="004049A2">
              <w:rPr>
                <w:rFonts w:cs="Tahoma"/>
                <w:szCs w:val="20"/>
              </w:rPr>
              <w:t>2</w:t>
            </w:r>
          </w:p>
          <w:p w14:paraId="28529A8F" w14:textId="12DF5873" w:rsidR="001A3BC8" w:rsidRPr="004049A2" w:rsidRDefault="001A3BC8" w:rsidP="001A3BC8">
            <w:pPr>
              <w:widowControl w:val="0"/>
              <w:autoSpaceDE w:val="0"/>
              <w:autoSpaceDN w:val="0"/>
              <w:adjustRightInd w:val="0"/>
              <w:rPr>
                <w:rFonts w:cs="Tahoma"/>
                <w:szCs w:val="20"/>
              </w:rPr>
            </w:pPr>
            <w:r w:rsidRPr="004049A2">
              <w:rPr>
                <w:rFonts w:cs="Tahoma"/>
                <w:szCs w:val="20"/>
              </w:rPr>
              <w:t xml:space="preserve">Celkem: </w:t>
            </w:r>
            <w:r w:rsidR="0082570C" w:rsidRPr="004049A2">
              <w:rPr>
                <w:rFonts w:cs="Tahoma"/>
                <w:szCs w:val="20"/>
              </w:rPr>
              <w:t>4,2</w:t>
            </w:r>
          </w:p>
        </w:tc>
      </w:tr>
    </w:tbl>
    <w:p w14:paraId="0F17E04F" w14:textId="77777777" w:rsidR="002E7CED" w:rsidRPr="004049A2" w:rsidRDefault="002E7CED" w:rsidP="002E7CED">
      <w:pPr>
        <w:spacing w:before="720"/>
        <w:rPr>
          <w:rFonts w:eastAsia="Arial Unicode MS" w:cs="Tahoma"/>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4049A2" w:rsidRPr="004049A2" w14:paraId="6BC7AF11" w14:textId="77777777" w:rsidTr="00AE00E0">
        <w:tc>
          <w:tcPr>
            <w:tcW w:w="1330" w:type="dxa"/>
            <w:tcBorders>
              <w:top w:val="nil"/>
              <w:left w:val="nil"/>
              <w:bottom w:val="nil"/>
              <w:right w:val="nil"/>
            </w:tcBorders>
          </w:tcPr>
          <w:p w14:paraId="2204E0BD" w14:textId="77777777" w:rsidR="002E7CED" w:rsidRPr="004049A2" w:rsidRDefault="002E7CED" w:rsidP="00AE00E0">
            <w:pPr>
              <w:keepNext/>
              <w:suppressAutoHyphens/>
              <w:autoSpaceDE w:val="0"/>
              <w:autoSpaceDN w:val="0"/>
              <w:adjustRightInd w:val="0"/>
              <w:rPr>
                <w:rFonts w:cs="Tahoma"/>
                <w:szCs w:val="20"/>
              </w:rPr>
            </w:pPr>
            <w:r w:rsidRPr="004049A2">
              <w:rPr>
                <w:rFonts w:cs="Tahoma"/>
                <w:szCs w:val="20"/>
              </w:rPr>
              <w:t>obec</w:t>
            </w:r>
          </w:p>
        </w:tc>
        <w:tc>
          <w:tcPr>
            <w:tcW w:w="3600" w:type="dxa"/>
            <w:tcBorders>
              <w:top w:val="nil"/>
              <w:left w:val="nil"/>
              <w:bottom w:val="nil"/>
              <w:right w:val="nil"/>
            </w:tcBorders>
          </w:tcPr>
          <w:p w14:paraId="302E6DD1" w14:textId="1A8EA0EE" w:rsidR="002E7CED" w:rsidRPr="004049A2" w:rsidRDefault="002E7CED" w:rsidP="00AE00E0">
            <w:pPr>
              <w:keepNext/>
              <w:suppressAutoHyphens/>
              <w:autoSpaceDE w:val="0"/>
              <w:autoSpaceDN w:val="0"/>
              <w:adjustRightInd w:val="0"/>
              <w:rPr>
                <w:rFonts w:cs="Tahoma"/>
                <w:szCs w:val="20"/>
              </w:rPr>
            </w:pPr>
            <w:r w:rsidRPr="004049A2">
              <w:rPr>
                <w:rFonts w:cs="Tahoma"/>
                <w:b/>
                <w:bCs/>
                <w:szCs w:val="20"/>
              </w:rPr>
              <w:t>Město Albrechtice</w:t>
            </w:r>
          </w:p>
        </w:tc>
        <w:tc>
          <w:tcPr>
            <w:tcW w:w="1620" w:type="dxa"/>
            <w:tcBorders>
              <w:top w:val="nil"/>
              <w:left w:val="nil"/>
              <w:bottom w:val="nil"/>
              <w:right w:val="nil"/>
            </w:tcBorders>
          </w:tcPr>
          <w:p w14:paraId="0037C123" w14:textId="77777777" w:rsidR="002E7CED" w:rsidRPr="004049A2" w:rsidRDefault="002E7CED" w:rsidP="00AE00E0">
            <w:pPr>
              <w:keepNext/>
              <w:widowControl w:val="0"/>
              <w:autoSpaceDE w:val="0"/>
              <w:autoSpaceDN w:val="0"/>
              <w:adjustRightInd w:val="0"/>
              <w:rPr>
                <w:rFonts w:cs="Tahoma"/>
                <w:szCs w:val="20"/>
              </w:rPr>
            </w:pPr>
            <w:r w:rsidRPr="004049A2">
              <w:rPr>
                <w:rFonts w:cs="Tahoma"/>
                <w:szCs w:val="20"/>
              </w:rPr>
              <w:t>ORP</w:t>
            </w:r>
          </w:p>
        </w:tc>
        <w:tc>
          <w:tcPr>
            <w:tcW w:w="2662" w:type="dxa"/>
            <w:tcBorders>
              <w:top w:val="nil"/>
              <w:left w:val="nil"/>
              <w:bottom w:val="nil"/>
              <w:right w:val="nil"/>
            </w:tcBorders>
          </w:tcPr>
          <w:p w14:paraId="75F8FB25" w14:textId="1CEB1033" w:rsidR="002E7CED" w:rsidRPr="004049A2" w:rsidRDefault="008626FC" w:rsidP="00AE00E0">
            <w:pPr>
              <w:keepNext/>
              <w:widowControl w:val="0"/>
              <w:autoSpaceDE w:val="0"/>
              <w:autoSpaceDN w:val="0"/>
              <w:adjustRightInd w:val="0"/>
              <w:rPr>
                <w:rFonts w:cs="Tahoma"/>
                <w:b/>
                <w:bCs/>
                <w:szCs w:val="20"/>
              </w:rPr>
            </w:pPr>
            <w:r w:rsidRPr="004049A2">
              <w:rPr>
                <w:rFonts w:cs="Tahoma"/>
                <w:b/>
                <w:bCs/>
                <w:szCs w:val="20"/>
              </w:rPr>
              <w:t>Krnov</w:t>
            </w:r>
          </w:p>
        </w:tc>
      </w:tr>
      <w:tr w:rsidR="004049A2" w:rsidRPr="004049A2" w14:paraId="67A2A4D1" w14:textId="77777777" w:rsidTr="00AE00E0">
        <w:tc>
          <w:tcPr>
            <w:tcW w:w="1330" w:type="dxa"/>
            <w:tcBorders>
              <w:top w:val="nil"/>
              <w:left w:val="nil"/>
              <w:bottom w:val="nil"/>
              <w:right w:val="nil"/>
            </w:tcBorders>
          </w:tcPr>
          <w:p w14:paraId="66941017" w14:textId="77777777" w:rsidR="002E7CED" w:rsidRPr="004049A2" w:rsidRDefault="002E7CED" w:rsidP="00AE00E0">
            <w:pPr>
              <w:keepNext/>
              <w:suppressAutoHyphens/>
              <w:autoSpaceDE w:val="0"/>
              <w:autoSpaceDN w:val="0"/>
              <w:adjustRightInd w:val="0"/>
              <w:rPr>
                <w:rFonts w:cs="Tahoma"/>
                <w:szCs w:val="20"/>
              </w:rPr>
            </w:pPr>
            <w:r w:rsidRPr="004049A2">
              <w:rPr>
                <w:rFonts w:cs="Tahoma"/>
                <w:szCs w:val="20"/>
              </w:rPr>
              <w:t>místní část</w:t>
            </w:r>
          </w:p>
        </w:tc>
        <w:tc>
          <w:tcPr>
            <w:tcW w:w="3600" w:type="dxa"/>
            <w:tcBorders>
              <w:top w:val="nil"/>
              <w:left w:val="nil"/>
              <w:bottom w:val="nil"/>
              <w:right w:val="nil"/>
            </w:tcBorders>
          </w:tcPr>
          <w:p w14:paraId="593A385E" w14:textId="3F5A8B5A" w:rsidR="002E7CED" w:rsidRPr="004049A2" w:rsidRDefault="008626FC" w:rsidP="00AE00E0">
            <w:pPr>
              <w:keepNext/>
              <w:suppressAutoHyphens/>
              <w:autoSpaceDE w:val="0"/>
              <w:autoSpaceDN w:val="0"/>
              <w:adjustRightInd w:val="0"/>
              <w:rPr>
                <w:rFonts w:cs="Tahoma"/>
                <w:szCs w:val="20"/>
              </w:rPr>
            </w:pPr>
            <w:r w:rsidRPr="004049A2">
              <w:rPr>
                <w:rFonts w:cs="Tahoma"/>
                <w:b/>
                <w:bCs/>
                <w:szCs w:val="20"/>
              </w:rPr>
              <w:t>Hynčice</w:t>
            </w:r>
          </w:p>
        </w:tc>
        <w:tc>
          <w:tcPr>
            <w:tcW w:w="1620" w:type="dxa"/>
            <w:tcBorders>
              <w:top w:val="nil"/>
              <w:left w:val="nil"/>
              <w:bottom w:val="nil"/>
              <w:right w:val="nil"/>
            </w:tcBorders>
          </w:tcPr>
          <w:p w14:paraId="29914B36" w14:textId="77777777" w:rsidR="002E7CED" w:rsidRPr="004049A2" w:rsidRDefault="002E7CED" w:rsidP="00AE00E0">
            <w:pPr>
              <w:keepNext/>
              <w:widowControl w:val="0"/>
              <w:autoSpaceDE w:val="0"/>
              <w:autoSpaceDN w:val="0"/>
              <w:adjustRightInd w:val="0"/>
              <w:rPr>
                <w:rFonts w:cs="Tahoma"/>
                <w:szCs w:val="20"/>
              </w:rPr>
            </w:pPr>
          </w:p>
        </w:tc>
        <w:tc>
          <w:tcPr>
            <w:tcW w:w="2662" w:type="dxa"/>
            <w:tcBorders>
              <w:top w:val="nil"/>
              <w:left w:val="nil"/>
              <w:bottom w:val="nil"/>
              <w:right w:val="nil"/>
            </w:tcBorders>
          </w:tcPr>
          <w:p w14:paraId="45FF2105" w14:textId="77777777" w:rsidR="002E7CED" w:rsidRPr="004049A2" w:rsidRDefault="002E7CED" w:rsidP="00AE00E0">
            <w:pPr>
              <w:keepNext/>
              <w:widowControl w:val="0"/>
              <w:autoSpaceDE w:val="0"/>
              <w:autoSpaceDN w:val="0"/>
              <w:adjustRightInd w:val="0"/>
              <w:rPr>
                <w:rFonts w:cs="Tahoma"/>
                <w:b/>
                <w:bCs/>
                <w:szCs w:val="20"/>
              </w:rPr>
            </w:pPr>
          </w:p>
        </w:tc>
      </w:tr>
    </w:tbl>
    <w:p w14:paraId="6599C442" w14:textId="77777777" w:rsidR="002E7CED" w:rsidRPr="004049A2" w:rsidRDefault="002E7CED" w:rsidP="002E7CED">
      <w:pPr>
        <w:keepNext/>
        <w:spacing w:before="240" w:after="120"/>
        <w:rPr>
          <w:rFonts w:eastAsia="Arial Unicode MS" w:cs="Tahoma"/>
          <w:szCs w:val="20"/>
        </w:rPr>
      </w:pPr>
      <w:r w:rsidRPr="004049A2">
        <w:rPr>
          <w:rFonts w:eastAsia="Arial Unicode MS" w:cs="Tahoma"/>
          <w:szCs w:val="20"/>
        </w:rPr>
        <w:t>změna: vodovody</w:t>
      </w:r>
    </w:p>
    <w:tbl>
      <w:tblPr>
        <w:tblW w:w="9225" w:type="dxa"/>
        <w:tblInd w:w="-15" w:type="dxa"/>
        <w:tblLayout w:type="fixed"/>
        <w:tblCellMar>
          <w:left w:w="70" w:type="dxa"/>
          <w:right w:w="70" w:type="dxa"/>
        </w:tblCellMar>
        <w:tblLook w:val="0000" w:firstRow="0" w:lastRow="0" w:firstColumn="0" w:lastColumn="0" w:noHBand="0" w:noVBand="0"/>
      </w:tblPr>
      <w:tblGrid>
        <w:gridCol w:w="1164"/>
        <w:gridCol w:w="4032"/>
        <w:gridCol w:w="4029"/>
      </w:tblGrid>
      <w:tr w:rsidR="004049A2" w:rsidRPr="004049A2" w14:paraId="373433DB" w14:textId="77777777" w:rsidTr="00AE00E0">
        <w:tc>
          <w:tcPr>
            <w:tcW w:w="1164" w:type="dxa"/>
            <w:tcBorders>
              <w:top w:val="single" w:sz="12" w:space="0" w:color="auto"/>
              <w:left w:val="single" w:sz="12" w:space="0" w:color="auto"/>
              <w:bottom w:val="single" w:sz="12" w:space="0" w:color="auto"/>
              <w:right w:val="single" w:sz="2" w:space="0" w:color="auto"/>
            </w:tcBorders>
          </w:tcPr>
          <w:p w14:paraId="570B0C1D" w14:textId="77777777" w:rsidR="002E7CED" w:rsidRPr="004049A2" w:rsidRDefault="002E7CED" w:rsidP="00AE00E0">
            <w:pPr>
              <w:keepNext/>
              <w:widowControl w:val="0"/>
              <w:autoSpaceDE w:val="0"/>
              <w:autoSpaceDN w:val="0"/>
              <w:adjustRightInd w:val="0"/>
              <w:jc w:val="center"/>
              <w:rPr>
                <w:rFonts w:cs="Tahoma"/>
                <w:b/>
                <w:bCs/>
                <w:szCs w:val="20"/>
              </w:rPr>
            </w:pPr>
            <w:r w:rsidRPr="004049A2">
              <w:rPr>
                <w:rFonts w:cs="Tahoma"/>
                <w:b/>
                <w:bCs/>
                <w:szCs w:val="20"/>
              </w:rPr>
              <w:t>kapitola</w:t>
            </w:r>
          </w:p>
        </w:tc>
        <w:tc>
          <w:tcPr>
            <w:tcW w:w="4032" w:type="dxa"/>
            <w:tcBorders>
              <w:top w:val="single" w:sz="12" w:space="0" w:color="auto"/>
              <w:left w:val="single" w:sz="2" w:space="0" w:color="auto"/>
              <w:bottom w:val="single" w:sz="12" w:space="0" w:color="auto"/>
              <w:right w:val="single" w:sz="2" w:space="0" w:color="auto"/>
            </w:tcBorders>
            <w:vAlign w:val="center"/>
          </w:tcPr>
          <w:p w14:paraId="5DDCA334" w14:textId="77777777" w:rsidR="002E7CED" w:rsidRPr="004049A2" w:rsidRDefault="002E7CED" w:rsidP="00AE00E0">
            <w:pPr>
              <w:keepNext/>
              <w:widowControl w:val="0"/>
              <w:autoSpaceDE w:val="0"/>
              <w:autoSpaceDN w:val="0"/>
              <w:adjustRightInd w:val="0"/>
              <w:jc w:val="center"/>
              <w:rPr>
                <w:rFonts w:cs="Tahoma"/>
                <w:b/>
                <w:bCs/>
                <w:szCs w:val="20"/>
              </w:rPr>
            </w:pPr>
            <w:r w:rsidRPr="004049A2">
              <w:rPr>
                <w:rFonts w:cs="Tahoma"/>
                <w:b/>
                <w:bCs/>
                <w:szCs w:val="20"/>
              </w:rPr>
              <w:t>původní text</w:t>
            </w:r>
          </w:p>
        </w:tc>
        <w:tc>
          <w:tcPr>
            <w:tcW w:w="4029" w:type="dxa"/>
            <w:tcBorders>
              <w:top w:val="single" w:sz="12" w:space="0" w:color="auto"/>
              <w:left w:val="single" w:sz="2" w:space="0" w:color="auto"/>
              <w:bottom w:val="single" w:sz="12" w:space="0" w:color="auto"/>
              <w:right w:val="single" w:sz="12" w:space="0" w:color="auto"/>
            </w:tcBorders>
            <w:vAlign w:val="center"/>
          </w:tcPr>
          <w:p w14:paraId="746DE697" w14:textId="77777777" w:rsidR="002E7CED" w:rsidRPr="004049A2" w:rsidRDefault="002E7CED" w:rsidP="00AE00E0">
            <w:pPr>
              <w:keepNext/>
              <w:widowControl w:val="0"/>
              <w:autoSpaceDE w:val="0"/>
              <w:autoSpaceDN w:val="0"/>
              <w:adjustRightInd w:val="0"/>
              <w:jc w:val="center"/>
              <w:rPr>
                <w:rFonts w:cs="Tahoma"/>
                <w:b/>
                <w:bCs/>
                <w:szCs w:val="20"/>
              </w:rPr>
            </w:pPr>
            <w:r w:rsidRPr="004049A2">
              <w:rPr>
                <w:rFonts w:cs="Tahoma"/>
                <w:b/>
                <w:bCs/>
                <w:szCs w:val="20"/>
              </w:rPr>
              <w:t>aktualizovaný text</w:t>
            </w:r>
          </w:p>
        </w:tc>
      </w:tr>
      <w:tr w:rsidR="004049A2" w:rsidRPr="004049A2" w14:paraId="6703764C"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08C09C93" w14:textId="7357D256" w:rsidR="00DE43FA" w:rsidRPr="004049A2" w:rsidRDefault="00DE43FA" w:rsidP="00AE00E0">
            <w:pPr>
              <w:widowControl w:val="0"/>
              <w:autoSpaceDE w:val="0"/>
              <w:autoSpaceDN w:val="0"/>
              <w:adjustRightInd w:val="0"/>
              <w:jc w:val="center"/>
              <w:rPr>
                <w:rFonts w:cs="Tahoma"/>
                <w:szCs w:val="20"/>
              </w:rPr>
            </w:pPr>
            <w:r w:rsidRPr="004049A2">
              <w:rPr>
                <w:rFonts w:cs="Tahoma"/>
                <w:szCs w:val="20"/>
              </w:rPr>
              <w:t>1.2.</w:t>
            </w:r>
          </w:p>
        </w:tc>
        <w:tc>
          <w:tcPr>
            <w:tcW w:w="4032" w:type="dxa"/>
            <w:tcBorders>
              <w:top w:val="single" w:sz="4" w:space="0" w:color="auto"/>
              <w:left w:val="single" w:sz="4" w:space="0" w:color="auto"/>
              <w:bottom w:val="single" w:sz="4" w:space="0" w:color="auto"/>
              <w:right w:val="single" w:sz="4" w:space="0" w:color="auto"/>
            </w:tcBorders>
          </w:tcPr>
          <w:p w14:paraId="58EC5FEE" w14:textId="66B7E917" w:rsidR="00DE43FA" w:rsidRPr="004049A2" w:rsidRDefault="00DE43FA" w:rsidP="00AE00E0">
            <w:pPr>
              <w:rPr>
                <w:rFonts w:cs="Tahoma"/>
                <w:szCs w:val="20"/>
              </w:rPr>
            </w:pPr>
            <w:r w:rsidRPr="004049A2">
              <w:rPr>
                <w:rFonts w:cs="Tahoma"/>
                <w:szCs w:val="20"/>
              </w:rPr>
              <w:t>- Územní plán obce Město Albrechtice – Urbanistické středisko Ostrava s.r.o. – 04/95</w:t>
            </w:r>
          </w:p>
        </w:tc>
        <w:tc>
          <w:tcPr>
            <w:tcW w:w="4029" w:type="dxa"/>
            <w:tcBorders>
              <w:top w:val="single" w:sz="4" w:space="0" w:color="auto"/>
              <w:left w:val="single" w:sz="4" w:space="0" w:color="auto"/>
              <w:bottom w:val="single" w:sz="4" w:space="0" w:color="auto"/>
              <w:right w:val="single" w:sz="12" w:space="0" w:color="auto"/>
            </w:tcBorders>
          </w:tcPr>
          <w:p w14:paraId="122315AE" w14:textId="4E48FA2F" w:rsidR="00DE43FA" w:rsidRPr="004049A2" w:rsidRDefault="00DE43FA" w:rsidP="00AE00E0">
            <w:pPr>
              <w:rPr>
                <w:rFonts w:cs="Tahoma"/>
                <w:szCs w:val="20"/>
              </w:rPr>
            </w:pPr>
            <w:r w:rsidRPr="004049A2">
              <w:rPr>
                <w:rFonts w:cs="Tahoma"/>
                <w:szCs w:val="20"/>
              </w:rPr>
              <w:t xml:space="preserve">- </w:t>
            </w:r>
            <w:r w:rsidRPr="004049A2">
              <w:rPr>
                <w:rFonts w:cs="Tahoma"/>
                <w:iCs/>
                <w:noProof/>
                <w:szCs w:val="20"/>
              </w:rPr>
              <w:t>Územní plán Město Albrechtice, účinnost 18.3.2017</w:t>
            </w:r>
          </w:p>
        </w:tc>
      </w:tr>
      <w:tr w:rsidR="004049A2" w:rsidRPr="004049A2" w14:paraId="2C4A4961"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4E1E203C" w14:textId="77777777" w:rsidR="002E7CED" w:rsidRPr="004049A2" w:rsidRDefault="002E7CED" w:rsidP="00AE00E0">
            <w:pPr>
              <w:widowControl w:val="0"/>
              <w:autoSpaceDE w:val="0"/>
              <w:autoSpaceDN w:val="0"/>
              <w:adjustRightInd w:val="0"/>
              <w:jc w:val="center"/>
              <w:rPr>
                <w:rFonts w:cs="Tahoma"/>
                <w:szCs w:val="20"/>
              </w:rPr>
            </w:pPr>
            <w:r w:rsidRPr="004049A2">
              <w:rPr>
                <w:rFonts w:cs="Tahoma"/>
                <w:szCs w:val="20"/>
              </w:rPr>
              <w:t>1.3.2.</w:t>
            </w:r>
          </w:p>
        </w:tc>
        <w:tc>
          <w:tcPr>
            <w:tcW w:w="4032" w:type="dxa"/>
            <w:tcBorders>
              <w:top w:val="single" w:sz="4" w:space="0" w:color="auto"/>
              <w:left w:val="single" w:sz="4" w:space="0" w:color="auto"/>
              <w:bottom w:val="single" w:sz="4" w:space="0" w:color="auto"/>
              <w:right w:val="single" w:sz="4" w:space="0" w:color="auto"/>
            </w:tcBorders>
          </w:tcPr>
          <w:p w14:paraId="3567B32B" w14:textId="4500D00E" w:rsidR="002E7CED" w:rsidRPr="004049A2" w:rsidRDefault="00447E61" w:rsidP="00AE00E0">
            <w:pPr>
              <w:rPr>
                <w:rFonts w:cs="Tahoma"/>
                <w:szCs w:val="20"/>
              </w:rPr>
            </w:pPr>
            <w:r w:rsidRPr="004049A2">
              <w:rPr>
                <w:rFonts w:cs="Tahoma"/>
                <w:szCs w:val="20"/>
              </w:rPr>
              <w:t>V sídle Hynčice je vybudovaný veřejný vodovod v majetku města a ve správě městských služeb, který je napojen na rozvodnou síť Města Albrechtice.</w:t>
            </w:r>
          </w:p>
          <w:p w14:paraId="559F2F86" w14:textId="77777777" w:rsidR="00447E61" w:rsidRPr="004049A2" w:rsidRDefault="00447E61" w:rsidP="00AE00E0">
            <w:pPr>
              <w:rPr>
                <w:rFonts w:cs="Tahoma"/>
                <w:szCs w:val="20"/>
              </w:rPr>
            </w:pPr>
          </w:p>
          <w:p w14:paraId="2E306DEA" w14:textId="77777777" w:rsidR="00447E61" w:rsidRPr="004049A2" w:rsidRDefault="00447E61" w:rsidP="00AE00E0">
            <w:pPr>
              <w:rPr>
                <w:rFonts w:cs="Tahoma"/>
                <w:szCs w:val="20"/>
              </w:rPr>
            </w:pPr>
          </w:p>
          <w:p w14:paraId="74C7777C" w14:textId="705C0EBF" w:rsidR="00447E61" w:rsidRPr="004049A2" w:rsidRDefault="00447E61" w:rsidP="00AE00E0">
            <w:pPr>
              <w:rPr>
                <w:rFonts w:cs="Tahoma"/>
                <w:szCs w:val="20"/>
              </w:rPr>
            </w:pPr>
            <w:r w:rsidRPr="004049A2">
              <w:rPr>
                <w:rFonts w:cs="Tahoma"/>
                <w:szCs w:val="20"/>
              </w:rPr>
              <w:t>Rozvodná síť je z PVC DN 65-100 v jednom tlakovém pásmu.</w:t>
            </w:r>
          </w:p>
        </w:tc>
        <w:tc>
          <w:tcPr>
            <w:tcW w:w="4029" w:type="dxa"/>
            <w:tcBorders>
              <w:top w:val="single" w:sz="4" w:space="0" w:color="auto"/>
              <w:left w:val="single" w:sz="4" w:space="0" w:color="auto"/>
              <w:bottom w:val="single" w:sz="4" w:space="0" w:color="auto"/>
              <w:right w:val="single" w:sz="12" w:space="0" w:color="auto"/>
            </w:tcBorders>
          </w:tcPr>
          <w:p w14:paraId="698885E6" w14:textId="77777777" w:rsidR="00447E61" w:rsidRPr="004049A2" w:rsidRDefault="00447E61" w:rsidP="00AE00E0">
            <w:pPr>
              <w:rPr>
                <w:rFonts w:cs="Tahoma"/>
                <w:szCs w:val="20"/>
              </w:rPr>
            </w:pPr>
            <w:r w:rsidRPr="004049A2">
              <w:rPr>
                <w:rFonts w:cs="Tahoma"/>
                <w:szCs w:val="20"/>
              </w:rPr>
              <w:t xml:space="preserve">V sídle Hynčice je vybudovaný veřejný vodovod v majetku města provozovaný městskými službami, který je přes čerpací stanici napojen na rozvodnou síť Město Albrechtice. </w:t>
            </w:r>
          </w:p>
          <w:p w14:paraId="635D66BB" w14:textId="77777777" w:rsidR="00447E61" w:rsidRPr="004049A2" w:rsidRDefault="00447E61" w:rsidP="00AE00E0">
            <w:pPr>
              <w:rPr>
                <w:rFonts w:cs="Tahoma"/>
                <w:szCs w:val="20"/>
              </w:rPr>
            </w:pPr>
          </w:p>
          <w:p w14:paraId="5ED4FF12" w14:textId="55608078" w:rsidR="002E7CED" w:rsidRPr="004049A2" w:rsidRDefault="00447E61" w:rsidP="00AE00E0">
            <w:pPr>
              <w:rPr>
                <w:rFonts w:cs="Tahoma"/>
                <w:szCs w:val="20"/>
              </w:rPr>
            </w:pPr>
            <w:r w:rsidRPr="004049A2">
              <w:rPr>
                <w:rFonts w:cs="Tahoma"/>
                <w:szCs w:val="20"/>
              </w:rPr>
              <w:t>Rozvodná síť je z PVC DN 65-100 v jednom tlakovém pásmu v délce 6,3 km.</w:t>
            </w:r>
          </w:p>
        </w:tc>
      </w:tr>
      <w:tr w:rsidR="004049A2" w:rsidRPr="004049A2" w14:paraId="3CE07180"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60958686" w14:textId="77777777" w:rsidR="00E53A77" w:rsidRPr="004049A2" w:rsidRDefault="00E53A77" w:rsidP="00AE00E0">
            <w:pPr>
              <w:keepNext/>
              <w:widowControl w:val="0"/>
              <w:autoSpaceDE w:val="0"/>
              <w:autoSpaceDN w:val="0"/>
              <w:adjustRightInd w:val="0"/>
              <w:jc w:val="center"/>
              <w:rPr>
                <w:rFonts w:cs="Tahoma"/>
                <w:szCs w:val="20"/>
              </w:rPr>
            </w:pPr>
            <w:r w:rsidRPr="004049A2">
              <w:rPr>
                <w:rFonts w:cs="Tahoma"/>
                <w:szCs w:val="20"/>
              </w:rPr>
              <w:t>1.3.3.</w:t>
            </w:r>
          </w:p>
        </w:tc>
        <w:tc>
          <w:tcPr>
            <w:tcW w:w="4032" w:type="dxa"/>
            <w:tcBorders>
              <w:top w:val="single" w:sz="4" w:space="0" w:color="auto"/>
              <w:left w:val="single" w:sz="4" w:space="0" w:color="auto"/>
              <w:bottom w:val="single" w:sz="4" w:space="0" w:color="auto"/>
              <w:right w:val="single" w:sz="4" w:space="0" w:color="auto"/>
            </w:tcBorders>
          </w:tcPr>
          <w:p w14:paraId="6356BFBC" w14:textId="77777777" w:rsidR="00E53A77" w:rsidRPr="004049A2" w:rsidRDefault="00E53A77" w:rsidP="00FA268E">
            <w:pPr>
              <w:rPr>
                <w:rFonts w:cs="Tahoma"/>
                <w:szCs w:val="20"/>
              </w:rPr>
            </w:pPr>
            <w:r w:rsidRPr="004049A2">
              <w:rPr>
                <w:rFonts w:cs="Tahoma"/>
                <w:szCs w:val="20"/>
              </w:rPr>
              <w:t>Je uvažováno s rozšířením rozvodné sítě v délce cca 2 847,1 m DN 50-65 podél komunikace v jižní části zástavby. Dále bude provedena úprava stávajícího zdroje, výtlačného řadu DN 65 v délce 510,1 m a úpravy ve stávajícím VDJ 150 m</w:t>
            </w:r>
            <w:r w:rsidRPr="004049A2">
              <w:rPr>
                <w:rFonts w:cs="Tahoma"/>
                <w:szCs w:val="20"/>
                <w:vertAlign w:val="superscript"/>
              </w:rPr>
              <w:t>3</w:t>
            </w:r>
            <w:r w:rsidRPr="004049A2">
              <w:rPr>
                <w:rFonts w:cs="Tahoma"/>
                <w:szCs w:val="20"/>
              </w:rPr>
              <w:t>.</w:t>
            </w:r>
          </w:p>
        </w:tc>
        <w:tc>
          <w:tcPr>
            <w:tcW w:w="4029" w:type="dxa"/>
            <w:tcBorders>
              <w:top w:val="single" w:sz="4" w:space="0" w:color="auto"/>
              <w:left w:val="single" w:sz="4" w:space="0" w:color="auto"/>
              <w:bottom w:val="single" w:sz="4" w:space="0" w:color="auto"/>
              <w:right w:val="single" w:sz="12" w:space="0" w:color="auto"/>
            </w:tcBorders>
          </w:tcPr>
          <w:p w14:paraId="12066F35" w14:textId="77777777" w:rsidR="00E53A77" w:rsidRPr="004049A2" w:rsidRDefault="00E53A77" w:rsidP="00AE00E0">
            <w:pPr>
              <w:rPr>
                <w:rFonts w:cs="Tahoma"/>
                <w:szCs w:val="20"/>
              </w:rPr>
            </w:pPr>
            <w:r w:rsidRPr="004049A2">
              <w:rPr>
                <w:rFonts w:cs="Tahoma"/>
                <w:i/>
                <w:iCs/>
                <w:noProof/>
                <w:szCs w:val="20"/>
              </w:rPr>
              <w:t>stávající text odstranit</w:t>
            </w:r>
            <w:r w:rsidRPr="004049A2">
              <w:rPr>
                <w:rFonts w:cs="Tahoma"/>
                <w:szCs w:val="20"/>
              </w:rPr>
              <w:t xml:space="preserve"> </w:t>
            </w:r>
          </w:p>
          <w:p w14:paraId="1BE50AEA" w14:textId="77777777" w:rsidR="00E53A77" w:rsidRPr="004049A2" w:rsidRDefault="00E53A77" w:rsidP="00AE00E0">
            <w:pPr>
              <w:rPr>
                <w:rFonts w:cs="Tahoma"/>
                <w:szCs w:val="20"/>
              </w:rPr>
            </w:pPr>
          </w:p>
        </w:tc>
      </w:tr>
      <w:tr w:rsidR="004049A2" w:rsidRPr="004049A2" w14:paraId="505FBE57"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38EDE109" w14:textId="189F892E" w:rsidR="002E7CED" w:rsidRPr="004049A2" w:rsidRDefault="002E7CED" w:rsidP="00AE00E0">
            <w:pPr>
              <w:keepNext/>
              <w:widowControl w:val="0"/>
              <w:autoSpaceDE w:val="0"/>
              <w:autoSpaceDN w:val="0"/>
              <w:adjustRightInd w:val="0"/>
              <w:jc w:val="center"/>
              <w:rPr>
                <w:rFonts w:cs="Tahoma"/>
                <w:szCs w:val="20"/>
              </w:rPr>
            </w:pPr>
            <w:r w:rsidRPr="004049A2">
              <w:rPr>
                <w:rFonts w:cs="Tahoma"/>
                <w:szCs w:val="20"/>
              </w:rPr>
              <w:t>1.3.</w:t>
            </w:r>
            <w:r w:rsidR="00E53A77" w:rsidRPr="004049A2">
              <w:rPr>
                <w:rFonts w:cs="Tahoma"/>
                <w:szCs w:val="20"/>
              </w:rPr>
              <w:t>5</w:t>
            </w:r>
            <w:r w:rsidRPr="004049A2">
              <w:rPr>
                <w:rFonts w:cs="Tahoma"/>
                <w:szCs w:val="20"/>
              </w:rPr>
              <w:t>.</w:t>
            </w:r>
          </w:p>
        </w:tc>
        <w:tc>
          <w:tcPr>
            <w:tcW w:w="4032" w:type="dxa"/>
            <w:tcBorders>
              <w:top w:val="single" w:sz="4" w:space="0" w:color="auto"/>
              <w:left w:val="single" w:sz="4" w:space="0" w:color="auto"/>
              <w:bottom w:val="single" w:sz="4" w:space="0" w:color="auto"/>
              <w:right w:val="single" w:sz="4" w:space="0" w:color="auto"/>
            </w:tcBorders>
          </w:tcPr>
          <w:p w14:paraId="3A07A6DB" w14:textId="6475CCCF" w:rsidR="002E7CED" w:rsidRPr="004049A2" w:rsidRDefault="006434C4" w:rsidP="00FA268E">
            <w:pPr>
              <w:rPr>
                <w:rFonts w:cs="Tahoma"/>
                <w:szCs w:val="20"/>
              </w:rPr>
            </w:pPr>
            <w:r w:rsidRPr="004049A2">
              <w:rPr>
                <w:rFonts w:cs="Tahoma"/>
                <w:szCs w:val="20"/>
              </w:rPr>
              <w:t xml:space="preserve">Vodovod v plném rozsahu využívá vlastní místní zdroj vody studnu. V případě přerušení dodávky pitné vody z veřejného vodovodu bude nutno zásobovat obyvatelstvo místní části obce Město Albrechtice Hynčice z cisteren. Při spotřebě 10 l vody na obyvatele a den bude třeba dodat 4,5 </w:t>
            </w:r>
            <w:r w:rsidR="002B0B09" w:rsidRPr="004049A2">
              <w:rPr>
                <w:rFonts w:cs="Tahoma"/>
                <w:szCs w:val="20"/>
              </w:rPr>
              <w:t>m</w:t>
            </w:r>
            <w:r w:rsidR="002B0B09" w:rsidRPr="004049A2">
              <w:rPr>
                <w:rFonts w:cs="Tahoma"/>
                <w:szCs w:val="20"/>
                <w:vertAlign w:val="superscript"/>
              </w:rPr>
              <w:t>3</w:t>
            </w:r>
            <w:r w:rsidRPr="004049A2">
              <w:rPr>
                <w:rFonts w:cs="Tahoma"/>
                <w:szCs w:val="20"/>
              </w:rPr>
              <w:t>/den pitné vody.</w:t>
            </w:r>
          </w:p>
        </w:tc>
        <w:tc>
          <w:tcPr>
            <w:tcW w:w="4029" w:type="dxa"/>
            <w:tcBorders>
              <w:top w:val="single" w:sz="4" w:space="0" w:color="auto"/>
              <w:left w:val="single" w:sz="4" w:space="0" w:color="auto"/>
              <w:bottom w:val="single" w:sz="4" w:space="0" w:color="auto"/>
              <w:right w:val="single" w:sz="12" w:space="0" w:color="auto"/>
            </w:tcBorders>
          </w:tcPr>
          <w:p w14:paraId="5298F0EE" w14:textId="41598435" w:rsidR="002E7CED" w:rsidRPr="004049A2" w:rsidRDefault="000C1D3E" w:rsidP="00AE00E0">
            <w:pPr>
              <w:rPr>
                <w:rFonts w:cs="Tahoma"/>
                <w:szCs w:val="20"/>
              </w:rPr>
            </w:pPr>
            <w:r w:rsidRPr="004049A2">
              <w:rPr>
                <w:rFonts w:cs="Tahoma"/>
                <w:szCs w:val="20"/>
              </w:rPr>
              <w:t>Vodovod v plném rozsahu využívá napojení na zdroje v k.ú. Město Albrechtice. V případě přerušení dodávky pitné vody z veřejného vodovodu bude nutno zásobovat obyvatelstvo místní části Hynčice z cisteren. Při spotřebě 10 l vody na obyvatele a den bude třeba dodat 4 m</w:t>
            </w:r>
            <w:r w:rsidRPr="004049A2">
              <w:rPr>
                <w:rFonts w:cs="Tahoma"/>
                <w:szCs w:val="20"/>
                <w:vertAlign w:val="superscript"/>
              </w:rPr>
              <w:t>3</w:t>
            </w:r>
            <w:r w:rsidRPr="004049A2">
              <w:rPr>
                <w:rFonts w:cs="Tahoma"/>
                <w:szCs w:val="20"/>
              </w:rPr>
              <w:t>/den pitné vody.</w:t>
            </w:r>
          </w:p>
        </w:tc>
      </w:tr>
      <w:tr w:rsidR="004049A2" w:rsidRPr="004049A2" w14:paraId="0D3B71C2" w14:textId="77777777" w:rsidTr="00AE0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4" w:type="dxa"/>
            <w:tcBorders>
              <w:left w:val="single" w:sz="12" w:space="0" w:color="auto"/>
            </w:tcBorders>
            <w:vAlign w:val="center"/>
          </w:tcPr>
          <w:p w14:paraId="0415EE52" w14:textId="77777777" w:rsidR="002E7CED" w:rsidRPr="004049A2" w:rsidRDefault="002E7CED" w:rsidP="00AE00E0">
            <w:pPr>
              <w:widowControl w:val="0"/>
              <w:autoSpaceDE w:val="0"/>
              <w:autoSpaceDN w:val="0"/>
              <w:adjustRightInd w:val="0"/>
              <w:jc w:val="center"/>
              <w:rPr>
                <w:rFonts w:cs="Tahoma"/>
                <w:szCs w:val="20"/>
              </w:rPr>
            </w:pPr>
            <w:r w:rsidRPr="004049A2">
              <w:rPr>
                <w:rFonts w:eastAsia="Arial Unicode MS" w:cs="Tahoma"/>
                <w:szCs w:val="20"/>
              </w:rPr>
              <w:t>1.3.6.</w:t>
            </w:r>
          </w:p>
        </w:tc>
        <w:tc>
          <w:tcPr>
            <w:tcW w:w="4032" w:type="dxa"/>
          </w:tcPr>
          <w:p w14:paraId="586463AE" w14:textId="1040CFF2" w:rsidR="002E7CED" w:rsidRPr="004049A2" w:rsidRDefault="00FA268E" w:rsidP="00CE65C6">
            <w:pPr>
              <w:ind w:left="56"/>
              <w:rPr>
                <w:rFonts w:cs="Tahoma"/>
                <w:szCs w:val="20"/>
              </w:rPr>
            </w:pPr>
            <w:r w:rsidRPr="004049A2">
              <w:rPr>
                <w:rFonts w:cs="Tahoma"/>
                <w:szCs w:val="20"/>
              </w:rPr>
              <w:t xml:space="preserve">Výstavba vodovodních řadů </w:t>
            </w:r>
            <w:r w:rsidR="0075131F" w:rsidRPr="004049A2">
              <w:rPr>
                <w:rFonts w:cs="Tahoma"/>
                <w:szCs w:val="20"/>
              </w:rPr>
              <w:t xml:space="preserve">        </w:t>
            </w:r>
            <w:r w:rsidRPr="004049A2">
              <w:rPr>
                <w:rFonts w:cs="Tahoma"/>
                <w:szCs w:val="20"/>
              </w:rPr>
              <w:t>2004</w:t>
            </w:r>
          </w:p>
        </w:tc>
        <w:tc>
          <w:tcPr>
            <w:tcW w:w="4029" w:type="dxa"/>
            <w:tcBorders>
              <w:right w:val="single" w:sz="12" w:space="0" w:color="auto"/>
            </w:tcBorders>
          </w:tcPr>
          <w:p w14:paraId="20523802" w14:textId="393BF389" w:rsidR="002E7CED" w:rsidRPr="004049A2" w:rsidRDefault="0075131F" w:rsidP="00CE65C6">
            <w:pPr>
              <w:ind w:left="25"/>
              <w:rPr>
                <w:rFonts w:cs="Tahoma"/>
                <w:iCs/>
                <w:noProof/>
                <w:szCs w:val="20"/>
              </w:rPr>
            </w:pPr>
            <w:r w:rsidRPr="004049A2">
              <w:rPr>
                <w:rFonts w:cs="Tahoma"/>
                <w:iCs/>
                <w:noProof/>
                <w:szCs w:val="20"/>
              </w:rPr>
              <w:t>Žádná opatření nejsou plánována.</w:t>
            </w:r>
          </w:p>
        </w:tc>
      </w:tr>
      <w:tr w:rsidR="004049A2" w:rsidRPr="004049A2" w14:paraId="60F96342" w14:textId="77777777" w:rsidTr="00AE0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4" w:type="dxa"/>
            <w:tcBorders>
              <w:left w:val="single" w:sz="12" w:space="0" w:color="auto"/>
              <w:bottom w:val="single" w:sz="12" w:space="0" w:color="auto"/>
            </w:tcBorders>
            <w:vAlign w:val="center"/>
          </w:tcPr>
          <w:p w14:paraId="3C87C876" w14:textId="77777777" w:rsidR="002E7CED" w:rsidRPr="004049A2" w:rsidRDefault="002E7CED" w:rsidP="00AE00E0">
            <w:pPr>
              <w:widowControl w:val="0"/>
              <w:autoSpaceDE w:val="0"/>
              <w:autoSpaceDN w:val="0"/>
              <w:adjustRightInd w:val="0"/>
              <w:jc w:val="center"/>
              <w:rPr>
                <w:rFonts w:eastAsia="Arial Unicode MS" w:cs="Tahoma"/>
                <w:szCs w:val="20"/>
              </w:rPr>
            </w:pPr>
            <w:r w:rsidRPr="004049A2">
              <w:rPr>
                <w:rFonts w:eastAsia="Arial Unicode MS" w:cs="Tahoma"/>
                <w:szCs w:val="20"/>
              </w:rPr>
              <w:lastRenderedPageBreak/>
              <w:t>1.4.</w:t>
            </w:r>
          </w:p>
        </w:tc>
        <w:tc>
          <w:tcPr>
            <w:tcW w:w="4032" w:type="dxa"/>
            <w:tcBorders>
              <w:bottom w:val="single" w:sz="12" w:space="0" w:color="auto"/>
            </w:tcBorders>
          </w:tcPr>
          <w:p w14:paraId="40223E6B" w14:textId="77777777" w:rsidR="002E7CED" w:rsidRPr="004049A2" w:rsidRDefault="002E7CED" w:rsidP="00CE65C6">
            <w:pPr>
              <w:widowControl w:val="0"/>
              <w:autoSpaceDE w:val="0"/>
              <w:autoSpaceDN w:val="0"/>
              <w:adjustRightInd w:val="0"/>
              <w:ind w:left="56"/>
              <w:rPr>
                <w:rFonts w:cs="Tahoma"/>
                <w:szCs w:val="20"/>
              </w:rPr>
            </w:pPr>
            <w:r w:rsidRPr="004049A2">
              <w:rPr>
                <w:rFonts w:cs="Tahoma"/>
                <w:szCs w:val="20"/>
              </w:rPr>
              <w:t>Výpočet nákladů na výstavbu vodovodů byl proveden dle metodického pokynu Mze ČR, č.j. 20494/2002-6000.</w:t>
            </w:r>
          </w:p>
          <w:p w14:paraId="7CC169C1" w14:textId="77777777" w:rsidR="002E7CED" w:rsidRPr="004049A2" w:rsidRDefault="002E7CED" w:rsidP="00CE65C6">
            <w:pPr>
              <w:widowControl w:val="0"/>
              <w:autoSpaceDE w:val="0"/>
              <w:autoSpaceDN w:val="0"/>
              <w:adjustRightInd w:val="0"/>
              <w:ind w:left="56"/>
              <w:rPr>
                <w:rFonts w:cs="Tahoma"/>
                <w:szCs w:val="20"/>
              </w:rPr>
            </w:pPr>
          </w:p>
          <w:p w14:paraId="23031DFB" w14:textId="77777777" w:rsidR="002E7CED" w:rsidRPr="004049A2" w:rsidRDefault="002E7CED" w:rsidP="00CE65C6">
            <w:pPr>
              <w:widowControl w:val="0"/>
              <w:autoSpaceDE w:val="0"/>
              <w:autoSpaceDN w:val="0"/>
              <w:adjustRightInd w:val="0"/>
              <w:ind w:left="56"/>
              <w:rPr>
                <w:rFonts w:cs="Tahoma"/>
                <w:i/>
                <w:iCs/>
                <w:szCs w:val="20"/>
              </w:rPr>
            </w:pPr>
            <w:r w:rsidRPr="004049A2">
              <w:rPr>
                <w:rFonts w:cs="Tahoma"/>
                <w:i/>
                <w:iCs/>
                <w:szCs w:val="20"/>
              </w:rPr>
              <w:t>údaj v tabulce:</w:t>
            </w:r>
          </w:p>
          <w:p w14:paraId="49A1EC3E" w14:textId="0098F7B9" w:rsidR="002E7CED" w:rsidRPr="004049A2" w:rsidRDefault="002E7CED" w:rsidP="00CE65C6">
            <w:pPr>
              <w:widowControl w:val="0"/>
              <w:autoSpaceDE w:val="0"/>
              <w:autoSpaceDN w:val="0"/>
              <w:adjustRightInd w:val="0"/>
              <w:ind w:left="56"/>
              <w:rPr>
                <w:rFonts w:cs="Tahoma"/>
                <w:szCs w:val="20"/>
              </w:rPr>
            </w:pPr>
            <w:r w:rsidRPr="004049A2">
              <w:rPr>
                <w:rFonts w:eastAsia="Arial Unicode MS" w:cs="Tahoma"/>
                <w:szCs w:val="20"/>
              </w:rPr>
              <w:t xml:space="preserve">Vodovody v mil Kč: </w:t>
            </w:r>
            <w:r w:rsidR="0075131F" w:rsidRPr="004049A2">
              <w:rPr>
                <w:rFonts w:cs="Tahoma"/>
                <w:bCs/>
                <w:szCs w:val="20"/>
              </w:rPr>
              <w:t>4,3</w:t>
            </w:r>
          </w:p>
        </w:tc>
        <w:tc>
          <w:tcPr>
            <w:tcW w:w="4029" w:type="dxa"/>
            <w:tcBorders>
              <w:bottom w:val="single" w:sz="12" w:space="0" w:color="auto"/>
              <w:right w:val="single" w:sz="12" w:space="0" w:color="auto"/>
            </w:tcBorders>
          </w:tcPr>
          <w:p w14:paraId="63F0D9FE" w14:textId="77777777" w:rsidR="002E7CED" w:rsidRPr="004049A2" w:rsidRDefault="002E7CED" w:rsidP="00CE65C6">
            <w:pPr>
              <w:ind w:left="25"/>
              <w:rPr>
                <w:rFonts w:cs="Tahoma"/>
                <w:iCs/>
                <w:noProof/>
                <w:szCs w:val="20"/>
              </w:rPr>
            </w:pPr>
            <w:r w:rsidRPr="004049A2">
              <w:rPr>
                <w:rFonts w:cs="Tahoma"/>
                <w:iCs/>
                <w:noProof/>
                <w:szCs w:val="20"/>
              </w:rPr>
              <w:t xml:space="preserve">Výpočet nákladů na výstavbu vodovodů byl proveden dle metodického pokynu Mze ČR, č.j. </w:t>
            </w:r>
            <w:bookmarkStart w:id="1" w:name="_Hlk87137283"/>
            <w:r w:rsidRPr="004049A2">
              <w:rPr>
                <w:rFonts w:cs="Tahoma"/>
                <w:szCs w:val="20"/>
              </w:rPr>
              <w:t>14000/2020-15132-1</w:t>
            </w:r>
            <w:bookmarkEnd w:id="1"/>
            <w:r w:rsidRPr="004049A2">
              <w:rPr>
                <w:rFonts w:cs="Tahoma"/>
                <w:iCs/>
                <w:noProof/>
                <w:szCs w:val="20"/>
              </w:rPr>
              <w:t>.</w:t>
            </w:r>
          </w:p>
          <w:p w14:paraId="29E7CC74" w14:textId="77777777" w:rsidR="002E7CED" w:rsidRPr="004049A2" w:rsidRDefault="002E7CED" w:rsidP="00CE65C6">
            <w:pPr>
              <w:ind w:left="25"/>
              <w:rPr>
                <w:rFonts w:cs="Tahoma"/>
                <w:iCs/>
                <w:noProof/>
                <w:szCs w:val="20"/>
              </w:rPr>
            </w:pPr>
          </w:p>
          <w:p w14:paraId="3C9B3630" w14:textId="77777777" w:rsidR="002E7CED" w:rsidRPr="004049A2" w:rsidRDefault="002E7CED" w:rsidP="00CE65C6">
            <w:pPr>
              <w:widowControl w:val="0"/>
              <w:autoSpaceDE w:val="0"/>
              <w:autoSpaceDN w:val="0"/>
              <w:adjustRightInd w:val="0"/>
              <w:ind w:left="25"/>
              <w:rPr>
                <w:rFonts w:cs="Tahoma"/>
                <w:i/>
                <w:iCs/>
                <w:szCs w:val="20"/>
              </w:rPr>
            </w:pPr>
            <w:r w:rsidRPr="004049A2">
              <w:rPr>
                <w:rFonts w:cs="Tahoma"/>
                <w:i/>
                <w:iCs/>
                <w:szCs w:val="20"/>
              </w:rPr>
              <w:t>údaj v tabulce:</w:t>
            </w:r>
          </w:p>
          <w:p w14:paraId="297AA42F" w14:textId="7F65DB74" w:rsidR="002E7CED" w:rsidRPr="004049A2" w:rsidRDefault="002E7CED" w:rsidP="00CE65C6">
            <w:pPr>
              <w:ind w:left="25"/>
              <w:rPr>
                <w:rFonts w:cs="Tahoma"/>
                <w:iCs/>
                <w:noProof/>
                <w:szCs w:val="20"/>
              </w:rPr>
            </w:pPr>
            <w:r w:rsidRPr="004049A2">
              <w:rPr>
                <w:rFonts w:eastAsia="Arial Unicode MS" w:cs="Tahoma"/>
                <w:szCs w:val="20"/>
              </w:rPr>
              <w:t xml:space="preserve">Vodovody v mil Kč: </w:t>
            </w:r>
            <w:r w:rsidR="0075131F" w:rsidRPr="004049A2">
              <w:rPr>
                <w:rFonts w:eastAsia="Arial Unicode MS" w:cs="Tahoma"/>
                <w:szCs w:val="20"/>
              </w:rPr>
              <w:t>0,0</w:t>
            </w:r>
          </w:p>
        </w:tc>
      </w:tr>
    </w:tbl>
    <w:p w14:paraId="224E4259" w14:textId="77777777" w:rsidR="00A64BCC" w:rsidRPr="004049A2" w:rsidRDefault="00A64BCC" w:rsidP="00A64BCC">
      <w:pPr>
        <w:pStyle w:val="xl23"/>
        <w:keepNext/>
        <w:spacing w:before="240" w:beforeAutospacing="0" w:after="120" w:afterAutospacing="0"/>
        <w:textAlignment w:val="auto"/>
        <w:rPr>
          <w:rFonts w:ascii="Tahoma" w:hAnsi="Tahoma" w:cs="Tahoma"/>
          <w:szCs w:val="20"/>
        </w:rPr>
      </w:pPr>
      <w:r w:rsidRPr="004049A2">
        <w:rPr>
          <w:rFonts w:ascii="Tahoma" w:hAnsi="Tahoma" w:cs="Tahoma"/>
          <w:szCs w:val="20"/>
        </w:rPr>
        <w:t>změna: kanalizace</w:t>
      </w:r>
    </w:p>
    <w:tbl>
      <w:tblPr>
        <w:tblW w:w="9253" w:type="dxa"/>
        <w:tblInd w:w="-14" w:type="dxa"/>
        <w:tblLayout w:type="fixed"/>
        <w:tblCellMar>
          <w:left w:w="70" w:type="dxa"/>
          <w:right w:w="70" w:type="dxa"/>
        </w:tblCellMar>
        <w:tblLook w:val="0000" w:firstRow="0" w:lastRow="0" w:firstColumn="0" w:lastColumn="0" w:noHBand="0" w:noVBand="0"/>
      </w:tblPr>
      <w:tblGrid>
        <w:gridCol w:w="1161"/>
        <w:gridCol w:w="4033"/>
        <w:gridCol w:w="4059"/>
      </w:tblGrid>
      <w:tr w:rsidR="004049A2" w:rsidRPr="004049A2" w14:paraId="517BAE71" w14:textId="77777777" w:rsidTr="00AE00E0">
        <w:tc>
          <w:tcPr>
            <w:tcW w:w="1161" w:type="dxa"/>
            <w:tcBorders>
              <w:top w:val="single" w:sz="12" w:space="0" w:color="auto"/>
              <w:left w:val="single" w:sz="12" w:space="0" w:color="auto"/>
              <w:bottom w:val="single" w:sz="12" w:space="0" w:color="auto"/>
              <w:right w:val="single" w:sz="2" w:space="0" w:color="auto"/>
            </w:tcBorders>
          </w:tcPr>
          <w:p w14:paraId="2F542441" w14:textId="77777777" w:rsidR="00A64BCC" w:rsidRPr="004049A2" w:rsidRDefault="00A64BCC" w:rsidP="00AE00E0">
            <w:pPr>
              <w:keepNext/>
              <w:widowControl w:val="0"/>
              <w:autoSpaceDE w:val="0"/>
              <w:autoSpaceDN w:val="0"/>
              <w:adjustRightInd w:val="0"/>
              <w:jc w:val="center"/>
              <w:rPr>
                <w:rFonts w:cs="Tahoma"/>
                <w:b/>
                <w:bCs/>
                <w:szCs w:val="20"/>
              </w:rPr>
            </w:pPr>
            <w:r w:rsidRPr="004049A2">
              <w:rPr>
                <w:rFonts w:cs="Tahoma"/>
                <w:b/>
                <w:bCs/>
                <w:szCs w:val="20"/>
              </w:rPr>
              <w:t>kapitola</w:t>
            </w:r>
          </w:p>
        </w:tc>
        <w:tc>
          <w:tcPr>
            <w:tcW w:w="4033" w:type="dxa"/>
            <w:tcBorders>
              <w:top w:val="single" w:sz="12" w:space="0" w:color="auto"/>
              <w:left w:val="single" w:sz="2" w:space="0" w:color="auto"/>
              <w:bottom w:val="single" w:sz="12" w:space="0" w:color="auto"/>
              <w:right w:val="single" w:sz="2" w:space="0" w:color="auto"/>
            </w:tcBorders>
            <w:vAlign w:val="center"/>
          </w:tcPr>
          <w:p w14:paraId="49FF95DF" w14:textId="77777777" w:rsidR="00A64BCC" w:rsidRPr="004049A2" w:rsidRDefault="00A64BCC" w:rsidP="00AE00E0">
            <w:pPr>
              <w:keepNext/>
              <w:widowControl w:val="0"/>
              <w:autoSpaceDE w:val="0"/>
              <w:autoSpaceDN w:val="0"/>
              <w:adjustRightInd w:val="0"/>
              <w:jc w:val="center"/>
              <w:rPr>
                <w:rFonts w:cs="Tahoma"/>
                <w:b/>
                <w:bCs/>
                <w:szCs w:val="20"/>
              </w:rPr>
            </w:pPr>
            <w:r w:rsidRPr="004049A2">
              <w:rPr>
                <w:rFonts w:cs="Tahoma"/>
                <w:b/>
                <w:bCs/>
                <w:szCs w:val="20"/>
              </w:rPr>
              <w:t>původní text</w:t>
            </w:r>
          </w:p>
        </w:tc>
        <w:tc>
          <w:tcPr>
            <w:tcW w:w="4059" w:type="dxa"/>
            <w:tcBorders>
              <w:top w:val="single" w:sz="12" w:space="0" w:color="auto"/>
              <w:left w:val="single" w:sz="2" w:space="0" w:color="auto"/>
              <w:bottom w:val="single" w:sz="12" w:space="0" w:color="auto"/>
              <w:right w:val="single" w:sz="12" w:space="0" w:color="auto"/>
            </w:tcBorders>
            <w:vAlign w:val="center"/>
          </w:tcPr>
          <w:p w14:paraId="6D25780E" w14:textId="77777777" w:rsidR="00A64BCC" w:rsidRPr="004049A2" w:rsidRDefault="00A64BCC" w:rsidP="00AE00E0">
            <w:pPr>
              <w:keepNext/>
              <w:widowControl w:val="0"/>
              <w:autoSpaceDE w:val="0"/>
              <w:autoSpaceDN w:val="0"/>
              <w:adjustRightInd w:val="0"/>
              <w:jc w:val="center"/>
              <w:rPr>
                <w:rFonts w:cs="Tahoma"/>
                <w:b/>
                <w:bCs/>
                <w:szCs w:val="20"/>
              </w:rPr>
            </w:pPr>
            <w:r w:rsidRPr="004049A2">
              <w:rPr>
                <w:rFonts w:cs="Tahoma"/>
                <w:b/>
                <w:bCs/>
                <w:szCs w:val="20"/>
              </w:rPr>
              <w:t>aktualizovaný text</w:t>
            </w:r>
          </w:p>
        </w:tc>
      </w:tr>
      <w:tr w:rsidR="004049A2" w:rsidRPr="004049A2" w14:paraId="209EFCA9"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0698A473" w14:textId="378568BB" w:rsidR="00A64BCC" w:rsidRPr="004049A2" w:rsidRDefault="00A64BCC" w:rsidP="00A64BCC">
            <w:pPr>
              <w:jc w:val="center"/>
              <w:rPr>
                <w:rFonts w:eastAsia="Arial Unicode MS" w:cs="Tahoma"/>
                <w:szCs w:val="20"/>
              </w:rPr>
            </w:pPr>
            <w:r w:rsidRPr="004049A2">
              <w:rPr>
                <w:rFonts w:cs="Tahoma"/>
                <w:szCs w:val="20"/>
              </w:rPr>
              <w:t>1.2.</w:t>
            </w:r>
          </w:p>
        </w:tc>
        <w:tc>
          <w:tcPr>
            <w:tcW w:w="4033" w:type="dxa"/>
          </w:tcPr>
          <w:p w14:paraId="3DDDC04B" w14:textId="350386DD" w:rsidR="00A64BCC" w:rsidRPr="004049A2" w:rsidRDefault="00A64BCC" w:rsidP="00A64BCC">
            <w:pPr>
              <w:rPr>
                <w:rFonts w:eastAsia="Arial Unicode MS" w:cs="Tahoma"/>
                <w:szCs w:val="20"/>
              </w:rPr>
            </w:pPr>
            <w:r w:rsidRPr="004049A2">
              <w:rPr>
                <w:rFonts w:cs="Tahoma"/>
                <w:szCs w:val="20"/>
              </w:rPr>
              <w:t>- Územní plán obce Město Albrechtice – Urbanistické středisko Ostrava s.r.o. – 04/95</w:t>
            </w:r>
          </w:p>
        </w:tc>
        <w:tc>
          <w:tcPr>
            <w:tcW w:w="4059" w:type="dxa"/>
          </w:tcPr>
          <w:p w14:paraId="0BF3BCCF" w14:textId="01FEE306" w:rsidR="00A64BCC" w:rsidRPr="004049A2" w:rsidRDefault="00A64BCC" w:rsidP="00A64BCC">
            <w:pPr>
              <w:rPr>
                <w:rFonts w:eastAsia="Arial Unicode MS" w:cs="Tahoma"/>
                <w:szCs w:val="20"/>
              </w:rPr>
            </w:pPr>
            <w:r w:rsidRPr="004049A2">
              <w:rPr>
                <w:rFonts w:cs="Tahoma"/>
                <w:szCs w:val="20"/>
              </w:rPr>
              <w:t xml:space="preserve">- </w:t>
            </w:r>
            <w:r w:rsidRPr="004049A2">
              <w:rPr>
                <w:rFonts w:cs="Tahoma"/>
                <w:iCs/>
                <w:noProof/>
                <w:szCs w:val="20"/>
              </w:rPr>
              <w:t>Územní plán Město Albrechtice, účinnost 18.3.2017</w:t>
            </w:r>
          </w:p>
        </w:tc>
      </w:tr>
      <w:tr w:rsidR="004049A2" w:rsidRPr="004049A2" w14:paraId="024FA0DD"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2FDA5E2D" w14:textId="77777777" w:rsidR="00A64BCC" w:rsidRPr="004049A2" w:rsidRDefault="00A64BCC" w:rsidP="00AE00E0">
            <w:pPr>
              <w:jc w:val="center"/>
              <w:rPr>
                <w:rFonts w:eastAsia="Arial Unicode MS" w:cs="Tahoma"/>
                <w:noProof/>
                <w:szCs w:val="20"/>
              </w:rPr>
            </w:pPr>
            <w:r w:rsidRPr="004049A2">
              <w:rPr>
                <w:rFonts w:eastAsia="Arial Unicode MS" w:cs="Tahoma"/>
                <w:szCs w:val="20"/>
              </w:rPr>
              <w:t>1.3.3.</w:t>
            </w:r>
          </w:p>
        </w:tc>
        <w:tc>
          <w:tcPr>
            <w:tcW w:w="4033" w:type="dxa"/>
          </w:tcPr>
          <w:p w14:paraId="065A8D05" w14:textId="77777777" w:rsidR="00233DEE" w:rsidRPr="004049A2" w:rsidRDefault="00233DEE" w:rsidP="00233DEE">
            <w:pPr>
              <w:rPr>
                <w:rFonts w:eastAsia="Arial Unicode MS" w:cs="Tahoma"/>
                <w:szCs w:val="20"/>
              </w:rPr>
            </w:pPr>
            <w:r w:rsidRPr="004049A2">
              <w:rPr>
                <w:rFonts w:eastAsia="Arial Unicode MS" w:cs="Tahoma"/>
                <w:szCs w:val="20"/>
              </w:rPr>
              <w:t xml:space="preserve">Město Město Albrechtice má zpracovaný investiční záměr na „Dostavbu kanalizačního systému Města Město Albrechtice“, který řeší i místní část Hynčice. Celková délka kanalizace je 5 500 m, profil DN 300. S ohledem na spád a napojení na stávající kanalizační řad je nutno vybudovat 3x čerpací stanici odpadních vod. </w:t>
            </w:r>
          </w:p>
          <w:p w14:paraId="675BBC9C" w14:textId="2852FDE2" w:rsidR="00A64BCC" w:rsidRPr="004049A2" w:rsidRDefault="00233DEE" w:rsidP="00AE00E0">
            <w:pPr>
              <w:rPr>
                <w:rFonts w:eastAsia="Arial Unicode MS" w:cs="Tahoma"/>
                <w:szCs w:val="20"/>
              </w:rPr>
            </w:pPr>
            <w:r w:rsidRPr="004049A2">
              <w:rPr>
                <w:rFonts w:eastAsia="Arial Unicode MS" w:cs="Tahoma"/>
                <w:szCs w:val="20"/>
              </w:rPr>
              <w:t>S přihlédnutím k velikosti řešeného území a charakteru obytné zástavby nepředpokládáme, že ve výhledu do roku 2012 zde bude vybudována nová kanalizace s napojením na stávající ČOV. Z tohoto důvodu doporučujeme řešit likvidaci odpadních vod přímo u zdroje stávajícím způsobem. V případě požadavku na biologické čištění odpadních vod z jednotlivých objektů lze využít stávající septiky či žumpy pro osazení malých domovních ČOV.</w:t>
            </w:r>
          </w:p>
        </w:tc>
        <w:tc>
          <w:tcPr>
            <w:tcW w:w="4059" w:type="dxa"/>
          </w:tcPr>
          <w:p w14:paraId="2FD495F4" w14:textId="77777777" w:rsidR="00233DEE" w:rsidRPr="004049A2" w:rsidRDefault="00233DEE" w:rsidP="00233DEE">
            <w:pPr>
              <w:rPr>
                <w:rFonts w:eastAsia="Arial Unicode MS" w:cs="Tahoma"/>
                <w:spacing w:val="-2"/>
                <w:szCs w:val="20"/>
              </w:rPr>
            </w:pPr>
            <w:r w:rsidRPr="004049A2">
              <w:rPr>
                <w:rFonts w:eastAsia="Arial Unicode MS" w:cs="Tahoma"/>
                <w:spacing w:val="-2"/>
                <w:szCs w:val="20"/>
              </w:rPr>
              <w:t>Likvidace odpadních vod bude řešena přímo u zdroje stávajícím způsobem. Město cíleně podporuje biologické čištění odpadních vod z jednotlivých objektů s tím, že lze využít stávající septiky či žumpy pro osazení malých domovních ČOV.</w:t>
            </w:r>
          </w:p>
          <w:p w14:paraId="455FABD3" w14:textId="532E3C85" w:rsidR="00A64BCC" w:rsidRPr="004049A2" w:rsidRDefault="00A64BCC" w:rsidP="00AE00E0">
            <w:pPr>
              <w:rPr>
                <w:rFonts w:eastAsia="Arial Unicode MS" w:cs="Tahoma"/>
                <w:spacing w:val="-2"/>
                <w:szCs w:val="20"/>
              </w:rPr>
            </w:pPr>
          </w:p>
        </w:tc>
      </w:tr>
      <w:tr w:rsidR="004049A2" w:rsidRPr="004049A2" w14:paraId="3ACE14FA"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43DADE48" w14:textId="77777777" w:rsidR="00A64BCC" w:rsidRPr="004049A2" w:rsidRDefault="00A64BCC" w:rsidP="00AE00E0">
            <w:pPr>
              <w:jc w:val="center"/>
              <w:rPr>
                <w:rFonts w:eastAsia="Arial Unicode MS" w:cs="Tahoma"/>
                <w:szCs w:val="20"/>
              </w:rPr>
            </w:pPr>
            <w:r w:rsidRPr="004049A2">
              <w:rPr>
                <w:rFonts w:eastAsia="Arial Unicode MS" w:cs="Tahoma"/>
                <w:szCs w:val="20"/>
              </w:rPr>
              <w:t>1.3.4.</w:t>
            </w:r>
          </w:p>
        </w:tc>
        <w:tc>
          <w:tcPr>
            <w:tcW w:w="4033" w:type="dxa"/>
          </w:tcPr>
          <w:p w14:paraId="7132E168" w14:textId="4CADCD1D" w:rsidR="00A64BCC" w:rsidRPr="004049A2" w:rsidRDefault="00A64BCC" w:rsidP="00AE00E0">
            <w:pPr>
              <w:rPr>
                <w:rFonts w:eastAsia="Arial Unicode MS" w:cs="Tahoma"/>
                <w:szCs w:val="20"/>
              </w:rPr>
            </w:pPr>
            <w:r w:rsidRPr="004049A2">
              <w:rPr>
                <w:rFonts w:eastAsia="Arial Unicode MS" w:cs="Tahoma"/>
                <w:szCs w:val="20"/>
              </w:rPr>
              <w:t xml:space="preserve">Výstavba kanalizace: </w:t>
            </w:r>
            <w:r w:rsidR="00AF2D3E" w:rsidRPr="004049A2">
              <w:rPr>
                <w:rFonts w:eastAsia="Arial Unicode MS" w:cs="Tahoma"/>
                <w:szCs w:val="20"/>
              </w:rPr>
              <w:t>2012 - 2015</w:t>
            </w:r>
          </w:p>
        </w:tc>
        <w:tc>
          <w:tcPr>
            <w:tcW w:w="4059" w:type="dxa"/>
            <w:vAlign w:val="center"/>
          </w:tcPr>
          <w:p w14:paraId="024F6479" w14:textId="36BA7573" w:rsidR="00A64BCC" w:rsidRPr="004049A2" w:rsidRDefault="00A64BCC" w:rsidP="00AE00E0">
            <w:pPr>
              <w:rPr>
                <w:rFonts w:eastAsia="Arial Unicode MS" w:cs="Tahoma"/>
                <w:szCs w:val="20"/>
              </w:rPr>
            </w:pPr>
            <w:r w:rsidRPr="004049A2">
              <w:rPr>
                <w:rFonts w:eastAsia="Arial Unicode MS" w:cs="Tahoma"/>
                <w:szCs w:val="20"/>
              </w:rPr>
              <w:t xml:space="preserve">Výstavba kanalizace: </w:t>
            </w:r>
          </w:p>
        </w:tc>
      </w:tr>
      <w:tr w:rsidR="004049A2" w:rsidRPr="004049A2" w14:paraId="78AEEE05"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707"/>
        </w:trPr>
        <w:tc>
          <w:tcPr>
            <w:tcW w:w="1161" w:type="dxa"/>
            <w:tcBorders>
              <w:bottom w:val="single" w:sz="12" w:space="0" w:color="auto"/>
            </w:tcBorders>
            <w:vAlign w:val="center"/>
          </w:tcPr>
          <w:p w14:paraId="0F079C4F" w14:textId="77777777" w:rsidR="00A64BCC" w:rsidRPr="004049A2" w:rsidRDefault="00A64BCC" w:rsidP="00AE00E0">
            <w:pPr>
              <w:widowControl w:val="0"/>
              <w:autoSpaceDE w:val="0"/>
              <w:autoSpaceDN w:val="0"/>
              <w:adjustRightInd w:val="0"/>
              <w:jc w:val="center"/>
              <w:rPr>
                <w:rFonts w:cs="Tahoma"/>
                <w:szCs w:val="20"/>
              </w:rPr>
            </w:pPr>
            <w:r w:rsidRPr="004049A2">
              <w:rPr>
                <w:rFonts w:cs="Tahoma"/>
                <w:szCs w:val="20"/>
              </w:rPr>
              <w:t>1.4.</w:t>
            </w:r>
          </w:p>
        </w:tc>
        <w:tc>
          <w:tcPr>
            <w:tcW w:w="4033" w:type="dxa"/>
            <w:tcBorders>
              <w:bottom w:val="single" w:sz="12" w:space="0" w:color="auto"/>
            </w:tcBorders>
          </w:tcPr>
          <w:p w14:paraId="320432E1" w14:textId="7AE7E062" w:rsidR="00A64BCC" w:rsidRPr="004049A2" w:rsidRDefault="00A64BCC" w:rsidP="00AE00E0">
            <w:pPr>
              <w:widowControl w:val="0"/>
              <w:autoSpaceDE w:val="0"/>
              <w:autoSpaceDN w:val="0"/>
              <w:adjustRightInd w:val="0"/>
              <w:rPr>
                <w:rFonts w:cs="Tahoma"/>
                <w:iCs/>
                <w:szCs w:val="20"/>
              </w:rPr>
            </w:pPr>
            <w:r w:rsidRPr="004049A2">
              <w:rPr>
                <w:rFonts w:cs="Tahoma"/>
                <w:iCs/>
                <w:szCs w:val="20"/>
              </w:rPr>
              <w:t xml:space="preserve">Výpočet nákladů na výstavbu vodovodů a kanalizací byl proveden dle metodického pokynu Mze ČR, č.j. </w:t>
            </w:r>
            <w:r w:rsidR="00AF2D3E" w:rsidRPr="004049A2">
              <w:rPr>
                <w:rFonts w:cs="Tahoma"/>
                <w:iCs/>
                <w:szCs w:val="20"/>
              </w:rPr>
              <w:t>8114/2007 - 16000</w:t>
            </w:r>
            <w:r w:rsidRPr="004049A2">
              <w:rPr>
                <w:rFonts w:cs="Tahoma"/>
                <w:iCs/>
                <w:szCs w:val="20"/>
              </w:rPr>
              <w:t>.</w:t>
            </w:r>
          </w:p>
          <w:p w14:paraId="6620B3B5" w14:textId="77777777" w:rsidR="00A64BCC" w:rsidRPr="004049A2" w:rsidRDefault="00A64BCC" w:rsidP="00AE00E0">
            <w:pPr>
              <w:widowControl w:val="0"/>
              <w:autoSpaceDE w:val="0"/>
              <w:autoSpaceDN w:val="0"/>
              <w:adjustRightInd w:val="0"/>
              <w:rPr>
                <w:rFonts w:cs="Tahoma"/>
                <w:szCs w:val="20"/>
              </w:rPr>
            </w:pPr>
          </w:p>
          <w:p w14:paraId="0F9B1C05" w14:textId="77777777" w:rsidR="00A64BCC" w:rsidRPr="004049A2" w:rsidRDefault="00A64BCC" w:rsidP="00AE00E0">
            <w:pPr>
              <w:widowControl w:val="0"/>
              <w:autoSpaceDE w:val="0"/>
              <w:autoSpaceDN w:val="0"/>
              <w:adjustRightInd w:val="0"/>
              <w:rPr>
                <w:rFonts w:cs="Tahoma"/>
                <w:i/>
                <w:iCs/>
                <w:szCs w:val="20"/>
              </w:rPr>
            </w:pPr>
            <w:r w:rsidRPr="004049A2">
              <w:rPr>
                <w:rFonts w:cs="Tahoma"/>
                <w:i/>
                <w:iCs/>
                <w:szCs w:val="20"/>
              </w:rPr>
              <w:t>údaje v tabulce:</w:t>
            </w:r>
          </w:p>
          <w:p w14:paraId="4C8EA98F" w14:textId="39F5F189" w:rsidR="00A64BCC" w:rsidRPr="004049A2" w:rsidRDefault="00A64BCC" w:rsidP="00AE00E0">
            <w:pPr>
              <w:widowControl w:val="0"/>
              <w:autoSpaceDE w:val="0"/>
              <w:autoSpaceDN w:val="0"/>
              <w:adjustRightInd w:val="0"/>
              <w:rPr>
                <w:rFonts w:cs="Tahoma"/>
                <w:szCs w:val="20"/>
              </w:rPr>
            </w:pPr>
            <w:r w:rsidRPr="004049A2">
              <w:rPr>
                <w:rFonts w:cs="Tahoma"/>
                <w:szCs w:val="20"/>
              </w:rPr>
              <w:t xml:space="preserve">Stoková síť: </w:t>
            </w:r>
            <w:r w:rsidR="00AF2D3E" w:rsidRPr="004049A2">
              <w:rPr>
                <w:rFonts w:cs="Tahoma"/>
                <w:bCs/>
                <w:szCs w:val="20"/>
              </w:rPr>
              <w:t>35</w:t>
            </w:r>
            <w:r w:rsidRPr="004049A2">
              <w:rPr>
                <w:rFonts w:cs="Tahoma"/>
                <w:bCs/>
                <w:szCs w:val="20"/>
              </w:rPr>
              <w:t>,3</w:t>
            </w:r>
            <w:r w:rsidR="00AF2D3E" w:rsidRPr="004049A2">
              <w:rPr>
                <w:rFonts w:cs="Tahoma"/>
                <w:bCs/>
                <w:szCs w:val="20"/>
              </w:rPr>
              <w:t>2</w:t>
            </w:r>
          </w:p>
          <w:p w14:paraId="180BA034" w14:textId="7A37AC84" w:rsidR="00A64BCC" w:rsidRPr="004049A2" w:rsidRDefault="00A64BCC" w:rsidP="00AE00E0">
            <w:pPr>
              <w:widowControl w:val="0"/>
              <w:autoSpaceDE w:val="0"/>
              <w:autoSpaceDN w:val="0"/>
              <w:adjustRightInd w:val="0"/>
              <w:rPr>
                <w:rFonts w:cs="Tahoma"/>
                <w:szCs w:val="20"/>
              </w:rPr>
            </w:pPr>
            <w:r w:rsidRPr="004049A2">
              <w:rPr>
                <w:rFonts w:cs="Tahoma"/>
                <w:szCs w:val="20"/>
              </w:rPr>
              <w:t xml:space="preserve">Celkem: </w:t>
            </w:r>
            <w:r w:rsidR="00AF2D3E" w:rsidRPr="004049A2">
              <w:rPr>
                <w:rFonts w:cs="Tahoma"/>
                <w:szCs w:val="20"/>
              </w:rPr>
              <w:t>35,32</w:t>
            </w:r>
          </w:p>
        </w:tc>
        <w:tc>
          <w:tcPr>
            <w:tcW w:w="4059" w:type="dxa"/>
            <w:tcBorders>
              <w:bottom w:val="single" w:sz="12" w:space="0" w:color="auto"/>
            </w:tcBorders>
          </w:tcPr>
          <w:p w14:paraId="110DA8C9" w14:textId="447121AF" w:rsidR="00A64BCC" w:rsidRPr="004049A2" w:rsidRDefault="00A64BCC" w:rsidP="00AE00E0">
            <w:pPr>
              <w:widowControl w:val="0"/>
              <w:autoSpaceDE w:val="0"/>
              <w:autoSpaceDN w:val="0"/>
              <w:adjustRightInd w:val="0"/>
              <w:rPr>
                <w:rFonts w:cs="Tahoma"/>
                <w:iCs/>
                <w:szCs w:val="20"/>
              </w:rPr>
            </w:pPr>
            <w:r w:rsidRPr="004049A2">
              <w:rPr>
                <w:rFonts w:cs="Tahoma"/>
                <w:iCs/>
                <w:szCs w:val="20"/>
              </w:rPr>
              <w:t>Výpočet nákladů na výstavbu vodovodů a kanalizací byl proveden dle metodického pokynu Mze ČR, č.j.</w:t>
            </w:r>
            <w:r w:rsidRPr="004049A2">
              <w:rPr>
                <w:rFonts w:cs="Tahoma"/>
                <w:szCs w:val="20"/>
                <w:lang w:eastAsia="zh-CN"/>
              </w:rPr>
              <w:t xml:space="preserve"> </w:t>
            </w:r>
            <w:r w:rsidR="00AF2D3E" w:rsidRPr="004049A2">
              <w:rPr>
                <w:rFonts w:cs="Tahoma"/>
                <w:szCs w:val="20"/>
              </w:rPr>
              <w:t>14000/2020-15132-1</w:t>
            </w:r>
            <w:r w:rsidRPr="004049A2">
              <w:rPr>
                <w:rFonts w:cs="Tahoma"/>
                <w:iCs/>
                <w:szCs w:val="20"/>
              </w:rPr>
              <w:t>.</w:t>
            </w:r>
          </w:p>
          <w:p w14:paraId="5410DBD8" w14:textId="77777777" w:rsidR="00A64BCC" w:rsidRPr="004049A2" w:rsidRDefault="00A64BCC" w:rsidP="00AE00E0">
            <w:pPr>
              <w:widowControl w:val="0"/>
              <w:autoSpaceDE w:val="0"/>
              <w:autoSpaceDN w:val="0"/>
              <w:adjustRightInd w:val="0"/>
              <w:rPr>
                <w:rFonts w:cs="Tahoma"/>
                <w:szCs w:val="20"/>
              </w:rPr>
            </w:pPr>
          </w:p>
          <w:p w14:paraId="25CEC97C" w14:textId="77777777" w:rsidR="00A64BCC" w:rsidRPr="004049A2" w:rsidRDefault="00A64BCC" w:rsidP="00AE00E0">
            <w:pPr>
              <w:widowControl w:val="0"/>
              <w:autoSpaceDE w:val="0"/>
              <w:autoSpaceDN w:val="0"/>
              <w:adjustRightInd w:val="0"/>
              <w:rPr>
                <w:rFonts w:cs="Tahoma"/>
                <w:i/>
                <w:iCs/>
                <w:szCs w:val="20"/>
              </w:rPr>
            </w:pPr>
            <w:r w:rsidRPr="004049A2">
              <w:rPr>
                <w:rFonts w:cs="Tahoma"/>
                <w:i/>
                <w:iCs/>
                <w:szCs w:val="20"/>
              </w:rPr>
              <w:t>údaje v tabulce:</w:t>
            </w:r>
          </w:p>
          <w:p w14:paraId="09144FA0" w14:textId="0BF530CF" w:rsidR="00A64BCC" w:rsidRPr="004049A2" w:rsidRDefault="00A64BCC" w:rsidP="00AE00E0">
            <w:pPr>
              <w:widowControl w:val="0"/>
              <w:autoSpaceDE w:val="0"/>
              <w:autoSpaceDN w:val="0"/>
              <w:adjustRightInd w:val="0"/>
              <w:rPr>
                <w:rFonts w:cs="Tahoma"/>
                <w:szCs w:val="20"/>
              </w:rPr>
            </w:pPr>
            <w:r w:rsidRPr="004049A2">
              <w:rPr>
                <w:rFonts w:cs="Tahoma"/>
                <w:szCs w:val="20"/>
              </w:rPr>
              <w:t xml:space="preserve">Stoková síť: </w:t>
            </w:r>
            <w:r w:rsidR="00AF2D3E" w:rsidRPr="004049A2">
              <w:rPr>
                <w:rFonts w:cs="Tahoma"/>
                <w:szCs w:val="20"/>
              </w:rPr>
              <w:t>0,0</w:t>
            </w:r>
          </w:p>
          <w:p w14:paraId="6B3F5BBA" w14:textId="3DBB519F" w:rsidR="00A64BCC" w:rsidRPr="004049A2" w:rsidRDefault="00A64BCC" w:rsidP="00AE00E0">
            <w:pPr>
              <w:widowControl w:val="0"/>
              <w:autoSpaceDE w:val="0"/>
              <w:autoSpaceDN w:val="0"/>
              <w:adjustRightInd w:val="0"/>
              <w:rPr>
                <w:rFonts w:cs="Tahoma"/>
                <w:szCs w:val="20"/>
              </w:rPr>
            </w:pPr>
            <w:r w:rsidRPr="004049A2">
              <w:rPr>
                <w:rFonts w:cs="Tahoma"/>
                <w:szCs w:val="20"/>
              </w:rPr>
              <w:t xml:space="preserve">Celkem: </w:t>
            </w:r>
            <w:r w:rsidR="00AF2D3E" w:rsidRPr="004049A2">
              <w:rPr>
                <w:rFonts w:cs="Tahoma"/>
                <w:szCs w:val="20"/>
              </w:rPr>
              <w:t>0,0</w:t>
            </w:r>
          </w:p>
        </w:tc>
      </w:tr>
    </w:tbl>
    <w:p w14:paraId="0AD9E639" w14:textId="77777777" w:rsidR="00A41976" w:rsidRPr="004049A2" w:rsidRDefault="00A41976" w:rsidP="00A41976">
      <w:pPr>
        <w:spacing w:before="720"/>
        <w:rPr>
          <w:rFonts w:eastAsia="Arial Unicode MS" w:cs="Tahoma"/>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4049A2" w:rsidRPr="004049A2" w14:paraId="6EDFB878" w14:textId="77777777" w:rsidTr="00AE00E0">
        <w:tc>
          <w:tcPr>
            <w:tcW w:w="1330" w:type="dxa"/>
            <w:tcBorders>
              <w:top w:val="nil"/>
              <w:left w:val="nil"/>
              <w:bottom w:val="nil"/>
              <w:right w:val="nil"/>
            </w:tcBorders>
          </w:tcPr>
          <w:p w14:paraId="6461BC39" w14:textId="77777777" w:rsidR="00A41976" w:rsidRPr="004049A2" w:rsidRDefault="00A41976" w:rsidP="00AE00E0">
            <w:pPr>
              <w:keepNext/>
              <w:suppressAutoHyphens/>
              <w:autoSpaceDE w:val="0"/>
              <w:autoSpaceDN w:val="0"/>
              <w:adjustRightInd w:val="0"/>
              <w:rPr>
                <w:rFonts w:cs="Tahoma"/>
                <w:szCs w:val="20"/>
              </w:rPr>
            </w:pPr>
            <w:r w:rsidRPr="004049A2">
              <w:rPr>
                <w:rFonts w:cs="Tahoma"/>
                <w:szCs w:val="20"/>
              </w:rPr>
              <w:t>obec</w:t>
            </w:r>
          </w:p>
        </w:tc>
        <w:tc>
          <w:tcPr>
            <w:tcW w:w="3600" w:type="dxa"/>
            <w:tcBorders>
              <w:top w:val="nil"/>
              <w:left w:val="nil"/>
              <w:bottom w:val="nil"/>
              <w:right w:val="nil"/>
            </w:tcBorders>
          </w:tcPr>
          <w:p w14:paraId="147EB44C" w14:textId="77777777" w:rsidR="00A41976" w:rsidRPr="004049A2" w:rsidRDefault="00A41976" w:rsidP="00AE00E0">
            <w:pPr>
              <w:keepNext/>
              <w:suppressAutoHyphens/>
              <w:autoSpaceDE w:val="0"/>
              <w:autoSpaceDN w:val="0"/>
              <w:adjustRightInd w:val="0"/>
              <w:rPr>
                <w:rFonts w:cs="Tahoma"/>
                <w:szCs w:val="20"/>
              </w:rPr>
            </w:pPr>
            <w:r w:rsidRPr="004049A2">
              <w:rPr>
                <w:rFonts w:cs="Tahoma"/>
                <w:b/>
                <w:bCs/>
                <w:szCs w:val="20"/>
              </w:rPr>
              <w:t>Město Albrechtice</w:t>
            </w:r>
          </w:p>
        </w:tc>
        <w:tc>
          <w:tcPr>
            <w:tcW w:w="1620" w:type="dxa"/>
            <w:tcBorders>
              <w:top w:val="nil"/>
              <w:left w:val="nil"/>
              <w:bottom w:val="nil"/>
              <w:right w:val="nil"/>
            </w:tcBorders>
          </w:tcPr>
          <w:p w14:paraId="5BD77610" w14:textId="77777777" w:rsidR="00A41976" w:rsidRPr="004049A2" w:rsidRDefault="00A41976" w:rsidP="00AE00E0">
            <w:pPr>
              <w:keepNext/>
              <w:widowControl w:val="0"/>
              <w:autoSpaceDE w:val="0"/>
              <w:autoSpaceDN w:val="0"/>
              <w:adjustRightInd w:val="0"/>
              <w:rPr>
                <w:rFonts w:cs="Tahoma"/>
                <w:szCs w:val="20"/>
              </w:rPr>
            </w:pPr>
            <w:r w:rsidRPr="004049A2">
              <w:rPr>
                <w:rFonts w:cs="Tahoma"/>
                <w:szCs w:val="20"/>
              </w:rPr>
              <w:t>ORP</w:t>
            </w:r>
          </w:p>
        </w:tc>
        <w:tc>
          <w:tcPr>
            <w:tcW w:w="2662" w:type="dxa"/>
            <w:tcBorders>
              <w:top w:val="nil"/>
              <w:left w:val="nil"/>
              <w:bottom w:val="nil"/>
              <w:right w:val="nil"/>
            </w:tcBorders>
          </w:tcPr>
          <w:p w14:paraId="73D93553" w14:textId="79D7CC0D" w:rsidR="00A41976" w:rsidRPr="004049A2" w:rsidRDefault="008626FC" w:rsidP="00AE00E0">
            <w:pPr>
              <w:keepNext/>
              <w:widowControl w:val="0"/>
              <w:autoSpaceDE w:val="0"/>
              <w:autoSpaceDN w:val="0"/>
              <w:adjustRightInd w:val="0"/>
              <w:rPr>
                <w:rFonts w:cs="Tahoma"/>
                <w:b/>
                <w:bCs/>
                <w:szCs w:val="20"/>
              </w:rPr>
            </w:pPr>
            <w:r w:rsidRPr="004049A2">
              <w:rPr>
                <w:rFonts w:cs="Tahoma"/>
                <w:b/>
                <w:bCs/>
                <w:szCs w:val="20"/>
              </w:rPr>
              <w:t>Krnov</w:t>
            </w:r>
          </w:p>
        </w:tc>
      </w:tr>
      <w:tr w:rsidR="004049A2" w:rsidRPr="004049A2" w14:paraId="5E0CCD4D" w14:textId="77777777" w:rsidTr="00AE00E0">
        <w:tc>
          <w:tcPr>
            <w:tcW w:w="1330" w:type="dxa"/>
            <w:tcBorders>
              <w:top w:val="nil"/>
              <w:left w:val="nil"/>
              <w:bottom w:val="nil"/>
              <w:right w:val="nil"/>
            </w:tcBorders>
          </w:tcPr>
          <w:p w14:paraId="17B4D599" w14:textId="77777777" w:rsidR="00A41976" w:rsidRPr="004049A2" w:rsidRDefault="00A41976" w:rsidP="00AE00E0">
            <w:pPr>
              <w:keepNext/>
              <w:suppressAutoHyphens/>
              <w:autoSpaceDE w:val="0"/>
              <w:autoSpaceDN w:val="0"/>
              <w:adjustRightInd w:val="0"/>
              <w:rPr>
                <w:rFonts w:cs="Tahoma"/>
                <w:szCs w:val="20"/>
              </w:rPr>
            </w:pPr>
            <w:r w:rsidRPr="004049A2">
              <w:rPr>
                <w:rFonts w:cs="Tahoma"/>
                <w:szCs w:val="20"/>
              </w:rPr>
              <w:t>místní část</w:t>
            </w:r>
          </w:p>
        </w:tc>
        <w:tc>
          <w:tcPr>
            <w:tcW w:w="3600" w:type="dxa"/>
            <w:tcBorders>
              <w:top w:val="nil"/>
              <w:left w:val="nil"/>
              <w:bottom w:val="nil"/>
              <w:right w:val="nil"/>
            </w:tcBorders>
          </w:tcPr>
          <w:p w14:paraId="0F7307C1" w14:textId="6C28A0D7" w:rsidR="00A41976" w:rsidRPr="004049A2" w:rsidRDefault="008626FC" w:rsidP="00AE00E0">
            <w:pPr>
              <w:keepNext/>
              <w:suppressAutoHyphens/>
              <w:autoSpaceDE w:val="0"/>
              <w:autoSpaceDN w:val="0"/>
              <w:adjustRightInd w:val="0"/>
              <w:rPr>
                <w:rFonts w:cs="Tahoma"/>
                <w:szCs w:val="20"/>
              </w:rPr>
            </w:pPr>
            <w:r w:rsidRPr="004049A2">
              <w:rPr>
                <w:rFonts w:cs="Tahoma"/>
                <w:b/>
                <w:bCs/>
                <w:szCs w:val="20"/>
              </w:rPr>
              <w:t>Linhartovy</w:t>
            </w:r>
          </w:p>
        </w:tc>
        <w:tc>
          <w:tcPr>
            <w:tcW w:w="1620" w:type="dxa"/>
            <w:tcBorders>
              <w:top w:val="nil"/>
              <w:left w:val="nil"/>
              <w:bottom w:val="nil"/>
              <w:right w:val="nil"/>
            </w:tcBorders>
          </w:tcPr>
          <w:p w14:paraId="4AFD414B" w14:textId="77777777" w:rsidR="00A41976" w:rsidRPr="004049A2" w:rsidRDefault="00A41976" w:rsidP="00AE00E0">
            <w:pPr>
              <w:keepNext/>
              <w:widowControl w:val="0"/>
              <w:autoSpaceDE w:val="0"/>
              <w:autoSpaceDN w:val="0"/>
              <w:adjustRightInd w:val="0"/>
              <w:rPr>
                <w:rFonts w:cs="Tahoma"/>
                <w:szCs w:val="20"/>
              </w:rPr>
            </w:pPr>
          </w:p>
        </w:tc>
        <w:tc>
          <w:tcPr>
            <w:tcW w:w="2662" w:type="dxa"/>
            <w:tcBorders>
              <w:top w:val="nil"/>
              <w:left w:val="nil"/>
              <w:bottom w:val="nil"/>
              <w:right w:val="nil"/>
            </w:tcBorders>
          </w:tcPr>
          <w:p w14:paraId="70BEAD57" w14:textId="77777777" w:rsidR="00A41976" w:rsidRPr="004049A2" w:rsidRDefault="00A41976" w:rsidP="00AE00E0">
            <w:pPr>
              <w:keepNext/>
              <w:widowControl w:val="0"/>
              <w:autoSpaceDE w:val="0"/>
              <w:autoSpaceDN w:val="0"/>
              <w:adjustRightInd w:val="0"/>
              <w:rPr>
                <w:rFonts w:cs="Tahoma"/>
                <w:b/>
                <w:bCs/>
                <w:szCs w:val="20"/>
              </w:rPr>
            </w:pPr>
          </w:p>
        </w:tc>
      </w:tr>
    </w:tbl>
    <w:p w14:paraId="2C2CF5FD" w14:textId="77777777" w:rsidR="00A41976" w:rsidRPr="004049A2" w:rsidRDefault="00A41976" w:rsidP="00A41976">
      <w:pPr>
        <w:keepNext/>
        <w:spacing w:before="240" w:after="120"/>
        <w:rPr>
          <w:rFonts w:eastAsia="Arial Unicode MS" w:cs="Tahoma"/>
          <w:szCs w:val="20"/>
        </w:rPr>
      </w:pPr>
      <w:r w:rsidRPr="004049A2">
        <w:rPr>
          <w:rFonts w:eastAsia="Arial Unicode MS" w:cs="Tahoma"/>
          <w:szCs w:val="20"/>
        </w:rPr>
        <w:t>změna: vodovody</w:t>
      </w:r>
    </w:p>
    <w:tbl>
      <w:tblPr>
        <w:tblW w:w="9225" w:type="dxa"/>
        <w:tblInd w:w="-15" w:type="dxa"/>
        <w:tblLayout w:type="fixed"/>
        <w:tblCellMar>
          <w:left w:w="70" w:type="dxa"/>
          <w:right w:w="70" w:type="dxa"/>
        </w:tblCellMar>
        <w:tblLook w:val="0000" w:firstRow="0" w:lastRow="0" w:firstColumn="0" w:lastColumn="0" w:noHBand="0" w:noVBand="0"/>
      </w:tblPr>
      <w:tblGrid>
        <w:gridCol w:w="1164"/>
        <w:gridCol w:w="4032"/>
        <w:gridCol w:w="4029"/>
      </w:tblGrid>
      <w:tr w:rsidR="004049A2" w:rsidRPr="004049A2" w14:paraId="72E6F07D" w14:textId="77777777" w:rsidTr="00AE00E0">
        <w:tc>
          <w:tcPr>
            <w:tcW w:w="1164" w:type="dxa"/>
            <w:tcBorders>
              <w:top w:val="single" w:sz="12" w:space="0" w:color="auto"/>
              <w:left w:val="single" w:sz="12" w:space="0" w:color="auto"/>
              <w:bottom w:val="single" w:sz="12" w:space="0" w:color="auto"/>
              <w:right w:val="single" w:sz="2" w:space="0" w:color="auto"/>
            </w:tcBorders>
          </w:tcPr>
          <w:p w14:paraId="53E5BDC8" w14:textId="77777777" w:rsidR="00A41976" w:rsidRPr="004049A2" w:rsidRDefault="00A41976" w:rsidP="00AE00E0">
            <w:pPr>
              <w:keepNext/>
              <w:widowControl w:val="0"/>
              <w:autoSpaceDE w:val="0"/>
              <w:autoSpaceDN w:val="0"/>
              <w:adjustRightInd w:val="0"/>
              <w:jc w:val="center"/>
              <w:rPr>
                <w:rFonts w:cs="Tahoma"/>
                <w:b/>
                <w:bCs/>
                <w:szCs w:val="20"/>
              </w:rPr>
            </w:pPr>
            <w:r w:rsidRPr="004049A2">
              <w:rPr>
                <w:rFonts w:cs="Tahoma"/>
                <w:b/>
                <w:bCs/>
                <w:szCs w:val="20"/>
              </w:rPr>
              <w:t>kapitola</w:t>
            </w:r>
          </w:p>
        </w:tc>
        <w:tc>
          <w:tcPr>
            <w:tcW w:w="4032" w:type="dxa"/>
            <w:tcBorders>
              <w:top w:val="single" w:sz="12" w:space="0" w:color="auto"/>
              <w:left w:val="single" w:sz="2" w:space="0" w:color="auto"/>
              <w:bottom w:val="single" w:sz="12" w:space="0" w:color="auto"/>
              <w:right w:val="single" w:sz="2" w:space="0" w:color="auto"/>
            </w:tcBorders>
            <w:vAlign w:val="center"/>
          </w:tcPr>
          <w:p w14:paraId="2FAE7773" w14:textId="77777777" w:rsidR="00A41976" w:rsidRPr="004049A2" w:rsidRDefault="00A41976" w:rsidP="00AE00E0">
            <w:pPr>
              <w:keepNext/>
              <w:widowControl w:val="0"/>
              <w:autoSpaceDE w:val="0"/>
              <w:autoSpaceDN w:val="0"/>
              <w:adjustRightInd w:val="0"/>
              <w:jc w:val="center"/>
              <w:rPr>
                <w:rFonts w:cs="Tahoma"/>
                <w:b/>
                <w:bCs/>
                <w:szCs w:val="20"/>
              </w:rPr>
            </w:pPr>
            <w:r w:rsidRPr="004049A2">
              <w:rPr>
                <w:rFonts w:cs="Tahoma"/>
                <w:b/>
                <w:bCs/>
                <w:szCs w:val="20"/>
              </w:rPr>
              <w:t>původní text</w:t>
            </w:r>
          </w:p>
        </w:tc>
        <w:tc>
          <w:tcPr>
            <w:tcW w:w="4029" w:type="dxa"/>
            <w:tcBorders>
              <w:top w:val="single" w:sz="12" w:space="0" w:color="auto"/>
              <w:left w:val="single" w:sz="2" w:space="0" w:color="auto"/>
              <w:bottom w:val="single" w:sz="12" w:space="0" w:color="auto"/>
              <w:right w:val="single" w:sz="12" w:space="0" w:color="auto"/>
            </w:tcBorders>
            <w:vAlign w:val="center"/>
          </w:tcPr>
          <w:p w14:paraId="53294FCB" w14:textId="77777777" w:rsidR="00A41976" w:rsidRPr="004049A2" w:rsidRDefault="00A41976" w:rsidP="00AE00E0">
            <w:pPr>
              <w:keepNext/>
              <w:widowControl w:val="0"/>
              <w:autoSpaceDE w:val="0"/>
              <w:autoSpaceDN w:val="0"/>
              <w:adjustRightInd w:val="0"/>
              <w:jc w:val="center"/>
              <w:rPr>
                <w:rFonts w:cs="Tahoma"/>
                <w:b/>
                <w:bCs/>
                <w:szCs w:val="20"/>
              </w:rPr>
            </w:pPr>
            <w:r w:rsidRPr="004049A2">
              <w:rPr>
                <w:rFonts w:cs="Tahoma"/>
                <w:b/>
                <w:bCs/>
                <w:szCs w:val="20"/>
              </w:rPr>
              <w:t>aktualizovaný text</w:t>
            </w:r>
          </w:p>
        </w:tc>
      </w:tr>
      <w:tr w:rsidR="004049A2" w:rsidRPr="004049A2" w14:paraId="7C6FA047"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2709C348" w14:textId="5A9E316F" w:rsidR="00A41976" w:rsidRPr="004049A2" w:rsidRDefault="00A41976" w:rsidP="00AE00E0">
            <w:pPr>
              <w:widowControl w:val="0"/>
              <w:autoSpaceDE w:val="0"/>
              <w:autoSpaceDN w:val="0"/>
              <w:adjustRightInd w:val="0"/>
              <w:jc w:val="center"/>
              <w:rPr>
                <w:rFonts w:cs="Tahoma"/>
                <w:szCs w:val="20"/>
              </w:rPr>
            </w:pPr>
            <w:r w:rsidRPr="004049A2">
              <w:rPr>
                <w:rFonts w:cs="Tahoma"/>
                <w:szCs w:val="20"/>
              </w:rPr>
              <w:t>1.1.2.</w:t>
            </w:r>
          </w:p>
        </w:tc>
        <w:tc>
          <w:tcPr>
            <w:tcW w:w="4032" w:type="dxa"/>
            <w:tcBorders>
              <w:top w:val="single" w:sz="4" w:space="0" w:color="auto"/>
              <w:left w:val="single" w:sz="4" w:space="0" w:color="auto"/>
              <w:bottom w:val="single" w:sz="4" w:space="0" w:color="auto"/>
              <w:right w:val="single" w:sz="4" w:space="0" w:color="auto"/>
            </w:tcBorders>
          </w:tcPr>
          <w:p w14:paraId="3C9563C5" w14:textId="138AEE8D" w:rsidR="00A41976" w:rsidRPr="004049A2" w:rsidRDefault="00A41976" w:rsidP="00AE00E0">
            <w:pPr>
              <w:rPr>
                <w:rFonts w:cs="Tahoma"/>
                <w:szCs w:val="20"/>
              </w:rPr>
            </w:pPr>
            <w:r w:rsidRPr="004049A2">
              <w:rPr>
                <w:rFonts w:cs="Tahoma"/>
                <w:szCs w:val="20"/>
              </w:rPr>
              <w:t>V současné době žije v tomto sídle 160 obyvatel, do r. 2015 se předpokládá mírný pokles počtu obyvatel na 155 osob.</w:t>
            </w:r>
          </w:p>
        </w:tc>
        <w:tc>
          <w:tcPr>
            <w:tcW w:w="4029" w:type="dxa"/>
            <w:tcBorders>
              <w:top w:val="single" w:sz="4" w:space="0" w:color="auto"/>
              <w:left w:val="single" w:sz="4" w:space="0" w:color="auto"/>
              <w:bottom w:val="single" w:sz="4" w:space="0" w:color="auto"/>
              <w:right w:val="single" w:sz="12" w:space="0" w:color="auto"/>
            </w:tcBorders>
          </w:tcPr>
          <w:p w14:paraId="4A215967" w14:textId="78DEB406" w:rsidR="00A41976" w:rsidRPr="004049A2" w:rsidRDefault="00A41976" w:rsidP="00AE00E0">
            <w:pPr>
              <w:rPr>
                <w:rFonts w:cs="Tahoma"/>
                <w:szCs w:val="20"/>
              </w:rPr>
            </w:pPr>
            <w:r w:rsidRPr="004049A2">
              <w:rPr>
                <w:rFonts w:cs="Tahoma"/>
                <w:i/>
                <w:iCs/>
                <w:noProof/>
                <w:szCs w:val="20"/>
              </w:rPr>
              <w:t>stávající text odstranit</w:t>
            </w:r>
            <w:r w:rsidRPr="004049A2">
              <w:rPr>
                <w:rFonts w:cs="Tahoma"/>
                <w:szCs w:val="20"/>
              </w:rPr>
              <w:t xml:space="preserve"> </w:t>
            </w:r>
          </w:p>
        </w:tc>
      </w:tr>
      <w:tr w:rsidR="004049A2" w:rsidRPr="004049A2" w14:paraId="5B5B933D"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20A4F222" w14:textId="77777777" w:rsidR="00A41976" w:rsidRPr="004049A2" w:rsidRDefault="00A41976" w:rsidP="00AE00E0">
            <w:pPr>
              <w:widowControl w:val="0"/>
              <w:autoSpaceDE w:val="0"/>
              <w:autoSpaceDN w:val="0"/>
              <w:adjustRightInd w:val="0"/>
              <w:jc w:val="center"/>
              <w:rPr>
                <w:rFonts w:cs="Tahoma"/>
                <w:szCs w:val="20"/>
              </w:rPr>
            </w:pPr>
            <w:r w:rsidRPr="004049A2">
              <w:rPr>
                <w:rFonts w:cs="Tahoma"/>
                <w:szCs w:val="20"/>
              </w:rPr>
              <w:t>1.2.</w:t>
            </w:r>
          </w:p>
        </w:tc>
        <w:tc>
          <w:tcPr>
            <w:tcW w:w="4032" w:type="dxa"/>
            <w:tcBorders>
              <w:top w:val="single" w:sz="4" w:space="0" w:color="auto"/>
              <w:left w:val="single" w:sz="4" w:space="0" w:color="auto"/>
              <w:bottom w:val="single" w:sz="4" w:space="0" w:color="auto"/>
              <w:right w:val="single" w:sz="4" w:space="0" w:color="auto"/>
            </w:tcBorders>
          </w:tcPr>
          <w:p w14:paraId="72E9CC9A" w14:textId="77777777" w:rsidR="00A41976" w:rsidRPr="004049A2" w:rsidRDefault="00A41976" w:rsidP="00AE00E0">
            <w:pPr>
              <w:rPr>
                <w:rFonts w:cs="Tahoma"/>
                <w:szCs w:val="20"/>
              </w:rPr>
            </w:pPr>
            <w:r w:rsidRPr="004049A2">
              <w:rPr>
                <w:rFonts w:cs="Tahoma"/>
                <w:szCs w:val="20"/>
              </w:rPr>
              <w:t>- Územní plán obce Město Albrechtice – Urbanistické středisko Ostrava s.r.o. – 04/95</w:t>
            </w:r>
          </w:p>
        </w:tc>
        <w:tc>
          <w:tcPr>
            <w:tcW w:w="4029" w:type="dxa"/>
            <w:tcBorders>
              <w:top w:val="single" w:sz="4" w:space="0" w:color="auto"/>
              <w:left w:val="single" w:sz="4" w:space="0" w:color="auto"/>
              <w:bottom w:val="single" w:sz="4" w:space="0" w:color="auto"/>
              <w:right w:val="single" w:sz="12" w:space="0" w:color="auto"/>
            </w:tcBorders>
          </w:tcPr>
          <w:p w14:paraId="0E5B3060" w14:textId="77777777" w:rsidR="00A41976" w:rsidRPr="004049A2" w:rsidRDefault="00A41976" w:rsidP="00AE00E0">
            <w:pPr>
              <w:rPr>
                <w:rFonts w:cs="Tahoma"/>
                <w:szCs w:val="20"/>
              </w:rPr>
            </w:pPr>
            <w:r w:rsidRPr="004049A2">
              <w:rPr>
                <w:rFonts w:cs="Tahoma"/>
                <w:szCs w:val="20"/>
              </w:rPr>
              <w:t xml:space="preserve">- </w:t>
            </w:r>
            <w:r w:rsidRPr="004049A2">
              <w:rPr>
                <w:rFonts w:cs="Tahoma"/>
                <w:iCs/>
                <w:noProof/>
                <w:szCs w:val="20"/>
              </w:rPr>
              <w:t>Územní plán Město Albrechtice, účinnost 18.3.2017</w:t>
            </w:r>
          </w:p>
        </w:tc>
      </w:tr>
      <w:tr w:rsidR="004049A2" w:rsidRPr="004049A2" w14:paraId="3AE62A48"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632C661F" w14:textId="77777777" w:rsidR="00A41976" w:rsidRPr="004049A2" w:rsidRDefault="00A41976" w:rsidP="00AE00E0">
            <w:pPr>
              <w:widowControl w:val="0"/>
              <w:autoSpaceDE w:val="0"/>
              <w:autoSpaceDN w:val="0"/>
              <w:adjustRightInd w:val="0"/>
              <w:jc w:val="center"/>
              <w:rPr>
                <w:rFonts w:cs="Tahoma"/>
                <w:szCs w:val="20"/>
              </w:rPr>
            </w:pPr>
            <w:r w:rsidRPr="004049A2">
              <w:rPr>
                <w:rFonts w:cs="Tahoma"/>
                <w:szCs w:val="20"/>
              </w:rPr>
              <w:lastRenderedPageBreak/>
              <w:t>1.3.2.</w:t>
            </w:r>
          </w:p>
        </w:tc>
        <w:tc>
          <w:tcPr>
            <w:tcW w:w="4032" w:type="dxa"/>
            <w:tcBorders>
              <w:top w:val="single" w:sz="4" w:space="0" w:color="auto"/>
              <w:left w:val="single" w:sz="4" w:space="0" w:color="auto"/>
              <w:bottom w:val="single" w:sz="4" w:space="0" w:color="auto"/>
              <w:right w:val="single" w:sz="4" w:space="0" w:color="auto"/>
            </w:tcBorders>
          </w:tcPr>
          <w:p w14:paraId="77A2623B" w14:textId="261E8D5F" w:rsidR="00A41976" w:rsidRPr="004049A2" w:rsidRDefault="00A41976" w:rsidP="00AE00E0">
            <w:pPr>
              <w:rPr>
                <w:rFonts w:cs="Tahoma"/>
                <w:szCs w:val="20"/>
              </w:rPr>
            </w:pPr>
          </w:p>
        </w:tc>
        <w:tc>
          <w:tcPr>
            <w:tcW w:w="4029" w:type="dxa"/>
            <w:tcBorders>
              <w:top w:val="single" w:sz="4" w:space="0" w:color="auto"/>
              <w:left w:val="single" w:sz="4" w:space="0" w:color="auto"/>
              <w:bottom w:val="single" w:sz="4" w:space="0" w:color="auto"/>
              <w:right w:val="single" w:sz="12" w:space="0" w:color="auto"/>
            </w:tcBorders>
          </w:tcPr>
          <w:p w14:paraId="7F6CDBD0" w14:textId="77777777" w:rsidR="00A41976" w:rsidRPr="004049A2" w:rsidRDefault="00A41976" w:rsidP="00A41976">
            <w:pPr>
              <w:rPr>
                <w:rFonts w:cs="Tahoma"/>
                <w:i/>
                <w:iCs/>
                <w:noProof/>
                <w:szCs w:val="20"/>
              </w:rPr>
            </w:pPr>
            <w:r w:rsidRPr="004049A2">
              <w:rPr>
                <w:rFonts w:cs="Tahoma"/>
                <w:i/>
                <w:iCs/>
                <w:noProof/>
                <w:szCs w:val="20"/>
              </w:rPr>
              <w:t>vložit text na konec kapitoly:</w:t>
            </w:r>
          </w:p>
          <w:p w14:paraId="15AD7820" w14:textId="311294EF" w:rsidR="00A41976" w:rsidRPr="004049A2" w:rsidRDefault="00A41976" w:rsidP="00AE00E0">
            <w:pPr>
              <w:rPr>
                <w:rFonts w:cs="Tahoma"/>
                <w:szCs w:val="20"/>
              </w:rPr>
            </w:pPr>
            <w:r w:rsidRPr="004049A2">
              <w:rPr>
                <w:rFonts w:cs="Tahoma"/>
                <w:szCs w:val="20"/>
              </w:rPr>
              <w:t>Zdroj, úpravna i vodovod jsou v neuspokojivém stavu.</w:t>
            </w:r>
          </w:p>
        </w:tc>
      </w:tr>
      <w:tr w:rsidR="004049A2" w:rsidRPr="004049A2" w14:paraId="11455820"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2AF0F103" w14:textId="77777777" w:rsidR="00A41976" w:rsidRPr="004049A2" w:rsidRDefault="00A41976" w:rsidP="00AE00E0">
            <w:pPr>
              <w:keepNext/>
              <w:widowControl w:val="0"/>
              <w:autoSpaceDE w:val="0"/>
              <w:autoSpaceDN w:val="0"/>
              <w:adjustRightInd w:val="0"/>
              <w:jc w:val="center"/>
              <w:rPr>
                <w:rFonts w:cs="Tahoma"/>
                <w:szCs w:val="20"/>
              </w:rPr>
            </w:pPr>
            <w:r w:rsidRPr="004049A2">
              <w:rPr>
                <w:rFonts w:cs="Tahoma"/>
                <w:szCs w:val="20"/>
              </w:rPr>
              <w:t>1.3.3.</w:t>
            </w:r>
          </w:p>
        </w:tc>
        <w:tc>
          <w:tcPr>
            <w:tcW w:w="4032" w:type="dxa"/>
            <w:tcBorders>
              <w:top w:val="single" w:sz="4" w:space="0" w:color="auto"/>
              <w:left w:val="single" w:sz="4" w:space="0" w:color="auto"/>
              <w:bottom w:val="single" w:sz="4" w:space="0" w:color="auto"/>
              <w:right w:val="single" w:sz="4" w:space="0" w:color="auto"/>
            </w:tcBorders>
          </w:tcPr>
          <w:p w14:paraId="5FE6FAB9" w14:textId="77777777" w:rsidR="00B763F5" w:rsidRPr="004049A2" w:rsidRDefault="00B763F5" w:rsidP="00B763F5">
            <w:pPr>
              <w:rPr>
                <w:rFonts w:cs="Tahoma"/>
                <w:szCs w:val="20"/>
              </w:rPr>
            </w:pPr>
            <w:r w:rsidRPr="004049A2">
              <w:rPr>
                <w:rFonts w:cs="Tahoma"/>
                <w:szCs w:val="20"/>
              </w:rPr>
              <w:t>Je uvažováno s rozšířením rozvodné sítě v celkové délce cca 1 100 m. V lokalitě pod lesem je navržen VDJ 50 m</w:t>
            </w:r>
            <w:r w:rsidRPr="004049A2">
              <w:rPr>
                <w:rFonts w:cs="Tahoma"/>
                <w:szCs w:val="20"/>
                <w:vertAlign w:val="superscript"/>
              </w:rPr>
              <w:t>3</w:t>
            </w:r>
            <w:r w:rsidRPr="004049A2">
              <w:rPr>
                <w:rFonts w:cs="Tahoma"/>
                <w:szCs w:val="20"/>
              </w:rPr>
              <w:t xml:space="preserve"> (392,00-388,00), který bude sloužit jako akumulace pro Linhartovy a Opavici.</w:t>
            </w:r>
          </w:p>
          <w:p w14:paraId="3B2D7B27" w14:textId="77777777" w:rsidR="00B763F5" w:rsidRPr="004049A2" w:rsidRDefault="00B763F5" w:rsidP="00B763F5">
            <w:pPr>
              <w:rPr>
                <w:rFonts w:cs="Tahoma"/>
                <w:szCs w:val="20"/>
              </w:rPr>
            </w:pPr>
            <w:r w:rsidRPr="004049A2">
              <w:rPr>
                <w:rFonts w:cs="Tahoma"/>
                <w:szCs w:val="20"/>
              </w:rPr>
              <w:t>U stávajícího zdroje je nutno vyhlásit PHO.</w:t>
            </w:r>
          </w:p>
          <w:p w14:paraId="785AC64B" w14:textId="3BC1011F" w:rsidR="00A41976" w:rsidRPr="004049A2" w:rsidRDefault="00B763F5" w:rsidP="00AE00E0">
            <w:pPr>
              <w:rPr>
                <w:rFonts w:cs="Tahoma"/>
                <w:szCs w:val="20"/>
              </w:rPr>
            </w:pPr>
            <w:r w:rsidRPr="004049A2">
              <w:rPr>
                <w:rFonts w:cs="Tahoma"/>
                <w:szCs w:val="20"/>
              </w:rPr>
              <w:t>V případě nedostatečné kapacity stávajícího zdroje nebo špatné kvality vody je možno vodu dodávat do VDJ Linhartovy 50 m</w:t>
            </w:r>
            <w:r w:rsidRPr="004049A2">
              <w:rPr>
                <w:rFonts w:cs="Tahoma"/>
                <w:szCs w:val="20"/>
                <w:vertAlign w:val="superscript"/>
              </w:rPr>
              <w:t>3</w:t>
            </w:r>
            <w:r w:rsidRPr="004049A2">
              <w:rPr>
                <w:rFonts w:cs="Tahoma"/>
                <w:szCs w:val="20"/>
              </w:rPr>
              <w:t xml:space="preserve"> řadem DN 100 z</w:t>
            </w:r>
            <w:r w:rsidR="00512ACA">
              <w:rPr>
                <w:rFonts w:cs="Tahoma"/>
                <w:szCs w:val="20"/>
              </w:rPr>
              <w:t xml:space="preserve"> </w:t>
            </w:r>
            <w:r w:rsidRPr="004049A2">
              <w:rPr>
                <w:rFonts w:cs="Tahoma"/>
                <w:szCs w:val="20"/>
              </w:rPr>
              <w:t>Města Albrechtice.</w:t>
            </w:r>
          </w:p>
        </w:tc>
        <w:tc>
          <w:tcPr>
            <w:tcW w:w="4029" w:type="dxa"/>
            <w:tcBorders>
              <w:top w:val="single" w:sz="4" w:space="0" w:color="auto"/>
              <w:left w:val="single" w:sz="4" w:space="0" w:color="auto"/>
              <w:bottom w:val="single" w:sz="4" w:space="0" w:color="auto"/>
              <w:right w:val="single" w:sz="12" w:space="0" w:color="auto"/>
            </w:tcBorders>
          </w:tcPr>
          <w:p w14:paraId="2E438A73" w14:textId="471316DC" w:rsidR="00B763F5" w:rsidRPr="004049A2" w:rsidRDefault="00B763F5" w:rsidP="00B763F5">
            <w:pPr>
              <w:rPr>
                <w:rFonts w:cs="Tahoma"/>
                <w:noProof/>
                <w:szCs w:val="20"/>
              </w:rPr>
            </w:pPr>
            <w:r w:rsidRPr="004049A2">
              <w:rPr>
                <w:rFonts w:cs="Tahoma"/>
                <w:noProof/>
                <w:szCs w:val="20"/>
              </w:rPr>
              <w:t>Protože stav zdroje a vlastnické vztahy neumožňovaly rozvoj vodovodní sítě, je navrženo zrušení stávajícího zdroje a rozšíření vodovodní sítě napojením na vodovod v místní části Město Albrechtice, který je zásoben z vodních zdrojů se stálou kvalitou a vydatností.</w:t>
            </w:r>
          </w:p>
          <w:p w14:paraId="4A8FFF63" w14:textId="77777777" w:rsidR="00A41976" w:rsidRPr="004049A2" w:rsidRDefault="00A41976" w:rsidP="00AE00E0">
            <w:pPr>
              <w:rPr>
                <w:rFonts w:cs="Tahoma"/>
                <w:szCs w:val="20"/>
              </w:rPr>
            </w:pPr>
          </w:p>
        </w:tc>
      </w:tr>
      <w:tr w:rsidR="004049A2" w:rsidRPr="004049A2" w14:paraId="4C871AF0" w14:textId="77777777" w:rsidTr="00AE0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4" w:type="dxa"/>
            <w:tcBorders>
              <w:left w:val="single" w:sz="12" w:space="0" w:color="auto"/>
            </w:tcBorders>
            <w:vAlign w:val="center"/>
          </w:tcPr>
          <w:p w14:paraId="6DBC53F1" w14:textId="77777777" w:rsidR="00A41976" w:rsidRPr="004049A2" w:rsidRDefault="00A41976" w:rsidP="00AE00E0">
            <w:pPr>
              <w:widowControl w:val="0"/>
              <w:autoSpaceDE w:val="0"/>
              <w:autoSpaceDN w:val="0"/>
              <w:adjustRightInd w:val="0"/>
              <w:jc w:val="center"/>
              <w:rPr>
                <w:rFonts w:cs="Tahoma"/>
                <w:szCs w:val="20"/>
              </w:rPr>
            </w:pPr>
            <w:r w:rsidRPr="004049A2">
              <w:rPr>
                <w:rFonts w:eastAsia="Arial Unicode MS" w:cs="Tahoma"/>
                <w:szCs w:val="20"/>
              </w:rPr>
              <w:t>1.3.6.</w:t>
            </w:r>
          </w:p>
        </w:tc>
        <w:tc>
          <w:tcPr>
            <w:tcW w:w="4032" w:type="dxa"/>
          </w:tcPr>
          <w:p w14:paraId="6CED3338" w14:textId="21A74949" w:rsidR="00A41976" w:rsidRPr="004049A2" w:rsidRDefault="00B763F5" w:rsidP="00AE00E0">
            <w:pPr>
              <w:rPr>
                <w:rFonts w:cs="Tahoma"/>
                <w:szCs w:val="20"/>
              </w:rPr>
            </w:pPr>
            <w:r w:rsidRPr="004049A2">
              <w:rPr>
                <w:rFonts w:cs="Tahoma"/>
                <w:szCs w:val="20"/>
              </w:rPr>
              <w:t>Výstavba vodovodních řadů vč. objektů 2007</w:t>
            </w:r>
          </w:p>
        </w:tc>
        <w:tc>
          <w:tcPr>
            <w:tcW w:w="4029" w:type="dxa"/>
            <w:tcBorders>
              <w:right w:val="single" w:sz="12" w:space="0" w:color="auto"/>
            </w:tcBorders>
          </w:tcPr>
          <w:p w14:paraId="62D2D01F" w14:textId="74BEA439" w:rsidR="00A41976" w:rsidRPr="004049A2" w:rsidRDefault="00F47A31" w:rsidP="00AE00E0">
            <w:pPr>
              <w:rPr>
                <w:rFonts w:cs="Tahoma"/>
                <w:szCs w:val="20"/>
              </w:rPr>
            </w:pPr>
            <w:r w:rsidRPr="004049A2">
              <w:rPr>
                <w:rFonts w:cs="Tahoma"/>
                <w:szCs w:val="20"/>
              </w:rPr>
              <w:t>Výstavba vodovodních řadů vč. objektů 2022 - 2026</w:t>
            </w:r>
          </w:p>
        </w:tc>
      </w:tr>
      <w:tr w:rsidR="004049A2" w:rsidRPr="004049A2" w14:paraId="78A3868C" w14:textId="77777777" w:rsidTr="00AE0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4" w:type="dxa"/>
            <w:tcBorders>
              <w:left w:val="single" w:sz="12" w:space="0" w:color="auto"/>
              <w:bottom w:val="single" w:sz="12" w:space="0" w:color="auto"/>
            </w:tcBorders>
            <w:vAlign w:val="center"/>
          </w:tcPr>
          <w:p w14:paraId="762155AE" w14:textId="77777777" w:rsidR="00A41976" w:rsidRPr="004049A2" w:rsidRDefault="00A41976" w:rsidP="00AE00E0">
            <w:pPr>
              <w:widowControl w:val="0"/>
              <w:autoSpaceDE w:val="0"/>
              <w:autoSpaceDN w:val="0"/>
              <w:adjustRightInd w:val="0"/>
              <w:jc w:val="center"/>
              <w:rPr>
                <w:rFonts w:eastAsia="Arial Unicode MS" w:cs="Tahoma"/>
                <w:szCs w:val="20"/>
              </w:rPr>
            </w:pPr>
            <w:r w:rsidRPr="004049A2">
              <w:rPr>
                <w:rFonts w:eastAsia="Arial Unicode MS" w:cs="Tahoma"/>
                <w:szCs w:val="20"/>
              </w:rPr>
              <w:t>1.4.</w:t>
            </w:r>
          </w:p>
        </w:tc>
        <w:tc>
          <w:tcPr>
            <w:tcW w:w="4032" w:type="dxa"/>
            <w:tcBorders>
              <w:bottom w:val="single" w:sz="12" w:space="0" w:color="auto"/>
            </w:tcBorders>
          </w:tcPr>
          <w:p w14:paraId="77E0F502" w14:textId="77777777" w:rsidR="00A41976" w:rsidRPr="004049A2" w:rsidRDefault="00A41976" w:rsidP="00AE00E0">
            <w:pPr>
              <w:widowControl w:val="0"/>
              <w:autoSpaceDE w:val="0"/>
              <w:autoSpaceDN w:val="0"/>
              <w:adjustRightInd w:val="0"/>
              <w:rPr>
                <w:rFonts w:cs="Tahoma"/>
                <w:szCs w:val="20"/>
              </w:rPr>
            </w:pPr>
            <w:r w:rsidRPr="004049A2">
              <w:rPr>
                <w:rFonts w:cs="Tahoma"/>
                <w:szCs w:val="20"/>
              </w:rPr>
              <w:t>Výpočet nákladů na výstavbu vodovodů byl proveden dle metodického pokynu Mze ČR, č.j. 20494/2002-6000.</w:t>
            </w:r>
          </w:p>
          <w:p w14:paraId="0C245739" w14:textId="77777777" w:rsidR="00A41976" w:rsidRPr="004049A2" w:rsidRDefault="00A41976" w:rsidP="00AE00E0">
            <w:pPr>
              <w:widowControl w:val="0"/>
              <w:autoSpaceDE w:val="0"/>
              <w:autoSpaceDN w:val="0"/>
              <w:adjustRightInd w:val="0"/>
              <w:rPr>
                <w:rFonts w:cs="Tahoma"/>
                <w:szCs w:val="20"/>
              </w:rPr>
            </w:pPr>
          </w:p>
          <w:p w14:paraId="6932E52B" w14:textId="77777777" w:rsidR="00A41976" w:rsidRPr="004049A2" w:rsidRDefault="00A41976" w:rsidP="00AE00E0">
            <w:pPr>
              <w:widowControl w:val="0"/>
              <w:autoSpaceDE w:val="0"/>
              <w:autoSpaceDN w:val="0"/>
              <w:adjustRightInd w:val="0"/>
              <w:rPr>
                <w:rFonts w:cs="Tahoma"/>
                <w:i/>
                <w:iCs/>
                <w:szCs w:val="20"/>
              </w:rPr>
            </w:pPr>
            <w:r w:rsidRPr="004049A2">
              <w:rPr>
                <w:rFonts w:cs="Tahoma"/>
                <w:i/>
                <w:iCs/>
                <w:szCs w:val="20"/>
              </w:rPr>
              <w:t>údaj v tabulce:</w:t>
            </w:r>
          </w:p>
          <w:p w14:paraId="608E9D0D" w14:textId="6EAB54C5" w:rsidR="00A41976" w:rsidRPr="004049A2" w:rsidRDefault="00A41976" w:rsidP="00AE00E0">
            <w:pPr>
              <w:widowControl w:val="0"/>
              <w:autoSpaceDE w:val="0"/>
              <w:autoSpaceDN w:val="0"/>
              <w:adjustRightInd w:val="0"/>
              <w:rPr>
                <w:rFonts w:cs="Tahoma"/>
                <w:szCs w:val="20"/>
              </w:rPr>
            </w:pPr>
            <w:r w:rsidRPr="004049A2">
              <w:rPr>
                <w:rFonts w:eastAsia="Arial Unicode MS" w:cs="Tahoma"/>
                <w:szCs w:val="20"/>
              </w:rPr>
              <w:t xml:space="preserve">Vodovody v mil Kč: </w:t>
            </w:r>
            <w:r w:rsidR="00F47A31" w:rsidRPr="004049A2">
              <w:rPr>
                <w:rFonts w:cs="Tahoma"/>
                <w:bCs/>
                <w:szCs w:val="20"/>
              </w:rPr>
              <w:t>2,95</w:t>
            </w:r>
          </w:p>
        </w:tc>
        <w:tc>
          <w:tcPr>
            <w:tcW w:w="4029" w:type="dxa"/>
            <w:tcBorders>
              <w:bottom w:val="single" w:sz="12" w:space="0" w:color="auto"/>
              <w:right w:val="single" w:sz="12" w:space="0" w:color="auto"/>
            </w:tcBorders>
          </w:tcPr>
          <w:p w14:paraId="5A2BF448" w14:textId="77777777" w:rsidR="00A41976" w:rsidRPr="004049A2" w:rsidRDefault="00A41976" w:rsidP="00AE00E0">
            <w:pPr>
              <w:rPr>
                <w:rFonts w:cs="Tahoma"/>
                <w:iCs/>
                <w:noProof/>
                <w:szCs w:val="20"/>
              </w:rPr>
            </w:pPr>
            <w:r w:rsidRPr="004049A2">
              <w:rPr>
                <w:rFonts w:cs="Tahoma"/>
                <w:iCs/>
                <w:noProof/>
                <w:szCs w:val="20"/>
              </w:rPr>
              <w:t xml:space="preserve">Výpočet nákladů na výstavbu vodovodů byl proveden dle metodického pokynu Mze ČR, č.j. </w:t>
            </w:r>
            <w:bookmarkStart w:id="2" w:name="_Hlk87138818"/>
            <w:r w:rsidRPr="004049A2">
              <w:rPr>
                <w:rFonts w:cs="Tahoma"/>
                <w:szCs w:val="20"/>
              </w:rPr>
              <w:t>14000/2020-15132-1</w:t>
            </w:r>
            <w:bookmarkEnd w:id="2"/>
            <w:r w:rsidRPr="004049A2">
              <w:rPr>
                <w:rFonts w:cs="Tahoma"/>
                <w:iCs/>
                <w:noProof/>
                <w:szCs w:val="20"/>
              </w:rPr>
              <w:t>.</w:t>
            </w:r>
          </w:p>
          <w:p w14:paraId="634751F5" w14:textId="77777777" w:rsidR="00A41976" w:rsidRPr="004049A2" w:rsidRDefault="00A41976" w:rsidP="00AE00E0">
            <w:pPr>
              <w:rPr>
                <w:rFonts w:cs="Tahoma"/>
                <w:iCs/>
                <w:noProof/>
                <w:szCs w:val="20"/>
              </w:rPr>
            </w:pPr>
          </w:p>
          <w:p w14:paraId="4220221C" w14:textId="77777777" w:rsidR="00A41976" w:rsidRPr="004049A2" w:rsidRDefault="00A41976" w:rsidP="00AE00E0">
            <w:pPr>
              <w:widowControl w:val="0"/>
              <w:autoSpaceDE w:val="0"/>
              <w:autoSpaceDN w:val="0"/>
              <w:adjustRightInd w:val="0"/>
              <w:rPr>
                <w:rFonts w:cs="Tahoma"/>
                <w:i/>
                <w:iCs/>
                <w:szCs w:val="20"/>
              </w:rPr>
            </w:pPr>
            <w:r w:rsidRPr="004049A2">
              <w:rPr>
                <w:rFonts w:cs="Tahoma"/>
                <w:i/>
                <w:iCs/>
                <w:szCs w:val="20"/>
              </w:rPr>
              <w:t>údaj v tabulce:</w:t>
            </w:r>
          </w:p>
          <w:p w14:paraId="65C95A8B" w14:textId="3D649D7A" w:rsidR="00A41976" w:rsidRPr="004049A2" w:rsidRDefault="00A41976" w:rsidP="00AE00E0">
            <w:pPr>
              <w:rPr>
                <w:rFonts w:cs="Tahoma"/>
                <w:iCs/>
                <w:noProof/>
                <w:szCs w:val="20"/>
              </w:rPr>
            </w:pPr>
            <w:r w:rsidRPr="004049A2">
              <w:rPr>
                <w:rFonts w:eastAsia="Arial Unicode MS" w:cs="Tahoma"/>
                <w:szCs w:val="20"/>
              </w:rPr>
              <w:t xml:space="preserve">Vodovody v mil Kč: </w:t>
            </w:r>
            <w:r w:rsidR="00F47A31" w:rsidRPr="004049A2">
              <w:rPr>
                <w:rFonts w:eastAsia="Arial Unicode MS" w:cs="Tahoma"/>
                <w:szCs w:val="20"/>
              </w:rPr>
              <w:t>11,5</w:t>
            </w:r>
          </w:p>
        </w:tc>
      </w:tr>
    </w:tbl>
    <w:p w14:paraId="0A47FED9" w14:textId="77777777" w:rsidR="004519CC" w:rsidRPr="004049A2" w:rsidRDefault="004519CC" w:rsidP="004519CC">
      <w:pPr>
        <w:spacing w:before="720"/>
        <w:rPr>
          <w:rFonts w:eastAsia="Arial Unicode MS" w:cs="Tahoma"/>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4049A2" w:rsidRPr="004049A2" w14:paraId="381AE9E9" w14:textId="77777777" w:rsidTr="00AE00E0">
        <w:tc>
          <w:tcPr>
            <w:tcW w:w="1330" w:type="dxa"/>
            <w:tcBorders>
              <w:top w:val="nil"/>
              <w:left w:val="nil"/>
              <w:bottom w:val="nil"/>
              <w:right w:val="nil"/>
            </w:tcBorders>
          </w:tcPr>
          <w:p w14:paraId="07088FEB" w14:textId="77777777" w:rsidR="004519CC" w:rsidRPr="004049A2" w:rsidRDefault="004519CC" w:rsidP="00AE00E0">
            <w:pPr>
              <w:keepNext/>
              <w:suppressAutoHyphens/>
              <w:autoSpaceDE w:val="0"/>
              <w:autoSpaceDN w:val="0"/>
              <w:adjustRightInd w:val="0"/>
              <w:rPr>
                <w:rFonts w:cs="Tahoma"/>
                <w:szCs w:val="20"/>
              </w:rPr>
            </w:pPr>
            <w:r w:rsidRPr="004049A2">
              <w:rPr>
                <w:rFonts w:cs="Tahoma"/>
                <w:szCs w:val="20"/>
              </w:rPr>
              <w:t>obec</w:t>
            </w:r>
          </w:p>
        </w:tc>
        <w:tc>
          <w:tcPr>
            <w:tcW w:w="3600" w:type="dxa"/>
            <w:tcBorders>
              <w:top w:val="nil"/>
              <w:left w:val="nil"/>
              <w:bottom w:val="nil"/>
              <w:right w:val="nil"/>
            </w:tcBorders>
          </w:tcPr>
          <w:p w14:paraId="6E85EFFA" w14:textId="77777777" w:rsidR="004519CC" w:rsidRPr="004049A2" w:rsidRDefault="004519CC" w:rsidP="00AE00E0">
            <w:pPr>
              <w:keepNext/>
              <w:suppressAutoHyphens/>
              <w:autoSpaceDE w:val="0"/>
              <w:autoSpaceDN w:val="0"/>
              <w:adjustRightInd w:val="0"/>
              <w:rPr>
                <w:rFonts w:cs="Tahoma"/>
                <w:szCs w:val="20"/>
              </w:rPr>
            </w:pPr>
            <w:r w:rsidRPr="004049A2">
              <w:rPr>
                <w:rFonts w:cs="Tahoma"/>
                <w:b/>
                <w:bCs/>
                <w:szCs w:val="20"/>
              </w:rPr>
              <w:t>Město Albrechtice</w:t>
            </w:r>
          </w:p>
        </w:tc>
        <w:tc>
          <w:tcPr>
            <w:tcW w:w="1620" w:type="dxa"/>
            <w:tcBorders>
              <w:top w:val="nil"/>
              <w:left w:val="nil"/>
              <w:bottom w:val="nil"/>
              <w:right w:val="nil"/>
            </w:tcBorders>
          </w:tcPr>
          <w:p w14:paraId="23544036" w14:textId="77777777" w:rsidR="004519CC" w:rsidRPr="004049A2" w:rsidRDefault="004519CC" w:rsidP="00AE00E0">
            <w:pPr>
              <w:keepNext/>
              <w:widowControl w:val="0"/>
              <w:autoSpaceDE w:val="0"/>
              <w:autoSpaceDN w:val="0"/>
              <w:adjustRightInd w:val="0"/>
              <w:rPr>
                <w:rFonts w:cs="Tahoma"/>
                <w:szCs w:val="20"/>
              </w:rPr>
            </w:pPr>
            <w:r w:rsidRPr="004049A2">
              <w:rPr>
                <w:rFonts w:cs="Tahoma"/>
                <w:szCs w:val="20"/>
              </w:rPr>
              <w:t>ORP</w:t>
            </w:r>
          </w:p>
        </w:tc>
        <w:tc>
          <w:tcPr>
            <w:tcW w:w="2662" w:type="dxa"/>
            <w:tcBorders>
              <w:top w:val="nil"/>
              <w:left w:val="nil"/>
              <w:bottom w:val="nil"/>
              <w:right w:val="nil"/>
            </w:tcBorders>
          </w:tcPr>
          <w:p w14:paraId="72300ACA" w14:textId="498F57CB" w:rsidR="004519CC" w:rsidRPr="004049A2" w:rsidRDefault="008626FC" w:rsidP="00AE00E0">
            <w:pPr>
              <w:keepNext/>
              <w:widowControl w:val="0"/>
              <w:autoSpaceDE w:val="0"/>
              <w:autoSpaceDN w:val="0"/>
              <w:adjustRightInd w:val="0"/>
              <w:rPr>
                <w:rFonts w:cs="Tahoma"/>
                <w:b/>
                <w:bCs/>
                <w:szCs w:val="20"/>
              </w:rPr>
            </w:pPr>
            <w:r w:rsidRPr="004049A2">
              <w:rPr>
                <w:rFonts w:cs="Tahoma"/>
                <w:b/>
                <w:bCs/>
                <w:szCs w:val="20"/>
              </w:rPr>
              <w:t>Krnov</w:t>
            </w:r>
          </w:p>
        </w:tc>
      </w:tr>
      <w:tr w:rsidR="004049A2" w:rsidRPr="004049A2" w14:paraId="3C7B1F7E" w14:textId="77777777" w:rsidTr="00AE00E0">
        <w:tc>
          <w:tcPr>
            <w:tcW w:w="1330" w:type="dxa"/>
            <w:tcBorders>
              <w:top w:val="nil"/>
              <w:left w:val="nil"/>
              <w:bottom w:val="nil"/>
              <w:right w:val="nil"/>
            </w:tcBorders>
          </w:tcPr>
          <w:p w14:paraId="7B8C534D" w14:textId="77777777" w:rsidR="004519CC" w:rsidRPr="004049A2" w:rsidRDefault="004519CC" w:rsidP="00AE00E0">
            <w:pPr>
              <w:keepNext/>
              <w:suppressAutoHyphens/>
              <w:autoSpaceDE w:val="0"/>
              <w:autoSpaceDN w:val="0"/>
              <w:adjustRightInd w:val="0"/>
              <w:rPr>
                <w:rFonts w:cs="Tahoma"/>
                <w:szCs w:val="20"/>
              </w:rPr>
            </w:pPr>
            <w:r w:rsidRPr="004049A2">
              <w:rPr>
                <w:rFonts w:cs="Tahoma"/>
                <w:szCs w:val="20"/>
              </w:rPr>
              <w:t>místní část</w:t>
            </w:r>
          </w:p>
        </w:tc>
        <w:tc>
          <w:tcPr>
            <w:tcW w:w="3600" w:type="dxa"/>
            <w:tcBorders>
              <w:top w:val="nil"/>
              <w:left w:val="nil"/>
              <w:bottom w:val="nil"/>
              <w:right w:val="nil"/>
            </w:tcBorders>
          </w:tcPr>
          <w:p w14:paraId="5164B200" w14:textId="1C146CBE" w:rsidR="004519CC" w:rsidRPr="004049A2" w:rsidRDefault="008626FC" w:rsidP="00AE00E0">
            <w:pPr>
              <w:keepNext/>
              <w:suppressAutoHyphens/>
              <w:autoSpaceDE w:val="0"/>
              <w:autoSpaceDN w:val="0"/>
              <w:adjustRightInd w:val="0"/>
              <w:rPr>
                <w:rFonts w:cs="Tahoma"/>
                <w:szCs w:val="20"/>
              </w:rPr>
            </w:pPr>
            <w:r w:rsidRPr="004049A2">
              <w:rPr>
                <w:rFonts w:cs="Tahoma"/>
                <w:b/>
                <w:bCs/>
                <w:szCs w:val="20"/>
              </w:rPr>
              <w:t>Město Albrechtice</w:t>
            </w:r>
          </w:p>
        </w:tc>
        <w:tc>
          <w:tcPr>
            <w:tcW w:w="1620" w:type="dxa"/>
            <w:tcBorders>
              <w:top w:val="nil"/>
              <w:left w:val="nil"/>
              <w:bottom w:val="nil"/>
              <w:right w:val="nil"/>
            </w:tcBorders>
          </w:tcPr>
          <w:p w14:paraId="1F0D7BC0" w14:textId="77777777" w:rsidR="004519CC" w:rsidRPr="004049A2" w:rsidRDefault="004519CC" w:rsidP="00AE00E0">
            <w:pPr>
              <w:keepNext/>
              <w:widowControl w:val="0"/>
              <w:autoSpaceDE w:val="0"/>
              <w:autoSpaceDN w:val="0"/>
              <w:adjustRightInd w:val="0"/>
              <w:rPr>
                <w:rFonts w:cs="Tahoma"/>
                <w:szCs w:val="20"/>
              </w:rPr>
            </w:pPr>
          </w:p>
        </w:tc>
        <w:tc>
          <w:tcPr>
            <w:tcW w:w="2662" w:type="dxa"/>
            <w:tcBorders>
              <w:top w:val="nil"/>
              <w:left w:val="nil"/>
              <w:bottom w:val="nil"/>
              <w:right w:val="nil"/>
            </w:tcBorders>
          </w:tcPr>
          <w:p w14:paraId="63512EBE" w14:textId="77777777" w:rsidR="004519CC" w:rsidRPr="004049A2" w:rsidRDefault="004519CC" w:rsidP="00AE00E0">
            <w:pPr>
              <w:keepNext/>
              <w:widowControl w:val="0"/>
              <w:autoSpaceDE w:val="0"/>
              <w:autoSpaceDN w:val="0"/>
              <w:adjustRightInd w:val="0"/>
              <w:rPr>
                <w:rFonts w:cs="Tahoma"/>
                <w:b/>
                <w:bCs/>
                <w:szCs w:val="20"/>
              </w:rPr>
            </w:pPr>
          </w:p>
        </w:tc>
      </w:tr>
    </w:tbl>
    <w:p w14:paraId="5A73F0E6" w14:textId="77777777" w:rsidR="004519CC" w:rsidRPr="004049A2" w:rsidRDefault="004519CC" w:rsidP="004519CC">
      <w:pPr>
        <w:keepNext/>
        <w:spacing w:before="240" w:after="120"/>
        <w:rPr>
          <w:rFonts w:eastAsia="Arial Unicode MS" w:cs="Tahoma"/>
          <w:szCs w:val="20"/>
        </w:rPr>
      </w:pPr>
      <w:r w:rsidRPr="004049A2">
        <w:rPr>
          <w:rFonts w:eastAsia="Arial Unicode MS" w:cs="Tahoma"/>
          <w:szCs w:val="20"/>
        </w:rPr>
        <w:t>změna: vodovody</w:t>
      </w:r>
    </w:p>
    <w:tbl>
      <w:tblPr>
        <w:tblW w:w="9225" w:type="dxa"/>
        <w:tblInd w:w="-15" w:type="dxa"/>
        <w:tblLayout w:type="fixed"/>
        <w:tblCellMar>
          <w:left w:w="70" w:type="dxa"/>
          <w:right w:w="70" w:type="dxa"/>
        </w:tblCellMar>
        <w:tblLook w:val="0000" w:firstRow="0" w:lastRow="0" w:firstColumn="0" w:lastColumn="0" w:noHBand="0" w:noVBand="0"/>
      </w:tblPr>
      <w:tblGrid>
        <w:gridCol w:w="1164"/>
        <w:gridCol w:w="4032"/>
        <w:gridCol w:w="4029"/>
      </w:tblGrid>
      <w:tr w:rsidR="004049A2" w:rsidRPr="004049A2" w14:paraId="419E6359" w14:textId="77777777" w:rsidTr="00AE00E0">
        <w:tc>
          <w:tcPr>
            <w:tcW w:w="1164" w:type="dxa"/>
            <w:tcBorders>
              <w:top w:val="single" w:sz="12" w:space="0" w:color="auto"/>
              <w:left w:val="single" w:sz="12" w:space="0" w:color="auto"/>
              <w:bottom w:val="single" w:sz="12" w:space="0" w:color="auto"/>
              <w:right w:val="single" w:sz="2" w:space="0" w:color="auto"/>
            </w:tcBorders>
          </w:tcPr>
          <w:p w14:paraId="2CED9660" w14:textId="77777777" w:rsidR="004519CC" w:rsidRPr="004049A2" w:rsidRDefault="004519CC" w:rsidP="00AE00E0">
            <w:pPr>
              <w:keepNext/>
              <w:widowControl w:val="0"/>
              <w:autoSpaceDE w:val="0"/>
              <w:autoSpaceDN w:val="0"/>
              <w:adjustRightInd w:val="0"/>
              <w:jc w:val="center"/>
              <w:rPr>
                <w:rFonts w:cs="Tahoma"/>
                <w:b/>
                <w:bCs/>
                <w:szCs w:val="20"/>
              </w:rPr>
            </w:pPr>
            <w:r w:rsidRPr="004049A2">
              <w:rPr>
                <w:rFonts w:cs="Tahoma"/>
                <w:b/>
                <w:bCs/>
                <w:szCs w:val="20"/>
              </w:rPr>
              <w:t>kapitola</w:t>
            </w:r>
          </w:p>
        </w:tc>
        <w:tc>
          <w:tcPr>
            <w:tcW w:w="4032" w:type="dxa"/>
            <w:tcBorders>
              <w:top w:val="single" w:sz="12" w:space="0" w:color="auto"/>
              <w:left w:val="single" w:sz="2" w:space="0" w:color="auto"/>
              <w:bottom w:val="single" w:sz="12" w:space="0" w:color="auto"/>
              <w:right w:val="single" w:sz="2" w:space="0" w:color="auto"/>
            </w:tcBorders>
            <w:vAlign w:val="center"/>
          </w:tcPr>
          <w:p w14:paraId="31AEAD27" w14:textId="77777777" w:rsidR="004519CC" w:rsidRPr="004049A2" w:rsidRDefault="004519CC" w:rsidP="00AE00E0">
            <w:pPr>
              <w:keepNext/>
              <w:widowControl w:val="0"/>
              <w:autoSpaceDE w:val="0"/>
              <w:autoSpaceDN w:val="0"/>
              <w:adjustRightInd w:val="0"/>
              <w:jc w:val="center"/>
              <w:rPr>
                <w:rFonts w:cs="Tahoma"/>
                <w:b/>
                <w:bCs/>
                <w:szCs w:val="20"/>
              </w:rPr>
            </w:pPr>
            <w:r w:rsidRPr="004049A2">
              <w:rPr>
                <w:rFonts w:cs="Tahoma"/>
                <w:b/>
                <w:bCs/>
                <w:szCs w:val="20"/>
              </w:rPr>
              <w:t>původní text</w:t>
            </w:r>
          </w:p>
        </w:tc>
        <w:tc>
          <w:tcPr>
            <w:tcW w:w="4029" w:type="dxa"/>
            <w:tcBorders>
              <w:top w:val="single" w:sz="12" w:space="0" w:color="auto"/>
              <w:left w:val="single" w:sz="2" w:space="0" w:color="auto"/>
              <w:bottom w:val="single" w:sz="12" w:space="0" w:color="auto"/>
              <w:right w:val="single" w:sz="12" w:space="0" w:color="auto"/>
            </w:tcBorders>
            <w:vAlign w:val="center"/>
          </w:tcPr>
          <w:p w14:paraId="15358790" w14:textId="77777777" w:rsidR="004519CC" w:rsidRPr="004049A2" w:rsidRDefault="004519CC" w:rsidP="00AE00E0">
            <w:pPr>
              <w:keepNext/>
              <w:widowControl w:val="0"/>
              <w:autoSpaceDE w:val="0"/>
              <w:autoSpaceDN w:val="0"/>
              <w:adjustRightInd w:val="0"/>
              <w:jc w:val="center"/>
              <w:rPr>
                <w:rFonts w:cs="Tahoma"/>
                <w:b/>
                <w:bCs/>
                <w:szCs w:val="20"/>
              </w:rPr>
            </w:pPr>
            <w:r w:rsidRPr="004049A2">
              <w:rPr>
                <w:rFonts w:cs="Tahoma"/>
                <w:b/>
                <w:bCs/>
                <w:szCs w:val="20"/>
              </w:rPr>
              <w:t>aktualizovaný text</w:t>
            </w:r>
          </w:p>
        </w:tc>
      </w:tr>
      <w:tr w:rsidR="004049A2" w:rsidRPr="004049A2" w14:paraId="4D04D7E7"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74562479" w14:textId="77777777" w:rsidR="004519CC" w:rsidRPr="004049A2" w:rsidRDefault="004519CC" w:rsidP="00AE00E0">
            <w:pPr>
              <w:widowControl w:val="0"/>
              <w:autoSpaceDE w:val="0"/>
              <w:autoSpaceDN w:val="0"/>
              <w:adjustRightInd w:val="0"/>
              <w:jc w:val="center"/>
              <w:rPr>
                <w:rFonts w:cs="Tahoma"/>
                <w:szCs w:val="20"/>
              </w:rPr>
            </w:pPr>
            <w:r w:rsidRPr="004049A2">
              <w:rPr>
                <w:rFonts w:cs="Tahoma"/>
                <w:szCs w:val="20"/>
              </w:rPr>
              <w:t>1.2.</w:t>
            </w:r>
          </w:p>
        </w:tc>
        <w:tc>
          <w:tcPr>
            <w:tcW w:w="4032" w:type="dxa"/>
            <w:tcBorders>
              <w:top w:val="single" w:sz="4" w:space="0" w:color="auto"/>
              <w:left w:val="single" w:sz="4" w:space="0" w:color="auto"/>
              <w:bottom w:val="single" w:sz="4" w:space="0" w:color="auto"/>
              <w:right w:val="single" w:sz="4" w:space="0" w:color="auto"/>
            </w:tcBorders>
          </w:tcPr>
          <w:p w14:paraId="27C21950" w14:textId="77777777" w:rsidR="004519CC" w:rsidRPr="004049A2" w:rsidRDefault="004519CC" w:rsidP="00AE00E0">
            <w:pPr>
              <w:rPr>
                <w:rFonts w:cs="Tahoma"/>
                <w:szCs w:val="20"/>
              </w:rPr>
            </w:pPr>
            <w:r w:rsidRPr="004049A2">
              <w:rPr>
                <w:rFonts w:cs="Tahoma"/>
                <w:szCs w:val="20"/>
              </w:rPr>
              <w:t>- Územní plán obce Město Albrechtice – Urbanistické středisko Ostrava s.r.o. – 04/95</w:t>
            </w:r>
          </w:p>
        </w:tc>
        <w:tc>
          <w:tcPr>
            <w:tcW w:w="4029" w:type="dxa"/>
            <w:tcBorders>
              <w:top w:val="single" w:sz="4" w:space="0" w:color="auto"/>
              <w:left w:val="single" w:sz="4" w:space="0" w:color="auto"/>
              <w:bottom w:val="single" w:sz="4" w:space="0" w:color="auto"/>
              <w:right w:val="single" w:sz="12" w:space="0" w:color="auto"/>
            </w:tcBorders>
          </w:tcPr>
          <w:p w14:paraId="5C51E681" w14:textId="77777777" w:rsidR="004519CC" w:rsidRPr="004049A2" w:rsidRDefault="004519CC" w:rsidP="00AE00E0">
            <w:pPr>
              <w:rPr>
                <w:rFonts w:cs="Tahoma"/>
                <w:szCs w:val="20"/>
              </w:rPr>
            </w:pPr>
            <w:r w:rsidRPr="004049A2">
              <w:rPr>
                <w:rFonts w:cs="Tahoma"/>
                <w:szCs w:val="20"/>
              </w:rPr>
              <w:t xml:space="preserve">- </w:t>
            </w:r>
            <w:r w:rsidRPr="004049A2">
              <w:rPr>
                <w:rFonts w:cs="Tahoma"/>
                <w:iCs/>
                <w:noProof/>
                <w:szCs w:val="20"/>
              </w:rPr>
              <w:t>Územní plán Město Albrechtice, účinnost 18.3.2017</w:t>
            </w:r>
          </w:p>
        </w:tc>
      </w:tr>
      <w:tr w:rsidR="004049A2" w:rsidRPr="004049A2" w14:paraId="71468C0B"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4DDB881E" w14:textId="77777777" w:rsidR="004519CC" w:rsidRPr="004049A2" w:rsidRDefault="004519CC" w:rsidP="00AE00E0">
            <w:pPr>
              <w:widowControl w:val="0"/>
              <w:autoSpaceDE w:val="0"/>
              <w:autoSpaceDN w:val="0"/>
              <w:adjustRightInd w:val="0"/>
              <w:jc w:val="center"/>
              <w:rPr>
                <w:rFonts w:cs="Tahoma"/>
                <w:szCs w:val="20"/>
              </w:rPr>
            </w:pPr>
            <w:r w:rsidRPr="004049A2">
              <w:rPr>
                <w:rFonts w:cs="Tahoma"/>
                <w:szCs w:val="20"/>
              </w:rPr>
              <w:t>1.3.2.</w:t>
            </w:r>
          </w:p>
        </w:tc>
        <w:tc>
          <w:tcPr>
            <w:tcW w:w="4032" w:type="dxa"/>
            <w:tcBorders>
              <w:top w:val="single" w:sz="4" w:space="0" w:color="auto"/>
              <w:left w:val="single" w:sz="4" w:space="0" w:color="auto"/>
              <w:bottom w:val="single" w:sz="4" w:space="0" w:color="auto"/>
              <w:right w:val="single" w:sz="4" w:space="0" w:color="auto"/>
            </w:tcBorders>
          </w:tcPr>
          <w:p w14:paraId="3487504C" w14:textId="77777777" w:rsidR="004519CC" w:rsidRPr="004049A2" w:rsidRDefault="00DB7940" w:rsidP="00AE00E0">
            <w:pPr>
              <w:rPr>
                <w:rFonts w:cs="Tahoma"/>
                <w:szCs w:val="20"/>
              </w:rPr>
            </w:pPr>
            <w:r w:rsidRPr="004049A2">
              <w:rPr>
                <w:rFonts w:cs="Tahoma"/>
                <w:szCs w:val="20"/>
              </w:rPr>
              <w:t>Zdrojem pitné vody jsou dva vrty o vydatnosti 2,7 a 6,0 l/s a studny V1 – V4 o vydatnosti 8 – 10 l/s. Zdroje mají vyhlášena PHO. Ze zdrojů je voda dopravována výtlakem do úpravny vody o kapacitě 20 l/s.</w:t>
            </w:r>
          </w:p>
          <w:p w14:paraId="483CF00A" w14:textId="77777777" w:rsidR="00BE4E57" w:rsidRPr="004049A2" w:rsidRDefault="00BE4E57" w:rsidP="00BE4E57">
            <w:pPr>
              <w:rPr>
                <w:rFonts w:cs="Tahoma"/>
                <w:szCs w:val="20"/>
              </w:rPr>
            </w:pPr>
            <w:r w:rsidRPr="004049A2">
              <w:rPr>
                <w:rFonts w:cs="Tahoma"/>
                <w:szCs w:val="20"/>
              </w:rPr>
              <w:t>Z ÚV je výtlakem plněn VDJ 2x400 m</w:t>
            </w:r>
            <w:r w:rsidRPr="004049A2">
              <w:rPr>
                <w:rFonts w:cs="Tahoma"/>
                <w:szCs w:val="20"/>
                <w:vertAlign w:val="superscript"/>
              </w:rPr>
              <w:t xml:space="preserve">3 </w:t>
            </w:r>
            <w:r w:rsidRPr="004049A2">
              <w:rPr>
                <w:rFonts w:cs="Tahoma"/>
                <w:szCs w:val="20"/>
              </w:rPr>
              <w:t>(443,70-438,55). VDJ Žáry 50 m</w:t>
            </w:r>
            <w:r w:rsidRPr="004049A2">
              <w:rPr>
                <w:rFonts w:cs="Tahoma"/>
                <w:szCs w:val="20"/>
                <w:vertAlign w:val="superscript"/>
              </w:rPr>
              <w:t>3</w:t>
            </w:r>
            <w:r w:rsidRPr="004049A2">
              <w:rPr>
                <w:rFonts w:cs="Tahoma"/>
                <w:szCs w:val="20"/>
              </w:rPr>
              <w:t xml:space="preserve"> (537,00-534,90) má vlastní zdroj. Odtud je zásobována pitnou vodou převážně areál Léčebny. Rozvodná síť není propojena se systémem města.</w:t>
            </w:r>
          </w:p>
          <w:p w14:paraId="44AE968E" w14:textId="64D19861" w:rsidR="00BE4E57" w:rsidRPr="004049A2" w:rsidRDefault="00BE4E57" w:rsidP="00BE4E57">
            <w:pPr>
              <w:rPr>
                <w:rFonts w:cs="Tahoma"/>
                <w:szCs w:val="20"/>
              </w:rPr>
            </w:pPr>
            <w:r w:rsidRPr="004049A2">
              <w:rPr>
                <w:rFonts w:cs="Tahoma"/>
                <w:szCs w:val="20"/>
              </w:rPr>
              <w:t>Město Město Albrechtice je zásobováno rozvodnou sítí z oceli, litiny a PVC DN 80-150 v jednom tlakovém pásmu.</w:t>
            </w:r>
          </w:p>
        </w:tc>
        <w:tc>
          <w:tcPr>
            <w:tcW w:w="4029" w:type="dxa"/>
            <w:tcBorders>
              <w:top w:val="single" w:sz="4" w:space="0" w:color="auto"/>
              <w:left w:val="single" w:sz="4" w:space="0" w:color="auto"/>
              <w:bottom w:val="single" w:sz="4" w:space="0" w:color="auto"/>
              <w:right w:val="single" w:sz="12" w:space="0" w:color="auto"/>
            </w:tcBorders>
          </w:tcPr>
          <w:p w14:paraId="42B68198" w14:textId="77777777" w:rsidR="00CB750E" w:rsidRPr="004049A2" w:rsidRDefault="00CB750E" w:rsidP="00CB750E">
            <w:pPr>
              <w:rPr>
                <w:rFonts w:cs="Tahoma"/>
                <w:szCs w:val="20"/>
              </w:rPr>
            </w:pPr>
            <w:r w:rsidRPr="004049A2">
              <w:rPr>
                <w:rFonts w:cs="Tahoma"/>
                <w:szCs w:val="20"/>
              </w:rPr>
              <w:t xml:space="preserve">Zdrojem pitné vody jsou vrty o vydatnosti 7,9 l/s. Zdroje mají vyhlášena PHO. Ze zdrojů je voda dopravována výtlakem do úpravny vody o kapacitě 12 l/s. </w:t>
            </w:r>
          </w:p>
          <w:p w14:paraId="1F024674" w14:textId="77777777" w:rsidR="00CB750E" w:rsidRPr="004049A2" w:rsidRDefault="00CB750E" w:rsidP="00CB750E">
            <w:pPr>
              <w:rPr>
                <w:rFonts w:cs="Tahoma"/>
                <w:szCs w:val="20"/>
              </w:rPr>
            </w:pPr>
            <w:r w:rsidRPr="004049A2">
              <w:rPr>
                <w:rFonts w:cs="Tahoma"/>
                <w:szCs w:val="20"/>
              </w:rPr>
              <w:t>Z ÚV je výtlakem plněn VDJ 2x400 m</w:t>
            </w:r>
            <w:r w:rsidRPr="004049A2">
              <w:rPr>
                <w:rFonts w:cs="Tahoma"/>
                <w:szCs w:val="20"/>
                <w:vertAlign w:val="superscript"/>
              </w:rPr>
              <w:t>3</w:t>
            </w:r>
            <w:r w:rsidRPr="004049A2">
              <w:rPr>
                <w:rFonts w:cs="Tahoma"/>
                <w:szCs w:val="20"/>
              </w:rPr>
              <w:t xml:space="preserve"> (443,70-438,55) určený k zásobování místních částí Město Albrechtice a Hynčice.</w:t>
            </w:r>
          </w:p>
          <w:p w14:paraId="562C019B" w14:textId="3555820B" w:rsidR="004519CC" w:rsidRPr="004049A2" w:rsidRDefault="00CB750E" w:rsidP="00CB750E">
            <w:pPr>
              <w:rPr>
                <w:rFonts w:cs="Tahoma"/>
                <w:szCs w:val="20"/>
              </w:rPr>
            </w:pPr>
            <w:r w:rsidRPr="004049A2">
              <w:rPr>
                <w:rFonts w:cs="Tahoma"/>
                <w:szCs w:val="20"/>
              </w:rPr>
              <w:t>Město Město Albrechtice je zásobováno rozvodnou sítí z oceli, litiny a PVC DN 80-150 v prvním tlakovém pásmu. Druhé tlakové pásmo, napojené přes čerpací stanici v koncovém bodě větve (parcela 2359 k.ú. Hynčice u Krnova), zásobuje místní část Hynčice.</w:t>
            </w:r>
          </w:p>
        </w:tc>
      </w:tr>
      <w:tr w:rsidR="004049A2" w:rsidRPr="004049A2" w14:paraId="0F32C0CD"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3A77820D" w14:textId="77777777" w:rsidR="004519CC" w:rsidRPr="004049A2" w:rsidRDefault="004519CC" w:rsidP="00AE00E0">
            <w:pPr>
              <w:keepNext/>
              <w:widowControl w:val="0"/>
              <w:autoSpaceDE w:val="0"/>
              <w:autoSpaceDN w:val="0"/>
              <w:adjustRightInd w:val="0"/>
              <w:jc w:val="center"/>
              <w:rPr>
                <w:rFonts w:cs="Tahoma"/>
                <w:szCs w:val="20"/>
              </w:rPr>
            </w:pPr>
            <w:r w:rsidRPr="004049A2">
              <w:rPr>
                <w:rFonts w:cs="Tahoma"/>
                <w:szCs w:val="20"/>
              </w:rPr>
              <w:lastRenderedPageBreak/>
              <w:t>1.3.3.</w:t>
            </w:r>
          </w:p>
        </w:tc>
        <w:tc>
          <w:tcPr>
            <w:tcW w:w="4032" w:type="dxa"/>
            <w:tcBorders>
              <w:top w:val="single" w:sz="4" w:space="0" w:color="auto"/>
              <w:left w:val="single" w:sz="4" w:space="0" w:color="auto"/>
              <w:bottom w:val="single" w:sz="4" w:space="0" w:color="auto"/>
              <w:right w:val="single" w:sz="4" w:space="0" w:color="auto"/>
            </w:tcBorders>
          </w:tcPr>
          <w:p w14:paraId="15C4F089" w14:textId="77777777" w:rsidR="004519CC" w:rsidRPr="004049A2" w:rsidRDefault="004519CC" w:rsidP="00AE00E0">
            <w:pPr>
              <w:rPr>
                <w:rFonts w:cs="Tahoma"/>
                <w:szCs w:val="20"/>
              </w:rPr>
            </w:pPr>
            <w:r w:rsidRPr="004049A2">
              <w:rPr>
                <w:rFonts w:cs="Tahoma"/>
                <w:szCs w:val="20"/>
              </w:rPr>
              <w:t>Je uvažováno s rozšířením rozvodné sítě v délce cca 2 847,1 m DN 50-65 podél komunikace v jižní části zástavby. Dále bude provedena úprava stávajícího zdroje, výtlačného řadu DN 65 v délce 510,1 m a úpravy ve stávajícím VDJ 150 m</w:t>
            </w:r>
            <w:r w:rsidRPr="004049A2">
              <w:rPr>
                <w:rFonts w:cs="Tahoma"/>
                <w:szCs w:val="20"/>
                <w:vertAlign w:val="superscript"/>
              </w:rPr>
              <w:t>3</w:t>
            </w:r>
            <w:r w:rsidRPr="004049A2">
              <w:rPr>
                <w:rFonts w:cs="Tahoma"/>
                <w:szCs w:val="20"/>
              </w:rPr>
              <w:t>.</w:t>
            </w:r>
          </w:p>
        </w:tc>
        <w:tc>
          <w:tcPr>
            <w:tcW w:w="4029" w:type="dxa"/>
            <w:tcBorders>
              <w:top w:val="single" w:sz="4" w:space="0" w:color="auto"/>
              <w:left w:val="single" w:sz="4" w:space="0" w:color="auto"/>
              <w:bottom w:val="single" w:sz="4" w:space="0" w:color="auto"/>
              <w:right w:val="single" w:sz="12" w:space="0" w:color="auto"/>
            </w:tcBorders>
          </w:tcPr>
          <w:p w14:paraId="3F4C7A02" w14:textId="77777777" w:rsidR="004519CC" w:rsidRPr="004049A2" w:rsidRDefault="004519CC" w:rsidP="00AE00E0">
            <w:pPr>
              <w:rPr>
                <w:rFonts w:cs="Tahoma"/>
                <w:szCs w:val="20"/>
              </w:rPr>
            </w:pPr>
            <w:r w:rsidRPr="004049A2">
              <w:rPr>
                <w:rFonts w:cs="Tahoma"/>
                <w:i/>
                <w:iCs/>
                <w:noProof/>
                <w:szCs w:val="20"/>
              </w:rPr>
              <w:t>stávající text odstranit</w:t>
            </w:r>
            <w:r w:rsidRPr="004049A2">
              <w:rPr>
                <w:rFonts w:cs="Tahoma"/>
                <w:szCs w:val="20"/>
              </w:rPr>
              <w:t xml:space="preserve"> </w:t>
            </w:r>
          </w:p>
          <w:p w14:paraId="73F16814" w14:textId="77777777" w:rsidR="004519CC" w:rsidRPr="004049A2" w:rsidRDefault="004519CC" w:rsidP="00AE00E0">
            <w:pPr>
              <w:rPr>
                <w:rFonts w:cs="Tahoma"/>
                <w:szCs w:val="20"/>
              </w:rPr>
            </w:pPr>
          </w:p>
        </w:tc>
      </w:tr>
      <w:tr w:rsidR="004049A2" w:rsidRPr="004049A2" w14:paraId="6431F213"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1EAE00E0" w14:textId="10ECAC54" w:rsidR="00E72DA2" w:rsidRPr="004049A2" w:rsidRDefault="00E72DA2" w:rsidP="00AE00E0">
            <w:pPr>
              <w:keepNext/>
              <w:widowControl w:val="0"/>
              <w:autoSpaceDE w:val="0"/>
              <w:autoSpaceDN w:val="0"/>
              <w:adjustRightInd w:val="0"/>
              <w:jc w:val="center"/>
              <w:rPr>
                <w:rFonts w:cs="Tahoma"/>
                <w:szCs w:val="20"/>
              </w:rPr>
            </w:pPr>
            <w:r w:rsidRPr="004049A2">
              <w:rPr>
                <w:rFonts w:cs="Tahoma"/>
                <w:szCs w:val="20"/>
              </w:rPr>
              <w:t>1.3.4.</w:t>
            </w:r>
          </w:p>
        </w:tc>
        <w:tc>
          <w:tcPr>
            <w:tcW w:w="4032" w:type="dxa"/>
            <w:tcBorders>
              <w:top w:val="single" w:sz="4" w:space="0" w:color="auto"/>
              <w:left w:val="single" w:sz="4" w:space="0" w:color="auto"/>
              <w:bottom w:val="single" w:sz="4" w:space="0" w:color="auto"/>
              <w:right w:val="single" w:sz="4" w:space="0" w:color="auto"/>
            </w:tcBorders>
          </w:tcPr>
          <w:p w14:paraId="14644FCB" w14:textId="25AC00CA" w:rsidR="00E72DA2" w:rsidRPr="004049A2" w:rsidRDefault="00E72DA2" w:rsidP="00AE00E0">
            <w:pPr>
              <w:rPr>
                <w:rFonts w:cs="Tahoma"/>
                <w:szCs w:val="20"/>
              </w:rPr>
            </w:pPr>
            <w:r w:rsidRPr="004049A2">
              <w:rPr>
                <w:rFonts w:cs="Tahoma"/>
                <w:szCs w:val="20"/>
              </w:rPr>
              <w:t>Dle kap. 1.3.3 nový vrt, je nutná celková vydatnost 13-15 l/s.</w:t>
            </w:r>
          </w:p>
        </w:tc>
        <w:tc>
          <w:tcPr>
            <w:tcW w:w="4029" w:type="dxa"/>
            <w:tcBorders>
              <w:top w:val="single" w:sz="4" w:space="0" w:color="auto"/>
              <w:left w:val="single" w:sz="4" w:space="0" w:color="auto"/>
              <w:bottom w:val="single" w:sz="4" w:space="0" w:color="auto"/>
              <w:right w:val="single" w:sz="12" w:space="0" w:color="auto"/>
            </w:tcBorders>
          </w:tcPr>
          <w:p w14:paraId="6755DDFC" w14:textId="731D28F8" w:rsidR="00E72DA2" w:rsidRPr="004049A2" w:rsidRDefault="00E72DA2" w:rsidP="00AE00E0">
            <w:pPr>
              <w:rPr>
                <w:rFonts w:cs="Tahoma"/>
                <w:szCs w:val="20"/>
              </w:rPr>
            </w:pPr>
            <w:r w:rsidRPr="004049A2">
              <w:rPr>
                <w:rFonts w:cs="Tahoma"/>
                <w:szCs w:val="20"/>
              </w:rPr>
              <w:t>Žádný zdroj není uvažován.</w:t>
            </w:r>
          </w:p>
        </w:tc>
      </w:tr>
      <w:tr w:rsidR="004049A2" w:rsidRPr="004049A2" w14:paraId="1AB8303C"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291B43ED" w14:textId="77777777" w:rsidR="004519CC" w:rsidRPr="004049A2" w:rsidRDefault="004519CC" w:rsidP="00AE00E0">
            <w:pPr>
              <w:keepNext/>
              <w:widowControl w:val="0"/>
              <w:autoSpaceDE w:val="0"/>
              <w:autoSpaceDN w:val="0"/>
              <w:adjustRightInd w:val="0"/>
              <w:jc w:val="center"/>
              <w:rPr>
                <w:rFonts w:cs="Tahoma"/>
                <w:szCs w:val="20"/>
              </w:rPr>
            </w:pPr>
            <w:r w:rsidRPr="004049A2">
              <w:rPr>
                <w:rFonts w:cs="Tahoma"/>
                <w:szCs w:val="20"/>
              </w:rPr>
              <w:t>1.3.5.</w:t>
            </w:r>
          </w:p>
        </w:tc>
        <w:tc>
          <w:tcPr>
            <w:tcW w:w="4032" w:type="dxa"/>
            <w:tcBorders>
              <w:top w:val="single" w:sz="4" w:space="0" w:color="auto"/>
              <w:left w:val="single" w:sz="4" w:space="0" w:color="auto"/>
              <w:bottom w:val="single" w:sz="4" w:space="0" w:color="auto"/>
              <w:right w:val="single" w:sz="4" w:space="0" w:color="auto"/>
            </w:tcBorders>
          </w:tcPr>
          <w:p w14:paraId="1609B191" w14:textId="662BFB55" w:rsidR="004519CC" w:rsidRPr="004049A2" w:rsidRDefault="00E72DA2" w:rsidP="00AE00E0">
            <w:pPr>
              <w:rPr>
                <w:rFonts w:cs="Tahoma"/>
                <w:szCs w:val="20"/>
              </w:rPr>
            </w:pPr>
            <w:r w:rsidRPr="004049A2">
              <w:rPr>
                <w:rFonts w:cs="Tahoma"/>
                <w:szCs w:val="20"/>
              </w:rPr>
              <w:t>Při spotřebě 10 l vody na obyvatele a den bude třeba dodat 28,0 m</w:t>
            </w:r>
            <w:r w:rsidRPr="004049A2">
              <w:rPr>
                <w:rFonts w:cs="Tahoma"/>
                <w:szCs w:val="20"/>
                <w:vertAlign w:val="superscript"/>
              </w:rPr>
              <w:t>3</w:t>
            </w:r>
            <w:r w:rsidRPr="004049A2">
              <w:rPr>
                <w:rFonts w:cs="Tahoma"/>
                <w:szCs w:val="20"/>
              </w:rPr>
              <w:t>/den pitné vody.</w:t>
            </w:r>
          </w:p>
        </w:tc>
        <w:tc>
          <w:tcPr>
            <w:tcW w:w="4029" w:type="dxa"/>
            <w:tcBorders>
              <w:top w:val="single" w:sz="4" w:space="0" w:color="auto"/>
              <w:left w:val="single" w:sz="4" w:space="0" w:color="auto"/>
              <w:bottom w:val="single" w:sz="4" w:space="0" w:color="auto"/>
              <w:right w:val="single" w:sz="12" w:space="0" w:color="auto"/>
            </w:tcBorders>
          </w:tcPr>
          <w:p w14:paraId="0CEDD2AF" w14:textId="6DE8C691" w:rsidR="004519CC" w:rsidRPr="004049A2" w:rsidRDefault="00E72DA2" w:rsidP="00AE00E0">
            <w:pPr>
              <w:rPr>
                <w:rFonts w:cs="Tahoma"/>
                <w:szCs w:val="20"/>
              </w:rPr>
            </w:pPr>
            <w:r w:rsidRPr="004049A2">
              <w:rPr>
                <w:rFonts w:cs="Tahoma"/>
                <w:szCs w:val="20"/>
              </w:rPr>
              <w:t>Při spotřebě 10 l vody na obyvatele a den bude třeba dodat 26 m</w:t>
            </w:r>
            <w:r w:rsidRPr="004049A2">
              <w:rPr>
                <w:rFonts w:cs="Tahoma"/>
                <w:szCs w:val="20"/>
                <w:vertAlign w:val="superscript"/>
              </w:rPr>
              <w:t>3</w:t>
            </w:r>
            <w:r w:rsidRPr="004049A2">
              <w:rPr>
                <w:rFonts w:cs="Tahoma"/>
                <w:szCs w:val="20"/>
              </w:rPr>
              <w:t>/den pitné vody.</w:t>
            </w:r>
          </w:p>
        </w:tc>
      </w:tr>
      <w:tr w:rsidR="004049A2" w:rsidRPr="004049A2" w14:paraId="53D2ECCE" w14:textId="77777777" w:rsidTr="00AE0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4" w:type="dxa"/>
            <w:tcBorders>
              <w:left w:val="single" w:sz="12" w:space="0" w:color="auto"/>
            </w:tcBorders>
            <w:vAlign w:val="center"/>
          </w:tcPr>
          <w:p w14:paraId="271F2B2A" w14:textId="77777777" w:rsidR="004519CC" w:rsidRPr="004049A2" w:rsidRDefault="004519CC" w:rsidP="00AE00E0">
            <w:pPr>
              <w:widowControl w:val="0"/>
              <w:autoSpaceDE w:val="0"/>
              <w:autoSpaceDN w:val="0"/>
              <w:adjustRightInd w:val="0"/>
              <w:jc w:val="center"/>
              <w:rPr>
                <w:rFonts w:cs="Tahoma"/>
                <w:szCs w:val="20"/>
              </w:rPr>
            </w:pPr>
            <w:r w:rsidRPr="004049A2">
              <w:rPr>
                <w:rFonts w:eastAsia="Arial Unicode MS" w:cs="Tahoma"/>
                <w:szCs w:val="20"/>
              </w:rPr>
              <w:t>1.3.6.</w:t>
            </w:r>
          </w:p>
        </w:tc>
        <w:tc>
          <w:tcPr>
            <w:tcW w:w="4032" w:type="dxa"/>
          </w:tcPr>
          <w:p w14:paraId="71C7BB07" w14:textId="77777777" w:rsidR="004519CC" w:rsidRPr="004049A2" w:rsidRDefault="004519CC" w:rsidP="00692621">
            <w:pPr>
              <w:ind w:left="42"/>
              <w:rPr>
                <w:rFonts w:cs="Tahoma"/>
                <w:szCs w:val="20"/>
              </w:rPr>
            </w:pPr>
            <w:r w:rsidRPr="004049A2">
              <w:rPr>
                <w:rFonts w:cs="Tahoma"/>
                <w:szCs w:val="20"/>
              </w:rPr>
              <w:t>Výstavba vodovodních řadů         2004</w:t>
            </w:r>
          </w:p>
        </w:tc>
        <w:tc>
          <w:tcPr>
            <w:tcW w:w="4029" w:type="dxa"/>
            <w:tcBorders>
              <w:right w:val="single" w:sz="12" w:space="0" w:color="auto"/>
            </w:tcBorders>
          </w:tcPr>
          <w:p w14:paraId="165EF468" w14:textId="77777777" w:rsidR="004519CC" w:rsidRPr="004049A2" w:rsidRDefault="004519CC" w:rsidP="00692621">
            <w:pPr>
              <w:ind w:left="39"/>
              <w:rPr>
                <w:rFonts w:cs="Tahoma"/>
                <w:iCs/>
                <w:noProof/>
                <w:szCs w:val="20"/>
              </w:rPr>
            </w:pPr>
            <w:r w:rsidRPr="004049A2">
              <w:rPr>
                <w:rFonts w:cs="Tahoma"/>
                <w:iCs/>
                <w:noProof/>
                <w:szCs w:val="20"/>
              </w:rPr>
              <w:t>Žádná opatření nejsou plánována.</w:t>
            </w:r>
          </w:p>
        </w:tc>
      </w:tr>
      <w:tr w:rsidR="004049A2" w:rsidRPr="004049A2" w14:paraId="17582ADF" w14:textId="77777777" w:rsidTr="00AE0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4" w:type="dxa"/>
            <w:tcBorders>
              <w:left w:val="single" w:sz="12" w:space="0" w:color="auto"/>
              <w:bottom w:val="single" w:sz="12" w:space="0" w:color="auto"/>
            </w:tcBorders>
            <w:vAlign w:val="center"/>
          </w:tcPr>
          <w:p w14:paraId="5DD38F6C" w14:textId="77777777" w:rsidR="004519CC" w:rsidRPr="004049A2" w:rsidRDefault="004519CC" w:rsidP="00AE00E0">
            <w:pPr>
              <w:widowControl w:val="0"/>
              <w:autoSpaceDE w:val="0"/>
              <w:autoSpaceDN w:val="0"/>
              <w:adjustRightInd w:val="0"/>
              <w:jc w:val="center"/>
              <w:rPr>
                <w:rFonts w:eastAsia="Arial Unicode MS" w:cs="Tahoma"/>
                <w:szCs w:val="20"/>
              </w:rPr>
            </w:pPr>
            <w:r w:rsidRPr="004049A2">
              <w:rPr>
                <w:rFonts w:eastAsia="Arial Unicode MS" w:cs="Tahoma"/>
                <w:szCs w:val="20"/>
              </w:rPr>
              <w:t>1.4.</w:t>
            </w:r>
          </w:p>
        </w:tc>
        <w:tc>
          <w:tcPr>
            <w:tcW w:w="4032" w:type="dxa"/>
            <w:tcBorders>
              <w:bottom w:val="single" w:sz="12" w:space="0" w:color="auto"/>
            </w:tcBorders>
          </w:tcPr>
          <w:p w14:paraId="1832145A" w14:textId="77777777" w:rsidR="004519CC" w:rsidRPr="004049A2" w:rsidRDefault="004519CC" w:rsidP="00692621">
            <w:pPr>
              <w:widowControl w:val="0"/>
              <w:autoSpaceDE w:val="0"/>
              <w:autoSpaceDN w:val="0"/>
              <w:adjustRightInd w:val="0"/>
              <w:ind w:left="42"/>
              <w:rPr>
                <w:rFonts w:cs="Tahoma"/>
                <w:szCs w:val="20"/>
              </w:rPr>
            </w:pPr>
            <w:r w:rsidRPr="004049A2">
              <w:rPr>
                <w:rFonts w:cs="Tahoma"/>
                <w:szCs w:val="20"/>
              </w:rPr>
              <w:t>Výpočet nákladů na výstavbu vodovodů byl proveden dle metodického pokynu Mze ČR, č.j. 20494/2002-6000.</w:t>
            </w:r>
          </w:p>
          <w:p w14:paraId="54438CAC" w14:textId="77777777" w:rsidR="004519CC" w:rsidRPr="004049A2" w:rsidRDefault="004519CC" w:rsidP="00692621">
            <w:pPr>
              <w:widowControl w:val="0"/>
              <w:autoSpaceDE w:val="0"/>
              <w:autoSpaceDN w:val="0"/>
              <w:adjustRightInd w:val="0"/>
              <w:ind w:left="42"/>
              <w:rPr>
                <w:rFonts w:cs="Tahoma"/>
                <w:szCs w:val="20"/>
              </w:rPr>
            </w:pPr>
          </w:p>
          <w:p w14:paraId="3E78835E" w14:textId="77777777" w:rsidR="004519CC" w:rsidRPr="004049A2" w:rsidRDefault="004519CC" w:rsidP="00692621">
            <w:pPr>
              <w:widowControl w:val="0"/>
              <w:autoSpaceDE w:val="0"/>
              <w:autoSpaceDN w:val="0"/>
              <w:adjustRightInd w:val="0"/>
              <w:ind w:left="42"/>
              <w:rPr>
                <w:rFonts w:cs="Tahoma"/>
                <w:i/>
                <w:iCs/>
                <w:szCs w:val="20"/>
              </w:rPr>
            </w:pPr>
            <w:r w:rsidRPr="004049A2">
              <w:rPr>
                <w:rFonts w:cs="Tahoma"/>
                <w:i/>
                <w:iCs/>
                <w:szCs w:val="20"/>
              </w:rPr>
              <w:t>údaj v tabulce:</w:t>
            </w:r>
          </w:p>
          <w:p w14:paraId="305481AB" w14:textId="77777777" w:rsidR="004519CC" w:rsidRPr="004049A2" w:rsidRDefault="004519CC" w:rsidP="00692621">
            <w:pPr>
              <w:widowControl w:val="0"/>
              <w:autoSpaceDE w:val="0"/>
              <w:autoSpaceDN w:val="0"/>
              <w:adjustRightInd w:val="0"/>
              <w:ind w:left="42"/>
              <w:rPr>
                <w:rFonts w:cs="Tahoma"/>
                <w:szCs w:val="20"/>
              </w:rPr>
            </w:pPr>
            <w:r w:rsidRPr="004049A2">
              <w:rPr>
                <w:rFonts w:eastAsia="Arial Unicode MS" w:cs="Tahoma"/>
                <w:szCs w:val="20"/>
              </w:rPr>
              <w:t xml:space="preserve">Vodovody v mil Kč: </w:t>
            </w:r>
            <w:r w:rsidRPr="004049A2">
              <w:rPr>
                <w:rFonts w:cs="Tahoma"/>
                <w:bCs/>
                <w:szCs w:val="20"/>
              </w:rPr>
              <w:t>4,3</w:t>
            </w:r>
          </w:p>
        </w:tc>
        <w:tc>
          <w:tcPr>
            <w:tcW w:w="4029" w:type="dxa"/>
            <w:tcBorders>
              <w:bottom w:val="single" w:sz="12" w:space="0" w:color="auto"/>
              <w:right w:val="single" w:sz="12" w:space="0" w:color="auto"/>
            </w:tcBorders>
          </w:tcPr>
          <w:p w14:paraId="34FF52C4" w14:textId="77777777" w:rsidR="004519CC" w:rsidRPr="004049A2" w:rsidRDefault="004519CC" w:rsidP="00692621">
            <w:pPr>
              <w:ind w:left="39"/>
              <w:rPr>
                <w:rFonts w:cs="Tahoma"/>
                <w:iCs/>
                <w:noProof/>
                <w:szCs w:val="20"/>
              </w:rPr>
            </w:pPr>
            <w:r w:rsidRPr="004049A2">
              <w:rPr>
                <w:rFonts w:cs="Tahoma"/>
                <w:iCs/>
                <w:noProof/>
                <w:szCs w:val="20"/>
              </w:rPr>
              <w:t xml:space="preserve">Výpočet nákladů na výstavbu vodovodů byl proveden dle metodického pokynu Mze ČR, č.j. </w:t>
            </w:r>
            <w:bookmarkStart w:id="3" w:name="_Hlk87217475"/>
            <w:r w:rsidRPr="004049A2">
              <w:rPr>
                <w:rFonts w:cs="Tahoma"/>
                <w:szCs w:val="20"/>
              </w:rPr>
              <w:t>14000/2020-15132-1</w:t>
            </w:r>
            <w:bookmarkEnd w:id="3"/>
            <w:r w:rsidRPr="004049A2">
              <w:rPr>
                <w:rFonts w:cs="Tahoma"/>
                <w:iCs/>
                <w:noProof/>
                <w:szCs w:val="20"/>
              </w:rPr>
              <w:t>.</w:t>
            </w:r>
          </w:p>
          <w:p w14:paraId="4216F448" w14:textId="77777777" w:rsidR="004519CC" w:rsidRPr="004049A2" w:rsidRDefault="004519CC" w:rsidP="00692621">
            <w:pPr>
              <w:ind w:left="39"/>
              <w:rPr>
                <w:rFonts w:cs="Tahoma"/>
                <w:iCs/>
                <w:noProof/>
                <w:szCs w:val="20"/>
              </w:rPr>
            </w:pPr>
          </w:p>
          <w:p w14:paraId="05A64826" w14:textId="77777777" w:rsidR="004519CC" w:rsidRPr="004049A2" w:rsidRDefault="004519CC" w:rsidP="00692621">
            <w:pPr>
              <w:widowControl w:val="0"/>
              <w:autoSpaceDE w:val="0"/>
              <w:autoSpaceDN w:val="0"/>
              <w:adjustRightInd w:val="0"/>
              <w:ind w:left="39"/>
              <w:rPr>
                <w:rFonts w:cs="Tahoma"/>
                <w:i/>
                <w:iCs/>
                <w:szCs w:val="20"/>
              </w:rPr>
            </w:pPr>
            <w:r w:rsidRPr="004049A2">
              <w:rPr>
                <w:rFonts w:cs="Tahoma"/>
                <w:i/>
                <w:iCs/>
                <w:szCs w:val="20"/>
              </w:rPr>
              <w:t>údaj v tabulce:</w:t>
            </w:r>
          </w:p>
          <w:p w14:paraId="572A930C" w14:textId="77777777" w:rsidR="004519CC" w:rsidRPr="004049A2" w:rsidRDefault="004519CC" w:rsidP="00692621">
            <w:pPr>
              <w:ind w:left="39"/>
              <w:rPr>
                <w:rFonts w:cs="Tahoma"/>
                <w:iCs/>
                <w:noProof/>
                <w:szCs w:val="20"/>
              </w:rPr>
            </w:pPr>
            <w:r w:rsidRPr="004049A2">
              <w:rPr>
                <w:rFonts w:eastAsia="Arial Unicode MS" w:cs="Tahoma"/>
                <w:szCs w:val="20"/>
              </w:rPr>
              <w:t>Vodovody v mil Kč: 0,0</w:t>
            </w:r>
          </w:p>
        </w:tc>
      </w:tr>
    </w:tbl>
    <w:p w14:paraId="2C717BFD" w14:textId="77777777" w:rsidR="004519CC" w:rsidRPr="004049A2" w:rsidRDefault="004519CC" w:rsidP="004519CC">
      <w:pPr>
        <w:pStyle w:val="xl23"/>
        <w:keepNext/>
        <w:spacing w:before="240" w:beforeAutospacing="0" w:after="120" w:afterAutospacing="0"/>
        <w:textAlignment w:val="auto"/>
        <w:rPr>
          <w:rFonts w:ascii="Tahoma" w:hAnsi="Tahoma" w:cs="Tahoma"/>
          <w:szCs w:val="20"/>
        </w:rPr>
      </w:pPr>
      <w:r w:rsidRPr="004049A2">
        <w:rPr>
          <w:rFonts w:ascii="Tahoma" w:hAnsi="Tahoma" w:cs="Tahoma"/>
          <w:szCs w:val="20"/>
        </w:rPr>
        <w:t>změna: kanalizace</w:t>
      </w:r>
    </w:p>
    <w:tbl>
      <w:tblPr>
        <w:tblW w:w="9253" w:type="dxa"/>
        <w:tblInd w:w="-14" w:type="dxa"/>
        <w:tblLayout w:type="fixed"/>
        <w:tblCellMar>
          <w:left w:w="70" w:type="dxa"/>
          <w:right w:w="70" w:type="dxa"/>
        </w:tblCellMar>
        <w:tblLook w:val="0000" w:firstRow="0" w:lastRow="0" w:firstColumn="0" w:lastColumn="0" w:noHBand="0" w:noVBand="0"/>
      </w:tblPr>
      <w:tblGrid>
        <w:gridCol w:w="1161"/>
        <w:gridCol w:w="4033"/>
        <w:gridCol w:w="4059"/>
      </w:tblGrid>
      <w:tr w:rsidR="004049A2" w:rsidRPr="004049A2" w14:paraId="0D6B2040" w14:textId="77777777" w:rsidTr="00AE00E0">
        <w:tc>
          <w:tcPr>
            <w:tcW w:w="1161" w:type="dxa"/>
            <w:tcBorders>
              <w:top w:val="single" w:sz="12" w:space="0" w:color="auto"/>
              <w:left w:val="single" w:sz="12" w:space="0" w:color="auto"/>
              <w:bottom w:val="single" w:sz="12" w:space="0" w:color="auto"/>
              <w:right w:val="single" w:sz="2" w:space="0" w:color="auto"/>
            </w:tcBorders>
          </w:tcPr>
          <w:p w14:paraId="18AE5D9F" w14:textId="77777777" w:rsidR="004519CC" w:rsidRPr="004049A2" w:rsidRDefault="004519CC" w:rsidP="00AE00E0">
            <w:pPr>
              <w:keepNext/>
              <w:widowControl w:val="0"/>
              <w:autoSpaceDE w:val="0"/>
              <w:autoSpaceDN w:val="0"/>
              <w:adjustRightInd w:val="0"/>
              <w:jc w:val="center"/>
              <w:rPr>
                <w:rFonts w:cs="Tahoma"/>
                <w:b/>
                <w:bCs/>
                <w:szCs w:val="20"/>
              </w:rPr>
            </w:pPr>
            <w:r w:rsidRPr="004049A2">
              <w:rPr>
                <w:rFonts w:cs="Tahoma"/>
                <w:b/>
                <w:bCs/>
                <w:szCs w:val="20"/>
              </w:rPr>
              <w:t>kapitola</w:t>
            </w:r>
          </w:p>
        </w:tc>
        <w:tc>
          <w:tcPr>
            <w:tcW w:w="4033" w:type="dxa"/>
            <w:tcBorders>
              <w:top w:val="single" w:sz="12" w:space="0" w:color="auto"/>
              <w:left w:val="single" w:sz="2" w:space="0" w:color="auto"/>
              <w:bottom w:val="single" w:sz="12" w:space="0" w:color="auto"/>
              <w:right w:val="single" w:sz="2" w:space="0" w:color="auto"/>
            </w:tcBorders>
            <w:vAlign w:val="center"/>
          </w:tcPr>
          <w:p w14:paraId="744A65E4" w14:textId="77777777" w:rsidR="004519CC" w:rsidRPr="004049A2" w:rsidRDefault="004519CC" w:rsidP="00AE00E0">
            <w:pPr>
              <w:keepNext/>
              <w:widowControl w:val="0"/>
              <w:autoSpaceDE w:val="0"/>
              <w:autoSpaceDN w:val="0"/>
              <w:adjustRightInd w:val="0"/>
              <w:jc w:val="center"/>
              <w:rPr>
                <w:rFonts w:cs="Tahoma"/>
                <w:b/>
                <w:bCs/>
                <w:szCs w:val="20"/>
              </w:rPr>
            </w:pPr>
            <w:r w:rsidRPr="004049A2">
              <w:rPr>
                <w:rFonts w:cs="Tahoma"/>
                <w:b/>
                <w:bCs/>
                <w:szCs w:val="20"/>
              </w:rPr>
              <w:t>původní text</w:t>
            </w:r>
          </w:p>
        </w:tc>
        <w:tc>
          <w:tcPr>
            <w:tcW w:w="4059" w:type="dxa"/>
            <w:tcBorders>
              <w:top w:val="single" w:sz="12" w:space="0" w:color="auto"/>
              <w:left w:val="single" w:sz="2" w:space="0" w:color="auto"/>
              <w:bottom w:val="single" w:sz="12" w:space="0" w:color="auto"/>
              <w:right w:val="single" w:sz="12" w:space="0" w:color="auto"/>
            </w:tcBorders>
            <w:vAlign w:val="center"/>
          </w:tcPr>
          <w:p w14:paraId="6533C074" w14:textId="77777777" w:rsidR="004519CC" w:rsidRPr="004049A2" w:rsidRDefault="004519CC" w:rsidP="00AE00E0">
            <w:pPr>
              <w:keepNext/>
              <w:widowControl w:val="0"/>
              <w:autoSpaceDE w:val="0"/>
              <w:autoSpaceDN w:val="0"/>
              <w:adjustRightInd w:val="0"/>
              <w:jc w:val="center"/>
              <w:rPr>
                <w:rFonts w:cs="Tahoma"/>
                <w:b/>
                <w:bCs/>
                <w:szCs w:val="20"/>
              </w:rPr>
            </w:pPr>
            <w:r w:rsidRPr="004049A2">
              <w:rPr>
                <w:rFonts w:cs="Tahoma"/>
                <w:b/>
                <w:bCs/>
                <w:szCs w:val="20"/>
              </w:rPr>
              <w:t>aktualizovaný text</w:t>
            </w:r>
          </w:p>
        </w:tc>
      </w:tr>
      <w:tr w:rsidR="004049A2" w:rsidRPr="004049A2" w14:paraId="2D053236"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61C0DF43" w14:textId="77777777" w:rsidR="004519CC" w:rsidRPr="004049A2" w:rsidRDefault="004519CC" w:rsidP="00AE00E0">
            <w:pPr>
              <w:jc w:val="center"/>
              <w:rPr>
                <w:rFonts w:eastAsia="Arial Unicode MS" w:cs="Tahoma"/>
                <w:szCs w:val="20"/>
              </w:rPr>
            </w:pPr>
            <w:r w:rsidRPr="004049A2">
              <w:rPr>
                <w:rFonts w:cs="Tahoma"/>
                <w:szCs w:val="20"/>
              </w:rPr>
              <w:t>1.2.</w:t>
            </w:r>
          </w:p>
        </w:tc>
        <w:tc>
          <w:tcPr>
            <w:tcW w:w="4033" w:type="dxa"/>
          </w:tcPr>
          <w:p w14:paraId="3F41E708" w14:textId="77777777" w:rsidR="004519CC" w:rsidRPr="004049A2" w:rsidRDefault="004519CC" w:rsidP="00AE00E0">
            <w:pPr>
              <w:rPr>
                <w:rFonts w:eastAsia="Arial Unicode MS" w:cs="Tahoma"/>
                <w:szCs w:val="20"/>
              </w:rPr>
            </w:pPr>
            <w:r w:rsidRPr="004049A2">
              <w:rPr>
                <w:rFonts w:cs="Tahoma"/>
                <w:szCs w:val="20"/>
              </w:rPr>
              <w:t>- Územní plán obce Město Albrechtice – Urbanistické středisko Ostrava s.r.o. – 04/95</w:t>
            </w:r>
          </w:p>
        </w:tc>
        <w:tc>
          <w:tcPr>
            <w:tcW w:w="4059" w:type="dxa"/>
          </w:tcPr>
          <w:p w14:paraId="5E48E1A4" w14:textId="77777777" w:rsidR="004519CC" w:rsidRPr="004049A2" w:rsidRDefault="004519CC" w:rsidP="00AE00E0">
            <w:pPr>
              <w:rPr>
                <w:rFonts w:eastAsia="Arial Unicode MS" w:cs="Tahoma"/>
                <w:szCs w:val="20"/>
              </w:rPr>
            </w:pPr>
            <w:r w:rsidRPr="004049A2">
              <w:rPr>
                <w:rFonts w:cs="Tahoma"/>
                <w:szCs w:val="20"/>
              </w:rPr>
              <w:t xml:space="preserve">- </w:t>
            </w:r>
            <w:r w:rsidRPr="004049A2">
              <w:rPr>
                <w:rFonts w:cs="Tahoma"/>
                <w:iCs/>
                <w:noProof/>
                <w:szCs w:val="20"/>
              </w:rPr>
              <w:t>Územní plán Město Albrechtice, účinnost 18.3.2017</w:t>
            </w:r>
          </w:p>
        </w:tc>
      </w:tr>
      <w:tr w:rsidR="004049A2" w:rsidRPr="004049A2" w14:paraId="12E04EC5"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7196792C" w14:textId="1BB6CC2A" w:rsidR="00CD1D8E" w:rsidRPr="004049A2" w:rsidRDefault="00CD1D8E" w:rsidP="00AE00E0">
            <w:pPr>
              <w:jc w:val="center"/>
              <w:rPr>
                <w:rFonts w:eastAsia="Arial Unicode MS" w:cs="Tahoma"/>
                <w:noProof/>
                <w:szCs w:val="20"/>
              </w:rPr>
            </w:pPr>
            <w:r w:rsidRPr="004049A2">
              <w:rPr>
                <w:rFonts w:eastAsia="Arial Unicode MS" w:cs="Tahoma"/>
                <w:szCs w:val="20"/>
              </w:rPr>
              <w:t>1.3.2.</w:t>
            </w:r>
          </w:p>
        </w:tc>
        <w:tc>
          <w:tcPr>
            <w:tcW w:w="4033" w:type="dxa"/>
          </w:tcPr>
          <w:p w14:paraId="6508D588" w14:textId="64BF976B" w:rsidR="00CD1D8E" w:rsidRPr="004049A2" w:rsidRDefault="00CD1D8E" w:rsidP="00AE00E0">
            <w:pPr>
              <w:rPr>
                <w:rFonts w:eastAsia="Arial Unicode MS" w:cs="Tahoma"/>
                <w:szCs w:val="20"/>
              </w:rPr>
            </w:pPr>
            <w:r w:rsidRPr="004049A2">
              <w:rPr>
                <w:rFonts w:cs="Tahoma"/>
                <w:szCs w:val="20"/>
              </w:rPr>
              <w:t>Jedná se o typovou čistírnu odpadních vod BIOVIT, která byla uvedena do provozu v roce 1986. V roce 1999 byla ukončena komplexní rekonstrukce stávající ČOV.</w:t>
            </w:r>
          </w:p>
        </w:tc>
        <w:tc>
          <w:tcPr>
            <w:tcW w:w="4059" w:type="dxa"/>
          </w:tcPr>
          <w:p w14:paraId="3519FCA5" w14:textId="77777777" w:rsidR="00CD1D8E" w:rsidRPr="004049A2" w:rsidRDefault="00CD1D8E" w:rsidP="00AE00E0">
            <w:pPr>
              <w:rPr>
                <w:rFonts w:eastAsia="Arial Unicode MS" w:cs="Tahoma"/>
                <w:spacing w:val="-2"/>
                <w:szCs w:val="20"/>
              </w:rPr>
            </w:pPr>
            <w:r w:rsidRPr="004049A2">
              <w:rPr>
                <w:rFonts w:eastAsia="Arial Unicode MS" w:cs="Tahoma"/>
                <w:spacing w:val="-2"/>
                <w:szCs w:val="20"/>
              </w:rPr>
              <w:t>V roce 1999 byla ukončena komplexní rekonstrukce stávající ČOV, během které byly přestavěny reaktory BIOVIT na kalojemy a vybudována nová aktivační ČOV s kapacitou 3 965 EO.</w:t>
            </w:r>
          </w:p>
          <w:p w14:paraId="6C16BB5E" w14:textId="77777777" w:rsidR="00CD1D8E" w:rsidRPr="004049A2" w:rsidRDefault="00CD1D8E" w:rsidP="00AE00E0">
            <w:pPr>
              <w:rPr>
                <w:rFonts w:eastAsia="Arial Unicode MS" w:cs="Tahoma"/>
                <w:spacing w:val="-2"/>
                <w:szCs w:val="20"/>
              </w:rPr>
            </w:pPr>
          </w:p>
          <w:p w14:paraId="53ED197D" w14:textId="77777777" w:rsidR="00CD1D8E" w:rsidRPr="004049A2" w:rsidRDefault="00CD1D8E" w:rsidP="00CD1D8E">
            <w:pPr>
              <w:rPr>
                <w:rFonts w:cs="Tahoma"/>
                <w:szCs w:val="20"/>
              </w:rPr>
            </w:pPr>
            <w:r w:rsidRPr="004049A2">
              <w:rPr>
                <w:rFonts w:cs="Tahoma"/>
                <w:i/>
                <w:iCs/>
                <w:szCs w:val="20"/>
              </w:rPr>
              <w:t>vložit text na konec kapitoly:</w:t>
            </w:r>
          </w:p>
          <w:p w14:paraId="2A657FB0" w14:textId="5A37016A" w:rsidR="00CD1D8E" w:rsidRPr="004049A2" w:rsidRDefault="00CD1D8E" w:rsidP="00AE00E0">
            <w:pPr>
              <w:rPr>
                <w:rFonts w:eastAsia="Arial Unicode MS" w:cs="Tahoma"/>
                <w:spacing w:val="-2"/>
                <w:szCs w:val="20"/>
              </w:rPr>
            </w:pPr>
            <w:r w:rsidRPr="004049A2">
              <w:rPr>
                <w:rFonts w:eastAsia="Arial Unicode MS" w:cs="Tahoma"/>
                <w:spacing w:val="-2"/>
                <w:szCs w:val="20"/>
              </w:rPr>
              <w:t>V roce 2010 byla vybudována oddílná kanalizace v délce 3 090 m a v roce 2018 v délce 1 920 m. Místní část Město Albrechtice je tedy ve většině odkanalizovaná, zbývají jen odlehlé části s malým počtem nemovitostí a ulice Osvobození.</w:t>
            </w:r>
          </w:p>
        </w:tc>
      </w:tr>
      <w:tr w:rsidR="004049A2" w:rsidRPr="004049A2" w14:paraId="11D02CC3"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3B640F18" w14:textId="77777777" w:rsidR="004519CC" w:rsidRPr="004049A2" w:rsidRDefault="004519CC" w:rsidP="00AE00E0">
            <w:pPr>
              <w:jc w:val="center"/>
              <w:rPr>
                <w:rFonts w:eastAsia="Arial Unicode MS" w:cs="Tahoma"/>
                <w:noProof/>
                <w:szCs w:val="20"/>
              </w:rPr>
            </w:pPr>
            <w:r w:rsidRPr="004049A2">
              <w:rPr>
                <w:rFonts w:eastAsia="Arial Unicode MS" w:cs="Tahoma"/>
                <w:szCs w:val="20"/>
              </w:rPr>
              <w:t>1.3.3.</w:t>
            </w:r>
          </w:p>
        </w:tc>
        <w:tc>
          <w:tcPr>
            <w:tcW w:w="4033" w:type="dxa"/>
          </w:tcPr>
          <w:p w14:paraId="4C14370F" w14:textId="16AB73ED" w:rsidR="004C74D5" w:rsidRPr="004049A2" w:rsidRDefault="004C74D5" w:rsidP="004C74D5">
            <w:pPr>
              <w:rPr>
                <w:rFonts w:eastAsia="Arial Unicode MS" w:cs="Tahoma"/>
                <w:szCs w:val="20"/>
              </w:rPr>
            </w:pPr>
            <w:r w:rsidRPr="004049A2">
              <w:rPr>
                <w:rFonts w:eastAsia="Arial Unicode MS" w:cs="Tahoma"/>
                <w:szCs w:val="20"/>
              </w:rPr>
              <w:t>Město Město Albrechtice má zpracovaný investiční záměr na „Dostavbu kanalizačního systému Města Město Albrechtice“. Pro odkanalizování zbývající části obce je navržena výstavba splaškové kanalizace v celkové délce cca 9 000 m. S ohledem na spád z jednotlivých lokalit se předpokládá vybudování 1ks čerpací stanice odpadních vod a části tlakové kanalizace. S výhledem na budoucí plánovanou výstavbu v lokalitách daných územním plánem je třeba dobudovat postupně dalších 3 000 m kanalizačního řadu. Profil kanalizace s ohledem na množství odpadních vod je jednotný – DN 300 mm. Navržená kanalizace bude napojena na stávající stokovou síť.</w:t>
            </w:r>
          </w:p>
          <w:p w14:paraId="119C3CC8" w14:textId="074DBE2F" w:rsidR="004519CC" w:rsidRPr="004049A2" w:rsidRDefault="004C74D5" w:rsidP="00AE00E0">
            <w:pPr>
              <w:rPr>
                <w:rFonts w:eastAsia="Arial Unicode MS" w:cs="Tahoma"/>
                <w:szCs w:val="20"/>
              </w:rPr>
            </w:pPr>
            <w:r w:rsidRPr="004049A2">
              <w:rPr>
                <w:rFonts w:eastAsia="Arial Unicode MS" w:cs="Tahoma"/>
                <w:szCs w:val="20"/>
              </w:rPr>
              <w:t>Realizace navržených opatření umožní odkanalizovat 100 % obytné zástavby obce.</w:t>
            </w:r>
          </w:p>
        </w:tc>
        <w:tc>
          <w:tcPr>
            <w:tcW w:w="4059" w:type="dxa"/>
          </w:tcPr>
          <w:p w14:paraId="3F8FFC55" w14:textId="510E9B82" w:rsidR="004519CC" w:rsidRPr="004049A2" w:rsidRDefault="004C74D5" w:rsidP="00AE00E0">
            <w:pPr>
              <w:rPr>
                <w:rFonts w:eastAsia="Arial Unicode MS" w:cs="Tahoma"/>
                <w:spacing w:val="-2"/>
                <w:szCs w:val="20"/>
              </w:rPr>
            </w:pPr>
            <w:r w:rsidRPr="004049A2">
              <w:rPr>
                <w:rFonts w:eastAsia="Arial Unicode MS" w:cs="Tahoma"/>
                <w:spacing w:val="-2"/>
                <w:szCs w:val="20"/>
              </w:rPr>
              <w:t>K realizaci zbývá vybudování kanalizace v oblasti ulic B. Němcové, Nerudova, V Sadě a Osvobození v délce cca 2 km, případně přivedení kanalizace k lokalitě nad ulicí Polní určené výhledově k nové zástavbě.</w:t>
            </w:r>
          </w:p>
        </w:tc>
      </w:tr>
      <w:tr w:rsidR="004049A2" w:rsidRPr="004049A2" w14:paraId="546C4A3B"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7A51ED2F" w14:textId="77777777" w:rsidR="004519CC" w:rsidRPr="004049A2" w:rsidRDefault="004519CC" w:rsidP="00AE00E0">
            <w:pPr>
              <w:jc w:val="center"/>
              <w:rPr>
                <w:rFonts w:eastAsia="Arial Unicode MS" w:cs="Tahoma"/>
                <w:szCs w:val="20"/>
              </w:rPr>
            </w:pPr>
            <w:r w:rsidRPr="004049A2">
              <w:rPr>
                <w:rFonts w:eastAsia="Arial Unicode MS" w:cs="Tahoma"/>
                <w:szCs w:val="20"/>
              </w:rPr>
              <w:lastRenderedPageBreak/>
              <w:t>1.3.4.</w:t>
            </w:r>
          </w:p>
        </w:tc>
        <w:tc>
          <w:tcPr>
            <w:tcW w:w="4033" w:type="dxa"/>
          </w:tcPr>
          <w:p w14:paraId="340514B1" w14:textId="49609693" w:rsidR="004519CC" w:rsidRPr="004049A2" w:rsidRDefault="004519CC" w:rsidP="00AE00E0">
            <w:pPr>
              <w:rPr>
                <w:rFonts w:eastAsia="Arial Unicode MS" w:cs="Tahoma"/>
                <w:szCs w:val="20"/>
              </w:rPr>
            </w:pPr>
            <w:r w:rsidRPr="004049A2">
              <w:rPr>
                <w:rFonts w:eastAsia="Arial Unicode MS" w:cs="Tahoma"/>
                <w:szCs w:val="20"/>
              </w:rPr>
              <w:t xml:space="preserve">Výstavba kanalizace: </w:t>
            </w:r>
            <w:r w:rsidR="004C74D5" w:rsidRPr="004049A2">
              <w:rPr>
                <w:rFonts w:eastAsia="Arial Unicode MS" w:cs="Tahoma"/>
                <w:szCs w:val="20"/>
              </w:rPr>
              <w:t>2009 - 2012</w:t>
            </w:r>
          </w:p>
        </w:tc>
        <w:tc>
          <w:tcPr>
            <w:tcW w:w="4059" w:type="dxa"/>
            <w:vAlign w:val="center"/>
          </w:tcPr>
          <w:p w14:paraId="41F7A471" w14:textId="621F09B2" w:rsidR="004519CC" w:rsidRPr="004049A2" w:rsidRDefault="004519CC" w:rsidP="00AE00E0">
            <w:pPr>
              <w:rPr>
                <w:rFonts w:eastAsia="Arial Unicode MS" w:cs="Tahoma"/>
                <w:szCs w:val="20"/>
              </w:rPr>
            </w:pPr>
            <w:r w:rsidRPr="004049A2">
              <w:rPr>
                <w:rFonts w:eastAsia="Arial Unicode MS" w:cs="Tahoma"/>
                <w:szCs w:val="20"/>
              </w:rPr>
              <w:t xml:space="preserve">Výstavba kanalizace: </w:t>
            </w:r>
            <w:r w:rsidR="00583F3A" w:rsidRPr="004049A2">
              <w:rPr>
                <w:rFonts w:eastAsia="Arial Unicode MS" w:cs="Tahoma"/>
                <w:szCs w:val="20"/>
              </w:rPr>
              <w:t>2022 - 2026</w:t>
            </w:r>
          </w:p>
        </w:tc>
      </w:tr>
      <w:tr w:rsidR="004049A2" w:rsidRPr="004049A2" w14:paraId="2F864735"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707"/>
        </w:trPr>
        <w:tc>
          <w:tcPr>
            <w:tcW w:w="1161" w:type="dxa"/>
            <w:tcBorders>
              <w:bottom w:val="single" w:sz="12" w:space="0" w:color="auto"/>
            </w:tcBorders>
            <w:vAlign w:val="center"/>
          </w:tcPr>
          <w:p w14:paraId="5968A8B3" w14:textId="77777777" w:rsidR="004519CC" w:rsidRPr="004049A2" w:rsidRDefault="004519CC" w:rsidP="00AE00E0">
            <w:pPr>
              <w:widowControl w:val="0"/>
              <w:autoSpaceDE w:val="0"/>
              <w:autoSpaceDN w:val="0"/>
              <w:adjustRightInd w:val="0"/>
              <w:jc w:val="center"/>
              <w:rPr>
                <w:rFonts w:cs="Tahoma"/>
                <w:szCs w:val="20"/>
              </w:rPr>
            </w:pPr>
            <w:r w:rsidRPr="004049A2">
              <w:rPr>
                <w:rFonts w:cs="Tahoma"/>
                <w:szCs w:val="20"/>
              </w:rPr>
              <w:t>1.4.</w:t>
            </w:r>
          </w:p>
        </w:tc>
        <w:tc>
          <w:tcPr>
            <w:tcW w:w="4033" w:type="dxa"/>
            <w:tcBorders>
              <w:bottom w:val="single" w:sz="12" w:space="0" w:color="auto"/>
            </w:tcBorders>
          </w:tcPr>
          <w:p w14:paraId="1F1CD11E" w14:textId="77777777" w:rsidR="004519CC" w:rsidRPr="004049A2" w:rsidRDefault="004519CC" w:rsidP="00AE00E0">
            <w:pPr>
              <w:widowControl w:val="0"/>
              <w:autoSpaceDE w:val="0"/>
              <w:autoSpaceDN w:val="0"/>
              <w:adjustRightInd w:val="0"/>
              <w:rPr>
                <w:rFonts w:cs="Tahoma"/>
                <w:iCs/>
                <w:szCs w:val="20"/>
              </w:rPr>
            </w:pPr>
            <w:r w:rsidRPr="004049A2">
              <w:rPr>
                <w:rFonts w:cs="Tahoma"/>
                <w:iCs/>
                <w:szCs w:val="20"/>
              </w:rPr>
              <w:t>Výpočet nákladů na výstavbu vodovodů a kanalizací byl proveden dle metodického pokynu Mze ČR, č.j. 8114/2007 - 16000.</w:t>
            </w:r>
          </w:p>
          <w:p w14:paraId="2F8F2991" w14:textId="77777777" w:rsidR="004519CC" w:rsidRPr="004049A2" w:rsidRDefault="004519CC" w:rsidP="00AE00E0">
            <w:pPr>
              <w:widowControl w:val="0"/>
              <w:autoSpaceDE w:val="0"/>
              <w:autoSpaceDN w:val="0"/>
              <w:adjustRightInd w:val="0"/>
              <w:rPr>
                <w:rFonts w:cs="Tahoma"/>
                <w:szCs w:val="20"/>
              </w:rPr>
            </w:pPr>
          </w:p>
          <w:p w14:paraId="223A65F6" w14:textId="77777777" w:rsidR="004519CC" w:rsidRPr="004049A2" w:rsidRDefault="004519CC" w:rsidP="00AE00E0">
            <w:pPr>
              <w:widowControl w:val="0"/>
              <w:autoSpaceDE w:val="0"/>
              <w:autoSpaceDN w:val="0"/>
              <w:adjustRightInd w:val="0"/>
              <w:rPr>
                <w:rFonts w:cs="Tahoma"/>
                <w:i/>
                <w:iCs/>
                <w:szCs w:val="20"/>
              </w:rPr>
            </w:pPr>
            <w:r w:rsidRPr="004049A2">
              <w:rPr>
                <w:rFonts w:cs="Tahoma"/>
                <w:i/>
                <w:iCs/>
                <w:szCs w:val="20"/>
              </w:rPr>
              <w:t>údaje v tabulce:</w:t>
            </w:r>
          </w:p>
          <w:p w14:paraId="35665061" w14:textId="14E1CC84" w:rsidR="004519CC" w:rsidRPr="004049A2" w:rsidRDefault="004519CC" w:rsidP="00AE00E0">
            <w:pPr>
              <w:widowControl w:val="0"/>
              <w:autoSpaceDE w:val="0"/>
              <w:autoSpaceDN w:val="0"/>
              <w:adjustRightInd w:val="0"/>
              <w:rPr>
                <w:rFonts w:cs="Tahoma"/>
                <w:szCs w:val="20"/>
              </w:rPr>
            </w:pPr>
            <w:r w:rsidRPr="004049A2">
              <w:rPr>
                <w:rFonts w:cs="Tahoma"/>
                <w:szCs w:val="20"/>
              </w:rPr>
              <w:t xml:space="preserve">Stoková síť: </w:t>
            </w:r>
            <w:r w:rsidR="00583F3A" w:rsidRPr="004049A2">
              <w:rPr>
                <w:rFonts w:cs="Tahoma"/>
                <w:bCs/>
                <w:szCs w:val="20"/>
              </w:rPr>
              <w:t>76,96</w:t>
            </w:r>
          </w:p>
          <w:p w14:paraId="3126740D" w14:textId="41462E78" w:rsidR="004519CC" w:rsidRPr="004049A2" w:rsidRDefault="004519CC" w:rsidP="00AE00E0">
            <w:pPr>
              <w:widowControl w:val="0"/>
              <w:autoSpaceDE w:val="0"/>
              <w:autoSpaceDN w:val="0"/>
              <w:adjustRightInd w:val="0"/>
              <w:rPr>
                <w:rFonts w:cs="Tahoma"/>
                <w:szCs w:val="20"/>
              </w:rPr>
            </w:pPr>
            <w:r w:rsidRPr="004049A2">
              <w:rPr>
                <w:rFonts w:cs="Tahoma"/>
                <w:szCs w:val="20"/>
              </w:rPr>
              <w:t xml:space="preserve">Celkem: </w:t>
            </w:r>
            <w:r w:rsidR="00583F3A" w:rsidRPr="004049A2">
              <w:rPr>
                <w:rFonts w:cs="Tahoma"/>
                <w:bCs/>
                <w:szCs w:val="20"/>
              </w:rPr>
              <w:t>76,96</w:t>
            </w:r>
          </w:p>
        </w:tc>
        <w:tc>
          <w:tcPr>
            <w:tcW w:w="4059" w:type="dxa"/>
            <w:tcBorders>
              <w:bottom w:val="single" w:sz="12" w:space="0" w:color="auto"/>
            </w:tcBorders>
          </w:tcPr>
          <w:p w14:paraId="2B3EF642" w14:textId="77777777" w:rsidR="004519CC" w:rsidRPr="004049A2" w:rsidRDefault="004519CC" w:rsidP="00AE00E0">
            <w:pPr>
              <w:widowControl w:val="0"/>
              <w:autoSpaceDE w:val="0"/>
              <w:autoSpaceDN w:val="0"/>
              <w:adjustRightInd w:val="0"/>
              <w:rPr>
                <w:rFonts w:cs="Tahoma"/>
                <w:iCs/>
                <w:szCs w:val="20"/>
              </w:rPr>
            </w:pPr>
            <w:r w:rsidRPr="004049A2">
              <w:rPr>
                <w:rFonts w:cs="Tahoma"/>
                <w:iCs/>
                <w:szCs w:val="20"/>
              </w:rPr>
              <w:t>Výpočet nákladů na výstavbu vodovodů a kanalizací byl proveden dle metodického pokynu Mze ČR, č.j.</w:t>
            </w:r>
            <w:r w:rsidRPr="004049A2">
              <w:rPr>
                <w:rFonts w:cs="Tahoma"/>
                <w:szCs w:val="20"/>
                <w:lang w:eastAsia="zh-CN"/>
              </w:rPr>
              <w:t xml:space="preserve"> </w:t>
            </w:r>
            <w:r w:rsidRPr="004049A2">
              <w:rPr>
                <w:rFonts w:cs="Tahoma"/>
                <w:szCs w:val="20"/>
              </w:rPr>
              <w:t>14000/2020-15132-1</w:t>
            </w:r>
            <w:r w:rsidRPr="004049A2">
              <w:rPr>
                <w:rFonts w:cs="Tahoma"/>
                <w:iCs/>
                <w:szCs w:val="20"/>
              </w:rPr>
              <w:t>.</w:t>
            </w:r>
          </w:p>
          <w:p w14:paraId="297A0C28" w14:textId="77777777" w:rsidR="004519CC" w:rsidRPr="004049A2" w:rsidRDefault="004519CC" w:rsidP="00AE00E0">
            <w:pPr>
              <w:widowControl w:val="0"/>
              <w:autoSpaceDE w:val="0"/>
              <w:autoSpaceDN w:val="0"/>
              <w:adjustRightInd w:val="0"/>
              <w:rPr>
                <w:rFonts w:cs="Tahoma"/>
                <w:szCs w:val="20"/>
              </w:rPr>
            </w:pPr>
          </w:p>
          <w:p w14:paraId="4A312DA0" w14:textId="77777777" w:rsidR="004519CC" w:rsidRPr="004049A2" w:rsidRDefault="004519CC" w:rsidP="00AE00E0">
            <w:pPr>
              <w:widowControl w:val="0"/>
              <w:autoSpaceDE w:val="0"/>
              <w:autoSpaceDN w:val="0"/>
              <w:adjustRightInd w:val="0"/>
              <w:rPr>
                <w:rFonts w:cs="Tahoma"/>
                <w:i/>
                <w:iCs/>
                <w:szCs w:val="20"/>
              </w:rPr>
            </w:pPr>
            <w:r w:rsidRPr="004049A2">
              <w:rPr>
                <w:rFonts w:cs="Tahoma"/>
                <w:i/>
                <w:iCs/>
                <w:szCs w:val="20"/>
              </w:rPr>
              <w:t>údaje v tabulce:</w:t>
            </w:r>
          </w:p>
          <w:p w14:paraId="5BB03DD2" w14:textId="18178230" w:rsidR="004519CC" w:rsidRPr="004049A2" w:rsidRDefault="004519CC" w:rsidP="00AE00E0">
            <w:pPr>
              <w:widowControl w:val="0"/>
              <w:autoSpaceDE w:val="0"/>
              <w:autoSpaceDN w:val="0"/>
              <w:adjustRightInd w:val="0"/>
              <w:rPr>
                <w:rFonts w:cs="Tahoma"/>
                <w:szCs w:val="20"/>
              </w:rPr>
            </w:pPr>
            <w:r w:rsidRPr="004049A2">
              <w:rPr>
                <w:rFonts w:cs="Tahoma"/>
                <w:szCs w:val="20"/>
              </w:rPr>
              <w:t xml:space="preserve">Stoková síť: </w:t>
            </w:r>
            <w:r w:rsidR="00583F3A" w:rsidRPr="004049A2">
              <w:rPr>
                <w:rFonts w:cs="Tahoma"/>
                <w:bCs/>
                <w:szCs w:val="20"/>
              </w:rPr>
              <w:t>16,68</w:t>
            </w:r>
          </w:p>
          <w:p w14:paraId="1340944F" w14:textId="200C50E3" w:rsidR="004519CC" w:rsidRPr="004049A2" w:rsidRDefault="004519CC" w:rsidP="00AE00E0">
            <w:pPr>
              <w:widowControl w:val="0"/>
              <w:autoSpaceDE w:val="0"/>
              <w:autoSpaceDN w:val="0"/>
              <w:adjustRightInd w:val="0"/>
              <w:rPr>
                <w:rFonts w:cs="Tahoma"/>
                <w:szCs w:val="20"/>
              </w:rPr>
            </w:pPr>
            <w:r w:rsidRPr="004049A2">
              <w:rPr>
                <w:rFonts w:cs="Tahoma"/>
                <w:szCs w:val="20"/>
              </w:rPr>
              <w:t xml:space="preserve">Celkem: </w:t>
            </w:r>
            <w:r w:rsidR="00583F3A" w:rsidRPr="004049A2">
              <w:rPr>
                <w:rFonts w:cs="Tahoma"/>
                <w:bCs/>
                <w:szCs w:val="20"/>
              </w:rPr>
              <w:t>16,68</w:t>
            </w:r>
          </w:p>
        </w:tc>
      </w:tr>
    </w:tbl>
    <w:p w14:paraId="6C2E27A9" w14:textId="77777777" w:rsidR="00C15365" w:rsidRPr="004049A2" w:rsidRDefault="00C15365" w:rsidP="00C15365">
      <w:pPr>
        <w:spacing w:before="720"/>
        <w:rPr>
          <w:rFonts w:eastAsia="Arial Unicode MS" w:cs="Tahoma"/>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4049A2" w:rsidRPr="004049A2" w14:paraId="16D0B4F1" w14:textId="77777777" w:rsidTr="00AE00E0">
        <w:tc>
          <w:tcPr>
            <w:tcW w:w="1330" w:type="dxa"/>
            <w:tcBorders>
              <w:top w:val="nil"/>
              <w:left w:val="nil"/>
              <w:bottom w:val="nil"/>
              <w:right w:val="nil"/>
            </w:tcBorders>
          </w:tcPr>
          <w:p w14:paraId="41B473A8" w14:textId="77777777" w:rsidR="00C15365" w:rsidRPr="004049A2" w:rsidRDefault="00C15365" w:rsidP="00AE00E0">
            <w:pPr>
              <w:keepNext/>
              <w:suppressAutoHyphens/>
              <w:autoSpaceDE w:val="0"/>
              <w:autoSpaceDN w:val="0"/>
              <w:adjustRightInd w:val="0"/>
              <w:rPr>
                <w:rFonts w:cs="Tahoma"/>
                <w:szCs w:val="20"/>
              </w:rPr>
            </w:pPr>
            <w:r w:rsidRPr="004049A2">
              <w:rPr>
                <w:rFonts w:cs="Tahoma"/>
                <w:szCs w:val="20"/>
              </w:rPr>
              <w:t>obec</w:t>
            </w:r>
          </w:p>
        </w:tc>
        <w:tc>
          <w:tcPr>
            <w:tcW w:w="3600" w:type="dxa"/>
            <w:tcBorders>
              <w:top w:val="nil"/>
              <w:left w:val="nil"/>
              <w:bottom w:val="nil"/>
              <w:right w:val="nil"/>
            </w:tcBorders>
          </w:tcPr>
          <w:p w14:paraId="42C5D836" w14:textId="77777777" w:rsidR="00C15365" w:rsidRPr="004049A2" w:rsidRDefault="00C15365" w:rsidP="00AE00E0">
            <w:pPr>
              <w:keepNext/>
              <w:suppressAutoHyphens/>
              <w:autoSpaceDE w:val="0"/>
              <w:autoSpaceDN w:val="0"/>
              <w:adjustRightInd w:val="0"/>
              <w:rPr>
                <w:rFonts w:cs="Tahoma"/>
                <w:szCs w:val="20"/>
              </w:rPr>
            </w:pPr>
            <w:r w:rsidRPr="004049A2">
              <w:rPr>
                <w:rFonts w:cs="Tahoma"/>
                <w:b/>
                <w:bCs/>
                <w:szCs w:val="20"/>
              </w:rPr>
              <w:t>Město Albrechtice</w:t>
            </w:r>
          </w:p>
        </w:tc>
        <w:tc>
          <w:tcPr>
            <w:tcW w:w="1620" w:type="dxa"/>
            <w:tcBorders>
              <w:top w:val="nil"/>
              <w:left w:val="nil"/>
              <w:bottom w:val="nil"/>
              <w:right w:val="nil"/>
            </w:tcBorders>
          </w:tcPr>
          <w:p w14:paraId="3B0463D6" w14:textId="77777777" w:rsidR="00C15365" w:rsidRPr="004049A2" w:rsidRDefault="00C15365" w:rsidP="00AE00E0">
            <w:pPr>
              <w:keepNext/>
              <w:widowControl w:val="0"/>
              <w:autoSpaceDE w:val="0"/>
              <w:autoSpaceDN w:val="0"/>
              <w:adjustRightInd w:val="0"/>
              <w:rPr>
                <w:rFonts w:cs="Tahoma"/>
                <w:szCs w:val="20"/>
              </w:rPr>
            </w:pPr>
            <w:r w:rsidRPr="004049A2">
              <w:rPr>
                <w:rFonts w:cs="Tahoma"/>
                <w:szCs w:val="20"/>
              </w:rPr>
              <w:t>ORP</w:t>
            </w:r>
          </w:p>
        </w:tc>
        <w:tc>
          <w:tcPr>
            <w:tcW w:w="2662" w:type="dxa"/>
            <w:tcBorders>
              <w:top w:val="nil"/>
              <w:left w:val="nil"/>
              <w:bottom w:val="nil"/>
              <w:right w:val="nil"/>
            </w:tcBorders>
          </w:tcPr>
          <w:p w14:paraId="3276E8E0" w14:textId="5E861912" w:rsidR="00C15365" w:rsidRPr="004049A2" w:rsidRDefault="008626FC" w:rsidP="00AE00E0">
            <w:pPr>
              <w:keepNext/>
              <w:widowControl w:val="0"/>
              <w:autoSpaceDE w:val="0"/>
              <w:autoSpaceDN w:val="0"/>
              <w:adjustRightInd w:val="0"/>
              <w:rPr>
                <w:rFonts w:cs="Tahoma"/>
                <w:b/>
                <w:bCs/>
                <w:szCs w:val="20"/>
              </w:rPr>
            </w:pPr>
            <w:r w:rsidRPr="004049A2">
              <w:rPr>
                <w:rFonts w:cs="Tahoma"/>
                <w:b/>
                <w:bCs/>
                <w:szCs w:val="20"/>
              </w:rPr>
              <w:t>Krnov</w:t>
            </w:r>
          </w:p>
        </w:tc>
      </w:tr>
      <w:tr w:rsidR="004049A2" w:rsidRPr="004049A2" w14:paraId="07C045C6" w14:textId="77777777" w:rsidTr="00AE00E0">
        <w:tc>
          <w:tcPr>
            <w:tcW w:w="1330" w:type="dxa"/>
            <w:tcBorders>
              <w:top w:val="nil"/>
              <w:left w:val="nil"/>
              <w:bottom w:val="nil"/>
              <w:right w:val="nil"/>
            </w:tcBorders>
          </w:tcPr>
          <w:p w14:paraId="5FBA33AD" w14:textId="77777777" w:rsidR="00C15365" w:rsidRPr="004049A2" w:rsidRDefault="00C15365" w:rsidP="00AE00E0">
            <w:pPr>
              <w:keepNext/>
              <w:suppressAutoHyphens/>
              <w:autoSpaceDE w:val="0"/>
              <w:autoSpaceDN w:val="0"/>
              <w:adjustRightInd w:val="0"/>
              <w:rPr>
                <w:rFonts w:cs="Tahoma"/>
                <w:szCs w:val="20"/>
              </w:rPr>
            </w:pPr>
            <w:r w:rsidRPr="004049A2">
              <w:rPr>
                <w:rFonts w:cs="Tahoma"/>
                <w:szCs w:val="20"/>
              </w:rPr>
              <w:t>místní část</w:t>
            </w:r>
          </w:p>
        </w:tc>
        <w:tc>
          <w:tcPr>
            <w:tcW w:w="3600" w:type="dxa"/>
            <w:tcBorders>
              <w:top w:val="nil"/>
              <w:left w:val="nil"/>
              <w:bottom w:val="nil"/>
              <w:right w:val="nil"/>
            </w:tcBorders>
          </w:tcPr>
          <w:p w14:paraId="055D618C" w14:textId="4344D25E" w:rsidR="00C15365" w:rsidRPr="004049A2" w:rsidRDefault="008626FC" w:rsidP="00AE00E0">
            <w:pPr>
              <w:keepNext/>
              <w:suppressAutoHyphens/>
              <w:autoSpaceDE w:val="0"/>
              <w:autoSpaceDN w:val="0"/>
              <w:adjustRightInd w:val="0"/>
              <w:rPr>
                <w:rFonts w:cs="Tahoma"/>
                <w:szCs w:val="20"/>
              </w:rPr>
            </w:pPr>
            <w:r w:rsidRPr="004049A2">
              <w:rPr>
                <w:rFonts w:cs="Tahoma"/>
                <w:b/>
                <w:bCs/>
                <w:szCs w:val="20"/>
              </w:rPr>
              <w:t>Linhartovy</w:t>
            </w:r>
          </w:p>
        </w:tc>
        <w:tc>
          <w:tcPr>
            <w:tcW w:w="1620" w:type="dxa"/>
            <w:tcBorders>
              <w:top w:val="nil"/>
              <w:left w:val="nil"/>
              <w:bottom w:val="nil"/>
              <w:right w:val="nil"/>
            </w:tcBorders>
          </w:tcPr>
          <w:p w14:paraId="6A73E856" w14:textId="77777777" w:rsidR="00C15365" w:rsidRPr="004049A2" w:rsidRDefault="00C15365" w:rsidP="00AE00E0">
            <w:pPr>
              <w:keepNext/>
              <w:widowControl w:val="0"/>
              <w:autoSpaceDE w:val="0"/>
              <w:autoSpaceDN w:val="0"/>
              <w:adjustRightInd w:val="0"/>
              <w:rPr>
                <w:rFonts w:cs="Tahoma"/>
                <w:szCs w:val="20"/>
              </w:rPr>
            </w:pPr>
          </w:p>
        </w:tc>
        <w:tc>
          <w:tcPr>
            <w:tcW w:w="2662" w:type="dxa"/>
            <w:tcBorders>
              <w:top w:val="nil"/>
              <w:left w:val="nil"/>
              <w:bottom w:val="nil"/>
              <w:right w:val="nil"/>
            </w:tcBorders>
          </w:tcPr>
          <w:p w14:paraId="7BA51915" w14:textId="77777777" w:rsidR="00C15365" w:rsidRPr="004049A2" w:rsidRDefault="00C15365" w:rsidP="00AE00E0">
            <w:pPr>
              <w:keepNext/>
              <w:widowControl w:val="0"/>
              <w:autoSpaceDE w:val="0"/>
              <w:autoSpaceDN w:val="0"/>
              <w:adjustRightInd w:val="0"/>
              <w:rPr>
                <w:rFonts w:cs="Tahoma"/>
                <w:b/>
                <w:bCs/>
                <w:szCs w:val="20"/>
              </w:rPr>
            </w:pPr>
          </w:p>
        </w:tc>
      </w:tr>
    </w:tbl>
    <w:p w14:paraId="76417C3E" w14:textId="77777777" w:rsidR="00C15365" w:rsidRPr="004049A2" w:rsidRDefault="00C15365" w:rsidP="00C15365">
      <w:pPr>
        <w:keepNext/>
        <w:spacing w:before="240" w:after="120"/>
        <w:rPr>
          <w:rFonts w:eastAsia="Arial Unicode MS" w:cs="Tahoma"/>
          <w:szCs w:val="20"/>
        </w:rPr>
      </w:pPr>
      <w:r w:rsidRPr="004049A2">
        <w:rPr>
          <w:rFonts w:eastAsia="Arial Unicode MS" w:cs="Tahoma"/>
          <w:szCs w:val="20"/>
        </w:rPr>
        <w:t>změna: vodovody</w:t>
      </w:r>
    </w:p>
    <w:tbl>
      <w:tblPr>
        <w:tblW w:w="9225" w:type="dxa"/>
        <w:tblInd w:w="-15" w:type="dxa"/>
        <w:tblLayout w:type="fixed"/>
        <w:tblCellMar>
          <w:left w:w="70" w:type="dxa"/>
          <w:right w:w="70" w:type="dxa"/>
        </w:tblCellMar>
        <w:tblLook w:val="0000" w:firstRow="0" w:lastRow="0" w:firstColumn="0" w:lastColumn="0" w:noHBand="0" w:noVBand="0"/>
      </w:tblPr>
      <w:tblGrid>
        <w:gridCol w:w="1164"/>
        <w:gridCol w:w="4032"/>
        <w:gridCol w:w="4029"/>
      </w:tblGrid>
      <w:tr w:rsidR="004049A2" w:rsidRPr="004049A2" w14:paraId="183FD80F" w14:textId="77777777" w:rsidTr="00AE00E0">
        <w:tc>
          <w:tcPr>
            <w:tcW w:w="1164" w:type="dxa"/>
            <w:tcBorders>
              <w:top w:val="single" w:sz="12" w:space="0" w:color="auto"/>
              <w:left w:val="single" w:sz="12" w:space="0" w:color="auto"/>
              <w:bottom w:val="single" w:sz="12" w:space="0" w:color="auto"/>
              <w:right w:val="single" w:sz="2" w:space="0" w:color="auto"/>
            </w:tcBorders>
          </w:tcPr>
          <w:p w14:paraId="49484305" w14:textId="77777777" w:rsidR="00C15365" w:rsidRPr="004049A2" w:rsidRDefault="00C15365" w:rsidP="00AE00E0">
            <w:pPr>
              <w:keepNext/>
              <w:widowControl w:val="0"/>
              <w:autoSpaceDE w:val="0"/>
              <w:autoSpaceDN w:val="0"/>
              <w:adjustRightInd w:val="0"/>
              <w:jc w:val="center"/>
              <w:rPr>
                <w:rFonts w:cs="Tahoma"/>
                <w:b/>
                <w:bCs/>
                <w:szCs w:val="20"/>
              </w:rPr>
            </w:pPr>
            <w:r w:rsidRPr="004049A2">
              <w:rPr>
                <w:rFonts w:cs="Tahoma"/>
                <w:b/>
                <w:bCs/>
                <w:szCs w:val="20"/>
              </w:rPr>
              <w:t>kapitola</w:t>
            </w:r>
          </w:p>
        </w:tc>
        <w:tc>
          <w:tcPr>
            <w:tcW w:w="4032" w:type="dxa"/>
            <w:tcBorders>
              <w:top w:val="single" w:sz="12" w:space="0" w:color="auto"/>
              <w:left w:val="single" w:sz="2" w:space="0" w:color="auto"/>
              <w:bottom w:val="single" w:sz="12" w:space="0" w:color="auto"/>
              <w:right w:val="single" w:sz="2" w:space="0" w:color="auto"/>
            </w:tcBorders>
            <w:vAlign w:val="center"/>
          </w:tcPr>
          <w:p w14:paraId="743FF141" w14:textId="77777777" w:rsidR="00C15365" w:rsidRPr="004049A2" w:rsidRDefault="00C15365" w:rsidP="00AE00E0">
            <w:pPr>
              <w:keepNext/>
              <w:widowControl w:val="0"/>
              <w:autoSpaceDE w:val="0"/>
              <w:autoSpaceDN w:val="0"/>
              <w:adjustRightInd w:val="0"/>
              <w:jc w:val="center"/>
              <w:rPr>
                <w:rFonts w:cs="Tahoma"/>
                <w:b/>
                <w:bCs/>
                <w:szCs w:val="20"/>
              </w:rPr>
            </w:pPr>
            <w:r w:rsidRPr="004049A2">
              <w:rPr>
                <w:rFonts w:cs="Tahoma"/>
                <w:b/>
                <w:bCs/>
                <w:szCs w:val="20"/>
              </w:rPr>
              <w:t>původní text</w:t>
            </w:r>
          </w:p>
        </w:tc>
        <w:tc>
          <w:tcPr>
            <w:tcW w:w="4029" w:type="dxa"/>
            <w:tcBorders>
              <w:top w:val="single" w:sz="12" w:space="0" w:color="auto"/>
              <w:left w:val="single" w:sz="2" w:space="0" w:color="auto"/>
              <w:bottom w:val="single" w:sz="12" w:space="0" w:color="auto"/>
              <w:right w:val="single" w:sz="12" w:space="0" w:color="auto"/>
            </w:tcBorders>
            <w:vAlign w:val="center"/>
          </w:tcPr>
          <w:p w14:paraId="54172DAB" w14:textId="77777777" w:rsidR="00C15365" w:rsidRPr="004049A2" w:rsidRDefault="00C15365" w:rsidP="00AE00E0">
            <w:pPr>
              <w:keepNext/>
              <w:widowControl w:val="0"/>
              <w:autoSpaceDE w:val="0"/>
              <w:autoSpaceDN w:val="0"/>
              <w:adjustRightInd w:val="0"/>
              <w:jc w:val="center"/>
              <w:rPr>
                <w:rFonts w:cs="Tahoma"/>
                <w:b/>
                <w:bCs/>
                <w:szCs w:val="20"/>
              </w:rPr>
            </w:pPr>
            <w:r w:rsidRPr="004049A2">
              <w:rPr>
                <w:rFonts w:cs="Tahoma"/>
                <w:b/>
                <w:bCs/>
                <w:szCs w:val="20"/>
              </w:rPr>
              <w:t>aktualizovaný text</w:t>
            </w:r>
          </w:p>
        </w:tc>
      </w:tr>
      <w:tr w:rsidR="004049A2" w:rsidRPr="004049A2" w14:paraId="25AD5B98"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43BCB076" w14:textId="77777777" w:rsidR="00C15365" w:rsidRPr="004049A2" w:rsidRDefault="00C15365" w:rsidP="00AE00E0">
            <w:pPr>
              <w:widowControl w:val="0"/>
              <w:autoSpaceDE w:val="0"/>
              <w:autoSpaceDN w:val="0"/>
              <w:adjustRightInd w:val="0"/>
              <w:jc w:val="center"/>
              <w:rPr>
                <w:rFonts w:cs="Tahoma"/>
                <w:szCs w:val="20"/>
              </w:rPr>
            </w:pPr>
            <w:r w:rsidRPr="004049A2">
              <w:rPr>
                <w:rFonts w:cs="Tahoma"/>
                <w:szCs w:val="20"/>
              </w:rPr>
              <w:t>1.2.</w:t>
            </w:r>
          </w:p>
        </w:tc>
        <w:tc>
          <w:tcPr>
            <w:tcW w:w="4032" w:type="dxa"/>
            <w:tcBorders>
              <w:top w:val="single" w:sz="4" w:space="0" w:color="auto"/>
              <w:left w:val="single" w:sz="4" w:space="0" w:color="auto"/>
              <w:bottom w:val="single" w:sz="4" w:space="0" w:color="auto"/>
              <w:right w:val="single" w:sz="4" w:space="0" w:color="auto"/>
            </w:tcBorders>
          </w:tcPr>
          <w:p w14:paraId="38CA6CA5" w14:textId="77777777" w:rsidR="00C15365" w:rsidRPr="004049A2" w:rsidRDefault="00C15365" w:rsidP="00AE00E0">
            <w:pPr>
              <w:rPr>
                <w:rFonts w:cs="Tahoma"/>
                <w:szCs w:val="20"/>
              </w:rPr>
            </w:pPr>
            <w:r w:rsidRPr="004049A2">
              <w:rPr>
                <w:rFonts w:cs="Tahoma"/>
                <w:szCs w:val="20"/>
              </w:rPr>
              <w:t>- Územní plán obce Město Albrechtice – Urbanistické středisko Ostrava s.r.o. – 04/95</w:t>
            </w:r>
          </w:p>
        </w:tc>
        <w:tc>
          <w:tcPr>
            <w:tcW w:w="4029" w:type="dxa"/>
            <w:tcBorders>
              <w:top w:val="single" w:sz="4" w:space="0" w:color="auto"/>
              <w:left w:val="single" w:sz="4" w:space="0" w:color="auto"/>
              <w:bottom w:val="single" w:sz="4" w:space="0" w:color="auto"/>
              <w:right w:val="single" w:sz="12" w:space="0" w:color="auto"/>
            </w:tcBorders>
          </w:tcPr>
          <w:p w14:paraId="48B6BE3F" w14:textId="77777777" w:rsidR="00C15365" w:rsidRPr="004049A2" w:rsidRDefault="00C15365" w:rsidP="00AE00E0">
            <w:pPr>
              <w:rPr>
                <w:rFonts w:cs="Tahoma"/>
                <w:szCs w:val="20"/>
              </w:rPr>
            </w:pPr>
            <w:r w:rsidRPr="004049A2">
              <w:rPr>
                <w:rFonts w:cs="Tahoma"/>
                <w:szCs w:val="20"/>
              </w:rPr>
              <w:t xml:space="preserve">- </w:t>
            </w:r>
            <w:r w:rsidRPr="004049A2">
              <w:rPr>
                <w:rFonts w:cs="Tahoma"/>
                <w:iCs/>
                <w:noProof/>
                <w:szCs w:val="20"/>
              </w:rPr>
              <w:t>Územní plán Město Albrechtice, účinnost 18.3.2017</w:t>
            </w:r>
          </w:p>
        </w:tc>
      </w:tr>
      <w:tr w:rsidR="004049A2" w:rsidRPr="004049A2" w14:paraId="344F2475"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0AB9E0CF" w14:textId="77777777" w:rsidR="00C15365" w:rsidRPr="004049A2" w:rsidRDefault="00C15365" w:rsidP="00AE00E0">
            <w:pPr>
              <w:keepNext/>
              <w:widowControl w:val="0"/>
              <w:autoSpaceDE w:val="0"/>
              <w:autoSpaceDN w:val="0"/>
              <w:adjustRightInd w:val="0"/>
              <w:jc w:val="center"/>
              <w:rPr>
                <w:rFonts w:cs="Tahoma"/>
                <w:szCs w:val="20"/>
              </w:rPr>
            </w:pPr>
            <w:r w:rsidRPr="004049A2">
              <w:rPr>
                <w:rFonts w:cs="Tahoma"/>
                <w:szCs w:val="20"/>
              </w:rPr>
              <w:t>1.3.3.</w:t>
            </w:r>
          </w:p>
        </w:tc>
        <w:tc>
          <w:tcPr>
            <w:tcW w:w="4032" w:type="dxa"/>
            <w:tcBorders>
              <w:top w:val="single" w:sz="4" w:space="0" w:color="auto"/>
              <w:left w:val="single" w:sz="4" w:space="0" w:color="auto"/>
              <w:bottom w:val="single" w:sz="4" w:space="0" w:color="auto"/>
              <w:right w:val="single" w:sz="4" w:space="0" w:color="auto"/>
            </w:tcBorders>
          </w:tcPr>
          <w:p w14:paraId="0498E261" w14:textId="77777777" w:rsidR="000040C0" w:rsidRPr="004049A2" w:rsidRDefault="000040C0" w:rsidP="000040C0">
            <w:pPr>
              <w:rPr>
                <w:rFonts w:cs="Tahoma"/>
                <w:szCs w:val="20"/>
              </w:rPr>
            </w:pPr>
            <w:r w:rsidRPr="004049A2">
              <w:rPr>
                <w:rFonts w:cs="Tahoma"/>
                <w:szCs w:val="20"/>
              </w:rPr>
              <w:t>Je uvažováno s vybudováním vodovodního řadu v celkové délce cca 2 300 m. Opavice bude zásobována pitnou vodou z nově navrženého VDJ Linhartovy 50 m</w:t>
            </w:r>
            <w:r w:rsidRPr="004049A2">
              <w:rPr>
                <w:rFonts w:cs="Tahoma"/>
                <w:szCs w:val="20"/>
                <w:vertAlign w:val="superscript"/>
              </w:rPr>
              <w:t>3</w:t>
            </w:r>
            <w:r w:rsidRPr="004049A2">
              <w:rPr>
                <w:rFonts w:cs="Tahoma"/>
                <w:szCs w:val="20"/>
              </w:rPr>
              <w:t xml:space="preserve"> (392,00-388,00). </w:t>
            </w:r>
          </w:p>
          <w:p w14:paraId="38AA006E" w14:textId="355FB62E" w:rsidR="00C15365" w:rsidRPr="004049A2" w:rsidRDefault="000040C0" w:rsidP="00AE00E0">
            <w:pPr>
              <w:rPr>
                <w:rFonts w:cs="Tahoma"/>
                <w:szCs w:val="20"/>
              </w:rPr>
            </w:pPr>
            <w:r w:rsidRPr="004049A2">
              <w:rPr>
                <w:rFonts w:cs="Tahoma"/>
                <w:szCs w:val="20"/>
              </w:rPr>
              <w:t>V případě nedostatečné kapacity stávajícího zdroje v Linhartovech nebo jeho špatné kvality je možno vodu dodávat do VDJ 50 m</w:t>
            </w:r>
            <w:r w:rsidRPr="004049A2">
              <w:rPr>
                <w:rFonts w:cs="Tahoma"/>
                <w:szCs w:val="20"/>
                <w:vertAlign w:val="superscript"/>
              </w:rPr>
              <w:t>3</w:t>
            </w:r>
            <w:r w:rsidRPr="004049A2">
              <w:rPr>
                <w:rFonts w:cs="Tahoma"/>
                <w:szCs w:val="20"/>
              </w:rPr>
              <w:t xml:space="preserve"> řadem DN 100 z Města Albrechtice.</w:t>
            </w:r>
          </w:p>
        </w:tc>
        <w:tc>
          <w:tcPr>
            <w:tcW w:w="4029" w:type="dxa"/>
            <w:tcBorders>
              <w:top w:val="single" w:sz="4" w:space="0" w:color="auto"/>
              <w:left w:val="single" w:sz="4" w:space="0" w:color="auto"/>
              <w:bottom w:val="single" w:sz="4" w:space="0" w:color="auto"/>
              <w:right w:val="single" w:sz="12" w:space="0" w:color="auto"/>
            </w:tcBorders>
          </w:tcPr>
          <w:p w14:paraId="504CFB3D" w14:textId="723CB8FD" w:rsidR="00C15365" w:rsidRPr="004049A2" w:rsidRDefault="00E10322" w:rsidP="00E10322">
            <w:pPr>
              <w:rPr>
                <w:rFonts w:cs="Tahoma"/>
                <w:szCs w:val="20"/>
              </w:rPr>
            </w:pPr>
            <w:r w:rsidRPr="00E10322">
              <w:rPr>
                <w:rFonts w:cs="Tahoma"/>
                <w:szCs w:val="20"/>
              </w:rPr>
              <w:t>Je uvažováno s vybudováním vodovodního řadu v celkové délce cca 2,7 km, napojeného na vodovod v místní části Město Albrechtice, který má vlastní zdroje se stálou kvalitou a vydatností.</w:t>
            </w:r>
          </w:p>
        </w:tc>
      </w:tr>
      <w:tr w:rsidR="004049A2" w:rsidRPr="004049A2" w14:paraId="5C7323A2" w14:textId="77777777" w:rsidTr="00AE0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4" w:type="dxa"/>
            <w:tcBorders>
              <w:left w:val="single" w:sz="12" w:space="0" w:color="auto"/>
            </w:tcBorders>
            <w:vAlign w:val="center"/>
          </w:tcPr>
          <w:p w14:paraId="5B36796A" w14:textId="77777777" w:rsidR="00C15365" w:rsidRPr="004049A2" w:rsidRDefault="00C15365" w:rsidP="00AE00E0">
            <w:pPr>
              <w:widowControl w:val="0"/>
              <w:autoSpaceDE w:val="0"/>
              <w:autoSpaceDN w:val="0"/>
              <w:adjustRightInd w:val="0"/>
              <w:jc w:val="center"/>
              <w:rPr>
                <w:rFonts w:cs="Tahoma"/>
                <w:szCs w:val="20"/>
              </w:rPr>
            </w:pPr>
            <w:r w:rsidRPr="004049A2">
              <w:rPr>
                <w:rFonts w:eastAsia="Arial Unicode MS" w:cs="Tahoma"/>
                <w:szCs w:val="20"/>
              </w:rPr>
              <w:t>1.3.6.</w:t>
            </w:r>
          </w:p>
        </w:tc>
        <w:tc>
          <w:tcPr>
            <w:tcW w:w="4032" w:type="dxa"/>
          </w:tcPr>
          <w:p w14:paraId="53DCBA56" w14:textId="345AA9B5" w:rsidR="00C15365" w:rsidRPr="004049A2" w:rsidRDefault="000040C0" w:rsidP="00692621">
            <w:pPr>
              <w:ind w:left="42"/>
              <w:rPr>
                <w:rFonts w:cs="Tahoma"/>
                <w:szCs w:val="20"/>
              </w:rPr>
            </w:pPr>
            <w:r w:rsidRPr="004049A2">
              <w:rPr>
                <w:rFonts w:cs="Tahoma"/>
                <w:szCs w:val="20"/>
              </w:rPr>
              <w:t>Výstavba vodovodních řadů: 2008</w:t>
            </w:r>
          </w:p>
        </w:tc>
        <w:tc>
          <w:tcPr>
            <w:tcW w:w="4029" w:type="dxa"/>
            <w:tcBorders>
              <w:right w:val="single" w:sz="12" w:space="0" w:color="auto"/>
            </w:tcBorders>
          </w:tcPr>
          <w:p w14:paraId="55E5657C" w14:textId="7B4550C5" w:rsidR="00C15365" w:rsidRPr="004049A2" w:rsidRDefault="00E10322" w:rsidP="00692621">
            <w:pPr>
              <w:ind w:left="42"/>
              <w:rPr>
                <w:rFonts w:cs="Tahoma"/>
                <w:szCs w:val="20"/>
              </w:rPr>
            </w:pPr>
            <w:r w:rsidRPr="00E10322">
              <w:rPr>
                <w:rFonts w:cs="Tahoma"/>
                <w:szCs w:val="20"/>
              </w:rPr>
              <w:t>Výstavba vodovodních řadů</w:t>
            </w:r>
            <w:r w:rsidR="000040C0" w:rsidRPr="004049A2">
              <w:rPr>
                <w:rFonts w:cs="Tahoma"/>
                <w:szCs w:val="20"/>
              </w:rPr>
              <w:t xml:space="preserve">: </w:t>
            </w:r>
            <w:r w:rsidRPr="00E10322">
              <w:rPr>
                <w:rFonts w:cs="Tahoma"/>
                <w:szCs w:val="20"/>
              </w:rPr>
              <w:t>2022 - 2026</w:t>
            </w:r>
          </w:p>
        </w:tc>
      </w:tr>
      <w:tr w:rsidR="004049A2" w:rsidRPr="004049A2" w14:paraId="6E414A31" w14:textId="77777777" w:rsidTr="00AE0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4" w:type="dxa"/>
            <w:tcBorders>
              <w:left w:val="single" w:sz="12" w:space="0" w:color="auto"/>
              <w:bottom w:val="single" w:sz="12" w:space="0" w:color="auto"/>
            </w:tcBorders>
            <w:vAlign w:val="center"/>
          </w:tcPr>
          <w:p w14:paraId="482AD2AC" w14:textId="77777777" w:rsidR="00C15365" w:rsidRPr="004049A2" w:rsidRDefault="00C15365" w:rsidP="00AE00E0">
            <w:pPr>
              <w:widowControl w:val="0"/>
              <w:autoSpaceDE w:val="0"/>
              <w:autoSpaceDN w:val="0"/>
              <w:adjustRightInd w:val="0"/>
              <w:jc w:val="center"/>
              <w:rPr>
                <w:rFonts w:eastAsia="Arial Unicode MS" w:cs="Tahoma"/>
                <w:szCs w:val="20"/>
              </w:rPr>
            </w:pPr>
            <w:r w:rsidRPr="004049A2">
              <w:rPr>
                <w:rFonts w:eastAsia="Arial Unicode MS" w:cs="Tahoma"/>
                <w:szCs w:val="20"/>
              </w:rPr>
              <w:t>1.4.</w:t>
            </w:r>
          </w:p>
        </w:tc>
        <w:tc>
          <w:tcPr>
            <w:tcW w:w="4032" w:type="dxa"/>
            <w:tcBorders>
              <w:bottom w:val="single" w:sz="12" w:space="0" w:color="auto"/>
            </w:tcBorders>
          </w:tcPr>
          <w:p w14:paraId="2DE0DBA4" w14:textId="77777777" w:rsidR="00C15365" w:rsidRPr="004049A2" w:rsidRDefault="00C15365" w:rsidP="00692621">
            <w:pPr>
              <w:widowControl w:val="0"/>
              <w:autoSpaceDE w:val="0"/>
              <w:autoSpaceDN w:val="0"/>
              <w:adjustRightInd w:val="0"/>
              <w:ind w:left="42"/>
              <w:rPr>
                <w:rFonts w:cs="Tahoma"/>
                <w:szCs w:val="20"/>
              </w:rPr>
            </w:pPr>
            <w:r w:rsidRPr="004049A2">
              <w:rPr>
                <w:rFonts w:cs="Tahoma"/>
                <w:szCs w:val="20"/>
              </w:rPr>
              <w:t>Výpočet nákladů na výstavbu vodovodů byl proveden dle metodického pokynu Mze ČR, č.j. 20494/2002-6000.</w:t>
            </w:r>
          </w:p>
          <w:p w14:paraId="2656DD2D" w14:textId="77777777" w:rsidR="00C15365" w:rsidRPr="004049A2" w:rsidRDefault="00C15365" w:rsidP="00692621">
            <w:pPr>
              <w:widowControl w:val="0"/>
              <w:autoSpaceDE w:val="0"/>
              <w:autoSpaceDN w:val="0"/>
              <w:adjustRightInd w:val="0"/>
              <w:ind w:left="42"/>
              <w:rPr>
                <w:rFonts w:cs="Tahoma"/>
                <w:szCs w:val="20"/>
              </w:rPr>
            </w:pPr>
          </w:p>
          <w:p w14:paraId="6D6FBC78" w14:textId="77777777" w:rsidR="00C15365" w:rsidRPr="004049A2" w:rsidRDefault="00C15365" w:rsidP="00692621">
            <w:pPr>
              <w:widowControl w:val="0"/>
              <w:autoSpaceDE w:val="0"/>
              <w:autoSpaceDN w:val="0"/>
              <w:adjustRightInd w:val="0"/>
              <w:ind w:left="42"/>
              <w:rPr>
                <w:rFonts w:cs="Tahoma"/>
                <w:i/>
                <w:iCs/>
                <w:szCs w:val="20"/>
              </w:rPr>
            </w:pPr>
            <w:r w:rsidRPr="004049A2">
              <w:rPr>
                <w:rFonts w:cs="Tahoma"/>
                <w:i/>
                <w:iCs/>
                <w:szCs w:val="20"/>
              </w:rPr>
              <w:t>údaj v tabulce:</w:t>
            </w:r>
          </w:p>
          <w:p w14:paraId="729E3F7A" w14:textId="31B3A3E8" w:rsidR="00C15365" w:rsidRPr="004049A2" w:rsidRDefault="00C15365" w:rsidP="00692621">
            <w:pPr>
              <w:widowControl w:val="0"/>
              <w:autoSpaceDE w:val="0"/>
              <w:autoSpaceDN w:val="0"/>
              <w:adjustRightInd w:val="0"/>
              <w:ind w:left="42"/>
              <w:rPr>
                <w:rFonts w:cs="Tahoma"/>
                <w:szCs w:val="20"/>
              </w:rPr>
            </w:pPr>
            <w:r w:rsidRPr="004049A2">
              <w:rPr>
                <w:rFonts w:eastAsia="Arial Unicode MS" w:cs="Tahoma"/>
                <w:szCs w:val="20"/>
              </w:rPr>
              <w:t xml:space="preserve">Vodovody v mil Kč: </w:t>
            </w:r>
            <w:r w:rsidR="000040C0" w:rsidRPr="004049A2">
              <w:rPr>
                <w:rFonts w:cs="Tahoma"/>
                <w:bCs/>
                <w:szCs w:val="20"/>
              </w:rPr>
              <w:t>4,8</w:t>
            </w:r>
          </w:p>
        </w:tc>
        <w:tc>
          <w:tcPr>
            <w:tcW w:w="4029" w:type="dxa"/>
            <w:tcBorders>
              <w:bottom w:val="single" w:sz="12" w:space="0" w:color="auto"/>
              <w:right w:val="single" w:sz="12" w:space="0" w:color="auto"/>
            </w:tcBorders>
          </w:tcPr>
          <w:p w14:paraId="3BF61D23" w14:textId="77777777" w:rsidR="00C15365" w:rsidRPr="004049A2" w:rsidRDefault="00C15365" w:rsidP="00692621">
            <w:pPr>
              <w:ind w:left="42"/>
              <w:rPr>
                <w:rFonts w:cs="Tahoma"/>
                <w:iCs/>
                <w:noProof/>
                <w:szCs w:val="20"/>
              </w:rPr>
            </w:pPr>
            <w:r w:rsidRPr="004049A2">
              <w:rPr>
                <w:rFonts w:cs="Tahoma"/>
                <w:iCs/>
                <w:noProof/>
                <w:szCs w:val="20"/>
              </w:rPr>
              <w:t xml:space="preserve">Výpočet nákladů na výstavbu vodovodů byl proveden dle metodického pokynu Mze ČR, č.j. </w:t>
            </w:r>
            <w:r w:rsidRPr="004049A2">
              <w:rPr>
                <w:rFonts w:cs="Tahoma"/>
                <w:szCs w:val="20"/>
              </w:rPr>
              <w:t>14000/2020-15132-1</w:t>
            </w:r>
            <w:r w:rsidRPr="004049A2">
              <w:rPr>
                <w:rFonts w:cs="Tahoma"/>
                <w:iCs/>
                <w:noProof/>
                <w:szCs w:val="20"/>
              </w:rPr>
              <w:t>.</w:t>
            </w:r>
          </w:p>
          <w:p w14:paraId="6BC89E41" w14:textId="77777777" w:rsidR="00C15365" w:rsidRPr="004049A2" w:rsidRDefault="00C15365" w:rsidP="00692621">
            <w:pPr>
              <w:ind w:left="42"/>
              <w:rPr>
                <w:rFonts w:cs="Tahoma"/>
                <w:iCs/>
                <w:noProof/>
                <w:szCs w:val="20"/>
              </w:rPr>
            </w:pPr>
          </w:p>
          <w:p w14:paraId="0A6C1BF4" w14:textId="77777777" w:rsidR="00C15365" w:rsidRPr="004049A2" w:rsidRDefault="00C15365" w:rsidP="00692621">
            <w:pPr>
              <w:widowControl w:val="0"/>
              <w:autoSpaceDE w:val="0"/>
              <w:autoSpaceDN w:val="0"/>
              <w:adjustRightInd w:val="0"/>
              <w:ind w:left="42"/>
              <w:rPr>
                <w:rFonts w:cs="Tahoma"/>
                <w:i/>
                <w:iCs/>
                <w:szCs w:val="20"/>
              </w:rPr>
            </w:pPr>
            <w:r w:rsidRPr="004049A2">
              <w:rPr>
                <w:rFonts w:cs="Tahoma"/>
                <w:i/>
                <w:iCs/>
                <w:szCs w:val="20"/>
              </w:rPr>
              <w:t>údaj v tabulce:</w:t>
            </w:r>
          </w:p>
          <w:p w14:paraId="70790853" w14:textId="73CD1737" w:rsidR="00C15365" w:rsidRPr="004049A2" w:rsidRDefault="00C15365" w:rsidP="00692621">
            <w:pPr>
              <w:ind w:left="42"/>
              <w:rPr>
                <w:rFonts w:cs="Tahoma"/>
                <w:iCs/>
                <w:noProof/>
                <w:szCs w:val="20"/>
              </w:rPr>
            </w:pPr>
            <w:r w:rsidRPr="004049A2">
              <w:rPr>
                <w:rFonts w:eastAsia="Arial Unicode MS" w:cs="Tahoma"/>
                <w:szCs w:val="20"/>
              </w:rPr>
              <w:t xml:space="preserve">Vodovody v mil Kč: </w:t>
            </w:r>
            <w:r w:rsidR="000040C0" w:rsidRPr="004049A2">
              <w:rPr>
                <w:rFonts w:eastAsia="Arial Unicode MS" w:cs="Tahoma"/>
                <w:bCs/>
                <w:szCs w:val="20"/>
              </w:rPr>
              <w:t>9,30</w:t>
            </w:r>
          </w:p>
        </w:tc>
      </w:tr>
    </w:tbl>
    <w:p w14:paraId="0A073F34" w14:textId="77777777" w:rsidR="002757E3" w:rsidRPr="004049A2" w:rsidRDefault="002757E3" w:rsidP="002757E3">
      <w:pPr>
        <w:spacing w:before="720"/>
        <w:rPr>
          <w:rFonts w:eastAsia="Arial Unicode MS" w:cs="Tahoma"/>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4049A2" w:rsidRPr="004049A2" w14:paraId="194BAE27" w14:textId="77777777" w:rsidTr="00AE00E0">
        <w:tc>
          <w:tcPr>
            <w:tcW w:w="1330" w:type="dxa"/>
            <w:tcBorders>
              <w:top w:val="nil"/>
              <w:left w:val="nil"/>
              <w:bottom w:val="nil"/>
              <w:right w:val="nil"/>
            </w:tcBorders>
          </w:tcPr>
          <w:p w14:paraId="531056F3" w14:textId="77777777" w:rsidR="002757E3" w:rsidRPr="004049A2" w:rsidRDefault="002757E3" w:rsidP="00AE00E0">
            <w:pPr>
              <w:keepNext/>
              <w:suppressAutoHyphens/>
              <w:autoSpaceDE w:val="0"/>
              <w:autoSpaceDN w:val="0"/>
              <w:adjustRightInd w:val="0"/>
              <w:rPr>
                <w:rFonts w:cs="Tahoma"/>
                <w:szCs w:val="20"/>
              </w:rPr>
            </w:pPr>
            <w:r w:rsidRPr="004049A2">
              <w:rPr>
                <w:rFonts w:cs="Tahoma"/>
                <w:szCs w:val="20"/>
              </w:rPr>
              <w:t>obec</w:t>
            </w:r>
          </w:p>
        </w:tc>
        <w:tc>
          <w:tcPr>
            <w:tcW w:w="3600" w:type="dxa"/>
            <w:tcBorders>
              <w:top w:val="nil"/>
              <w:left w:val="nil"/>
              <w:bottom w:val="nil"/>
              <w:right w:val="nil"/>
            </w:tcBorders>
          </w:tcPr>
          <w:p w14:paraId="34E496CC" w14:textId="77777777" w:rsidR="002757E3" w:rsidRPr="004049A2" w:rsidRDefault="002757E3" w:rsidP="00AE00E0">
            <w:pPr>
              <w:keepNext/>
              <w:suppressAutoHyphens/>
              <w:autoSpaceDE w:val="0"/>
              <w:autoSpaceDN w:val="0"/>
              <w:adjustRightInd w:val="0"/>
              <w:rPr>
                <w:rFonts w:cs="Tahoma"/>
                <w:szCs w:val="20"/>
              </w:rPr>
            </w:pPr>
            <w:r w:rsidRPr="004049A2">
              <w:rPr>
                <w:rFonts w:cs="Tahoma"/>
                <w:b/>
                <w:bCs/>
                <w:szCs w:val="20"/>
              </w:rPr>
              <w:t>Město Albrechtice</w:t>
            </w:r>
          </w:p>
        </w:tc>
        <w:tc>
          <w:tcPr>
            <w:tcW w:w="1620" w:type="dxa"/>
            <w:tcBorders>
              <w:top w:val="nil"/>
              <w:left w:val="nil"/>
              <w:bottom w:val="nil"/>
              <w:right w:val="nil"/>
            </w:tcBorders>
          </w:tcPr>
          <w:p w14:paraId="4079E6E0" w14:textId="77777777" w:rsidR="002757E3" w:rsidRPr="004049A2" w:rsidRDefault="002757E3" w:rsidP="00AE00E0">
            <w:pPr>
              <w:keepNext/>
              <w:widowControl w:val="0"/>
              <w:autoSpaceDE w:val="0"/>
              <w:autoSpaceDN w:val="0"/>
              <w:adjustRightInd w:val="0"/>
              <w:rPr>
                <w:rFonts w:cs="Tahoma"/>
                <w:szCs w:val="20"/>
              </w:rPr>
            </w:pPr>
            <w:r w:rsidRPr="004049A2">
              <w:rPr>
                <w:rFonts w:cs="Tahoma"/>
                <w:szCs w:val="20"/>
              </w:rPr>
              <w:t>ORP</w:t>
            </w:r>
          </w:p>
        </w:tc>
        <w:tc>
          <w:tcPr>
            <w:tcW w:w="2662" w:type="dxa"/>
            <w:tcBorders>
              <w:top w:val="nil"/>
              <w:left w:val="nil"/>
              <w:bottom w:val="nil"/>
              <w:right w:val="nil"/>
            </w:tcBorders>
          </w:tcPr>
          <w:p w14:paraId="1F9B0641" w14:textId="4C7A9B36" w:rsidR="002757E3" w:rsidRPr="004049A2" w:rsidRDefault="008626FC" w:rsidP="00AE00E0">
            <w:pPr>
              <w:keepNext/>
              <w:widowControl w:val="0"/>
              <w:autoSpaceDE w:val="0"/>
              <w:autoSpaceDN w:val="0"/>
              <w:adjustRightInd w:val="0"/>
              <w:rPr>
                <w:rFonts w:cs="Tahoma"/>
                <w:b/>
                <w:bCs/>
                <w:szCs w:val="20"/>
              </w:rPr>
            </w:pPr>
            <w:r w:rsidRPr="004049A2">
              <w:rPr>
                <w:rFonts w:cs="Tahoma"/>
                <w:b/>
                <w:bCs/>
                <w:szCs w:val="20"/>
              </w:rPr>
              <w:t>Krnov</w:t>
            </w:r>
          </w:p>
        </w:tc>
      </w:tr>
      <w:tr w:rsidR="004049A2" w:rsidRPr="004049A2" w14:paraId="221FA97F" w14:textId="77777777" w:rsidTr="00AE00E0">
        <w:tc>
          <w:tcPr>
            <w:tcW w:w="1330" w:type="dxa"/>
            <w:tcBorders>
              <w:top w:val="nil"/>
              <w:left w:val="nil"/>
              <w:bottom w:val="nil"/>
              <w:right w:val="nil"/>
            </w:tcBorders>
          </w:tcPr>
          <w:p w14:paraId="0764CD09" w14:textId="77777777" w:rsidR="002757E3" w:rsidRPr="004049A2" w:rsidRDefault="002757E3" w:rsidP="00AE00E0">
            <w:pPr>
              <w:keepNext/>
              <w:suppressAutoHyphens/>
              <w:autoSpaceDE w:val="0"/>
              <w:autoSpaceDN w:val="0"/>
              <w:adjustRightInd w:val="0"/>
              <w:rPr>
                <w:rFonts w:cs="Tahoma"/>
                <w:szCs w:val="20"/>
              </w:rPr>
            </w:pPr>
            <w:r w:rsidRPr="004049A2">
              <w:rPr>
                <w:rFonts w:cs="Tahoma"/>
                <w:szCs w:val="20"/>
              </w:rPr>
              <w:t>místní část</w:t>
            </w:r>
          </w:p>
        </w:tc>
        <w:tc>
          <w:tcPr>
            <w:tcW w:w="3600" w:type="dxa"/>
            <w:tcBorders>
              <w:top w:val="nil"/>
              <w:left w:val="nil"/>
              <w:bottom w:val="nil"/>
              <w:right w:val="nil"/>
            </w:tcBorders>
          </w:tcPr>
          <w:p w14:paraId="411A94F5" w14:textId="219BF2F6" w:rsidR="002757E3" w:rsidRPr="004049A2" w:rsidRDefault="008626FC" w:rsidP="00AE00E0">
            <w:pPr>
              <w:keepNext/>
              <w:suppressAutoHyphens/>
              <w:autoSpaceDE w:val="0"/>
              <w:autoSpaceDN w:val="0"/>
              <w:adjustRightInd w:val="0"/>
              <w:rPr>
                <w:rFonts w:cs="Tahoma"/>
                <w:szCs w:val="20"/>
              </w:rPr>
            </w:pPr>
            <w:r w:rsidRPr="004049A2">
              <w:rPr>
                <w:rFonts w:cs="Tahoma"/>
                <w:b/>
                <w:bCs/>
                <w:szCs w:val="20"/>
              </w:rPr>
              <w:t>Žáry</w:t>
            </w:r>
          </w:p>
        </w:tc>
        <w:tc>
          <w:tcPr>
            <w:tcW w:w="1620" w:type="dxa"/>
            <w:tcBorders>
              <w:top w:val="nil"/>
              <w:left w:val="nil"/>
              <w:bottom w:val="nil"/>
              <w:right w:val="nil"/>
            </w:tcBorders>
          </w:tcPr>
          <w:p w14:paraId="33D147CE" w14:textId="77777777" w:rsidR="002757E3" w:rsidRPr="004049A2" w:rsidRDefault="002757E3" w:rsidP="00AE00E0">
            <w:pPr>
              <w:keepNext/>
              <w:widowControl w:val="0"/>
              <w:autoSpaceDE w:val="0"/>
              <w:autoSpaceDN w:val="0"/>
              <w:adjustRightInd w:val="0"/>
              <w:rPr>
                <w:rFonts w:cs="Tahoma"/>
                <w:szCs w:val="20"/>
              </w:rPr>
            </w:pPr>
          </w:p>
        </w:tc>
        <w:tc>
          <w:tcPr>
            <w:tcW w:w="2662" w:type="dxa"/>
            <w:tcBorders>
              <w:top w:val="nil"/>
              <w:left w:val="nil"/>
              <w:bottom w:val="nil"/>
              <w:right w:val="nil"/>
            </w:tcBorders>
          </w:tcPr>
          <w:p w14:paraId="7EBC8AA4" w14:textId="77777777" w:rsidR="002757E3" w:rsidRPr="004049A2" w:rsidRDefault="002757E3" w:rsidP="00AE00E0">
            <w:pPr>
              <w:keepNext/>
              <w:widowControl w:val="0"/>
              <w:autoSpaceDE w:val="0"/>
              <w:autoSpaceDN w:val="0"/>
              <w:adjustRightInd w:val="0"/>
              <w:rPr>
                <w:rFonts w:cs="Tahoma"/>
                <w:b/>
                <w:bCs/>
                <w:szCs w:val="20"/>
              </w:rPr>
            </w:pPr>
          </w:p>
        </w:tc>
      </w:tr>
    </w:tbl>
    <w:p w14:paraId="33B6209D" w14:textId="77777777" w:rsidR="002757E3" w:rsidRPr="004049A2" w:rsidRDefault="002757E3" w:rsidP="002757E3">
      <w:pPr>
        <w:keepNext/>
        <w:spacing w:before="240" w:after="120"/>
        <w:rPr>
          <w:rFonts w:eastAsia="Arial Unicode MS" w:cs="Tahoma"/>
          <w:szCs w:val="20"/>
        </w:rPr>
      </w:pPr>
      <w:r w:rsidRPr="004049A2">
        <w:rPr>
          <w:rFonts w:eastAsia="Arial Unicode MS" w:cs="Tahoma"/>
          <w:szCs w:val="20"/>
        </w:rPr>
        <w:t>změna: vodovody</w:t>
      </w:r>
    </w:p>
    <w:tbl>
      <w:tblPr>
        <w:tblW w:w="9225" w:type="dxa"/>
        <w:tblInd w:w="-15" w:type="dxa"/>
        <w:tblLayout w:type="fixed"/>
        <w:tblCellMar>
          <w:left w:w="70" w:type="dxa"/>
          <w:right w:w="70" w:type="dxa"/>
        </w:tblCellMar>
        <w:tblLook w:val="0000" w:firstRow="0" w:lastRow="0" w:firstColumn="0" w:lastColumn="0" w:noHBand="0" w:noVBand="0"/>
      </w:tblPr>
      <w:tblGrid>
        <w:gridCol w:w="1164"/>
        <w:gridCol w:w="4032"/>
        <w:gridCol w:w="4029"/>
      </w:tblGrid>
      <w:tr w:rsidR="004049A2" w:rsidRPr="004049A2" w14:paraId="3946F9BF" w14:textId="77777777" w:rsidTr="00AE00E0">
        <w:tc>
          <w:tcPr>
            <w:tcW w:w="1164" w:type="dxa"/>
            <w:tcBorders>
              <w:top w:val="single" w:sz="12" w:space="0" w:color="auto"/>
              <w:left w:val="single" w:sz="12" w:space="0" w:color="auto"/>
              <w:bottom w:val="single" w:sz="12" w:space="0" w:color="auto"/>
              <w:right w:val="single" w:sz="2" w:space="0" w:color="auto"/>
            </w:tcBorders>
          </w:tcPr>
          <w:p w14:paraId="6D0DF8B4" w14:textId="77777777" w:rsidR="002757E3" w:rsidRPr="004049A2" w:rsidRDefault="002757E3" w:rsidP="00AE00E0">
            <w:pPr>
              <w:keepNext/>
              <w:widowControl w:val="0"/>
              <w:autoSpaceDE w:val="0"/>
              <w:autoSpaceDN w:val="0"/>
              <w:adjustRightInd w:val="0"/>
              <w:jc w:val="center"/>
              <w:rPr>
                <w:rFonts w:cs="Tahoma"/>
                <w:b/>
                <w:bCs/>
                <w:szCs w:val="20"/>
              </w:rPr>
            </w:pPr>
            <w:r w:rsidRPr="004049A2">
              <w:rPr>
                <w:rFonts w:cs="Tahoma"/>
                <w:b/>
                <w:bCs/>
                <w:szCs w:val="20"/>
              </w:rPr>
              <w:t>kapitola</w:t>
            </w:r>
          </w:p>
        </w:tc>
        <w:tc>
          <w:tcPr>
            <w:tcW w:w="4032" w:type="dxa"/>
            <w:tcBorders>
              <w:top w:val="single" w:sz="12" w:space="0" w:color="auto"/>
              <w:left w:val="single" w:sz="2" w:space="0" w:color="auto"/>
              <w:bottom w:val="single" w:sz="12" w:space="0" w:color="auto"/>
              <w:right w:val="single" w:sz="2" w:space="0" w:color="auto"/>
            </w:tcBorders>
            <w:vAlign w:val="center"/>
          </w:tcPr>
          <w:p w14:paraId="4C0B1125" w14:textId="77777777" w:rsidR="002757E3" w:rsidRPr="004049A2" w:rsidRDefault="002757E3" w:rsidP="00AE00E0">
            <w:pPr>
              <w:keepNext/>
              <w:widowControl w:val="0"/>
              <w:autoSpaceDE w:val="0"/>
              <w:autoSpaceDN w:val="0"/>
              <w:adjustRightInd w:val="0"/>
              <w:jc w:val="center"/>
              <w:rPr>
                <w:rFonts w:cs="Tahoma"/>
                <w:b/>
                <w:bCs/>
                <w:szCs w:val="20"/>
              </w:rPr>
            </w:pPr>
            <w:r w:rsidRPr="004049A2">
              <w:rPr>
                <w:rFonts w:cs="Tahoma"/>
                <w:b/>
                <w:bCs/>
                <w:szCs w:val="20"/>
              </w:rPr>
              <w:t>původní text</w:t>
            </w:r>
          </w:p>
        </w:tc>
        <w:tc>
          <w:tcPr>
            <w:tcW w:w="4029" w:type="dxa"/>
            <w:tcBorders>
              <w:top w:val="single" w:sz="12" w:space="0" w:color="auto"/>
              <w:left w:val="single" w:sz="2" w:space="0" w:color="auto"/>
              <w:bottom w:val="single" w:sz="12" w:space="0" w:color="auto"/>
              <w:right w:val="single" w:sz="12" w:space="0" w:color="auto"/>
            </w:tcBorders>
            <w:vAlign w:val="center"/>
          </w:tcPr>
          <w:p w14:paraId="5F9D86BD" w14:textId="77777777" w:rsidR="002757E3" w:rsidRPr="004049A2" w:rsidRDefault="002757E3" w:rsidP="00AE00E0">
            <w:pPr>
              <w:keepNext/>
              <w:widowControl w:val="0"/>
              <w:autoSpaceDE w:val="0"/>
              <w:autoSpaceDN w:val="0"/>
              <w:adjustRightInd w:val="0"/>
              <w:jc w:val="center"/>
              <w:rPr>
                <w:rFonts w:cs="Tahoma"/>
                <w:b/>
                <w:bCs/>
                <w:szCs w:val="20"/>
              </w:rPr>
            </w:pPr>
            <w:r w:rsidRPr="004049A2">
              <w:rPr>
                <w:rFonts w:cs="Tahoma"/>
                <w:b/>
                <w:bCs/>
                <w:szCs w:val="20"/>
              </w:rPr>
              <w:t>aktualizovaný text</w:t>
            </w:r>
          </w:p>
        </w:tc>
      </w:tr>
      <w:tr w:rsidR="004049A2" w:rsidRPr="004049A2" w14:paraId="2CB0ACAC"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46584CBC" w14:textId="06195F96" w:rsidR="002757E3" w:rsidRPr="004049A2" w:rsidRDefault="002757E3" w:rsidP="00AE00E0">
            <w:pPr>
              <w:widowControl w:val="0"/>
              <w:autoSpaceDE w:val="0"/>
              <w:autoSpaceDN w:val="0"/>
              <w:adjustRightInd w:val="0"/>
              <w:jc w:val="center"/>
              <w:rPr>
                <w:rFonts w:cs="Tahoma"/>
                <w:szCs w:val="20"/>
              </w:rPr>
            </w:pPr>
            <w:r w:rsidRPr="004049A2">
              <w:rPr>
                <w:rFonts w:cs="Tahoma"/>
                <w:szCs w:val="20"/>
              </w:rPr>
              <w:t>1.1.2.</w:t>
            </w:r>
          </w:p>
        </w:tc>
        <w:tc>
          <w:tcPr>
            <w:tcW w:w="4032" w:type="dxa"/>
            <w:tcBorders>
              <w:top w:val="single" w:sz="4" w:space="0" w:color="auto"/>
              <w:left w:val="single" w:sz="4" w:space="0" w:color="auto"/>
              <w:bottom w:val="single" w:sz="4" w:space="0" w:color="auto"/>
              <w:right w:val="single" w:sz="4" w:space="0" w:color="auto"/>
            </w:tcBorders>
          </w:tcPr>
          <w:p w14:paraId="4484AAD4" w14:textId="5F74723E" w:rsidR="002757E3" w:rsidRPr="004049A2" w:rsidRDefault="002757E3" w:rsidP="00AE00E0">
            <w:pPr>
              <w:rPr>
                <w:rFonts w:cs="Tahoma"/>
                <w:szCs w:val="20"/>
              </w:rPr>
            </w:pPr>
            <w:r w:rsidRPr="004049A2">
              <w:rPr>
                <w:rFonts w:cs="Tahoma"/>
                <w:szCs w:val="20"/>
              </w:rPr>
              <w:t>V současné době žije v tomto sídle 68 obyvatel, do r. 2015 se předpokládá mírný nárůst počtu obyvatel na 75 osob.</w:t>
            </w:r>
          </w:p>
        </w:tc>
        <w:tc>
          <w:tcPr>
            <w:tcW w:w="4029" w:type="dxa"/>
            <w:tcBorders>
              <w:top w:val="single" w:sz="4" w:space="0" w:color="auto"/>
              <w:left w:val="single" w:sz="4" w:space="0" w:color="auto"/>
              <w:bottom w:val="single" w:sz="4" w:space="0" w:color="auto"/>
              <w:right w:val="single" w:sz="12" w:space="0" w:color="auto"/>
            </w:tcBorders>
          </w:tcPr>
          <w:p w14:paraId="309A5B63" w14:textId="3784EFE2" w:rsidR="002757E3" w:rsidRPr="004049A2" w:rsidRDefault="002757E3" w:rsidP="00AE00E0">
            <w:pPr>
              <w:rPr>
                <w:rFonts w:cs="Tahoma"/>
                <w:szCs w:val="20"/>
              </w:rPr>
            </w:pPr>
            <w:r w:rsidRPr="004049A2">
              <w:rPr>
                <w:rFonts w:cs="Tahoma"/>
                <w:i/>
                <w:iCs/>
                <w:noProof/>
                <w:szCs w:val="20"/>
              </w:rPr>
              <w:t>stávající text odstranit</w:t>
            </w:r>
          </w:p>
        </w:tc>
      </w:tr>
      <w:tr w:rsidR="004049A2" w:rsidRPr="004049A2" w14:paraId="411AC1D0"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72E7DC3D" w14:textId="77777777" w:rsidR="002757E3" w:rsidRPr="004049A2" w:rsidRDefault="002757E3" w:rsidP="00AE00E0">
            <w:pPr>
              <w:widowControl w:val="0"/>
              <w:autoSpaceDE w:val="0"/>
              <w:autoSpaceDN w:val="0"/>
              <w:adjustRightInd w:val="0"/>
              <w:jc w:val="center"/>
              <w:rPr>
                <w:rFonts w:cs="Tahoma"/>
                <w:szCs w:val="20"/>
              </w:rPr>
            </w:pPr>
            <w:r w:rsidRPr="004049A2">
              <w:rPr>
                <w:rFonts w:cs="Tahoma"/>
                <w:szCs w:val="20"/>
              </w:rPr>
              <w:t>1.2.</w:t>
            </w:r>
          </w:p>
        </w:tc>
        <w:tc>
          <w:tcPr>
            <w:tcW w:w="4032" w:type="dxa"/>
            <w:tcBorders>
              <w:top w:val="single" w:sz="4" w:space="0" w:color="auto"/>
              <w:left w:val="single" w:sz="4" w:space="0" w:color="auto"/>
              <w:bottom w:val="single" w:sz="4" w:space="0" w:color="auto"/>
              <w:right w:val="single" w:sz="4" w:space="0" w:color="auto"/>
            </w:tcBorders>
          </w:tcPr>
          <w:p w14:paraId="43F917C8" w14:textId="77777777" w:rsidR="002757E3" w:rsidRPr="004049A2" w:rsidRDefault="002757E3" w:rsidP="00AE00E0">
            <w:pPr>
              <w:rPr>
                <w:rFonts w:cs="Tahoma"/>
                <w:szCs w:val="20"/>
              </w:rPr>
            </w:pPr>
            <w:r w:rsidRPr="004049A2">
              <w:rPr>
                <w:rFonts w:cs="Tahoma"/>
                <w:szCs w:val="20"/>
              </w:rPr>
              <w:t>- Územní plán obce Město Albrechtice – Urbanistické středisko Ostrava s.r.o. – 04/95</w:t>
            </w:r>
          </w:p>
        </w:tc>
        <w:tc>
          <w:tcPr>
            <w:tcW w:w="4029" w:type="dxa"/>
            <w:tcBorders>
              <w:top w:val="single" w:sz="4" w:space="0" w:color="auto"/>
              <w:left w:val="single" w:sz="4" w:space="0" w:color="auto"/>
              <w:bottom w:val="single" w:sz="4" w:space="0" w:color="auto"/>
              <w:right w:val="single" w:sz="12" w:space="0" w:color="auto"/>
            </w:tcBorders>
          </w:tcPr>
          <w:p w14:paraId="461224CE" w14:textId="77777777" w:rsidR="002757E3" w:rsidRPr="004049A2" w:rsidRDefault="002757E3" w:rsidP="00AE00E0">
            <w:pPr>
              <w:rPr>
                <w:rFonts w:cs="Tahoma"/>
                <w:szCs w:val="20"/>
              </w:rPr>
            </w:pPr>
            <w:r w:rsidRPr="004049A2">
              <w:rPr>
                <w:rFonts w:cs="Tahoma"/>
                <w:szCs w:val="20"/>
              </w:rPr>
              <w:t xml:space="preserve">- </w:t>
            </w:r>
            <w:r w:rsidRPr="004049A2">
              <w:rPr>
                <w:rFonts w:cs="Tahoma"/>
                <w:iCs/>
                <w:noProof/>
                <w:szCs w:val="20"/>
              </w:rPr>
              <w:t>Územní plán Město Albrechtice, účinnost 18.3.2017</w:t>
            </w:r>
          </w:p>
        </w:tc>
      </w:tr>
      <w:tr w:rsidR="004049A2" w:rsidRPr="004049A2" w14:paraId="3FFD56D6"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3A8A0D46" w14:textId="77777777" w:rsidR="002757E3" w:rsidRPr="004049A2" w:rsidRDefault="002757E3" w:rsidP="00AE00E0">
            <w:pPr>
              <w:widowControl w:val="0"/>
              <w:autoSpaceDE w:val="0"/>
              <w:autoSpaceDN w:val="0"/>
              <w:adjustRightInd w:val="0"/>
              <w:jc w:val="center"/>
              <w:rPr>
                <w:rFonts w:cs="Tahoma"/>
                <w:szCs w:val="20"/>
              </w:rPr>
            </w:pPr>
            <w:r w:rsidRPr="004049A2">
              <w:rPr>
                <w:rFonts w:cs="Tahoma"/>
                <w:szCs w:val="20"/>
              </w:rPr>
              <w:lastRenderedPageBreak/>
              <w:t>1.3.2.</w:t>
            </w:r>
          </w:p>
        </w:tc>
        <w:tc>
          <w:tcPr>
            <w:tcW w:w="4032" w:type="dxa"/>
            <w:tcBorders>
              <w:top w:val="single" w:sz="4" w:space="0" w:color="auto"/>
              <w:left w:val="single" w:sz="4" w:space="0" w:color="auto"/>
              <w:bottom w:val="single" w:sz="4" w:space="0" w:color="auto"/>
              <w:right w:val="single" w:sz="4" w:space="0" w:color="auto"/>
            </w:tcBorders>
          </w:tcPr>
          <w:p w14:paraId="397DEADA" w14:textId="77777777" w:rsidR="00E01074" w:rsidRPr="004049A2" w:rsidRDefault="00E01074" w:rsidP="00DA3F0B">
            <w:pPr>
              <w:keepNext/>
              <w:rPr>
                <w:rFonts w:cs="Tahoma"/>
                <w:szCs w:val="20"/>
              </w:rPr>
            </w:pPr>
            <w:r w:rsidRPr="004049A2">
              <w:rPr>
                <w:rFonts w:cs="Tahoma"/>
                <w:szCs w:val="20"/>
              </w:rPr>
              <w:t>V sídle Žáry je vybudovaný veřejný vodovod, který je po VDJ 50 m</w:t>
            </w:r>
            <w:r w:rsidRPr="004049A2">
              <w:rPr>
                <w:rFonts w:cs="Tahoma"/>
                <w:szCs w:val="20"/>
                <w:vertAlign w:val="superscript"/>
              </w:rPr>
              <w:t>3</w:t>
            </w:r>
            <w:r w:rsidRPr="004049A2">
              <w:rPr>
                <w:rFonts w:cs="Tahoma"/>
                <w:szCs w:val="20"/>
              </w:rPr>
              <w:t xml:space="preserve"> v majetku města a rozvodná síť je v majetku Léčebny.</w:t>
            </w:r>
          </w:p>
          <w:p w14:paraId="7295066E" w14:textId="492260AA" w:rsidR="002757E3" w:rsidRPr="004049A2" w:rsidRDefault="00E01074" w:rsidP="00DA3F0B">
            <w:pPr>
              <w:keepNext/>
              <w:rPr>
                <w:rFonts w:cs="Tahoma"/>
                <w:szCs w:val="20"/>
              </w:rPr>
            </w:pPr>
            <w:r w:rsidRPr="004049A2">
              <w:rPr>
                <w:rFonts w:cs="Tahoma"/>
                <w:szCs w:val="20"/>
              </w:rPr>
              <w:t xml:space="preserve">Zdrojem vody je ÚV v Městě Albrechtice s kapacitou 20 l/s. Z ÚV se čerpá Do VDJ 400 </w:t>
            </w:r>
            <w:r w:rsidR="002B0B09" w:rsidRPr="004049A2">
              <w:rPr>
                <w:rFonts w:cs="Tahoma"/>
                <w:szCs w:val="20"/>
              </w:rPr>
              <w:t>m</w:t>
            </w:r>
            <w:r w:rsidR="002B0B09" w:rsidRPr="004049A2">
              <w:rPr>
                <w:rFonts w:cs="Tahoma"/>
                <w:szCs w:val="20"/>
                <w:vertAlign w:val="superscript"/>
              </w:rPr>
              <w:t>3</w:t>
            </w:r>
            <w:r w:rsidRPr="004049A2">
              <w:rPr>
                <w:rFonts w:cs="Tahoma"/>
                <w:szCs w:val="20"/>
              </w:rPr>
              <w:t xml:space="preserve"> a odtud je voda opět čerpána do</w:t>
            </w:r>
            <w:r w:rsidR="009177E7" w:rsidRPr="004049A2">
              <w:rPr>
                <w:rFonts w:cs="Tahoma"/>
                <w:szCs w:val="20"/>
              </w:rPr>
              <w:t> </w:t>
            </w:r>
            <w:r w:rsidRPr="004049A2">
              <w:rPr>
                <w:rFonts w:cs="Tahoma"/>
                <w:szCs w:val="20"/>
              </w:rPr>
              <w:t>VDJ Žáry 50 m</w:t>
            </w:r>
            <w:r w:rsidRPr="004049A2">
              <w:rPr>
                <w:rFonts w:cs="Tahoma"/>
                <w:szCs w:val="20"/>
                <w:vertAlign w:val="superscript"/>
              </w:rPr>
              <w:t>3</w:t>
            </w:r>
            <w:r w:rsidRPr="004049A2">
              <w:rPr>
                <w:rFonts w:cs="Tahoma"/>
                <w:szCs w:val="20"/>
              </w:rPr>
              <w:t xml:space="preserve"> (537,00-534,90).</w:t>
            </w:r>
          </w:p>
        </w:tc>
        <w:tc>
          <w:tcPr>
            <w:tcW w:w="4029" w:type="dxa"/>
            <w:tcBorders>
              <w:top w:val="single" w:sz="4" w:space="0" w:color="auto"/>
              <w:left w:val="single" w:sz="4" w:space="0" w:color="auto"/>
              <w:bottom w:val="single" w:sz="4" w:space="0" w:color="auto"/>
              <w:right w:val="single" w:sz="12" w:space="0" w:color="auto"/>
            </w:tcBorders>
          </w:tcPr>
          <w:p w14:paraId="207694A4" w14:textId="77777777" w:rsidR="00E01074" w:rsidRPr="00E01074" w:rsidRDefault="00E01074" w:rsidP="00DA3F0B">
            <w:pPr>
              <w:keepNext/>
              <w:rPr>
                <w:rFonts w:cs="Tahoma"/>
                <w:szCs w:val="20"/>
              </w:rPr>
            </w:pPr>
            <w:r w:rsidRPr="00E01074">
              <w:rPr>
                <w:rFonts w:cs="Tahoma"/>
                <w:szCs w:val="20"/>
              </w:rPr>
              <w:t>V sídle Žáry je vybudovaný veřejný vodovod, který je ve vlastnictví soukromé osoby.</w:t>
            </w:r>
          </w:p>
          <w:p w14:paraId="5A7B1C66" w14:textId="003115C6" w:rsidR="002757E3" w:rsidRPr="004049A2" w:rsidRDefault="00E01074" w:rsidP="00E01074">
            <w:pPr>
              <w:rPr>
                <w:rFonts w:cs="Tahoma"/>
                <w:szCs w:val="20"/>
              </w:rPr>
            </w:pPr>
            <w:r w:rsidRPr="004049A2">
              <w:rPr>
                <w:rFonts w:cs="Tahoma"/>
                <w:szCs w:val="20"/>
              </w:rPr>
              <w:t>Zdrojem vody je studna v k.ú. Burkvíz s vydatností 1 l/s, napojená na vodojem o objemu 10 m</w:t>
            </w:r>
            <w:r w:rsidRPr="004049A2">
              <w:rPr>
                <w:rFonts w:cs="Tahoma"/>
                <w:szCs w:val="20"/>
                <w:vertAlign w:val="superscript"/>
              </w:rPr>
              <w:t>3</w:t>
            </w:r>
            <w:r w:rsidRPr="004049A2">
              <w:rPr>
                <w:rFonts w:cs="Tahoma"/>
                <w:szCs w:val="20"/>
              </w:rPr>
              <w:t>.</w:t>
            </w:r>
          </w:p>
        </w:tc>
      </w:tr>
      <w:tr w:rsidR="004049A2" w:rsidRPr="004049A2" w14:paraId="4E1248FB"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74F92B27" w14:textId="77777777" w:rsidR="002757E3" w:rsidRPr="004049A2" w:rsidRDefault="002757E3" w:rsidP="00AE00E0">
            <w:pPr>
              <w:keepNext/>
              <w:widowControl w:val="0"/>
              <w:autoSpaceDE w:val="0"/>
              <w:autoSpaceDN w:val="0"/>
              <w:adjustRightInd w:val="0"/>
              <w:jc w:val="center"/>
              <w:rPr>
                <w:rFonts w:cs="Tahoma"/>
                <w:szCs w:val="20"/>
              </w:rPr>
            </w:pPr>
            <w:r w:rsidRPr="004049A2">
              <w:rPr>
                <w:rFonts w:cs="Tahoma"/>
                <w:szCs w:val="20"/>
              </w:rPr>
              <w:t>1.3.3.</w:t>
            </w:r>
          </w:p>
        </w:tc>
        <w:tc>
          <w:tcPr>
            <w:tcW w:w="4032" w:type="dxa"/>
            <w:tcBorders>
              <w:top w:val="single" w:sz="4" w:space="0" w:color="auto"/>
              <w:left w:val="single" w:sz="4" w:space="0" w:color="auto"/>
              <w:bottom w:val="single" w:sz="4" w:space="0" w:color="auto"/>
              <w:right w:val="single" w:sz="4" w:space="0" w:color="auto"/>
            </w:tcBorders>
          </w:tcPr>
          <w:p w14:paraId="15F96816" w14:textId="451F4580" w:rsidR="002757E3" w:rsidRPr="004049A2" w:rsidRDefault="009177E7" w:rsidP="00AE00E0">
            <w:pPr>
              <w:rPr>
                <w:rFonts w:cs="Tahoma"/>
                <w:szCs w:val="20"/>
              </w:rPr>
            </w:pPr>
            <w:r w:rsidRPr="009177E7">
              <w:rPr>
                <w:rFonts w:cs="Tahoma"/>
                <w:szCs w:val="20"/>
              </w:rPr>
              <w:t>V návrhovém období je uvažováno s rozšířením rozvodné sítě v délce cca 200</w:t>
            </w:r>
            <w:r w:rsidR="00E643FD" w:rsidRPr="004049A2">
              <w:rPr>
                <w:rFonts w:cs="Tahoma"/>
                <w:szCs w:val="20"/>
              </w:rPr>
              <w:t> </w:t>
            </w:r>
            <w:r w:rsidRPr="009177E7">
              <w:rPr>
                <w:rFonts w:cs="Tahoma"/>
                <w:szCs w:val="20"/>
              </w:rPr>
              <w:t xml:space="preserve">m a s rekonstrukcí výtlačného řadu z VDJ 400 </w:t>
            </w:r>
            <w:r w:rsidR="002B0B09" w:rsidRPr="004049A2">
              <w:rPr>
                <w:rFonts w:cs="Tahoma"/>
                <w:szCs w:val="20"/>
              </w:rPr>
              <w:t>m</w:t>
            </w:r>
            <w:r w:rsidR="002B0B09" w:rsidRPr="004049A2">
              <w:rPr>
                <w:rFonts w:cs="Tahoma"/>
                <w:szCs w:val="20"/>
                <w:vertAlign w:val="superscript"/>
              </w:rPr>
              <w:t>3</w:t>
            </w:r>
            <w:r w:rsidRPr="009177E7">
              <w:rPr>
                <w:rFonts w:cs="Tahoma"/>
                <w:szCs w:val="20"/>
              </w:rPr>
              <w:t xml:space="preserve"> do VDJ 50 </w:t>
            </w:r>
            <w:r w:rsidR="002B0B09" w:rsidRPr="004049A2">
              <w:rPr>
                <w:rFonts w:cs="Tahoma"/>
                <w:szCs w:val="20"/>
              </w:rPr>
              <w:t>m</w:t>
            </w:r>
            <w:r w:rsidR="002B0B09" w:rsidRPr="004049A2">
              <w:rPr>
                <w:rFonts w:cs="Tahoma"/>
                <w:szCs w:val="20"/>
                <w:vertAlign w:val="superscript"/>
              </w:rPr>
              <w:t>3</w:t>
            </w:r>
            <w:r w:rsidRPr="009177E7">
              <w:rPr>
                <w:rFonts w:cs="Tahoma"/>
                <w:szCs w:val="20"/>
              </w:rPr>
              <w:t>.</w:t>
            </w:r>
          </w:p>
        </w:tc>
        <w:tc>
          <w:tcPr>
            <w:tcW w:w="4029" w:type="dxa"/>
            <w:tcBorders>
              <w:top w:val="single" w:sz="4" w:space="0" w:color="auto"/>
              <w:left w:val="single" w:sz="4" w:space="0" w:color="auto"/>
              <w:bottom w:val="single" w:sz="4" w:space="0" w:color="auto"/>
              <w:right w:val="single" w:sz="12" w:space="0" w:color="auto"/>
            </w:tcBorders>
          </w:tcPr>
          <w:p w14:paraId="1C1AE3A5" w14:textId="77777777" w:rsidR="002757E3" w:rsidRPr="004049A2" w:rsidRDefault="002757E3" w:rsidP="00AE00E0">
            <w:pPr>
              <w:rPr>
                <w:rFonts w:cs="Tahoma"/>
                <w:szCs w:val="20"/>
              </w:rPr>
            </w:pPr>
            <w:r w:rsidRPr="004049A2">
              <w:rPr>
                <w:rFonts w:cs="Tahoma"/>
                <w:i/>
                <w:iCs/>
                <w:noProof/>
                <w:szCs w:val="20"/>
              </w:rPr>
              <w:t>stávající text odstranit</w:t>
            </w:r>
            <w:r w:rsidRPr="004049A2">
              <w:rPr>
                <w:rFonts w:cs="Tahoma"/>
                <w:szCs w:val="20"/>
              </w:rPr>
              <w:t xml:space="preserve"> </w:t>
            </w:r>
          </w:p>
          <w:p w14:paraId="4E9BE7A3" w14:textId="77777777" w:rsidR="002757E3" w:rsidRPr="004049A2" w:rsidRDefault="002757E3" w:rsidP="00AE00E0">
            <w:pPr>
              <w:rPr>
                <w:rFonts w:cs="Tahoma"/>
                <w:szCs w:val="20"/>
              </w:rPr>
            </w:pPr>
          </w:p>
        </w:tc>
      </w:tr>
      <w:tr w:rsidR="004049A2" w:rsidRPr="004049A2" w14:paraId="4E56A2C6" w14:textId="77777777" w:rsidTr="00AE0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4" w:type="dxa"/>
            <w:tcBorders>
              <w:left w:val="single" w:sz="12" w:space="0" w:color="auto"/>
            </w:tcBorders>
            <w:vAlign w:val="center"/>
          </w:tcPr>
          <w:p w14:paraId="5DFADC2B" w14:textId="77777777" w:rsidR="002757E3" w:rsidRPr="004049A2" w:rsidRDefault="002757E3" w:rsidP="00AE00E0">
            <w:pPr>
              <w:widowControl w:val="0"/>
              <w:autoSpaceDE w:val="0"/>
              <w:autoSpaceDN w:val="0"/>
              <w:adjustRightInd w:val="0"/>
              <w:jc w:val="center"/>
              <w:rPr>
                <w:rFonts w:cs="Tahoma"/>
                <w:szCs w:val="20"/>
              </w:rPr>
            </w:pPr>
            <w:r w:rsidRPr="004049A2">
              <w:rPr>
                <w:rFonts w:eastAsia="Arial Unicode MS" w:cs="Tahoma"/>
                <w:szCs w:val="20"/>
              </w:rPr>
              <w:t>1.3.6.</w:t>
            </w:r>
          </w:p>
        </w:tc>
        <w:tc>
          <w:tcPr>
            <w:tcW w:w="4032" w:type="dxa"/>
          </w:tcPr>
          <w:p w14:paraId="7BDD43AC" w14:textId="77777777" w:rsidR="002757E3" w:rsidRPr="004049A2" w:rsidRDefault="002757E3" w:rsidP="00692621">
            <w:pPr>
              <w:ind w:left="28"/>
              <w:rPr>
                <w:rFonts w:cs="Tahoma"/>
                <w:szCs w:val="20"/>
              </w:rPr>
            </w:pPr>
            <w:r w:rsidRPr="004049A2">
              <w:rPr>
                <w:rFonts w:cs="Tahoma"/>
                <w:szCs w:val="20"/>
              </w:rPr>
              <w:t>Výstavba vodovodních řadů         2004</w:t>
            </w:r>
          </w:p>
        </w:tc>
        <w:tc>
          <w:tcPr>
            <w:tcW w:w="4029" w:type="dxa"/>
            <w:tcBorders>
              <w:right w:val="single" w:sz="12" w:space="0" w:color="auto"/>
            </w:tcBorders>
          </w:tcPr>
          <w:p w14:paraId="727A0675" w14:textId="77777777" w:rsidR="002757E3" w:rsidRPr="004049A2" w:rsidRDefault="002757E3" w:rsidP="00692621">
            <w:pPr>
              <w:ind w:left="28"/>
              <w:rPr>
                <w:rFonts w:cs="Tahoma"/>
                <w:iCs/>
                <w:noProof/>
                <w:szCs w:val="20"/>
              </w:rPr>
            </w:pPr>
            <w:bookmarkStart w:id="4" w:name="_Hlk87226008"/>
            <w:r w:rsidRPr="004049A2">
              <w:rPr>
                <w:rFonts w:cs="Tahoma"/>
                <w:iCs/>
                <w:noProof/>
                <w:szCs w:val="20"/>
              </w:rPr>
              <w:t>Žádná opatření nejsou plánována.</w:t>
            </w:r>
            <w:bookmarkEnd w:id="4"/>
          </w:p>
        </w:tc>
      </w:tr>
      <w:tr w:rsidR="004049A2" w:rsidRPr="004049A2" w14:paraId="530C5759" w14:textId="77777777" w:rsidTr="00AE0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4" w:type="dxa"/>
            <w:tcBorders>
              <w:left w:val="single" w:sz="12" w:space="0" w:color="auto"/>
              <w:bottom w:val="single" w:sz="12" w:space="0" w:color="auto"/>
            </w:tcBorders>
            <w:vAlign w:val="center"/>
          </w:tcPr>
          <w:p w14:paraId="6CAF71E6" w14:textId="77777777" w:rsidR="002757E3" w:rsidRPr="004049A2" w:rsidRDefault="002757E3" w:rsidP="00AE00E0">
            <w:pPr>
              <w:widowControl w:val="0"/>
              <w:autoSpaceDE w:val="0"/>
              <w:autoSpaceDN w:val="0"/>
              <w:adjustRightInd w:val="0"/>
              <w:jc w:val="center"/>
              <w:rPr>
                <w:rFonts w:eastAsia="Arial Unicode MS" w:cs="Tahoma"/>
                <w:szCs w:val="20"/>
              </w:rPr>
            </w:pPr>
            <w:r w:rsidRPr="004049A2">
              <w:rPr>
                <w:rFonts w:eastAsia="Arial Unicode MS" w:cs="Tahoma"/>
                <w:szCs w:val="20"/>
              </w:rPr>
              <w:t>1.4.</w:t>
            </w:r>
          </w:p>
        </w:tc>
        <w:tc>
          <w:tcPr>
            <w:tcW w:w="4032" w:type="dxa"/>
            <w:tcBorders>
              <w:bottom w:val="single" w:sz="12" w:space="0" w:color="auto"/>
            </w:tcBorders>
          </w:tcPr>
          <w:p w14:paraId="21B17AF2" w14:textId="77777777" w:rsidR="002757E3" w:rsidRPr="004049A2" w:rsidRDefault="002757E3" w:rsidP="00692621">
            <w:pPr>
              <w:widowControl w:val="0"/>
              <w:autoSpaceDE w:val="0"/>
              <w:autoSpaceDN w:val="0"/>
              <w:adjustRightInd w:val="0"/>
              <w:ind w:left="28"/>
              <w:rPr>
                <w:rFonts w:cs="Tahoma"/>
                <w:szCs w:val="20"/>
              </w:rPr>
            </w:pPr>
            <w:r w:rsidRPr="004049A2">
              <w:rPr>
                <w:rFonts w:cs="Tahoma"/>
                <w:szCs w:val="20"/>
              </w:rPr>
              <w:t>Výpočet nákladů na výstavbu vodovodů byl proveden dle metodického pokynu Mze ČR, č.j. 20494/2002-6000.</w:t>
            </w:r>
          </w:p>
          <w:p w14:paraId="30C64917" w14:textId="77777777" w:rsidR="002757E3" w:rsidRPr="004049A2" w:rsidRDefault="002757E3" w:rsidP="00692621">
            <w:pPr>
              <w:widowControl w:val="0"/>
              <w:autoSpaceDE w:val="0"/>
              <w:autoSpaceDN w:val="0"/>
              <w:adjustRightInd w:val="0"/>
              <w:ind w:left="28"/>
              <w:rPr>
                <w:rFonts w:cs="Tahoma"/>
                <w:szCs w:val="20"/>
              </w:rPr>
            </w:pPr>
          </w:p>
          <w:p w14:paraId="41EED384" w14:textId="77777777" w:rsidR="002757E3" w:rsidRPr="004049A2" w:rsidRDefault="002757E3" w:rsidP="00692621">
            <w:pPr>
              <w:widowControl w:val="0"/>
              <w:autoSpaceDE w:val="0"/>
              <w:autoSpaceDN w:val="0"/>
              <w:adjustRightInd w:val="0"/>
              <w:ind w:left="28"/>
              <w:rPr>
                <w:rFonts w:cs="Tahoma"/>
                <w:i/>
                <w:iCs/>
                <w:szCs w:val="20"/>
              </w:rPr>
            </w:pPr>
            <w:r w:rsidRPr="004049A2">
              <w:rPr>
                <w:rFonts w:cs="Tahoma"/>
                <w:i/>
                <w:iCs/>
                <w:szCs w:val="20"/>
              </w:rPr>
              <w:t>údaj v tabulce:</w:t>
            </w:r>
          </w:p>
          <w:p w14:paraId="023558D5" w14:textId="77777777" w:rsidR="002757E3" w:rsidRPr="004049A2" w:rsidRDefault="002757E3" w:rsidP="00692621">
            <w:pPr>
              <w:widowControl w:val="0"/>
              <w:autoSpaceDE w:val="0"/>
              <w:autoSpaceDN w:val="0"/>
              <w:adjustRightInd w:val="0"/>
              <w:ind w:left="28"/>
              <w:rPr>
                <w:rFonts w:cs="Tahoma"/>
                <w:szCs w:val="20"/>
              </w:rPr>
            </w:pPr>
            <w:r w:rsidRPr="004049A2">
              <w:rPr>
                <w:rFonts w:eastAsia="Arial Unicode MS" w:cs="Tahoma"/>
                <w:szCs w:val="20"/>
              </w:rPr>
              <w:t xml:space="preserve">Vodovody v mil Kč: </w:t>
            </w:r>
            <w:r w:rsidRPr="004049A2">
              <w:rPr>
                <w:rFonts w:cs="Tahoma"/>
                <w:bCs/>
                <w:szCs w:val="20"/>
              </w:rPr>
              <w:t>4,3</w:t>
            </w:r>
          </w:p>
        </w:tc>
        <w:tc>
          <w:tcPr>
            <w:tcW w:w="4029" w:type="dxa"/>
            <w:tcBorders>
              <w:bottom w:val="single" w:sz="12" w:space="0" w:color="auto"/>
              <w:right w:val="single" w:sz="12" w:space="0" w:color="auto"/>
            </w:tcBorders>
          </w:tcPr>
          <w:p w14:paraId="539D89BE" w14:textId="77777777" w:rsidR="002757E3" w:rsidRPr="004049A2" w:rsidRDefault="002757E3" w:rsidP="00692621">
            <w:pPr>
              <w:ind w:left="28"/>
              <w:rPr>
                <w:rFonts w:cs="Tahoma"/>
                <w:iCs/>
                <w:noProof/>
                <w:szCs w:val="20"/>
              </w:rPr>
            </w:pPr>
            <w:r w:rsidRPr="004049A2">
              <w:rPr>
                <w:rFonts w:cs="Tahoma"/>
                <w:iCs/>
                <w:noProof/>
                <w:szCs w:val="20"/>
              </w:rPr>
              <w:t xml:space="preserve">Výpočet nákladů na výstavbu vodovodů byl proveden dle metodického pokynu Mze ČR, č.j. </w:t>
            </w:r>
            <w:bookmarkStart w:id="5" w:name="_Hlk87226029"/>
            <w:r w:rsidRPr="004049A2">
              <w:rPr>
                <w:rFonts w:cs="Tahoma"/>
                <w:szCs w:val="20"/>
              </w:rPr>
              <w:t>14000/2020-15132-1</w:t>
            </w:r>
            <w:bookmarkEnd w:id="5"/>
            <w:r w:rsidRPr="004049A2">
              <w:rPr>
                <w:rFonts w:cs="Tahoma"/>
                <w:iCs/>
                <w:noProof/>
                <w:szCs w:val="20"/>
              </w:rPr>
              <w:t>.</w:t>
            </w:r>
          </w:p>
          <w:p w14:paraId="5DBA17DD" w14:textId="77777777" w:rsidR="002757E3" w:rsidRPr="004049A2" w:rsidRDefault="002757E3" w:rsidP="00692621">
            <w:pPr>
              <w:ind w:left="28"/>
              <w:rPr>
                <w:rFonts w:cs="Tahoma"/>
                <w:iCs/>
                <w:noProof/>
                <w:szCs w:val="20"/>
              </w:rPr>
            </w:pPr>
          </w:p>
          <w:p w14:paraId="473261F6" w14:textId="77777777" w:rsidR="002757E3" w:rsidRPr="004049A2" w:rsidRDefault="002757E3" w:rsidP="00692621">
            <w:pPr>
              <w:widowControl w:val="0"/>
              <w:autoSpaceDE w:val="0"/>
              <w:autoSpaceDN w:val="0"/>
              <w:adjustRightInd w:val="0"/>
              <w:ind w:left="28"/>
              <w:rPr>
                <w:rFonts w:cs="Tahoma"/>
                <w:i/>
                <w:iCs/>
                <w:szCs w:val="20"/>
              </w:rPr>
            </w:pPr>
            <w:r w:rsidRPr="004049A2">
              <w:rPr>
                <w:rFonts w:cs="Tahoma"/>
                <w:i/>
                <w:iCs/>
                <w:szCs w:val="20"/>
              </w:rPr>
              <w:t>údaj v tabulce:</w:t>
            </w:r>
          </w:p>
          <w:p w14:paraId="72E4EAB0" w14:textId="77777777" w:rsidR="002757E3" w:rsidRPr="004049A2" w:rsidRDefault="002757E3" w:rsidP="00692621">
            <w:pPr>
              <w:ind w:left="28"/>
              <w:rPr>
                <w:rFonts w:cs="Tahoma"/>
                <w:iCs/>
                <w:noProof/>
                <w:szCs w:val="20"/>
              </w:rPr>
            </w:pPr>
            <w:r w:rsidRPr="004049A2">
              <w:rPr>
                <w:rFonts w:eastAsia="Arial Unicode MS" w:cs="Tahoma"/>
                <w:szCs w:val="20"/>
              </w:rPr>
              <w:t>Vodovody v mil Kč: 0,0</w:t>
            </w:r>
          </w:p>
        </w:tc>
      </w:tr>
    </w:tbl>
    <w:p w14:paraId="1B7FE373" w14:textId="77777777" w:rsidR="002757E3" w:rsidRPr="004049A2" w:rsidRDefault="002757E3" w:rsidP="002757E3">
      <w:pPr>
        <w:pStyle w:val="xl23"/>
        <w:keepNext/>
        <w:spacing w:before="240" w:beforeAutospacing="0" w:after="120" w:afterAutospacing="0"/>
        <w:textAlignment w:val="auto"/>
        <w:rPr>
          <w:rFonts w:ascii="Tahoma" w:hAnsi="Tahoma" w:cs="Tahoma"/>
          <w:szCs w:val="20"/>
        </w:rPr>
      </w:pPr>
      <w:r w:rsidRPr="004049A2">
        <w:rPr>
          <w:rFonts w:ascii="Tahoma" w:hAnsi="Tahoma" w:cs="Tahoma"/>
          <w:szCs w:val="20"/>
        </w:rPr>
        <w:t>změna: kanalizace</w:t>
      </w:r>
    </w:p>
    <w:tbl>
      <w:tblPr>
        <w:tblW w:w="9253" w:type="dxa"/>
        <w:tblInd w:w="-14" w:type="dxa"/>
        <w:tblLayout w:type="fixed"/>
        <w:tblCellMar>
          <w:left w:w="70" w:type="dxa"/>
          <w:right w:w="70" w:type="dxa"/>
        </w:tblCellMar>
        <w:tblLook w:val="0000" w:firstRow="0" w:lastRow="0" w:firstColumn="0" w:lastColumn="0" w:noHBand="0" w:noVBand="0"/>
      </w:tblPr>
      <w:tblGrid>
        <w:gridCol w:w="1161"/>
        <w:gridCol w:w="4033"/>
        <w:gridCol w:w="4059"/>
      </w:tblGrid>
      <w:tr w:rsidR="004049A2" w:rsidRPr="004049A2" w14:paraId="7D78752C" w14:textId="77777777" w:rsidTr="00AE00E0">
        <w:tc>
          <w:tcPr>
            <w:tcW w:w="1161" w:type="dxa"/>
            <w:tcBorders>
              <w:top w:val="single" w:sz="12" w:space="0" w:color="auto"/>
              <w:left w:val="single" w:sz="12" w:space="0" w:color="auto"/>
              <w:bottom w:val="single" w:sz="12" w:space="0" w:color="auto"/>
              <w:right w:val="single" w:sz="2" w:space="0" w:color="auto"/>
            </w:tcBorders>
          </w:tcPr>
          <w:p w14:paraId="14457EC2" w14:textId="77777777" w:rsidR="002757E3" w:rsidRPr="004049A2" w:rsidRDefault="002757E3" w:rsidP="00AE00E0">
            <w:pPr>
              <w:keepNext/>
              <w:widowControl w:val="0"/>
              <w:autoSpaceDE w:val="0"/>
              <w:autoSpaceDN w:val="0"/>
              <w:adjustRightInd w:val="0"/>
              <w:jc w:val="center"/>
              <w:rPr>
                <w:rFonts w:cs="Tahoma"/>
                <w:b/>
                <w:bCs/>
                <w:szCs w:val="20"/>
              </w:rPr>
            </w:pPr>
            <w:r w:rsidRPr="004049A2">
              <w:rPr>
                <w:rFonts w:cs="Tahoma"/>
                <w:b/>
                <w:bCs/>
                <w:szCs w:val="20"/>
              </w:rPr>
              <w:t>kapitola</w:t>
            </w:r>
          </w:p>
        </w:tc>
        <w:tc>
          <w:tcPr>
            <w:tcW w:w="4033" w:type="dxa"/>
            <w:tcBorders>
              <w:top w:val="single" w:sz="12" w:space="0" w:color="auto"/>
              <w:left w:val="single" w:sz="2" w:space="0" w:color="auto"/>
              <w:bottom w:val="single" w:sz="12" w:space="0" w:color="auto"/>
              <w:right w:val="single" w:sz="2" w:space="0" w:color="auto"/>
            </w:tcBorders>
            <w:vAlign w:val="center"/>
          </w:tcPr>
          <w:p w14:paraId="491C92FF" w14:textId="77777777" w:rsidR="002757E3" w:rsidRPr="004049A2" w:rsidRDefault="002757E3" w:rsidP="00AE00E0">
            <w:pPr>
              <w:keepNext/>
              <w:widowControl w:val="0"/>
              <w:autoSpaceDE w:val="0"/>
              <w:autoSpaceDN w:val="0"/>
              <w:adjustRightInd w:val="0"/>
              <w:jc w:val="center"/>
              <w:rPr>
                <w:rFonts w:cs="Tahoma"/>
                <w:b/>
                <w:bCs/>
                <w:szCs w:val="20"/>
              </w:rPr>
            </w:pPr>
            <w:r w:rsidRPr="004049A2">
              <w:rPr>
                <w:rFonts w:cs="Tahoma"/>
                <w:b/>
                <w:bCs/>
                <w:szCs w:val="20"/>
              </w:rPr>
              <w:t>původní text</w:t>
            </w:r>
          </w:p>
        </w:tc>
        <w:tc>
          <w:tcPr>
            <w:tcW w:w="4059" w:type="dxa"/>
            <w:tcBorders>
              <w:top w:val="single" w:sz="12" w:space="0" w:color="auto"/>
              <w:left w:val="single" w:sz="2" w:space="0" w:color="auto"/>
              <w:bottom w:val="single" w:sz="12" w:space="0" w:color="auto"/>
              <w:right w:val="single" w:sz="12" w:space="0" w:color="auto"/>
            </w:tcBorders>
            <w:vAlign w:val="center"/>
          </w:tcPr>
          <w:p w14:paraId="68401527" w14:textId="77777777" w:rsidR="002757E3" w:rsidRPr="004049A2" w:rsidRDefault="002757E3" w:rsidP="00AE00E0">
            <w:pPr>
              <w:keepNext/>
              <w:widowControl w:val="0"/>
              <w:autoSpaceDE w:val="0"/>
              <w:autoSpaceDN w:val="0"/>
              <w:adjustRightInd w:val="0"/>
              <w:jc w:val="center"/>
              <w:rPr>
                <w:rFonts w:cs="Tahoma"/>
                <w:b/>
                <w:bCs/>
                <w:szCs w:val="20"/>
              </w:rPr>
            </w:pPr>
            <w:r w:rsidRPr="004049A2">
              <w:rPr>
                <w:rFonts w:cs="Tahoma"/>
                <w:b/>
                <w:bCs/>
                <w:szCs w:val="20"/>
              </w:rPr>
              <w:t>aktualizovaný text</w:t>
            </w:r>
          </w:p>
        </w:tc>
      </w:tr>
      <w:tr w:rsidR="004049A2" w:rsidRPr="004049A2" w14:paraId="35425560"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11340A6E" w14:textId="77777777" w:rsidR="002757E3" w:rsidRPr="004049A2" w:rsidRDefault="002757E3" w:rsidP="00AE00E0">
            <w:pPr>
              <w:jc w:val="center"/>
              <w:rPr>
                <w:rFonts w:eastAsia="Arial Unicode MS" w:cs="Tahoma"/>
                <w:szCs w:val="20"/>
              </w:rPr>
            </w:pPr>
            <w:r w:rsidRPr="004049A2">
              <w:rPr>
                <w:rFonts w:cs="Tahoma"/>
                <w:szCs w:val="20"/>
              </w:rPr>
              <w:t>1.2.</w:t>
            </w:r>
          </w:p>
        </w:tc>
        <w:tc>
          <w:tcPr>
            <w:tcW w:w="4033" w:type="dxa"/>
          </w:tcPr>
          <w:p w14:paraId="1480D1BD" w14:textId="77777777" w:rsidR="002757E3" w:rsidRPr="004049A2" w:rsidRDefault="002757E3" w:rsidP="00AE00E0">
            <w:pPr>
              <w:rPr>
                <w:rFonts w:eastAsia="Arial Unicode MS" w:cs="Tahoma"/>
                <w:szCs w:val="20"/>
              </w:rPr>
            </w:pPr>
            <w:r w:rsidRPr="004049A2">
              <w:rPr>
                <w:rFonts w:cs="Tahoma"/>
                <w:szCs w:val="20"/>
              </w:rPr>
              <w:t>- Územní plán obce Město Albrechtice – Urbanistické středisko Ostrava s.r.o. – 04/95</w:t>
            </w:r>
          </w:p>
        </w:tc>
        <w:tc>
          <w:tcPr>
            <w:tcW w:w="4059" w:type="dxa"/>
          </w:tcPr>
          <w:p w14:paraId="2CFB06D8" w14:textId="77777777" w:rsidR="002757E3" w:rsidRPr="004049A2" w:rsidRDefault="002757E3" w:rsidP="00AE00E0">
            <w:pPr>
              <w:rPr>
                <w:rFonts w:eastAsia="Arial Unicode MS" w:cs="Tahoma"/>
                <w:szCs w:val="20"/>
              </w:rPr>
            </w:pPr>
            <w:r w:rsidRPr="004049A2">
              <w:rPr>
                <w:rFonts w:cs="Tahoma"/>
                <w:szCs w:val="20"/>
              </w:rPr>
              <w:t xml:space="preserve">- </w:t>
            </w:r>
            <w:r w:rsidRPr="004049A2">
              <w:rPr>
                <w:rFonts w:cs="Tahoma"/>
                <w:iCs/>
                <w:noProof/>
                <w:szCs w:val="20"/>
              </w:rPr>
              <w:t>Územní plán Město Albrechtice, účinnost 18.3.2017</w:t>
            </w:r>
          </w:p>
        </w:tc>
      </w:tr>
      <w:tr w:rsidR="004049A2" w:rsidRPr="004049A2" w14:paraId="409E4A44"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4CD21399" w14:textId="77777777" w:rsidR="002757E3" w:rsidRPr="004049A2" w:rsidRDefault="002757E3" w:rsidP="00AE00E0">
            <w:pPr>
              <w:jc w:val="center"/>
              <w:rPr>
                <w:rFonts w:eastAsia="Arial Unicode MS" w:cs="Tahoma"/>
                <w:noProof/>
                <w:szCs w:val="20"/>
              </w:rPr>
            </w:pPr>
            <w:r w:rsidRPr="004049A2">
              <w:rPr>
                <w:rFonts w:eastAsia="Arial Unicode MS" w:cs="Tahoma"/>
                <w:szCs w:val="20"/>
              </w:rPr>
              <w:t>1.3.2.</w:t>
            </w:r>
          </w:p>
        </w:tc>
        <w:tc>
          <w:tcPr>
            <w:tcW w:w="4033" w:type="dxa"/>
          </w:tcPr>
          <w:p w14:paraId="3246B89D" w14:textId="18B34B9F" w:rsidR="002757E3" w:rsidRPr="004049A2" w:rsidRDefault="00781540" w:rsidP="00AE00E0">
            <w:pPr>
              <w:rPr>
                <w:rFonts w:eastAsia="Arial Unicode MS" w:cs="Tahoma"/>
                <w:szCs w:val="20"/>
              </w:rPr>
            </w:pPr>
            <w:r w:rsidRPr="004049A2">
              <w:rPr>
                <w:rFonts w:eastAsia="Arial Unicode MS" w:cs="Tahoma"/>
                <w:szCs w:val="20"/>
              </w:rPr>
              <w:t>V místní části Žáry není v současné době vybudována žádná soustavná kanalizace. Čištění odpadních vod z jednotlivých objektů je zajištěno v septicích či žumpách, ty mají přepady zaústěny do povrchových příkopů případně trativodů, kterými odpadní vody odtékají spolu s ostatními vodami do recipientu.</w:t>
            </w:r>
          </w:p>
        </w:tc>
        <w:tc>
          <w:tcPr>
            <w:tcW w:w="4059" w:type="dxa"/>
          </w:tcPr>
          <w:p w14:paraId="4528930E" w14:textId="2DA47B0C" w:rsidR="002757E3" w:rsidRPr="004049A2" w:rsidRDefault="00781540" w:rsidP="00AE00E0">
            <w:pPr>
              <w:rPr>
                <w:rFonts w:eastAsia="Arial Unicode MS" w:cs="Tahoma"/>
                <w:spacing w:val="-2"/>
                <w:szCs w:val="20"/>
              </w:rPr>
            </w:pPr>
            <w:r w:rsidRPr="00781540">
              <w:rPr>
                <w:rFonts w:eastAsia="Arial Unicode MS" w:cs="Tahoma"/>
                <w:spacing w:val="-2"/>
                <w:szCs w:val="20"/>
              </w:rPr>
              <w:t>V místní části Žáry je vybudována jednotná kanalizace zakončená ČOV, která původně sloužila areálu plicní léčebny. Dnes je v soukromém vlastnictví a její kapacita je z podstatné části nevyužitá. Čištění odpadních vod z jednotlivých objektů, které se nachází mimo dosah bývalé areálové kanalizace, je zajištěno v septicích či žumpách.</w:t>
            </w:r>
          </w:p>
        </w:tc>
      </w:tr>
      <w:tr w:rsidR="004049A2" w:rsidRPr="004049A2" w14:paraId="4735BE41"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707"/>
        </w:trPr>
        <w:tc>
          <w:tcPr>
            <w:tcW w:w="1161" w:type="dxa"/>
            <w:tcBorders>
              <w:bottom w:val="single" w:sz="12" w:space="0" w:color="auto"/>
            </w:tcBorders>
            <w:vAlign w:val="center"/>
          </w:tcPr>
          <w:p w14:paraId="7BBE79C2" w14:textId="5683C3A7" w:rsidR="004054E0" w:rsidRPr="004049A2" w:rsidRDefault="004054E0" w:rsidP="004054E0">
            <w:pPr>
              <w:widowControl w:val="0"/>
              <w:autoSpaceDE w:val="0"/>
              <w:autoSpaceDN w:val="0"/>
              <w:adjustRightInd w:val="0"/>
              <w:jc w:val="center"/>
              <w:rPr>
                <w:rFonts w:cs="Tahoma"/>
                <w:szCs w:val="20"/>
              </w:rPr>
            </w:pPr>
            <w:r w:rsidRPr="004049A2">
              <w:rPr>
                <w:rFonts w:eastAsia="Arial Unicode MS" w:cs="Tahoma"/>
                <w:szCs w:val="20"/>
              </w:rPr>
              <w:t>1.3.3.</w:t>
            </w:r>
          </w:p>
        </w:tc>
        <w:tc>
          <w:tcPr>
            <w:tcW w:w="4033" w:type="dxa"/>
            <w:tcBorders>
              <w:bottom w:val="single" w:sz="12" w:space="0" w:color="auto"/>
            </w:tcBorders>
          </w:tcPr>
          <w:p w14:paraId="67ACB859" w14:textId="474BD662" w:rsidR="004054E0" w:rsidRPr="004049A2" w:rsidRDefault="004054E0" w:rsidP="004054E0">
            <w:pPr>
              <w:widowControl w:val="0"/>
              <w:autoSpaceDE w:val="0"/>
              <w:autoSpaceDN w:val="0"/>
              <w:adjustRightInd w:val="0"/>
              <w:rPr>
                <w:rFonts w:cs="Tahoma"/>
                <w:szCs w:val="20"/>
              </w:rPr>
            </w:pPr>
            <w:r w:rsidRPr="004049A2">
              <w:rPr>
                <w:rFonts w:eastAsia="Arial Unicode MS" w:cs="Tahoma"/>
                <w:szCs w:val="20"/>
              </w:rPr>
              <w:t>S přihlédnutím k velikosti řešeného území a charakteru obytné zástavby nepředpokládáme, že ve výhledu do roku 2015 zde bude vybudována nová kanalizace a centrální ČOV. Z tohoto důvodu doporučujeme řešit likvidaci odpadních vod přímo u zdroje stávajícím způsobem, tj. v septicích či žumpách s odvozem kalu na ČOV Město Albrechtice.</w:t>
            </w:r>
          </w:p>
        </w:tc>
        <w:tc>
          <w:tcPr>
            <w:tcW w:w="4059" w:type="dxa"/>
            <w:tcBorders>
              <w:bottom w:val="single" w:sz="12" w:space="0" w:color="auto"/>
            </w:tcBorders>
          </w:tcPr>
          <w:p w14:paraId="79E0FC23" w14:textId="2C1A4A6E" w:rsidR="004054E0" w:rsidRPr="004049A2" w:rsidRDefault="004054E0" w:rsidP="004054E0">
            <w:pPr>
              <w:widowControl w:val="0"/>
              <w:autoSpaceDE w:val="0"/>
              <w:autoSpaceDN w:val="0"/>
              <w:adjustRightInd w:val="0"/>
              <w:rPr>
                <w:rFonts w:cs="Tahoma"/>
                <w:szCs w:val="20"/>
              </w:rPr>
            </w:pPr>
            <w:r w:rsidRPr="004054E0">
              <w:rPr>
                <w:rFonts w:eastAsia="Arial Unicode MS" w:cs="Tahoma"/>
                <w:spacing w:val="-2"/>
                <w:szCs w:val="20"/>
              </w:rPr>
              <w:t>Nejsou navržena žádná opatření.</w:t>
            </w:r>
          </w:p>
        </w:tc>
      </w:tr>
    </w:tbl>
    <w:p w14:paraId="31BDC230" w14:textId="77777777" w:rsidR="008626FC" w:rsidRPr="004049A2" w:rsidRDefault="008626FC" w:rsidP="008626FC">
      <w:pPr>
        <w:pStyle w:val="Normlnweb"/>
        <w:spacing w:before="720" w:beforeAutospacing="0" w:after="0" w:afterAutospacing="0"/>
        <w:rPr>
          <w:rFonts w:ascii="Tahoma" w:hAnsi="Tahoma" w:cs="Tahoma"/>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4049A2" w:rsidRPr="004049A2" w14:paraId="535E37C5" w14:textId="77777777" w:rsidTr="00AE00E0">
        <w:tc>
          <w:tcPr>
            <w:tcW w:w="1330" w:type="dxa"/>
            <w:tcBorders>
              <w:top w:val="nil"/>
              <w:left w:val="nil"/>
              <w:bottom w:val="nil"/>
              <w:right w:val="nil"/>
            </w:tcBorders>
          </w:tcPr>
          <w:p w14:paraId="57CF7132" w14:textId="77777777" w:rsidR="008626FC" w:rsidRPr="004049A2" w:rsidRDefault="008626FC" w:rsidP="00AE00E0">
            <w:pPr>
              <w:keepNext/>
              <w:widowControl w:val="0"/>
              <w:autoSpaceDE w:val="0"/>
              <w:autoSpaceDN w:val="0"/>
              <w:adjustRightInd w:val="0"/>
              <w:rPr>
                <w:rFonts w:cs="Tahoma"/>
                <w:szCs w:val="20"/>
              </w:rPr>
            </w:pPr>
            <w:r w:rsidRPr="004049A2">
              <w:rPr>
                <w:rFonts w:cs="Tahoma"/>
                <w:szCs w:val="20"/>
              </w:rPr>
              <w:t>obec</w:t>
            </w:r>
          </w:p>
        </w:tc>
        <w:tc>
          <w:tcPr>
            <w:tcW w:w="3600" w:type="dxa"/>
            <w:tcBorders>
              <w:top w:val="nil"/>
              <w:left w:val="nil"/>
              <w:bottom w:val="nil"/>
              <w:right w:val="nil"/>
            </w:tcBorders>
          </w:tcPr>
          <w:p w14:paraId="4C366920" w14:textId="52DE5179" w:rsidR="008626FC" w:rsidRPr="004049A2" w:rsidRDefault="008626FC" w:rsidP="00AE00E0">
            <w:pPr>
              <w:keepNext/>
              <w:widowControl w:val="0"/>
              <w:autoSpaceDE w:val="0"/>
              <w:autoSpaceDN w:val="0"/>
              <w:adjustRightInd w:val="0"/>
              <w:rPr>
                <w:rFonts w:cs="Tahoma"/>
                <w:szCs w:val="20"/>
              </w:rPr>
            </w:pPr>
            <w:r w:rsidRPr="004049A2">
              <w:rPr>
                <w:rFonts w:cs="Tahoma"/>
                <w:b/>
                <w:bCs/>
                <w:szCs w:val="20"/>
              </w:rPr>
              <w:t>Mokré Lazce</w:t>
            </w:r>
          </w:p>
        </w:tc>
        <w:tc>
          <w:tcPr>
            <w:tcW w:w="1620" w:type="dxa"/>
            <w:tcBorders>
              <w:top w:val="nil"/>
              <w:left w:val="nil"/>
              <w:bottom w:val="nil"/>
              <w:right w:val="nil"/>
            </w:tcBorders>
          </w:tcPr>
          <w:p w14:paraId="5E6BC1EC" w14:textId="77777777" w:rsidR="008626FC" w:rsidRPr="004049A2" w:rsidRDefault="008626FC" w:rsidP="00AE00E0">
            <w:pPr>
              <w:keepNext/>
              <w:widowControl w:val="0"/>
              <w:autoSpaceDE w:val="0"/>
              <w:autoSpaceDN w:val="0"/>
              <w:adjustRightInd w:val="0"/>
              <w:rPr>
                <w:rFonts w:cs="Tahoma"/>
                <w:szCs w:val="20"/>
              </w:rPr>
            </w:pPr>
            <w:r w:rsidRPr="004049A2">
              <w:rPr>
                <w:rFonts w:cs="Tahoma"/>
                <w:szCs w:val="20"/>
              </w:rPr>
              <w:t>ORP</w:t>
            </w:r>
          </w:p>
        </w:tc>
        <w:tc>
          <w:tcPr>
            <w:tcW w:w="2662" w:type="dxa"/>
            <w:tcBorders>
              <w:top w:val="nil"/>
              <w:left w:val="nil"/>
              <w:bottom w:val="nil"/>
              <w:right w:val="nil"/>
            </w:tcBorders>
          </w:tcPr>
          <w:p w14:paraId="66FB57A5" w14:textId="476726E6" w:rsidR="008626FC" w:rsidRPr="004049A2" w:rsidRDefault="008626FC" w:rsidP="00AE00E0">
            <w:pPr>
              <w:keepNext/>
              <w:widowControl w:val="0"/>
              <w:autoSpaceDE w:val="0"/>
              <w:autoSpaceDN w:val="0"/>
              <w:adjustRightInd w:val="0"/>
              <w:rPr>
                <w:rFonts w:cs="Tahoma"/>
                <w:b/>
                <w:bCs/>
                <w:szCs w:val="20"/>
              </w:rPr>
            </w:pPr>
            <w:r w:rsidRPr="004049A2">
              <w:rPr>
                <w:rFonts w:cs="Tahoma"/>
                <w:b/>
                <w:bCs/>
                <w:szCs w:val="20"/>
              </w:rPr>
              <w:t>Opava</w:t>
            </w:r>
          </w:p>
        </w:tc>
      </w:tr>
      <w:tr w:rsidR="004049A2" w:rsidRPr="004049A2" w14:paraId="39C780EF" w14:textId="77777777" w:rsidTr="00AE00E0">
        <w:tc>
          <w:tcPr>
            <w:tcW w:w="1330" w:type="dxa"/>
            <w:tcBorders>
              <w:top w:val="nil"/>
              <w:left w:val="nil"/>
              <w:bottom w:val="nil"/>
              <w:right w:val="nil"/>
            </w:tcBorders>
          </w:tcPr>
          <w:p w14:paraId="608E70CF" w14:textId="77777777" w:rsidR="008626FC" w:rsidRPr="004049A2" w:rsidRDefault="008626FC" w:rsidP="00AE00E0">
            <w:pPr>
              <w:keepNext/>
              <w:widowControl w:val="0"/>
              <w:autoSpaceDE w:val="0"/>
              <w:autoSpaceDN w:val="0"/>
              <w:adjustRightInd w:val="0"/>
              <w:rPr>
                <w:rFonts w:cs="Tahoma"/>
                <w:szCs w:val="20"/>
              </w:rPr>
            </w:pPr>
            <w:r w:rsidRPr="004049A2">
              <w:rPr>
                <w:rFonts w:cs="Tahoma"/>
                <w:szCs w:val="20"/>
              </w:rPr>
              <w:t>místní část</w:t>
            </w:r>
          </w:p>
        </w:tc>
        <w:tc>
          <w:tcPr>
            <w:tcW w:w="3600" w:type="dxa"/>
            <w:tcBorders>
              <w:top w:val="nil"/>
              <w:left w:val="nil"/>
              <w:bottom w:val="nil"/>
              <w:right w:val="nil"/>
            </w:tcBorders>
          </w:tcPr>
          <w:p w14:paraId="538A92C9" w14:textId="77777777" w:rsidR="008626FC" w:rsidRPr="004049A2" w:rsidRDefault="008626FC" w:rsidP="00AE00E0">
            <w:pPr>
              <w:keepNext/>
              <w:widowControl w:val="0"/>
              <w:autoSpaceDE w:val="0"/>
              <w:autoSpaceDN w:val="0"/>
              <w:adjustRightInd w:val="0"/>
              <w:rPr>
                <w:rFonts w:cs="Tahoma"/>
                <w:szCs w:val="20"/>
              </w:rPr>
            </w:pPr>
            <w:r w:rsidRPr="004049A2">
              <w:rPr>
                <w:rFonts w:cs="Tahoma"/>
                <w:b/>
                <w:bCs/>
                <w:szCs w:val="20"/>
              </w:rPr>
              <w:t>-</w:t>
            </w:r>
          </w:p>
        </w:tc>
        <w:tc>
          <w:tcPr>
            <w:tcW w:w="1620" w:type="dxa"/>
            <w:tcBorders>
              <w:top w:val="nil"/>
              <w:left w:val="nil"/>
              <w:bottom w:val="nil"/>
              <w:right w:val="nil"/>
            </w:tcBorders>
          </w:tcPr>
          <w:p w14:paraId="062DFDD8" w14:textId="77777777" w:rsidR="008626FC" w:rsidRPr="004049A2" w:rsidRDefault="008626FC" w:rsidP="00AE00E0">
            <w:pPr>
              <w:keepNext/>
              <w:widowControl w:val="0"/>
              <w:autoSpaceDE w:val="0"/>
              <w:autoSpaceDN w:val="0"/>
              <w:adjustRightInd w:val="0"/>
              <w:rPr>
                <w:rFonts w:cs="Tahoma"/>
                <w:szCs w:val="20"/>
              </w:rPr>
            </w:pPr>
          </w:p>
        </w:tc>
        <w:tc>
          <w:tcPr>
            <w:tcW w:w="2662" w:type="dxa"/>
            <w:tcBorders>
              <w:top w:val="nil"/>
              <w:left w:val="nil"/>
              <w:bottom w:val="nil"/>
              <w:right w:val="nil"/>
            </w:tcBorders>
          </w:tcPr>
          <w:p w14:paraId="2D6FEC43" w14:textId="77777777" w:rsidR="008626FC" w:rsidRPr="004049A2" w:rsidRDefault="008626FC" w:rsidP="00AE00E0">
            <w:pPr>
              <w:keepNext/>
              <w:widowControl w:val="0"/>
              <w:autoSpaceDE w:val="0"/>
              <w:autoSpaceDN w:val="0"/>
              <w:adjustRightInd w:val="0"/>
              <w:rPr>
                <w:rFonts w:cs="Tahoma"/>
                <w:b/>
                <w:bCs/>
                <w:szCs w:val="20"/>
              </w:rPr>
            </w:pPr>
          </w:p>
        </w:tc>
      </w:tr>
    </w:tbl>
    <w:p w14:paraId="35AA2C50" w14:textId="77777777" w:rsidR="008626FC" w:rsidRPr="004049A2" w:rsidRDefault="008626FC" w:rsidP="008626FC">
      <w:pPr>
        <w:pStyle w:val="xl23"/>
        <w:keepNext/>
        <w:spacing w:before="240" w:beforeAutospacing="0" w:after="120" w:afterAutospacing="0"/>
        <w:textAlignment w:val="auto"/>
        <w:rPr>
          <w:rFonts w:ascii="Tahoma" w:hAnsi="Tahoma" w:cs="Tahoma"/>
          <w:szCs w:val="20"/>
        </w:rPr>
      </w:pPr>
      <w:r w:rsidRPr="004049A2">
        <w:rPr>
          <w:rFonts w:ascii="Tahoma" w:hAnsi="Tahoma" w:cs="Tahoma"/>
          <w:szCs w:val="20"/>
        </w:rPr>
        <w:t>změna: kanalizace</w:t>
      </w: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58"/>
      </w:tblGrid>
      <w:tr w:rsidR="004049A2" w:rsidRPr="004049A2" w14:paraId="137E0B9C" w14:textId="77777777" w:rsidTr="00AE00E0">
        <w:tc>
          <w:tcPr>
            <w:tcW w:w="1150" w:type="dxa"/>
            <w:tcBorders>
              <w:top w:val="single" w:sz="12" w:space="0" w:color="auto"/>
              <w:left w:val="single" w:sz="12" w:space="0" w:color="auto"/>
              <w:bottom w:val="single" w:sz="12" w:space="0" w:color="auto"/>
            </w:tcBorders>
          </w:tcPr>
          <w:p w14:paraId="5C72CA95" w14:textId="77777777" w:rsidR="008626FC" w:rsidRPr="004049A2" w:rsidRDefault="008626FC" w:rsidP="00AE00E0">
            <w:pPr>
              <w:keepNext/>
              <w:jc w:val="center"/>
              <w:rPr>
                <w:rFonts w:cs="Tahoma"/>
                <w:b/>
                <w:bCs/>
                <w:szCs w:val="20"/>
              </w:rPr>
            </w:pPr>
            <w:r w:rsidRPr="004049A2">
              <w:rPr>
                <w:rFonts w:cs="Tahoma"/>
                <w:b/>
                <w:bCs/>
                <w:szCs w:val="20"/>
              </w:rPr>
              <w:t>kapitola</w:t>
            </w:r>
          </w:p>
        </w:tc>
        <w:tc>
          <w:tcPr>
            <w:tcW w:w="4031" w:type="dxa"/>
            <w:tcBorders>
              <w:top w:val="single" w:sz="12" w:space="0" w:color="auto"/>
              <w:bottom w:val="single" w:sz="12" w:space="0" w:color="auto"/>
            </w:tcBorders>
            <w:vAlign w:val="center"/>
          </w:tcPr>
          <w:p w14:paraId="3AD2A7F2" w14:textId="77777777" w:rsidR="008626FC" w:rsidRPr="004049A2" w:rsidRDefault="008626FC" w:rsidP="00AE00E0">
            <w:pPr>
              <w:keepNext/>
              <w:jc w:val="center"/>
              <w:rPr>
                <w:rFonts w:eastAsia="Arial Unicode MS" w:cs="Tahoma"/>
                <w:b/>
                <w:bCs/>
                <w:szCs w:val="20"/>
              </w:rPr>
            </w:pPr>
            <w:r w:rsidRPr="004049A2">
              <w:rPr>
                <w:rFonts w:cs="Tahoma"/>
                <w:b/>
                <w:bCs/>
                <w:szCs w:val="20"/>
              </w:rPr>
              <w:t>původní text</w:t>
            </w:r>
          </w:p>
        </w:tc>
        <w:tc>
          <w:tcPr>
            <w:tcW w:w="4058" w:type="dxa"/>
            <w:tcBorders>
              <w:top w:val="single" w:sz="12" w:space="0" w:color="auto"/>
              <w:bottom w:val="single" w:sz="12" w:space="0" w:color="auto"/>
              <w:right w:val="single" w:sz="12" w:space="0" w:color="auto"/>
            </w:tcBorders>
            <w:vAlign w:val="center"/>
          </w:tcPr>
          <w:p w14:paraId="3E81C562" w14:textId="77777777" w:rsidR="008626FC" w:rsidRPr="004049A2" w:rsidRDefault="008626FC" w:rsidP="00AE00E0">
            <w:pPr>
              <w:keepNext/>
              <w:jc w:val="center"/>
              <w:rPr>
                <w:rFonts w:eastAsia="Arial Unicode MS" w:cs="Tahoma"/>
                <w:b/>
                <w:bCs/>
                <w:szCs w:val="20"/>
              </w:rPr>
            </w:pPr>
            <w:r w:rsidRPr="004049A2">
              <w:rPr>
                <w:rFonts w:cs="Tahoma"/>
                <w:b/>
                <w:bCs/>
                <w:szCs w:val="20"/>
              </w:rPr>
              <w:t>aktualizovaný text</w:t>
            </w:r>
          </w:p>
        </w:tc>
      </w:tr>
      <w:tr w:rsidR="004049A2" w:rsidRPr="004049A2" w14:paraId="1F180186" w14:textId="77777777" w:rsidTr="00AE00E0">
        <w:tc>
          <w:tcPr>
            <w:tcW w:w="1150" w:type="dxa"/>
            <w:tcBorders>
              <w:left w:val="single" w:sz="12" w:space="0" w:color="auto"/>
            </w:tcBorders>
            <w:vAlign w:val="center"/>
          </w:tcPr>
          <w:p w14:paraId="65900C54" w14:textId="77777777" w:rsidR="008626FC" w:rsidRPr="004049A2" w:rsidRDefault="008626FC" w:rsidP="00AE00E0">
            <w:pPr>
              <w:jc w:val="center"/>
              <w:rPr>
                <w:rFonts w:eastAsia="Arial Unicode MS" w:cs="Tahoma"/>
                <w:noProof/>
                <w:szCs w:val="20"/>
              </w:rPr>
            </w:pPr>
            <w:r w:rsidRPr="004049A2">
              <w:rPr>
                <w:rFonts w:eastAsia="Arial Unicode MS" w:cs="Tahoma"/>
                <w:noProof/>
                <w:szCs w:val="20"/>
              </w:rPr>
              <w:t>1.1.1.</w:t>
            </w:r>
          </w:p>
        </w:tc>
        <w:tc>
          <w:tcPr>
            <w:tcW w:w="4031" w:type="dxa"/>
          </w:tcPr>
          <w:p w14:paraId="6235D63E" w14:textId="77777777" w:rsidR="008626FC" w:rsidRPr="004049A2" w:rsidRDefault="008626FC" w:rsidP="00AE00E0">
            <w:pPr>
              <w:rPr>
                <w:rFonts w:cs="Tahoma"/>
                <w:i/>
                <w:iCs/>
                <w:noProof/>
                <w:szCs w:val="20"/>
              </w:rPr>
            </w:pPr>
            <w:r w:rsidRPr="004049A2">
              <w:rPr>
                <w:rFonts w:cs="Tahoma"/>
                <w:i/>
                <w:iCs/>
                <w:noProof/>
                <w:szCs w:val="20"/>
              </w:rPr>
              <w:t>údaje v tabulce:</w:t>
            </w:r>
          </w:p>
          <w:p w14:paraId="4668FFA9" w14:textId="77777777" w:rsidR="008626FC" w:rsidRPr="004049A2" w:rsidRDefault="008626FC" w:rsidP="00AE00E0">
            <w:pPr>
              <w:rPr>
                <w:rFonts w:eastAsia="Arial Unicode MS" w:cs="Tahoma"/>
                <w:b/>
                <w:szCs w:val="20"/>
              </w:rPr>
            </w:pPr>
            <w:r w:rsidRPr="004049A2">
              <w:rPr>
                <w:rFonts w:eastAsia="Arial Unicode MS" w:cs="Tahoma"/>
                <w:b/>
                <w:szCs w:val="20"/>
              </w:rPr>
              <w:t>2000</w:t>
            </w:r>
            <w:r w:rsidRPr="004049A2">
              <w:rPr>
                <w:rFonts w:eastAsia="Arial Unicode MS" w:cs="Tahoma"/>
                <w:b/>
                <w:szCs w:val="20"/>
              </w:rPr>
              <w:tab/>
              <w:t>2015</w:t>
            </w:r>
          </w:p>
          <w:p w14:paraId="4524C8E4" w14:textId="27AB5732" w:rsidR="008626FC" w:rsidRPr="004049A2" w:rsidRDefault="004036DB" w:rsidP="00AE00E0">
            <w:pPr>
              <w:rPr>
                <w:rFonts w:eastAsia="Arial Unicode MS" w:cs="Tahoma"/>
                <w:szCs w:val="20"/>
              </w:rPr>
            </w:pPr>
            <w:r w:rsidRPr="004049A2">
              <w:rPr>
                <w:rFonts w:eastAsia="Arial Unicode MS" w:cs="Tahoma"/>
                <w:szCs w:val="20"/>
              </w:rPr>
              <w:t>1073</w:t>
            </w:r>
            <w:r w:rsidRPr="004049A2">
              <w:rPr>
                <w:rFonts w:eastAsia="Arial Unicode MS" w:cs="Tahoma"/>
                <w:szCs w:val="20"/>
              </w:rPr>
              <w:tab/>
              <w:t>1150</w:t>
            </w:r>
          </w:p>
        </w:tc>
        <w:tc>
          <w:tcPr>
            <w:tcW w:w="4058" w:type="dxa"/>
            <w:tcBorders>
              <w:right w:val="single" w:sz="12" w:space="0" w:color="auto"/>
            </w:tcBorders>
          </w:tcPr>
          <w:p w14:paraId="2F3BAC25" w14:textId="77777777" w:rsidR="008626FC" w:rsidRPr="004049A2" w:rsidRDefault="008626FC" w:rsidP="00AE00E0">
            <w:pPr>
              <w:rPr>
                <w:rFonts w:cs="Tahoma"/>
                <w:i/>
                <w:iCs/>
                <w:noProof/>
                <w:szCs w:val="20"/>
              </w:rPr>
            </w:pPr>
            <w:r w:rsidRPr="004049A2">
              <w:rPr>
                <w:rFonts w:cs="Tahoma"/>
                <w:i/>
                <w:iCs/>
                <w:noProof/>
                <w:szCs w:val="20"/>
              </w:rPr>
              <w:t>údaje v tabulce:</w:t>
            </w:r>
          </w:p>
          <w:p w14:paraId="1F47CEB3" w14:textId="77777777" w:rsidR="008626FC" w:rsidRPr="004049A2" w:rsidRDefault="008626FC" w:rsidP="00AE00E0">
            <w:pPr>
              <w:rPr>
                <w:rFonts w:cs="Tahoma"/>
                <w:b/>
                <w:iCs/>
                <w:noProof/>
                <w:szCs w:val="20"/>
              </w:rPr>
            </w:pPr>
            <w:r w:rsidRPr="004049A2">
              <w:rPr>
                <w:rFonts w:cs="Tahoma"/>
                <w:b/>
                <w:iCs/>
                <w:noProof/>
                <w:szCs w:val="20"/>
              </w:rPr>
              <w:t>2015</w:t>
            </w:r>
            <w:r w:rsidRPr="004049A2">
              <w:rPr>
                <w:rFonts w:cs="Tahoma"/>
                <w:b/>
                <w:iCs/>
                <w:noProof/>
                <w:szCs w:val="20"/>
              </w:rPr>
              <w:tab/>
              <w:t>2020</w:t>
            </w:r>
          </w:p>
          <w:p w14:paraId="20D178E7" w14:textId="289AC917" w:rsidR="008626FC" w:rsidRPr="004049A2" w:rsidRDefault="004036DB" w:rsidP="00AE00E0">
            <w:pPr>
              <w:rPr>
                <w:rFonts w:cs="Tahoma"/>
                <w:bCs/>
                <w:szCs w:val="20"/>
              </w:rPr>
            </w:pPr>
            <w:r w:rsidRPr="004049A2">
              <w:rPr>
                <w:rFonts w:cs="Tahoma"/>
                <w:bCs/>
                <w:iCs/>
                <w:noProof/>
                <w:szCs w:val="20"/>
              </w:rPr>
              <w:t>1120</w:t>
            </w:r>
            <w:r w:rsidR="008626FC" w:rsidRPr="004049A2">
              <w:rPr>
                <w:rFonts w:cs="Tahoma"/>
                <w:bCs/>
                <w:iCs/>
                <w:noProof/>
                <w:szCs w:val="20"/>
              </w:rPr>
              <w:tab/>
            </w:r>
            <w:r w:rsidRPr="004049A2">
              <w:rPr>
                <w:rFonts w:cs="Tahoma"/>
                <w:szCs w:val="20"/>
                <w:shd w:val="clear" w:color="auto" w:fill="FFFFFF"/>
              </w:rPr>
              <w:t>1149</w:t>
            </w:r>
          </w:p>
        </w:tc>
      </w:tr>
      <w:tr w:rsidR="004049A2" w:rsidRPr="004049A2" w14:paraId="4F3341D7" w14:textId="77777777" w:rsidTr="00AE00E0">
        <w:tc>
          <w:tcPr>
            <w:tcW w:w="1150" w:type="dxa"/>
            <w:tcBorders>
              <w:left w:val="single" w:sz="12" w:space="0" w:color="auto"/>
            </w:tcBorders>
            <w:vAlign w:val="center"/>
          </w:tcPr>
          <w:p w14:paraId="76FF2FB8" w14:textId="77777777" w:rsidR="008626FC" w:rsidRPr="004049A2" w:rsidRDefault="008626FC" w:rsidP="00AE00E0">
            <w:pPr>
              <w:jc w:val="center"/>
              <w:rPr>
                <w:rFonts w:eastAsia="Arial Unicode MS" w:cs="Tahoma"/>
                <w:szCs w:val="20"/>
              </w:rPr>
            </w:pPr>
            <w:r w:rsidRPr="004049A2">
              <w:rPr>
                <w:rFonts w:eastAsia="Arial Unicode MS" w:cs="Tahoma"/>
                <w:szCs w:val="20"/>
              </w:rPr>
              <w:lastRenderedPageBreak/>
              <w:t>1.1.2.</w:t>
            </w:r>
          </w:p>
        </w:tc>
        <w:tc>
          <w:tcPr>
            <w:tcW w:w="4031" w:type="dxa"/>
          </w:tcPr>
          <w:p w14:paraId="1276FE04" w14:textId="45DBF5C6" w:rsidR="004036DB" w:rsidRPr="004049A2" w:rsidRDefault="004036DB" w:rsidP="004036DB">
            <w:pPr>
              <w:rPr>
                <w:rFonts w:cs="Tahoma"/>
                <w:szCs w:val="20"/>
              </w:rPr>
            </w:pPr>
            <w:r w:rsidRPr="004036DB">
              <w:rPr>
                <w:rFonts w:cs="Tahoma"/>
                <w:szCs w:val="20"/>
              </w:rPr>
              <w:t>Zastavěným územím obce protéká vodní tok Kaplice - pravostranný přítok VT Sedlinka, která se na katastru obce vlévá do VT Opava. V průtahu zastavěným územním obce Mokré Lazce byla vodoteč Kaplice zatrubněna a toto zatrubnění se stalo páteří systému dešťové kanalizace v</w:t>
            </w:r>
            <w:r w:rsidRPr="004049A2">
              <w:rPr>
                <w:rFonts w:cs="Tahoma"/>
                <w:szCs w:val="20"/>
              </w:rPr>
              <w:t> </w:t>
            </w:r>
            <w:r w:rsidRPr="004036DB">
              <w:rPr>
                <w:rFonts w:cs="Tahoma"/>
                <w:szCs w:val="20"/>
              </w:rPr>
              <w:t>obci Mokré Lazce. V zastavěném území obce Mokré Lazce se nachází větší množství drobných pramenných vývěrů, jejichž vody jsou odváděny dešťovou kanalizací do</w:t>
            </w:r>
            <w:r w:rsidRPr="004049A2">
              <w:rPr>
                <w:rFonts w:cs="Tahoma"/>
                <w:szCs w:val="20"/>
              </w:rPr>
              <w:t> </w:t>
            </w:r>
            <w:r w:rsidRPr="004036DB">
              <w:rPr>
                <w:rFonts w:cs="Tahoma"/>
                <w:szCs w:val="20"/>
              </w:rPr>
              <w:t>zatrubněného potoka Kaplice.</w:t>
            </w:r>
          </w:p>
          <w:p w14:paraId="2270947C" w14:textId="53FD0D92" w:rsidR="004036DB" w:rsidRPr="004049A2" w:rsidRDefault="004036DB" w:rsidP="004036DB">
            <w:pPr>
              <w:rPr>
                <w:rFonts w:cs="Tahoma"/>
                <w:szCs w:val="20"/>
              </w:rPr>
            </w:pPr>
          </w:p>
          <w:p w14:paraId="36D68EF8" w14:textId="7A2638C6" w:rsidR="008626FC" w:rsidRPr="004049A2" w:rsidRDefault="004036DB" w:rsidP="00AE00E0">
            <w:pPr>
              <w:rPr>
                <w:rFonts w:cs="Tahoma"/>
                <w:szCs w:val="20"/>
              </w:rPr>
            </w:pPr>
            <w:r w:rsidRPr="004036DB">
              <w:rPr>
                <w:rFonts w:cs="Tahoma"/>
                <w:szCs w:val="20"/>
              </w:rPr>
              <w:t>Na území obce se nachází řada drobných provozoven, obchodů, firma ULMER s.r.o., opravárenská dílna a v areálu bývalého ZD jsou opravna osobních automobilů, opravna zemědělských zařízení a sběrna šrotu Centromat.</w:t>
            </w:r>
          </w:p>
        </w:tc>
        <w:tc>
          <w:tcPr>
            <w:tcW w:w="4058" w:type="dxa"/>
            <w:tcBorders>
              <w:right w:val="single" w:sz="12" w:space="0" w:color="auto"/>
            </w:tcBorders>
          </w:tcPr>
          <w:p w14:paraId="42FAC6DA" w14:textId="1BC75FFF" w:rsidR="004036DB" w:rsidRPr="004049A2" w:rsidRDefault="004036DB" w:rsidP="004036DB">
            <w:pPr>
              <w:rPr>
                <w:rFonts w:cs="Tahoma"/>
                <w:noProof/>
                <w:szCs w:val="20"/>
              </w:rPr>
            </w:pPr>
            <w:r w:rsidRPr="004036DB">
              <w:rPr>
                <w:rFonts w:cs="Tahoma"/>
                <w:noProof/>
                <w:szCs w:val="20"/>
              </w:rPr>
              <w:t>Zastavěným územím obce protéká vodní tok Kaplice - pravostranný přítok vodního toku Sedlinka, který se na katastru obce vlévá do</w:t>
            </w:r>
            <w:r w:rsidRPr="004049A2">
              <w:rPr>
                <w:rFonts w:cs="Tahoma"/>
                <w:noProof/>
                <w:szCs w:val="20"/>
              </w:rPr>
              <w:t> </w:t>
            </w:r>
            <w:r w:rsidRPr="004036DB">
              <w:rPr>
                <w:rFonts w:cs="Tahoma"/>
                <w:noProof/>
                <w:szCs w:val="20"/>
              </w:rPr>
              <w:t>vodního toku Opava. V průtahu zastavěným územním obce Mokré Lazce byl vodní tok Kaplice zatrubněn a slouží jako páteř systému dešťové kanalizace v obci. V</w:t>
            </w:r>
            <w:r w:rsidRPr="004049A2">
              <w:rPr>
                <w:rFonts w:cs="Tahoma"/>
                <w:noProof/>
                <w:szCs w:val="20"/>
              </w:rPr>
              <w:t> </w:t>
            </w:r>
            <w:r w:rsidRPr="004036DB">
              <w:rPr>
                <w:rFonts w:cs="Tahoma"/>
                <w:noProof/>
                <w:szCs w:val="20"/>
              </w:rPr>
              <w:t>zastavěném území obce se nachází větší množství drobných pramenných vývěrů, jejichž vody jsou odváděny dešťovou kanalizací do zatrubněného vodního toku Kaplice.</w:t>
            </w:r>
          </w:p>
          <w:p w14:paraId="4ABA6D56" w14:textId="6D0162D1" w:rsidR="004036DB" w:rsidRPr="004049A2" w:rsidRDefault="004036DB" w:rsidP="004036DB">
            <w:pPr>
              <w:rPr>
                <w:rFonts w:cs="Tahoma"/>
                <w:noProof/>
                <w:szCs w:val="20"/>
              </w:rPr>
            </w:pPr>
          </w:p>
          <w:p w14:paraId="603793F0" w14:textId="275D057C" w:rsidR="008626FC" w:rsidRPr="004049A2" w:rsidRDefault="004036DB" w:rsidP="00AE00E0">
            <w:pPr>
              <w:rPr>
                <w:rFonts w:cs="Tahoma"/>
                <w:noProof/>
                <w:szCs w:val="20"/>
              </w:rPr>
            </w:pPr>
            <w:r w:rsidRPr="004036DB">
              <w:rPr>
                <w:rFonts w:cs="Tahoma"/>
                <w:noProof/>
                <w:szCs w:val="20"/>
              </w:rPr>
              <w:t>Na území obce se nachází několik drobných provozoven, obchod, firma HABERKORN s.r.o., opravárenská dílna a v areálu bývalého ZD jsou opravna osobních automobilů a opravna zemědělských zařízení.</w:t>
            </w:r>
          </w:p>
        </w:tc>
      </w:tr>
      <w:tr w:rsidR="004049A2" w:rsidRPr="004049A2" w14:paraId="48D3270E" w14:textId="77777777" w:rsidTr="00AE00E0">
        <w:tc>
          <w:tcPr>
            <w:tcW w:w="1150" w:type="dxa"/>
            <w:tcBorders>
              <w:left w:val="single" w:sz="12" w:space="0" w:color="auto"/>
            </w:tcBorders>
            <w:vAlign w:val="center"/>
          </w:tcPr>
          <w:p w14:paraId="432B2132" w14:textId="77777777" w:rsidR="008626FC" w:rsidRPr="004049A2" w:rsidRDefault="008626FC" w:rsidP="00AE00E0">
            <w:pPr>
              <w:jc w:val="center"/>
              <w:rPr>
                <w:rFonts w:eastAsia="Arial Unicode MS" w:cs="Tahoma"/>
                <w:szCs w:val="20"/>
              </w:rPr>
            </w:pPr>
            <w:r w:rsidRPr="004049A2">
              <w:rPr>
                <w:rFonts w:eastAsia="Arial Unicode MS" w:cs="Tahoma"/>
                <w:szCs w:val="20"/>
              </w:rPr>
              <w:t>1.3.1.</w:t>
            </w:r>
          </w:p>
        </w:tc>
        <w:tc>
          <w:tcPr>
            <w:tcW w:w="4031" w:type="dxa"/>
          </w:tcPr>
          <w:p w14:paraId="68A55C45" w14:textId="21AA946D" w:rsidR="008626FC" w:rsidRPr="004049A2" w:rsidRDefault="00437E37" w:rsidP="00AE00E0">
            <w:pPr>
              <w:rPr>
                <w:rFonts w:cs="Tahoma"/>
                <w:szCs w:val="20"/>
              </w:rPr>
            </w:pPr>
            <w:r w:rsidRPr="00437E37">
              <w:rPr>
                <w:rFonts w:cs="Tahoma"/>
                <w:szCs w:val="20"/>
              </w:rPr>
              <w:t>V zájmovém území se nachází celá řada drobných podnikatelských aktivit a objektů občanské vybavenosti, které představují navýšení 10 až 12% produkce odpadních vod obyvatelstva.</w:t>
            </w:r>
          </w:p>
        </w:tc>
        <w:tc>
          <w:tcPr>
            <w:tcW w:w="4058" w:type="dxa"/>
            <w:tcBorders>
              <w:right w:val="single" w:sz="12" w:space="0" w:color="auto"/>
            </w:tcBorders>
          </w:tcPr>
          <w:p w14:paraId="2AD1AC7E" w14:textId="3C0386AB" w:rsidR="008626FC" w:rsidRPr="004049A2" w:rsidRDefault="00437E37" w:rsidP="00AE00E0">
            <w:pPr>
              <w:rPr>
                <w:rFonts w:cs="Tahoma"/>
                <w:szCs w:val="20"/>
              </w:rPr>
            </w:pPr>
            <w:r w:rsidRPr="004049A2">
              <w:rPr>
                <w:rFonts w:cs="Tahoma"/>
                <w:szCs w:val="20"/>
              </w:rPr>
              <w:t>V zájmovém území se nachází několik drobných podnikatelských aktivit a objektů občanské vybavenosti, které představují navýšení produkce o 8 až 10 % odpadních vod obyvatelstva.</w:t>
            </w:r>
          </w:p>
        </w:tc>
      </w:tr>
      <w:tr w:rsidR="004049A2" w:rsidRPr="004049A2" w14:paraId="16BBB489" w14:textId="77777777" w:rsidTr="00AE00E0">
        <w:tc>
          <w:tcPr>
            <w:tcW w:w="1150" w:type="dxa"/>
            <w:tcBorders>
              <w:left w:val="single" w:sz="12" w:space="0" w:color="auto"/>
            </w:tcBorders>
            <w:vAlign w:val="center"/>
          </w:tcPr>
          <w:p w14:paraId="678E1049" w14:textId="77777777" w:rsidR="008626FC" w:rsidRPr="004049A2" w:rsidRDefault="008626FC" w:rsidP="00AE00E0">
            <w:pPr>
              <w:jc w:val="center"/>
              <w:rPr>
                <w:rFonts w:eastAsia="Arial Unicode MS" w:cs="Tahoma"/>
                <w:szCs w:val="20"/>
              </w:rPr>
            </w:pPr>
            <w:r w:rsidRPr="004049A2">
              <w:rPr>
                <w:rFonts w:eastAsia="Arial Unicode MS" w:cs="Tahoma"/>
                <w:szCs w:val="20"/>
              </w:rPr>
              <w:t>1.3.2.</w:t>
            </w:r>
          </w:p>
        </w:tc>
        <w:tc>
          <w:tcPr>
            <w:tcW w:w="4031" w:type="dxa"/>
          </w:tcPr>
          <w:p w14:paraId="7E86ABDC" w14:textId="77777777" w:rsidR="008626FC" w:rsidRPr="004049A2" w:rsidRDefault="003D2E95" w:rsidP="00AE00E0">
            <w:pPr>
              <w:rPr>
                <w:rFonts w:cs="Tahoma"/>
                <w:szCs w:val="20"/>
              </w:rPr>
            </w:pPr>
            <w:r w:rsidRPr="004049A2">
              <w:rPr>
                <w:rFonts w:cs="Tahoma"/>
                <w:szCs w:val="20"/>
              </w:rPr>
              <w:t>Kmenový sběrač DN 500 – DN 1000, který prochází středem obytné zástavby a tvoří páteř kanalizačního systému, je těsně pod obcí vyústěn do otevřeného koryta, které vtéká do potoka Sedlinka. Do kmenového sběrače je zaústěn vodní tok Kaplice.</w:t>
            </w:r>
          </w:p>
          <w:p w14:paraId="26F1B3FA" w14:textId="77777777" w:rsidR="003D2E95" w:rsidRPr="004049A2" w:rsidRDefault="003D2E95" w:rsidP="00AE00E0">
            <w:pPr>
              <w:rPr>
                <w:rFonts w:cs="Tahoma"/>
                <w:szCs w:val="20"/>
              </w:rPr>
            </w:pPr>
          </w:p>
          <w:p w14:paraId="0373C004" w14:textId="77777777" w:rsidR="003D2E95" w:rsidRPr="004049A2" w:rsidRDefault="003D2E95" w:rsidP="00AE00E0">
            <w:pPr>
              <w:rPr>
                <w:rFonts w:cs="Tahoma"/>
                <w:szCs w:val="20"/>
              </w:rPr>
            </w:pPr>
          </w:p>
          <w:p w14:paraId="502E97D1" w14:textId="77777777" w:rsidR="003D2E95" w:rsidRPr="004049A2" w:rsidRDefault="003D2E95" w:rsidP="00AE00E0">
            <w:pPr>
              <w:rPr>
                <w:rFonts w:cs="Tahoma"/>
                <w:szCs w:val="20"/>
              </w:rPr>
            </w:pPr>
          </w:p>
          <w:p w14:paraId="7E796B3F" w14:textId="77777777" w:rsidR="003D2E95" w:rsidRPr="004049A2" w:rsidRDefault="003D2E95" w:rsidP="00AE00E0">
            <w:pPr>
              <w:rPr>
                <w:rFonts w:cs="Tahoma"/>
                <w:szCs w:val="20"/>
              </w:rPr>
            </w:pPr>
            <w:r w:rsidRPr="004049A2">
              <w:rPr>
                <w:rFonts w:cs="Tahoma"/>
                <w:szCs w:val="20"/>
              </w:rPr>
              <w:t>Dle sdělení provozovatele je převážná část kanalizace z pohledu odvádění dešťových a povrchových vod funkční. Technický stav odpovídá stáří jednotlivých kanalizačních stok.</w:t>
            </w:r>
          </w:p>
          <w:p w14:paraId="0AA812D5" w14:textId="77777777" w:rsidR="00201DC1" w:rsidRPr="004049A2" w:rsidRDefault="00201DC1" w:rsidP="00AE00E0">
            <w:pPr>
              <w:rPr>
                <w:rFonts w:cs="Tahoma"/>
                <w:szCs w:val="20"/>
              </w:rPr>
            </w:pPr>
          </w:p>
          <w:p w14:paraId="7A0057C6" w14:textId="77777777" w:rsidR="00201DC1" w:rsidRPr="004049A2" w:rsidRDefault="00201DC1" w:rsidP="00AE00E0">
            <w:pPr>
              <w:rPr>
                <w:rFonts w:cs="Tahoma"/>
                <w:szCs w:val="20"/>
              </w:rPr>
            </w:pPr>
          </w:p>
          <w:p w14:paraId="3F359C28" w14:textId="77777777" w:rsidR="00201DC1" w:rsidRPr="004049A2" w:rsidRDefault="00201DC1" w:rsidP="00AE00E0">
            <w:pPr>
              <w:rPr>
                <w:rFonts w:cs="Tahoma"/>
                <w:szCs w:val="20"/>
              </w:rPr>
            </w:pPr>
          </w:p>
          <w:p w14:paraId="540DDBCA" w14:textId="77777777" w:rsidR="00201DC1" w:rsidRPr="004049A2" w:rsidRDefault="00201DC1" w:rsidP="00AE00E0">
            <w:pPr>
              <w:rPr>
                <w:rFonts w:cs="Tahoma"/>
                <w:szCs w:val="20"/>
              </w:rPr>
            </w:pPr>
          </w:p>
          <w:p w14:paraId="00650150" w14:textId="77777777" w:rsidR="00201DC1" w:rsidRPr="004049A2" w:rsidRDefault="00201DC1" w:rsidP="00AE00E0">
            <w:pPr>
              <w:rPr>
                <w:rFonts w:cs="Tahoma"/>
                <w:szCs w:val="20"/>
              </w:rPr>
            </w:pPr>
          </w:p>
          <w:p w14:paraId="3C2A857B" w14:textId="77777777" w:rsidR="00201DC1" w:rsidRPr="004049A2" w:rsidRDefault="00201DC1" w:rsidP="00AE00E0">
            <w:pPr>
              <w:rPr>
                <w:rFonts w:cs="Tahoma"/>
                <w:szCs w:val="20"/>
              </w:rPr>
            </w:pPr>
          </w:p>
          <w:p w14:paraId="254A2472" w14:textId="2360873F" w:rsidR="00201DC1" w:rsidRPr="004049A2" w:rsidRDefault="00201DC1" w:rsidP="00AE00E0">
            <w:pPr>
              <w:rPr>
                <w:rFonts w:cs="Tahoma"/>
                <w:szCs w:val="20"/>
              </w:rPr>
            </w:pPr>
            <w:r w:rsidRPr="004049A2">
              <w:rPr>
                <w:rFonts w:cs="Tahoma"/>
                <w:szCs w:val="20"/>
              </w:rPr>
              <w:t>Ty mají přepady zaústěny do stávající kanalizace, případně trativodu, kterými mechanicky předčištěné odpadní vody odtékají spolu s ostatními vodami do zatrubněné vodoteče Kaplice a následně do potoku Sedlinka a řeky Opavy. Výjimku tvoří areál firmy ULMER, která má vlastní ČOV pro cca 20 zaměstnanců. Odpadní vody z areálu autoservisu jsou předčištěné v lapači ropných látek.</w:t>
            </w:r>
          </w:p>
        </w:tc>
        <w:tc>
          <w:tcPr>
            <w:tcW w:w="4058" w:type="dxa"/>
            <w:tcBorders>
              <w:right w:val="single" w:sz="12" w:space="0" w:color="auto"/>
            </w:tcBorders>
          </w:tcPr>
          <w:p w14:paraId="6347BB0C" w14:textId="77777777" w:rsidR="008626FC" w:rsidRPr="004049A2" w:rsidRDefault="00437E37" w:rsidP="00AE00E0">
            <w:pPr>
              <w:rPr>
                <w:rFonts w:cs="Tahoma"/>
                <w:szCs w:val="20"/>
              </w:rPr>
            </w:pPr>
            <w:r w:rsidRPr="004049A2">
              <w:rPr>
                <w:rFonts w:cs="Tahoma"/>
                <w:szCs w:val="20"/>
              </w:rPr>
              <w:t>Kmenový sběrač DN 500 – DN 1000, který prochází středem obytné zástavby a tvoří páteř kanalizačního systému, je těsně pod obcí vyústěn do otevřeného koryta, které vtéká do pravostranného přítoku vodního toku Sedlinka. Do kmenového sběrače je v jeho severní části zaústěn pravostranný vodního toku Sedlinka.</w:t>
            </w:r>
          </w:p>
          <w:p w14:paraId="0A8B0A45" w14:textId="77777777" w:rsidR="003D2E95" w:rsidRPr="004049A2" w:rsidRDefault="003D2E95" w:rsidP="00AE00E0">
            <w:pPr>
              <w:rPr>
                <w:rFonts w:cs="Tahoma"/>
                <w:szCs w:val="20"/>
              </w:rPr>
            </w:pPr>
          </w:p>
          <w:p w14:paraId="02654CC2" w14:textId="77777777" w:rsidR="003D2E95" w:rsidRPr="004049A2" w:rsidRDefault="003D2E95" w:rsidP="00AE00E0">
            <w:pPr>
              <w:rPr>
                <w:rFonts w:cs="Tahoma"/>
                <w:szCs w:val="20"/>
              </w:rPr>
            </w:pPr>
            <w:r w:rsidRPr="004049A2">
              <w:rPr>
                <w:rFonts w:cs="Tahoma"/>
                <w:szCs w:val="20"/>
              </w:rPr>
              <w:t>Na základě provedeného pasportu kanalizace z roku 2018 – 2019 je převážná část kanalizace z pohledu odvádění dešťových a povrchových vod funkční, ale vlivem zaústěné vodoteče a svedení vod z nově rozšířené komunikace I/11 dochází občas k zaplavování celého profilu kanalizace a v nemovitostech pod ulicí Kalamárskou také k zaplavování sklepů a pozemků.</w:t>
            </w:r>
          </w:p>
          <w:p w14:paraId="0B4EFEAC" w14:textId="77777777" w:rsidR="00201DC1" w:rsidRPr="004049A2" w:rsidRDefault="00201DC1" w:rsidP="00AE00E0">
            <w:pPr>
              <w:rPr>
                <w:rFonts w:cs="Tahoma"/>
                <w:szCs w:val="20"/>
              </w:rPr>
            </w:pPr>
          </w:p>
          <w:p w14:paraId="158B294A" w14:textId="34432F26" w:rsidR="00201DC1" w:rsidRPr="004049A2" w:rsidRDefault="00201DC1" w:rsidP="00AE00E0">
            <w:pPr>
              <w:rPr>
                <w:rFonts w:cs="Tahoma"/>
                <w:szCs w:val="20"/>
              </w:rPr>
            </w:pPr>
            <w:r w:rsidRPr="004049A2">
              <w:rPr>
                <w:rFonts w:cs="Tahoma"/>
                <w:szCs w:val="20"/>
              </w:rPr>
              <w:t>Ty mají přepady zaústěny do stávající kanalizace, případně trativodu, kterými mechanicky předčištěné odpadní vody odtékají spolu s ostatními vodami dvěma samostatnými výustmi: z cca 85 % do zatrubněného pravostranného přítoku vodního toku Sedlinka IDVT 10217232, z cca 15 % do vodní linie (odvodnění) IDVT 13000079. Oba recipienty se vlévají do řeky Opavy. Výjimku tvoří areál firmy HABERKORN, která má vlastní ČOV pro cca 20 zaměstnanců.</w:t>
            </w:r>
          </w:p>
        </w:tc>
      </w:tr>
      <w:tr w:rsidR="004049A2" w:rsidRPr="004049A2" w14:paraId="446A0585" w14:textId="77777777" w:rsidTr="00AE00E0">
        <w:tc>
          <w:tcPr>
            <w:tcW w:w="1150" w:type="dxa"/>
            <w:tcBorders>
              <w:left w:val="single" w:sz="12" w:space="0" w:color="auto"/>
            </w:tcBorders>
            <w:vAlign w:val="center"/>
          </w:tcPr>
          <w:p w14:paraId="3A099C2D" w14:textId="77777777" w:rsidR="008626FC" w:rsidRPr="004049A2" w:rsidRDefault="008626FC" w:rsidP="00DA3F0B">
            <w:pPr>
              <w:keepNext/>
              <w:jc w:val="center"/>
              <w:rPr>
                <w:rFonts w:eastAsia="Arial Unicode MS" w:cs="Tahoma"/>
                <w:szCs w:val="20"/>
              </w:rPr>
            </w:pPr>
            <w:r w:rsidRPr="004049A2">
              <w:rPr>
                <w:rFonts w:eastAsia="Arial Unicode MS" w:cs="Tahoma"/>
                <w:szCs w:val="20"/>
              </w:rPr>
              <w:lastRenderedPageBreak/>
              <w:t>1.3.3.</w:t>
            </w:r>
          </w:p>
        </w:tc>
        <w:tc>
          <w:tcPr>
            <w:tcW w:w="4031" w:type="dxa"/>
          </w:tcPr>
          <w:p w14:paraId="51727C22" w14:textId="356CFC81" w:rsidR="00ED2849" w:rsidRPr="00ED2849" w:rsidRDefault="00ED2849" w:rsidP="00DA3F0B">
            <w:pPr>
              <w:keepNext/>
              <w:rPr>
                <w:rFonts w:cs="Tahoma"/>
                <w:szCs w:val="20"/>
              </w:rPr>
            </w:pPr>
            <w:r w:rsidRPr="00ED2849">
              <w:rPr>
                <w:rFonts w:cs="Tahoma"/>
                <w:szCs w:val="20"/>
              </w:rPr>
              <w:t>Nevyhovující stav současného odvádění odpadních vod z obce ve vztahu k celkové koncepci transportu a čistění odpadních vod skupiny obcí Štítiny, Mokré Lazce a Háj ve Slezsku si vyžaduje vybudování oddílné splaškové kanalizace. Oddílná splašková kanalizace je navržena jako gravitační, doplněná několika ČS s výtlačnými řady.</w:t>
            </w:r>
          </w:p>
          <w:p w14:paraId="30110995" w14:textId="2DF1C11F" w:rsidR="00ED2849" w:rsidRPr="00ED2849" w:rsidRDefault="00ED2849" w:rsidP="00ED2849">
            <w:pPr>
              <w:rPr>
                <w:rFonts w:cs="Tahoma"/>
                <w:szCs w:val="20"/>
              </w:rPr>
            </w:pPr>
            <w:r w:rsidRPr="00ED2849">
              <w:rPr>
                <w:rFonts w:cs="Tahoma"/>
                <w:szCs w:val="20"/>
              </w:rPr>
              <w:t>Výstavba se předpokládá po etapách:</w:t>
            </w:r>
            <w:r w:rsidR="00512ACA">
              <w:rPr>
                <w:rFonts w:cs="Tahoma"/>
                <w:szCs w:val="20"/>
              </w:rPr>
              <w:t xml:space="preserve"> </w:t>
            </w:r>
          </w:p>
          <w:p w14:paraId="18A95BD1" w14:textId="32DAF22C" w:rsidR="00ED2849" w:rsidRPr="00ED2849" w:rsidRDefault="00ED2849" w:rsidP="00ED2849">
            <w:pPr>
              <w:rPr>
                <w:rFonts w:cs="Tahoma"/>
                <w:szCs w:val="20"/>
              </w:rPr>
            </w:pPr>
            <w:r w:rsidRPr="00ED2849">
              <w:rPr>
                <w:rFonts w:cs="Tahoma"/>
                <w:szCs w:val="20"/>
              </w:rPr>
              <w:t>I etapa – vybudování dvou kmenových stok splaškové kanalizace, přičemž stávající jednotná kanalizace by se na ně napojila prostřednictvím dešťových oddělovačů. V</w:t>
            </w:r>
            <w:r w:rsidRPr="004049A2">
              <w:rPr>
                <w:rFonts w:cs="Tahoma"/>
                <w:szCs w:val="20"/>
              </w:rPr>
              <w:t> </w:t>
            </w:r>
            <w:r w:rsidRPr="00ED2849">
              <w:rPr>
                <w:rFonts w:cs="Tahoma"/>
                <w:szCs w:val="20"/>
              </w:rPr>
              <w:t>dalších etapách budou postupně dobudovány stoky oddílné splaškové kanalizace v celém zastavěném území obce Mokré Lazce a budou rušeny dešťové oddělovače.</w:t>
            </w:r>
          </w:p>
          <w:p w14:paraId="34342DBA" w14:textId="77777777" w:rsidR="00ED2849" w:rsidRPr="00ED2849" w:rsidRDefault="00ED2849" w:rsidP="00ED2849">
            <w:pPr>
              <w:rPr>
                <w:rFonts w:cs="Tahoma"/>
                <w:szCs w:val="20"/>
              </w:rPr>
            </w:pPr>
            <w:r w:rsidRPr="00ED2849">
              <w:rPr>
                <w:rFonts w:cs="Tahoma"/>
                <w:szCs w:val="20"/>
              </w:rPr>
              <w:t>Odpadní vody budou přivedeny novou kmenovou stokou oddílné splaškové kanalizace do čerpací stanice odpadních vod ČS Mokré Lazce.</w:t>
            </w:r>
          </w:p>
          <w:p w14:paraId="50CB1961" w14:textId="5576D2C1" w:rsidR="00ED2849" w:rsidRPr="00ED2849" w:rsidRDefault="00ED2849" w:rsidP="00ED2849">
            <w:pPr>
              <w:rPr>
                <w:rFonts w:cs="Tahoma"/>
                <w:szCs w:val="20"/>
              </w:rPr>
            </w:pPr>
            <w:r w:rsidRPr="00ED2849">
              <w:rPr>
                <w:rFonts w:cs="Tahoma"/>
                <w:szCs w:val="20"/>
              </w:rPr>
              <w:t xml:space="preserve">ČS M. Lazce je navržena s kapacitou </w:t>
            </w:r>
            <w:r w:rsidR="00B02B4D">
              <w:rPr>
                <w:rFonts w:cs="Tahoma"/>
                <w:szCs w:val="20"/>
              </w:rPr>
              <w:br/>
            </w:r>
            <w:r w:rsidRPr="00ED2849">
              <w:rPr>
                <w:rFonts w:cs="Tahoma"/>
                <w:szCs w:val="20"/>
              </w:rPr>
              <w:t>15 - 20 l/s, výtlačné potrubí z ČS DN 200 bude napojena na stokovou síť místní části obce Háj ve Slezsku - Lhota. Délka výtlačného řadu je cca 1 350 m, profil výtlaku DN</w:t>
            </w:r>
            <w:r w:rsidRPr="004049A2">
              <w:rPr>
                <w:rFonts w:cs="Tahoma"/>
                <w:szCs w:val="20"/>
              </w:rPr>
              <w:t> </w:t>
            </w:r>
            <w:r w:rsidRPr="00ED2849">
              <w:rPr>
                <w:rFonts w:cs="Tahoma"/>
                <w:szCs w:val="20"/>
              </w:rPr>
              <w:t>150 mm. Čerpací stanice ČS Mokré Lazce bude propojeny systémem MAR s ČS Štítina tak, aby výtlačné potrubí umožnilo bezproblémový transport odpadních vod z</w:t>
            </w:r>
            <w:r w:rsidRPr="004049A2">
              <w:rPr>
                <w:rFonts w:cs="Tahoma"/>
                <w:szCs w:val="20"/>
              </w:rPr>
              <w:t> </w:t>
            </w:r>
            <w:r w:rsidRPr="00ED2849">
              <w:rPr>
                <w:rFonts w:cs="Tahoma"/>
                <w:szCs w:val="20"/>
              </w:rPr>
              <w:t>obou obcí.</w:t>
            </w:r>
          </w:p>
          <w:p w14:paraId="1A996BCB" w14:textId="1DAB55ED" w:rsidR="00ED2849" w:rsidRPr="00ED2849" w:rsidRDefault="00ED2849" w:rsidP="00ED2849">
            <w:pPr>
              <w:rPr>
                <w:rFonts w:cs="Tahoma"/>
                <w:szCs w:val="20"/>
              </w:rPr>
            </w:pPr>
            <w:r w:rsidRPr="00ED2849">
              <w:rPr>
                <w:rFonts w:cs="Tahoma"/>
                <w:szCs w:val="20"/>
              </w:rPr>
              <w:t>Likvidace odpadních vod je navržena na</w:t>
            </w:r>
            <w:r w:rsidRPr="004049A2">
              <w:rPr>
                <w:rFonts w:cs="Tahoma"/>
                <w:szCs w:val="20"/>
              </w:rPr>
              <w:t> </w:t>
            </w:r>
            <w:r w:rsidRPr="00ED2849">
              <w:rPr>
                <w:rFonts w:cs="Tahoma"/>
                <w:szCs w:val="20"/>
              </w:rPr>
              <w:t>nové ČOV obce Háj ve Slezsku. Před napojením odpadních vod produkovaných v</w:t>
            </w:r>
            <w:r w:rsidRPr="004049A2">
              <w:rPr>
                <w:rFonts w:cs="Tahoma"/>
                <w:szCs w:val="20"/>
              </w:rPr>
              <w:t> </w:t>
            </w:r>
            <w:r w:rsidRPr="00ED2849">
              <w:rPr>
                <w:rFonts w:cs="Tahoma"/>
                <w:szCs w:val="20"/>
              </w:rPr>
              <w:t>obci Mokré Lazce na kombinovanou kanalizační síť skupiny obcí se zaústěním na</w:t>
            </w:r>
            <w:r w:rsidRPr="004049A2">
              <w:rPr>
                <w:rFonts w:cs="Tahoma"/>
                <w:szCs w:val="20"/>
              </w:rPr>
              <w:t> </w:t>
            </w:r>
            <w:r w:rsidRPr="00ED2849">
              <w:rPr>
                <w:rFonts w:cs="Tahoma"/>
                <w:szCs w:val="20"/>
              </w:rPr>
              <w:t>ČOV Háj ve Slezsku bude nutno provést stavební a technologické úpravy na ČOV Háj ve Slezsku s cílem zajištění dostatečné látkové a hydraulické kapacity ČOV.</w:t>
            </w:r>
          </w:p>
          <w:p w14:paraId="237B4556" w14:textId="4EA95577" w:rsidR="008626FC" w:rsidRPr="004049A2" w:rsidRDefault="00ED2849" w:rsidP="00AE00E0">
            <w:pPr>
              <w:rPr>
                <w:rFonts w:cs="Tahoma"/>
                <w:szCs w:val="20"/>
              </w:rPr>
            </w:pPr>
            <w:r w:rsidRPr="00ED2849">
              <w:rPr>
                <w:rFonts w:cs="Tahoma"/>
                <w:szCs w:val="20"/>
              </w:rPr>
              <w:t>Celková délka navrhované oddílné splaškové gravitační kanalizace je cca</w:t>
            </w:r>
            <w:r w:rsidRPr="004049A2">
              <w:rPr>
                <w:rFonts w:cs="Tahoma"/>
                <w:szCs w:val="20"/>
              </w:rPr>
              <w:t> </w:t>
            </w:r>
            <w:r w:rsidRPr="00ED2849">
              <w:rPr>
                <w:rFonts w:cs="Tahoma"/>
                <w:szCs w:val="20"/>
              </w:rPr>
              <w:t>6</w:t>
            </w:r>
            <w:r w:rsidRPr="004049A2">
              <w:rPr>
                <w:rFonts w:cs="Tahoma"/>
                <w:szCs w:val="20"/>
              </w:rPr>
              <w:t> </w:t>
            </w:r>
            <w:r w:rsidRPr="00ED2849">
              <w:rPr>
                <w:rFonts w:cs="Tahoma"/>
                <w:szCs w:val="20"/>
              </w:rPr>
              <w:t>700</w:t>
            </w:r>
            <w:r w:rsidRPr="004049A2">
              <w:rPr>
                <w:rFonts w:cs="Tahoma"/>
                <w:szCs w:val="20"/>
              </w:rPr>
              <w:t> </w:t>
            </w:r>
            <w:r w:rsidRPr="00ED2849">
              <w:rPr>
                <w:rFonts w:cs="Tahoma"/>
                <w:szCs w:val="20"/>
              </w:rPr>
              <w:t>m s dimenzí DN 250-400 mm, Celková délka oddílné splaškové tlakové kanalizace v zastavěném území obce je navržena cca</w:t>
            </w:r>
            <w:r w:rsidRPr="004049A2">
              <w:rPr>
                <w:rFonts w:cs="Tahoma"/>
                <w:szCs w:val="20"/>
              </w:rPr>
              <w:t> </w:t>
            </w:r>
            <w:r w:rsidRPr="00ED2849">
              <w:rPr>
                <w:rFonts w:cs="Tahoma"/>
                <w:szCs w:val="20"/>
              </w:rPr>
              <w:t>512 m s dimenzi 50-75 mm.</w:t>
            </w:r>
          </w:p>
        </w:tc>
        <w:tc>
          <w:tcPr>
            <w:tcW w:w="4058" w:type="dxa"/>
            <w:tcBorders>
              <w:right w:val="single" w:sz="12" w:space="0" w:color="auto"/>
            </w:tcBorders>
          </w:tcPr>
          <w:p w14:paraId="4E9AEE0A" w14:textId="4D0A47DA" w:rsidR="00ED2849" w:rsidRPr="00ED2849" w:rsidRDefault="00ED2849" w:rsidP="00DA3F0B">
            <w:pPr>
              <w:keepNext/>
              <w:rPr>
                <w:rFonts w:cs="Tahoma"/>
                <w:szCs w:val="20"/>
              </w:rPr>
            </w:pPr>
            <w:r w:rsidRPr="00ED2849">
              <w:rPr>
                <w:rFonts w:cs="Tahoma"/>
                <w:szCs w:val="20"/>
              </w:rPr>
              <w:t>Nevyhovující stav současného odvádění odpadních vod z obce ve vztahu k celkové koncepci transportu a čistění odpadních vod z obce Mokré Lazce si vyžaduje vybudování oddílné splaškové kanalizace. Oddílná splašková kanalizace je navržena jako gravitační, doplněná několika ČS s</w:t>
            </w:r>
            <w:r w:rsidRPr="004049A2">
              <w:rPr>
                <w:rFonts w:cs="Tahoma"/>
                <w:szCs w:val="20"/>
              </w:rPr>
              <w:t> </w:t>
            </w:r>
            <w:r w:rsidRPr="00ED2849">
              <w:rPr>
                <w:rFonts w:cs="Tahoma"/>
                <w:szCs w:val="20"/>
              </w:rPr>
              <w:t>výtlačnými řady.</w:t>
            </w:r>
          </w:p>
          <w:p w14:paraId="28AAE0B5" w14:textId="1614E8CF" w:rsidR="00ED2849" w:rsidRPr="00ED2849" w:rsidRDefault="00ED2849" w:rsidP="00ED2849">
            <w:pPr>
              <w:rPr>
                <w:rFonts w:cs="Tahoma"/>
                <w:szCs w:val="20"/>
              </w:rPr>
            </w:pPr>
            <w:r w:rsidRPr="00ED2849">
              <w:rPr>
                <w:rFonts w:cs="Tahoma"/>
                <w:szCs w:val="20"/>
              </w:rPr>
              <w:t>Výstavba se předpokládá po etapách:</w:t>
            </w:r>
            <w:r w:rsidR="00512ACA">
              <w:rPr>
                <w:rFonts w:cs="Tahoma"/>
                <w:szCs w:val="20"/>
              </w:rPr>
              <w:t xml:space="preserve"> </w:t>
            </w:r>
          </w:p>
          <w:p w14:paraId="3E7B48E2" w14:textId="7BE43CA0" w:rsidR="00ED2849" w:rsidRPr="00ED2849" w:rsidRDefault="00ED2849" w:rsidP="00ED2849">
            <w:pPr>
              <w:rPr>
                <w:rFonts w:cs="Tahoma"/>
                <w:szCs w:val="20"/>
              </w:rPr>
            </w:pPr>
            <w:r w:rsidRPr="00ED2849">
              <w:rPr>
                <w:rFonts w:cs="Tahoma"/>
                <w:szCs w:val="20"/>
              </w:rPr>
              <w:t>I. etapa – výstavba záchytných poldrů (rybníčků), které by sloužily pro retenci vod při stékajících při přívalových nebo dlouhotrvajících deštích z lesních porostů jižně od komunikace I/11. Náklady na</w:t>
            </w:r>
            <w:r w:rsidRPr="004049A2">
              <w:rPr>
                <w:rFonts w:cs="Tahoma"/>
                <w:szCs w:val="20"/>
              </w:rPr>
              <w:t> </w:t>
            </w:r>
            <w:r w:rsidRPr="00ED2849">
              <w:rPr>
                <w:rFonts w:cs="Tahoma"/>
                <w:szCs w:val="20"/>
              </w:rPr>
              <w:t>I. etapu nejsou započteny do celkových nákladů na výstavbu kanalizace a ČOV v obci Mokré Lazce.</w:t>
            </w:r>
          </w:p>
          <w:p w14:paraId="1AA7EABC" w14:textId="77777777" w:rsidR="00ED2849" w:rsidRPr="00ED2849" w:rsidRDefault="00ED2849" w:rsidP="00ED2849">
            <w:pPr>
              <w:rPr>
                <w:rFonts w:cs="Tahoma"/>
                <w:szCs w:val="20"/>
              </w:rPr>
            </w:pPr>
            <w:r w:rsidRPr="00ED2849">
              <w:rPr>
                <w:rFonts w:cs="Tahoma"/>
                <w:szCs w:val="20"/>
              </w:rPr>
              <w:t>II. etapa – vybudování mechanicko-biologické čistírny odpadních vod s kapacitou 1 300 EO v lokalitě pod tratí Českých drah a kmenové stoky splaškové kanalizace podél ulice Kalamárské a ulice U Kaplice. Stávající jednotná kanalizace by se na ni napojila prostřednictvím dešťových oddělovačů. V dalších etapách budou postupně dobudovány stoky oddílné splaškové kanalizace v celém zastavěném území obce a dešťové oddělovače budou rušeny. Stávající jednotná kanalizace bude ponechána jako kanalizace dešťová.</w:t>
            </w:r>
          </w:p>
          <w:p w14:paraId="1C069AB6" w14:textId="5230AA61" w:rsidR="008626FC" w:rsidRPr="004049A2" w:rsidRDefault="00ED2849" w:rsidP="00AE00E0">
            <w:pPr>
              <w:rPr>
                <w:rFonts w:cs="Tahoma"/>
                <w:szCs w:val="20"/>
              </w:rPr>
            </w:pPr>
            <w:r w:rsidRPr="00ED2849">
              <w:rPr>
                <w:rFonts w:cs="Tahoma"/>
                <w:szCs w:val="20"/>
              </w:rPr>
              <w:t>Celková délka navrhované oddílné splaškové gravitační kanalizace je cca</w:t>
            </w:r>
            <w:r w:rsidR="008D65D4" w:rsidRPr="004049A2">
              <w:rPr>
                <w:rFonts w:cs="Tahoma"/>
                <w:szCs w:val="20"/>
              </w:rPr>
              <w:t> </w:t>
            </w:r>
            <w:r w:rsidRPr="00ED2849">
              <w:rPr>
                <w:rFonts w:cs="Tahoma"/>
                <w:szCs w:val="20"/>
              </w:rPr>
              <w:t xml:space="preserve">8 400 m s dimenzí DN 250 - 1000 mm. Celková délka oddílné splaškové tlakové kanalizace v zastavěném území obce je navržena cca 512 m </w:t>
            </w:r>
            <w:r w:rsidR="00B02B4D">
              <w:rPr>
                <w:rFonts w:cs="Tahoma"/>
                <w:szCs w:val="20"/>
              </w:rPr>
              <w:t>v</w:t>
            </w:r>
            <w:r w:rsidRPr="00ED2849">
              <w:rPr>
                <w:rFonts w:cs="Tahoma"/>
                <w:szCs w:val="20"/>
              </w:rPr>
              <w:t xml:space="preserve"> dimenzi </w:t>
            </w:r>
            <w:r w:rsidR="00B02B4D">
              <w:rPr>
                <w:rFonts w:cs="Tahoma"/>
                <w:szCs w:val="20"/>
              </w:rPr>
              <w:br/>
            </w:r>
            <w:r w:rsidRPr="00ED2849">
              <w:rPr>
                <w:rFonts w:cs="Tahoma"/>
                <w:szCs w:val="20"/>
              </w:rPr>
              <w:t>DN 80 - 100 mm. Výstavba tlakové kanalizace se předpokládá pouze pro napojení několika rodinných domů nacházejících se v odloučené části ulice Sokolská směrem k místní části obce Háj ve</w:t>
            </w:r>
            <w:r w:rsidR="00B02B4D">
              <w:rPr>
                <w:rFonts w:cs="Tahoma"/>
                <w:szCs w:val="20"/>
              </w:rPr>
              <w:t> </w:t>
            </w:r>
            <w:r w:rsidRPr="00ED2849">
              <w:rPr>
                <w:rFonts w:cs="Tahoma"/>
                <w:szCs w:val="20"/>
              </w:rPr>
              <w:t>Slezsku – Lhota u Opavy.</w:t>
            </w:r>
          </w:p>
        </w:tc>
      </w:tr>
      <w:tr w:rsidR="004049A2" w:rsidRPr="004049A2" w14:paraId="499A3F88" w14:textId="77777777" w:rsidTr="00AE00E0">
        <w:tc>
          <w:tcPr>
            <w:tcW w:w="1150" w:type="dxa"/>
            <w:tcBorders>
              <w:left w:val="single" w:sz="12" w:space="0" w:color="auto"/>
              <w:bottom w:val="single" w:sz="2" w:space="0" w:color="auto"/>
            </w:tcBorders>
            <w:vAlign w:val="center"/>
          </w:tcPr>
          <w:p w14:paraId="32628B25" w14:textId="77777777" w:rsidR="008626FC" w:rsidRPr="004049A2" w:rsidRDefault="008626FC" w:rsidP="00AE00E0">
            <w:pPr>
              <w:jc w:val="center"/>
              <w:rPr>
                <w:rFonts w:eastAsia="Arial Unicode MS" w:cs="Tahoma"/>
                <w:szCs w:val="20"/>
              </w:rPr>
            </w:pPr>
            <w:r w:rsidRPr="004049A2">
              <w:rPr>
                <w:rFonts w:eastAsia="Arial Unicode MS" w:cs="Tahoma"/>
                <w:szCs w:val="20"/>
              </w:rPr>
              <w:t>1.3.4.</w:t>
            </w:r>
          </w:p>
        </w:tc>
        <w:tc>
          <w:tcPr>
            <w:tcW w:w="4031" w:type="dxa"/>
            <w:tcBorders>
              <w:bottom w:val="single" w:sz="2" w:space="0" w:color="auto"/>
            </w:tcBorders>
          </w:tcPr>
          <w:p w14:paraId="0980DD64" w14:textId="09CD5E37" w:rsidR="008626FC" w:rsidRPr="004049A2" w:rsidRDefault="008626FC" w:rsidP="00AE00E0">
            <w:pPr>
              <w:rPr>
                <w:rFonts w:eastAsia="Arial Unicode MS" w:cs="Tahoma"/>
                <w:szCs w:val="20"/>
              </w:rPr>
            </w:pPr>
            <w:r w:rsidRPr="004049A2">
              <w:rPr>
                <w:rFonts w:eastAsia="Arial Unicode MS" w:cs="Tahoma"/>
                <w:szCs w:val="20"/>
              </w:rPr>
              <w:t xml:space="preserve">Výstavba ČOV: </w:t>
            </w:r>
          </w:p>
          <w:p w14:paraId="2FB9FBBA" w14:textId="30C6967C" w:rsidR="008626FC" w:rsidRPr="004049A2" w:rsidRDefault="008626FC" w:rsidP="00AE00E0">
            <w:pPr>
              <w:rPr>
                <w:rFonts w:eastAsia="Arial Unicode MS" w:cs="Tahoma"/>
                <w:szCs w:val="20"/>
              </w:rPr>
            </w:pPr>
            <w:r w:rsidRPr="004049A2">
              <w:rPr>
                <w:rFonts w:eastAsia="Arial Unicode MS" w:cs="Tahoma"/>
                <w:szCs w:val="20"/>
              </w:rPr>
              <w:t xml:space="preserve">Výstavba kanalizace: </w:t>
            </w:r>
            <w:r w:rsidR="006469AE" w:rsidRPr="004049A2">
              <w:rPr>
                <w:rFonts w:eastAsia="Arial Unicode MS" w:cs="Tahoma"/>
                <w:szCs w:val="20"/>
              </w:rPr>
              <w:t>2011 - 2015</w:t>
            </w:r>
          </w:p>
        </w:tc>
        <w:tc>
          <w:tcPr>
            <w:tcW w:w="4058" w:type="dxa"/>
            <w:tcBorders>
              <w:bottom w:val="single" w:sz="2" w:space="0" w:color="auto"/>
              <w:right w:val="single" w:sz="12" w:space="0" w:color="auto"/>
            </w:tcBorders>
            <w:vAlign w:val="center"/>
          </w:tcPr>
          <w:p w14:paraId="0CFAE378" w14:textId="0B3B4AD0" w:rsidR="008626FC" w:rsidRPr="004049A2" w:rsidRDefault="008626FC" w:rsidP="00AE00E0">
            <w:pPr>
              <w:rPr>
                <w:rFonts w:eastAsia="Arial Unicode MS" w:cs="Tahoma"/>
                <w:szCs w:val="20"/>
              </w:rPr>
            </w:pPr>
            <w:r w:rsidRPr="004049A2">
              <w:rPr>
                <w:rFonts w:eastAsia="Arial Unicode MS" w:cs="Tahoma"/>
                <w:szCs w:val="20"/>
              </w:rPr>
              <w:t xml:space="preserve">Výstavba ČOV: </w:t>
            </w:r>
            <w:r w:rsidR="006469AE" w:rsidRPr="004049A2">
              <w:rPr>
                <w:rFonts w:eastAsia="Arial Unicode MS" w:cs="Tahoma"/>
                <w:szCs w:val="20"/>
              </w:rPr>
              <w:t xml:space="preserve">2026 </w:t>
            </w:r>
            <w:r w:rsidR="00AE00E0">
              <w:rPr>
                <w:rFonts w:eastAsia="Arial Unicode MS" w:cs="Tahoma"/>
                <w:szCs w:val="20"/>
              </w:rPr>
              <w:t>-</w:t>
            </w:r>
            <w:r w:rsidR="006469AE" w:rsidRPr="004049A2">
              <w:rPr>
                <w:rFonts w:eastAsia="Arial Unicode MS" w:cs="Tahoma"/>
                <w:szCs w:val="20"/>
              </w:rPr>
              <w:t xml:space="preserve"> 2029</w:t>
            </w:r>
          </w:p>
          <w:p w14:paraId="0FF51E5B" w14:textId="4EEB2742" w:rsidR="008626FC" w:rsidRPr="004049A2" w:rsidRDefault="008626FC" w:rsidP="00AE00E0">
            <w:pPr>
              <w:rPr>
                <w:rFonts w:eastAsia="Arial Unicode MS" w:cs="Tahoma"/>
                <w:szCs w:val="20"/>
              </w:rPr>
            </w:pPr>
            <w:r w:rsidRPr="004049A2">
              <w:rPr>
                <w:rFonts w:eastAsia="Arial Unicode MS" w:cs="Tahoma"/>
                <w:szCs w:val="20"/>
              </w:rPr>
              <w:t xml:space="preserve">Výstavba kanalizace: </w:t>
            </w:r>
            <w:r w:rsidR="006469AE" w:rsidRPr="004049A2">
              <w:rPr>
                <w:rFonts w:eastAsia="Arial Unicode MS" w:cs="Tahoma"/>
                <w:szCs w:val="20"/>
              </w:rPr>
              <w:t>2026 - 2029</w:t>
            </w:r>
          </w:p>
        </w:tc>
      </w:tr>
      <w:tr w:rsidR="004049A2" w:rsidRPr="004049A2" w14:paraId="01FEA0E3" w14:textId="77777777" w:rsidTr="00AE00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1150" w:type="dxa"/>
            <w:tcBorders>
              <w:top w:val="single" w:sz="2" w:space="0" w:color="auto"/>
              <w:left w:val="single" w:sz="12" w:space="0" w:color="auto"/>
              <w:bottom w:val="single" w:sz="12" w:space="0" w:color="auto"/>
              <w:right w:val="single" w:sz="2" w:space="0" w:color="auto"/>
            </w:tcBorders>
            <w:vAlign w:val="center"/>
          </w:tcPr>
          <w:p w14:paraId="3D842045" w14:textId="77777777" w:rsidR="008626FC" w:rsidRPr="004049A2" w:rsidRDefault="008626FC" w:rsidP="00AE00E0">
            <w:pPr>
              <w:widowControl w:val="0"/>
              <w:autoSpaceDE w:val="0"/>
              <w:autoSpaceDN w:val="0"/>
              <w:adjustRightInd w:val="0"/>
              <w:jc w:val="center"/>
              <w:rPr>
                <w:rFonts w:cs="Tahoma"/>
                <w:szCs w:val="20"/>
              </w:rPr>
            </w:pPr>
            <w:r w:rsidRPr="004049A2">
              <w:rPr>
                <w:rFonts w:cs="Tahoma"/>
                <w:szCs w:val="20"/>
              </w:rPr>
              <w:t>1.4.</w:t>
            </w:r>
          </w:p>
        </w:tc>
        <w:tc>
          <w:tcPr>
            <w:tcW w:w="4031" w:type="dxa"/>
            <w:tcBorders>
              <w:top w:val="single" w:sz="2" w:space="0" w:color="auto"/>
              <w:left w:val="single" w:sz="2" w:space="0" w:color="auto"/>
              <w:bottom w:val="single" w:sz="12" w:space="0" w:color="auto"/>
              <w:right w:val="single" w:sz="2" w:space="0" w:color="auto"/>
            </w:tcBorders>
          </w:tcPr>
          <w:p w14:paraId="250CF3DC" w14:textId="7EE5726C" w:rsidR="00FD3ECA" w:rsidRPr="004049A2" w:rsidRDefault="00FD3ECA" w:rsidP="00FD3ECA">
            <w:pPr>
              <w:widowControl w:val="0"/>
              <w:autoSpaceDE w:val="0"/>
              <w:autoSpaceDN w:val="0"/>
              <w:adjustRightInd w:val="0"/>
              <w:rPr>
                <w:rFonts w:cs="Tahoma"/>
                <w:iCs/>
                <w:szCs w:val="20"/>
              </w:rPr>
            </w:pPr>
            <w:r w:rsidRPr="004049A2">
              <w:rPr>
                <w:rFonts w:cs="Tahoma"/>
                <w:iCs/>
                <w:szCs w:val="20"/>
              </w:rPr>
              <w:t>Výpočet nákladů na výstavbu vodovodů a kanalizací byl proveden dle metodického pokynu Mze ČR, č.j. 401/2010-15000.</w:t>
            </w:r>
          </w:p>
          <w:p w14:paraId="7CF98427" w14:textId="77777777" w:rsidR="00FD3ECA" w:rsidRPr="004049A2" w:rsidRDefault="00FD3ECA" w:rsidP="00AE00E0">
            <w:pPr>
              <w:widowControl w:val="0"/>
              <w:autoSpaceDE w:val="0"/>
              <w:autoSpaceDN w:val="0"/>
              <w:adjustRightInd w:val="0"/>
              <w:rPr>
                <w:rFonts w:cs="Tahoma"/>
                <w:i/>
                <w:iCs/>
                <w:szCs w:val="20"/>
              </w:rPr>
            </w:pPr>
          </w:p>
          <w:p w14:paraId="10D6C512" w14:textId="1F258204" w:rsidR="008626FC" w:rsidRPr="004049A2" w:rsidRDefault="008626FC" w:rsidP="00AE00E0">
            <w:pPr>
              <w:widowControl w:val="0"/>
              <w:autoSpaceDE w:val="0"/>
              <w:autoSpaceDN w:val="0"/>
              <w:adjustRightInd w:val="0"/>
              <w:rPr>
                <w:rFonts w:cs="Tahoma"/>
                <w:i/>
                <w:iCs/>
                <w:szCs w:val="20"/>
              </w:rPr>
            </w:pPr>
            <w:r w:rsidRPr="004049A2">
              <w:rPr>
                <w:rFonts w:cs="Tahoma"/>
                <w:i/>
                <w:iCs/>
                <w:szCs w:val="20"/>
              </w:rPr>
              <w:t>údaje v tabulce:</w:t>
            </w:r>
          </w:p>
          <w:p w14:paraId="1A52FA64" w14:textId="20D01A42" w:rsidR="008626FC" w:rsidRPr="004049A2" w:rsidRDefault="008626FC" w:rsidP="00AE00E0">
            <w:pPr>
              <w:widowControl w:val="0"/>
              <w:autoSpaceDE w:val="0"/>
              <w:autoSpaceDN w:val="0"/>
              <w:adjustRightInd w:val="0"/>
              <w:rPr>
                <w:rFonts w:cs="Tahoma"/>
                <w:szCs w:val="20"/>
              </w:rPr>
            </w:pPr>
            <w:r w:rsidRPr="004049A2">
              <w:rPr>
                <w:rFonts w:cs="Tahoma"/>
                <w:szCs w:val="20"/>
              </w:rPr>
              <w:t xml:space="preserve">Stoková síť: </w:t>
            </w:r>
            <w:r w:rsidR="00FD3ECA" w:rsidRPr="004049A2">
              <w:rPr>
                <w:rFonts w:cs="Tahoma"/>
                <w:bCs/>
                <w:szCs w:val="20"/>
              </w:rPr>
              <w:t>58,4</w:t>
            </w:r>
          </w:p>
          <w:p w14:paraId="7C5C804D" w14:textId="68D72B9F" w:rsidR="008626FC" w:rsidRPr="004049A2" w:rsidRDefault="008626FC" w:rsidP="00AE00E0">
            <w:pPr>
              <w:widowControl w:val="0"/>
              <w:autoSpaceDE w:val="0"/>
              <w:autoSpaceDN w:val="0"/>
              <w:adjustRightInd w:val="0"/>
              <w:rPr>
                <w:rFonts w:cs="Tahoma"/>
                <w:szCs w:val="20"/>
              </w:rPr>
            </w:pPr>
            <w:r w:rsidRPr="004049A2">
              <w:rPr>
                <w:rFonts w:cs="Tahoma"/>
                <w:szCs w:val="20"/>
              </w:rPr>
              <w:t xml:space="preserve">ČOV: </w:t>
            </w:r>
          </w:p>
          <w:p w14:paraId="03B31019" w14:textId="411E7189" w:rsidR="008626FC" w:rsidRPr="004049A2" w:rsidRDefault="008626FC" w:rsidP="00AE00E0">
            <w:pPr>
              <w:widowControl w:val="0"/>
              <w:autoSpaceDE w:val="0"/>
              <w:autoSpaceDN w:val="0"/>
              <w:adjustRightInd w:val="0"/>
              <w:rPr>
                <w:rFonts w:cs="Tahoma"/>
                <w:szCs w:val="20"/>
              </w:rPr>
            </w:pPr>
            <w:r w:rsidRPr="004049A2">
              <w:rPr>
                <w:rFonts w:cs="Tahoma"/>
                <w:szCs w:val="20"/>
              </w:rPr>
              <w:t xml:space="preserve">Celkem: </w:t>
            </w:r>
            <w:r w:rsidR="00FD3ECA" w:rsidRPr="004049A2">
              <w:rPr>
                <w:rFonts w:cs="Tahoma"/>
                <w:bCs/>
                <w:szCs w:val="20"/>
              </w:rPr>
              <w:t>58,4</w:t>
            </w:r>
          </w:p>
        </w:tc>
        <w:tc>
          <w:tcPr>
            <w:tcW w:w="4058" w:type="dxa"/>
            <w:tcBorders>
              <w:top w:val="single" w:sz="2" w:space="0" w:color="auto"/>
              <w:left w:val="single" w:sz="2" w:space="0" w:color="auto"/>
              <w:bottom w:val="single" w:sz="12" w:space="0" w:color="auto"/>
              <w:right w:val="single" w:sz="12" w:space="0" w:color="auto"/>
            </w:tcBorders>
          </w:tcPr>
          <w:p w14:paraId="7FBD4C00" w14:textId="4139D99C" w:rsidR="00FD3ECA" w:rsidRPr="004049A2" w:rsidRDefault="00FD3ECA" w:rsidP="00AE00E0">
            <w:pPr>
              <w:widowControl w:val="0"/>
              <w:autoSpaceDE w:val="0"/>
              <w:autoSpaceDN w:val="0"/>
              <w:adjustRightInd w:val="0"/>
              <w:rPr>
                <w:rFonts w:cs="Tahoma"/>
                <w:i/>
                <w:iCs/>
                <w:szCs w:val="20"/>
              </w:rPr>
            </w:pPr>
            <w:r w:rsidRPr="004049A2">
              <w:rPr>
                <w:rFonts w:cs="Tahoma"/>
                <w:iCs/>
                <w:szCs w:val="20"/>
              </w:rPr>
              <w:t>Výpočet nákladů na výstavbu vodovodů a kanalizací byl proveden dle metodického pokynu Mze ČR, č.j.</w:t>
            </w:r>
            <w:r w:rsidRPr="004049A2">
              <w:rPr>
                <w:rFonts w:cs="Tahoma"/>
                <w:szCs w:val="20"/>
                <w:lang w:eastAsia="zh-CN"/>
              </w:rPr>
              <w:t xml:space="preserve"> </w:t>
            </w:r>
            <w:r w:rsidRPr="004049A2">
              <w:rPr>
                <w:rFonts w:cs="Tahoma"/>
                <w:szCs w:val="20"/>
              </w:rPr>
              <w:t>14000/2020-15132-1</w:t>
            </w:r>
            <w:r w:rsidRPr="004049A2">
              <w:rPr>
                <w:rFonts w:cs="Tahoma"/>
                <w:iCs/>
                <w:szCs w:val="20"/>
              </w:rPr>
              <w:t>.</w:t>
            </w:r>
          </w:p>
          <w:p w14:paraId="1F2DF5C2" w14:textId="77777777" w:rsidR="00FD3ECA" w:rsidRPr="004049A2" w:rsidRDefault="00FD3ECA" w:rsidP="00AE00E0">
            <w:pPr>
              <w:widowControl w:val="0"/>
              <w:autoSpaceDE w:val="0"/>
              <w:autoSpaceDN w:val="0"/>
              <w:adjustRightInd w:val="0"/>
              <w:rPr>
                <w:rFonts w:cs="Tahoma"/>
                <w:i/>
                <w:iCs/>
                <w:szCs w:val="20"/>
              </w:rPr>
            </w:pPr>
          </w:p>
          <w:p w14:paraId="077D47F5" w14:textId="1C19A725" w:rsidR="008626FC" w:rsidRPr="004049A2" w:rsidRDefault="008626FC" w:rsidP="00AE00E0">
            <w:pPr>
              <w:widowControl w:val="0"/>
              <w:autoSpaceDE w:val="0"/>
              <w:autoSpaceDN w:val="0"/>
              <w:adjustRightInd w:val="0"/>
              <w:rPr>
                <w:rFonts w:cs="Tahoma"/>
                <w:i/>
                <w:iCs/>
                <w:szCs w:val="20"/>
              </w:rPr>
            </w:pPr>
            <w:r w:rsidRPr="004049A2">
              <w:rPr>
                <w:rFonts w:cs="Tahoma"/>
                <w:i/>
                <w:iCs/>
                <w:szCs w:val="20"/>
              </w:rPr>
              <w:t>údaje v tabulce:</w:t>
            </w:r>
          </w:p>
          <w:p w14:paraId="6C3E304F" w14:textId="7FEF7C5C" w:rsidR="008626FC" w:rsidRPr="004049A2" w:rsidRDefault="008626FC" w:rsidP="00AE00E0">
            <w:pPr>
              <w:widowControl w:val="0"/>
              <w:autoSpaceDE w:val="0"/>
              <w:autoSpaceDN w:val="0"/>
              <w:adjustRightInd w:val="0"/>
              <w:rPr>
                <w:rFonts w:cs="Tahoma"/>
                <w:szCs w:val="20"/>
              </w:rPr>
            </w:pPr>
            <w:r w:rsidRPr="004049A2">
              <w:rPr>
                <w:rFonts w:cs="Tahoma"/>
                <w:szCs w:val="20"/>
              </w:rPr>
              <w:t xml:space="preserve">Stoková síť: </w:t>
            </w:r>
            <w:r w:rsidR="00FD3ECA" w:rsidRPr="004049A2">
              <w:rPr>
                <w:rFonts w:cs="Tahoma"/>
                <w:bCs/>
                <w:szCs w:val="20"/>
              </w:rPr>
              <w:t>78,20</w:t>
            </w:r>
          </w:p>
          <w:p w14:paraId="28D02A48" w14:textId="5391C359" w:rsidR="008626FC" w:rsidRPr="004049A2" w:rsidRDefault="008626FC" w:rsidP="00AE00E0">
            <w:pPr>
              <w:widowControl w:val="0"/>
              <w:autoSpaceDE w:val="0"/>
              <w:autoSpaceDN w:val="0"/>
              <w:adjustRightInd w:val="0"/>
              <w:rPr>
                <w:rFonts w:cs="Tahoma"/>
                <w:szCs w:val="20"/>
              </w:rPr>
            </w:pPr>
            <w:r w:rsidRPr="004049A2">
              <w:rPr>
                <w:rFonts w:cs="Tahoma"/>
                <w:szCs w:val="20"/>
              </w:rPr>
              <w:t xml:space="preserve">ČOV: </w:t>
            </w:r>
            <w:r w:rsidR="00FD3ECA" w:rsidRPr="004049A2">
              <w:rPr>
                <w:rFonts w:cs="Tahoma"/>
                <w:bCs/>
                <w:szCs w:val="20"/>
              </w:rPr>
              <w:t>17,43</w:t>
            </w:r>
          </w:p>
          <w:p w14:paraId="54F2CF11" w14:textId="158B0DA8" w:rsidR="008626FC" w:rsidRPr="004049A2" w:rsidRDefault="008626FC" w:rsidP="00AE00E0">
            <w:pPr>
              <w:widowControl w:val="0"/>
              <w:autoSpaceDE w:val="0"/>
              <w:autoSpaceDN w:val="0"/>
              <w:adjustRightInd w:val="0"/>
              <w:rPr>
                <w:rFonts w:cs="Tahoma"/>
                <w:szCs w:val="20"/>
              </w:rPr>
            </w:pPr>
            <w:r w:rsidRPr="004049A2">
              <w:rPr>
                <w:rFonts w:cs="Tahoma"/>
                <w:szCs w:val="20"/>
              </w:rPr>
              <w:t xml:space="preserve">Celkem: </w:t>
            </w:r>
            <w:r w:rsidR="00FD3ECA" w:rsidRPr="004049A2">
              <w:rPr>
                <w:rFonts w:cs="Tahoma"/>
                <w:szCs w:val="20"/>
              </w:rPr>
              <w:t>95,63</w:t>
            </w:r>
          </w:p>
        </w:tc>
      </w:tr>
    </w:tbl>
    <w:p w14:paraId="4000005C" w14:textId="77777777" w:rsidR="00854F89" w:rsidRPr="004049A2" w:rsidRDefault="00854F89" w:rsidP="00854F89">
      <w:pPr>
        <w:spacing w:before="720"/>
        <w:rPr>
          <w:rFonts w:eastAsia="Arial Unicode MS" w:cs="Tahoma"/>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4049A2" w:rsidRPr="004049A2" w14:paraId="1C05441E" w14:textId="77777777" w:rsidTr="00AE00E0">
        <w:tc>
          <w:tcPr>
            <w:tcW w:w="1330" w:type="dxa"/>
            <w:tcBorders>
              <w:top w:val="nil"/>
              <w:left w:val="nil"/>
              <w:bottom w:val="nil"/>
              <w:right w:val="nil"/>
            </w:tcBorders>
          </w:tcPr>
          <w:p w14:paraId="5B1AA090" w14:textId="77777777" w:rsidR="00854F89" w:rsidRPr="004049A2" w:rsidRDefault="00854F89" w:rsidP="00AE00E0">
            <w:pPr>
              <w:keepNext/>
              <w:suppressAutoHyphens/>
              <w:autoSpaceDE w:val="0"/>
              <w:autoSpaceDN w:val="0"/>
              <w:adjustRightInd w:val="0"/>
              <w:rPr>
                <w:rFonts w:cs="Tahoma"/>
                <w:szCs w:val="20"/>
              </w:rPr>
            </w:pPr>
            <w:r w:rsidRPr="004049A2">
              <w:rPr>
                <w:rFonts w:cs="Tahoma"/>
                <w:szCs w:val="20"/>
              </w:rPr>
              <w:t>obec</w:t>
            </w:r>
          </w:p>
        </w:tc>
        <w:tc>
          <w:tcPr>
            <w:tcW w:w="3600" w:type="dxa"/>
            <w:tcBorders>
              <w:top w:val="nil"/>
              <w:left w:val="nil"/>
              <w:bottom w:val="nil"/>
              <w:right w:val="nil"/>
            </w:tcBorders>
          </w:tcPr>
          <w:p w14:paraId="278E97AB" w14:textId="678BA78C" w:rsidR="00854F89" w:rsidRPr="004049A2" w:rsidRDefault="00854F89" w:rsidP="00AE00E0">
            <w:pPr>
              <w:keepNext/>
              <w:suppressAutoHyphens/>
              <w:autoSpaceDE w:val="0"/>
              <w:autoSpaceDN w:val="0"/>
              <w:adjustRightInd w:val="0"/>
              <w:rPr>
                <w:rFonts w:cs="Tahoma"/>
                <w:szCs w:val="20"/>
              </w:rPr>
            </w:pPr>
            <w:r w:rsidRPr="004049A2">
              <w:rPr>
                <w:rFonts w:cs="Tahoma"/>
                <w:b/>
                <w:bCs/>
                <w:szCs w:val="20"/>
              </w:rPr>
              <w:t>Návsí</w:t>
            </w:r>
          </w:p>
        </w:tc>
        <w:tc>
          <w:tcPr>
            <w:tcW w:w="1620" w:type="dxa"/>
            <w:tcBorders>
              <w:top w:val="nil"/>
              <w:left w:val="nil"/>
              <w:bottom w:val="nil"/>
              <w:right w:val="nil"/>
            </w:tcBorders>
          </w:tcPr>
          <w:p w14:paraId="245D4F6B" w14:textId="77777777" w:rsidR="00854F89" w:rsidRPr="004049A2" w:rsidRDefault="00854F89" w:rsidP="00AE00E0">
            <w:pPr>
              <w:keepNext/>
              <w:widowControl w:val="0"/>
              <w:autoSpaceDE w:val="0"/>
              <w:autoSpaceDN w:val="0"/>
              <w:adjustRightInd w:val="0"/>
              <w:rPr>
                <w:rFonts w:cs="Tahoma"/>
                <w:szCs w:val="20"/>
              </w:rPr>
            </w:pPr>
            <w:r w:rsidRPr="004049A2">
              <w:rPr>
                <w:rFonts w:cs="Tahoma"/>
                <w:szCs w:val="20"/>
              </w:rPr>
              <w:t>ORP</w:t>
            </w:r>
          </w:p>
        </w:tc>
        <w:tc>
          <w:tcPr>
            <w:tcW w:w="2662" w:type="dxa"/>
            <w:tcBorders>
              <w:top w:val="nil"/>
              <w:left w:val="nil"/>
              <w:bottom w:val="nil"/>
              <w:right w:val="nil"/>
            </w:tcBorders>
          </w:tcPr>
          <w:p w14:paraId="2ABC7C9C" w14:textId="4CABA328" w:rsidR="00854F89" w:rsidRPr="004049A2" w:rsidRDefault="00854F89" w:rsidP="00AE00E0">
            <w:pPr>
              <w:keepNext/>
              <w:widowControl w:val="0"/>
              <w:autoSpaceDE w:val="0"/>
              <w:autoSpaceDN w:val="0"/>
              <w:adjustRightInd w:val="0"/>
              <w:rPr>
                <w:rFonts w:cs="Tahoma"/>
                <w:b/>
                <w:bCs/>
                <w:szCs w:val="20"/>
              </w:rPr>
            </w:pPr>
            <w:r w:rsidRPr="004049A2">
              <w:rPr>
                <w:rFonts w:cs="Tahoma"/>
                <w:b/>
                <w:bCs/>
                <w:szCs w:val="20"/>
              </w:rPr>
              <w:t>Jablunkov</w:t>
            </w:r>
          </w:p>
        </w:tc>
      </w:tr>
      <w:tr w:rsidR="004049A2" w:rsidRPr="004049A2" w14:paraId="51481346" w14:textId="77777777" w:rsidTr="00AE00E0">
        <w:tc>
          <w:tcPr>
            <w:tcW w:w="1330" w:type="dxa"/>
            <w:tcBorders>
              <w:top w:val="nil"/>
              <w:left w:val="nil"/>
              <w:bottom w:val="nil"/>
              <w:right w:val="nil"/>
            </w:tcBorders>
          </w:tcPr>
          <w:p w14:paraId="1112E567" w14:textId="77777777" w:rsidR="00854F89" w:rsidRPr="004049A2" w:rsidRDefault="00854F89" w:rsidP="00AE00E0">
            <w:pPr>
              <w:keepNext/>
              <w:suppressAutoHyphens/>
              <w:autoSpaceDE w:val="0"/>
              <w:autoSpaceDN w:val="0"/>
              <w:adjustRightInd w:val="0"/>
              <w:rPr>
                <w:rFonts w:cs="Tahoma"/>
                <w:szCs w:val="20"/>
              </w:rPr>
            </w:pPr>
            <w:r w:rsidRPr="004049A2">
              <w:rPr>
                <w:rFonts w:cs="Tahoma"/>
                <w:szCs w:val="20"/>
              </w:rPr>
              <w:t>místní část</w:t>
            </w:r>
          </w:p>
        </w:tc>
        <w:tc>
          <w:tcPr>
            <w:tcW w:w="3600" w:type="dxa"/>
            <w:tcBorders>
              <w:top w:val="nil"/>
              <w:left w:val="nil"/>
              <w:bottom w:val="nil"/>
              <w:right w:val="nil"/>
            </w:tcBorders>
          </w:tcPr>
          <w:p w14:paraId="1CF7643B" w14:textId="77777777" w:rsidR="00854F89" w:rsidRPr="004049A2" w:rsidRDefault="00854F89" w:rsidP="00AE00E0">
            <w:pPr>
              <w:keepNext/>
              <w:suppressAutoHyphens/>
              <w:autoSpaceDE w:val="0"/>
              <w:autoSpaceDN w:val="0"/>
              <w:adjustRightInd w:val="0"/>
              <w:rPr>
                <w:rFonts w:cs="Tahoma"/>
                <w:szCs w:val="20"/>
              </w:rPr>
            </w:pPr>
            <w:r w:rsidRPr="004049A2">
              <w:rPr>
                <w:rFonts w:cs="Tahoma"/>
                <w:b/>
                <w:bCs/>
                <w:szCs w:val="20"/>
              </w:rPr>
              <w:t>-</w:t>
            </w:r>
          </w:p>
        </w:tc>
        <w:tc>
          <w:tcPr>
            <w:tcW w:w="1620" w:type="dxa"/>
            <w:tcBorders>
              <w:top w:val="nil"/>
              <w:left w:val="nil"/>
              <w:bottom w:val="nil"/>
              <w:right w:val="nil"/>
            </w:tcBorders>
          </w:tcPr>
          <w:p w14:paraId="59CCEDAB" w14:textId="77777777" w:rsidR="00854F89" w:rsidRPr="004049A2" w:rsidRDefault="00854F89" w:rsidP="00AE00E0">
            <w:pPr>
              <w:keepNext/>
              <w:widowControl w:val="0"/>
              <w:autoSpaceDE w:val="0"/>
              <w:autoSpaceDN w:val="0"/>
              <w:adjustRightInd w:val="0"/>
              <w:rPr>
                <w:rFonts w:cs="Tahoma"/>
                <w:szCs w:val="20"/>
              </w:rPr>
            </w:pPr>
          </w:p>
        </w:tc>
        <w:tc>
          <w:tcPr>
            <w:tcW w:w="2662" w:type="dxa"/>
            <w:tcBorders>
              <w:top w:val="nil"/>
              <w:left w:val="nil"/>
              <w:bottom w:val="nil"/>
              <w:right w:val="nil"/>
            </w:tcBorders>
          </w:tcPr>
          <w:p w14:paraId="25C6A8D7" w14:textId="77777777" w:rsidR="00854F89" w:rsidRPr="004049A2" w:rsidRDefault="00854F89" w:rsidP="00AE00E0">
            <w:pPr>
              <w:keepNext/>
              <w:widowControl w:val="0"/>
              <w:autoSpaceDE w:val="0"/>
              <w:autoSpaceDN w:val="0"/>
              <w:adjustRightInd w:val="0"/>
              <w:rPr>
                <w:rFonts w:cs="Tahoma"/>
                <w:b/>
                <w:bCs/>
                <w:szCs w:val="20"/>
              </w:rPr>
            </w:pPr>
          </w:p>
        </w:tc>
      </w:tr>
    </w:tbl>
    <w:p w14:paraId="55185618" w14:textId="77777777" w:rsidR="00854F89" w:rsidRPr="004049A2" w:rsidRDefault="00854F89" w:rsidP="00854F89">
      <w:pPr>
        <w:keepNext/>
        <w:spacing w:before="240" w:after="120"/>
        <w:rPr>
          <w:rFonts w:eastAsia="Arial Unicode MS" w:cs="Tahoma"/>
          <w:szCs w:val="20"/>
        </w:rPr>
      </w:pPr>
      <w:r w:rsidRPr="004049A2">
        <w:rPr>
          <w:rFonts w:eastAsia="Arial Unicode MS" w:cs="Tahoma"/>
          <w:szCs w:val="20"/>
        </w:rPr>
        <w:t>změna: vodovody</w:t>
      </w:r>
    </w:p>
    <w:tbl>
      <w:tblPr>
        <w:tblW w:w="9225" w:type="dxa"/>
        <w:tblInd w:w="-15" w:type="dxa"/>
        <w:tblLayout w:type="fixed"/>
        <w:tblCellMar>
          <w:left w:w="70" w:type="dxa"/>
          <w:right w:w="70" w:type="dxa"/>
        </w:tblCellMar>
        <w:tblLook w:val="0000" w:firstRow="0" w:lastRow="0" w:firstColumn="0" w:lastColumn="0" w:noHBand="0" w:noVBand="0"/>
      </w:tblPr>
      <w:tblGrid>
        <w:gridCol w:w="1164"/>
        <w:gridCol w:w="4032"/>
        <w:gridCol w:w="4029"/>
      </w:tblGrid>
      <w:tr w:rsidR="004049A2" w:rsidRPr="004049A2" w14:paraId="79186F5E" w14:textId="77777777" w:rsidTr="00AE00E0">
        <w:tc>
          <w:tcPr>
            <w:tcW w:w="1164" w:type="dxa"/>
            <w:tcBorders>
              <w:top w:val="single" w:sz="12" w:space="0" w:color="auto"/>
              <w:left w:val="single" w:sz="12" w:space="0" w:color="auto"/>
              <w:bottom w:val="single" w:sz="12" w:space="0" w:color="auto"/>
              <w:right w:val="single" w:sz="2" w:space="0" w:color="auto"/>
            </w:tcBorders>
          </w:tcPr>
          <w:p w14:paraId="21ABC59D" w14:textId="77777777" w:rsidR="00854F89" w:rsidRPr="004049A2" w:rsidRDefault="00854F89" w:rsidP="00AE00E0">
            <w:pPr>
              <w:keepNext/>
              <w:widowControl w:val="0"/>
              <w:autoSpaceDE w:val="0"/>
              <w:autoSpaceDN w:val="0"/>
              <w:adjustRightInd w:val="0"/>
              <w:jc w:val="center"/>
              <w:rPr>
                <w:rFonts w:cs="Tahoma"/>
                <w:b/>
                <w:bCs/>
                <w:szCs w:val="20"/>
              </w:rPr>
            </w:pPr>
            <w:r w:rsidRPr="004049A2">
              <w:rPr>
                <w:rFonts w:cs="Tahoma"/>
                <w:b/>
                <w:bCs/>
                <w:szCs w:val="20"/>
              </w:rPr>
              <w:t>kapitola</w:t>
            </w:r>
          </w:p>
        </w:tc>
        <w:tc>
          <w:tcPr>
            <w:tcW w:w="4032" w:type="dxa"/>
            <w:tcBorders>
              <w:top w:val="single" w:sz="12" w:space="0" w:color="auto"/>
              <w:left w:val="single" w:sz="2" w:space="0" w:color="auto"/>
              <w:bottom w:val="single" w:sz="12" w:space="0" w:color="auto"/>
              <w:right w:val="single" w:sz="2" w:space="0" w:color="auto"/>
            </w:tcBorders>
            <w:vAlign w:val="center"/>
          </w:tcPr>
          <w:p w14:paraId="55C8EB48" w14:textId="77777777" w:rsidR="00854F89" w:rsidRPr="004049A2" w:rsidRDefault="00854F89" w:rsidP="00AE00E0">
            <w:pPr>
              <w:keepNext/>
              <w:widowControl w:val="0"/>
              <w:autoSpaceDE w:val="0"/>
              <w:autoSpaceDN w:val="0"/>
              <w:adjustRightInd w:val="0"/>
              <w:jc w:val="center"/>
              <w:rPr>
                <w:rFonts w:cs="Tahoma"/>
                <w:b/>
                <w:bCs/>
                <w:szCs w:val="20"/>
              </w:rPr>
            </w:pPr>
            <w:r w:rsidRPr="004049A2">
              <w:rPr>
                <w:rFonts w:cs="Tahoma"/>
                <w:b/>
                <w:bCs/>
                <w:szCs w:val="20"/>
              </w:rPr>
              <w:t>původní text</w:t>
            </w:r>
          </w:p>
        </w:tc>
        <w:tc>
          <w:tcPr>
            <w:tcW w:w="4029" w:type="dxa"/>
            <w:tcBorders>
              <w:top w:val="single" w:sz="12" w:space="0" w:color="auto"/>
              <w:left w:val="single" w:sz="2" w:space="0" w:color="auto"/>
              <w:bottom w:val="single" w:sz="12" w:space="0" w:color="auto"/>
              <w:right w:val="single" w:sz="12" w:space="0" w:color="auto"/>
            </w:tcBorders>
            <w:vAlign w:val="center"/>
          </w:tcPr>
          <w:p w14:paraId="17F6FB6E" w14:textId="77777777" w:rsidR="00854F89" w:rsidRPr="004049A2" w:rsidRDefault="00854F89" w:rsidP="00AE00E0">
            <w:pPr>
              <w:keepNext/>
              <w:widowControl w:val="0"/>
              <w:autoSpaceDE w:val="0"/>
              <w:autoSpaceDN w:val="0"/>
              <w:adjustRightInd w:val="0"/>
              <w:jc w:val="center"/>
              <w:rPr>
                <w:rFonts w:cs="Tahoma"/>
                <w:b/>
                <w:bCs/>
                <w:szCs w:val="20"/>
              </w:rPr>
            </w:pPr>
            <w:r w:rsidRPr="004049A2">
              <w:rPr>
                <w:rFonts w:cs="Tahoma"/>
                <w:b/>
                <w:bCs/>
                <w:szCs w:val="20"/>
              </w:rPr>
              <w:t>aktualizovaný text</w:t>
            </w:r>
          </w:p>
        </w:tc>
      </w:tr>
      <w:tr w:rsidR="004049A2" w:rsidRPr="004049A2" w14:paraId="0BCECF90"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330244DB" w14:textId="77777777" w:rsidR="00854F89" w:rsidRPr="004049A2" w:rsidRDefault="00854F89" w:rsidP="00AE00E0">
            <w:pPr>
              <w:widowControl w:val="0"/>
              <w:autoSpaceDE w:val="0"/>
              <w:autoSpaceDN w:val="0"/>
              <w:adjustRightInd w:val="0"/>
              <w:jc w:val="center"/>
              <w:rPr>
                <w:rFonts w:cs="Tahoma"/>
                <w:szCs w:val="20"/>
              </w:rPr>
            </w:pPr>
            <w:r w:rsidRPr="004049A2">
              <w:rPr>
                <w:rFonts w:cs="Tahoma"/>
                <w:szCs w:val="20"/>
              </w:rPr>
              <w:t>1.3.2.</w:t>
            </w:r>
          </w:p>
        </w:tc>
        <w:tc>
          <w:tcPr>
            <w:tcW w:w="4032" w:type="dxa"/>
            <w:tcBorders>
              <w:top w:val="single" w:sz="4" w:space="0" w:color="auto"/>
              <w:left w:val="single" w:sz="4" w:space="0" w:color="auto"/>
              <w:bottom w:val="single" w:sz="4" w:space="0" w:color="auto"/>
              <w:right w:val="single" w:sz="4" w:space="0" w:color="auto"/>
            </w:tcBorders>
          </w:tcPr>
          <w:p w14:paraId="79184A6A" w14:textId="4A7B8FDD" w:rsidR="00854F89" w:rsidRPr="002B0B09" w:rsidRDefault="00E96D49" w:rsidP="00AE00E0">
            <w:pPr>
              <w:rPr>
                <w:rFonts w:cs="Tahoma"/>
                <w:szCs w:val="20"/>
                <w:vertAlign w:val="superscript"/>
              </w:rPr>
            </w:pPr>
            <w:r w:rsidRPr="004049A2">
              <w:rPr>
                <w:rFonts w:cs="Tahoma"/>
                <w:szCs w:val="20"/>
              </w:rPr>
              <w:t>Zdrojem vody pro tento vodovod jsou prameniště (2 zářezy šikmo ve svahu pod terénem, svedené do 3 jímajících studen) posílené o vrtnou studnu (DN 300 PVC pažení DN 200, hloubka 15</w:t>
            </w:r>
            <w:r w:rsidR="00B02B4D">
              <w:rPr>
                <w:rFonts w:cs="Tahoma"/>
                <w:szCs w:val="20"/>
              </w:rPr>
              <w:t xml:space="preserve"> </w:t>
            </w:r>
            <w:r w:rsidRPr="004049A2">
              <w:rPr>
                <w:rFonts w:cs="Tahoma"/>
                <w:szCs w:val="20"/>
              </w:rPr>
              <w:t>m), které přes přívodní řad DN 50 vedou do vodojemu 24 m, rozšířen o plastovou nádrž 5 </w:t>
            </w:r>
            <w:r w:rsidR="002B0B09" w:rsidRPr="004049A2">
              <w:rPr>
                <w:rFonts w:cs="Tahoma"/>
                <w:szCs w:val="20"/>
              </w:rPr>
              <w:t>m</w:t>
            </w:r>
            <w:r w:rsidR="002B0B09" w:rsidRPr="004049A2">
              <w:rPr>
                <w:rFonts w:cs="Tahoma"/>
                <w:szCs w:val="20"/>
                <w:vertAlign w:val="superscript"/>
              </w:rPr>
              <w:t>3</w:t>
            </w:r>
            <w:r w:rsidRPr="004049A2">
              <w:rPr>
                <w:rFonts w:cs="Tahoma"/>
                <w:szCs w:val="20"/>
              </w:rPr>
              <w:t>.</w:t>
            </w:r>
          </w:p>
        </w:tc>
        <w:tc>
          <w:tcPr>
            <w:tcW w:w="4029" w:type="dxa"/>
            <w:tcBorders>
              <w:top w:val="single" w:sz="4" w:space="0" w:color="auto"/>
              <w:left w:val="single" w:sz="4" w:space="0" w:color="auto"/>
              <w:bottom w:val="single" w:sz="4" w:space="0" w:color="auto"/>
              <w:right w:val="single" w:sz="12" w:space="0" w:color="auto"/>
            </w:tcBorders>
          </w:tcPr>
          <w:p w14:paraId="767BF0B9" w14:textId="3261DC6D" w:rsidR="00854F89" w:rsidRPr="004049A2" w:rsidRDefault="00E96D49" w:rsidP="00AE00E0">
            <w:pPr>
              <w:rPr>
                <w:rFonts w:cs="Tahoma"/>
                <w:szCs w:val="20"/>
              </w:rPr>
            </w:pPr>
            <w:r w:rsidRPr="004049A2">
              <w:rPr>
                <w:rFonts w:cs="Tahoma"/>
                <w:szCs w:val="20"/>
              </w:rPr>
              <w:t>Zdrojem vody pro tento vodovod jsou prameniště (2 zářezy šikmo ve svahu pod terénem, svedené do 3 jímajících studen) posílené o vrtnou studnu (DN 300 PVC pažení DN 200, hloubka 15 m), které přes přívodní řad DN 50 vedou do vodojemu 24 m, který je rozšířen o plastovou nádrž 5 m</w:t>
            </w:r>
            <w:r w:rsidRPr="004049A2">
              <w:rPr>
                <w:rFonts w:cs="Tahoma"/>
                <w:szCs w:val="20"/>
                <w:vertAlign w:val="superscript"/>
              </w:rPr>
              <w:t>3</w:t>
            </w:r>
            <w:r w:rsidRPr="004049A2">
              <w:rPr>
                <w:rFonts w:cs="Tahoma"/>
                <w:szCs w:val="20"/>
              </w:rPr>
              <w:t>. Vydatnost zdrojů není v období s menšími srážkami dostatečná a neumožňuje další rozvoj obce.</w:t>
            </w:r>
          </w:p>
        </w:tc>
      </w:tr>
      <w:tr w:rsidR="004049A2" w:rsidRPr="004049A2" w14:paraId="09258B2D"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17FD7F96" w14:textId="77777777" w:rsidR="00854F89" w:rsidRPr="004049A2" w:rsidRDefault="00854F89" w:rsidP="00AE00E0">
            <w:pPr>
              <w:keepNext/>
              <w:widowControl w:val="0"/>
              <w:autoSpaceDE w:val="0"/>
              <w:autoSpaceDN w:val="0"/>
              <w:adjustRightInd w:val="0"/>
              <w:jc w:val="center"/>
              <w:rPr>
                <w:rFonts w:cs="Tahoma"/>
                <w:szCs w:val="20"/>
              </w:rPr>
            </w:pPr>
            <w:r w:rsidRPr="004049A2">
              <w:rPr>
                <w:rFonts w:cs="Tahoma"/>
                <w:szCs w:val="20"/>
              </w:rPr>
              <w:t>1.3.3.</w:t>
            </w:r>
          </w:p>
        </w:tc>
        <w:tc>
          <w:tcPr>
            <w:tcW w:w="4032" w:type="dxa"/>
            <w:tcBorders>
              <w:top w:val="single" w:sz="4" w:space="0" w:color="auto"/>
              <w:left w:val="single" w:sz="4" w:space="0" w:color="auto"/>
              <w:bottom w:val="single" w:sz="4" w:space="0" w:color="auto"/>
              <w:right w:val="single" w:sz="4" w:space="0" w:color="auto"/>
            </w:tcBorders>
          </w:tcPr>
          <w:p w14:paraId="6FD1907A" w14:textId="288FC439" w:rsidR="00854F89" w:rsidRPr="004049A2" w:rsidRDefault="00854F89" w:rsidP="00AE00E0">
            <w:pPr>
              <w:spacing w:before="60"/>
              <w:jc w:val="both"/>
              <w:rPr>
                <w:rFonts w:cs="Tahoma"/>
                <w:szCs w:val="20"/>
              </w:rPr>
            </w:pPr>
          </w:p>
        </w:tc>
        <w:tc>
          <w:tcPr>
            <w:tcW w:w="4029" w:type="dxa"/>
            <w:tcBorders>
              <w:top w:val="single" w:sz="4" w:space="0" w:color="auto"/>
              <w:left w:val="single" w:sz="4" w:space="0" w:color="auto"/>
              <w:bottom w:val="single" w:sz="4" w:space="0" w:color="auto"/>
              <w:right w:val="single" w:sz="12" w:space="0" w:color="auto"/>
            </w:tcBorders>
          </w:tcPr>
          <w:p w14:paraId="1BBCE82A" w14:textId="2433805B" w:rsidR="008D6E26" w:rsidRPr="004049A2" w:rsidRDefault="008D6E26" w:rsidP="00AE00E0">
            <w:pPr>
              <w:rPr>
                <w:rFonts w:cs="Tahoma"/>
                <w:i/>
                <w:iCs/>
                <w:noProof/>
                <w:szCs w:val="20"/>
              </w:rPr>
            </w:pPr>
            <w:r w:rsidRPr="004049A2">
              <w:rPr>
                <w:rFonts w:cs="Tahoma"/>
                <w:i/>
                <w:iCs/>
                <w:noProof/>
                <w:szCs w:val="20"/>
              </w:rPr>
              <w:t>vložit text na konec kapitoly:</w:t>
            </w:r>
          </w:p>
          <w:p w14:paraId="55A07E99" w14:textId="0FFA37ED" w:rsidR="00854F89" w:rsidRPr="004049A2" w:rsidRDefault="00E96D49" w:rsidP="00AE00E0">
            <w:pPr>
              <w:rPr>
                <w:rFonts w:cs="Tahoma"/>
                <w:bCs/>
                <w:szCs w:val="20"/>
              </w:rPr>
            </w:pPr>
            <w:r w:rsidRPr="00E96D49">
              <w:rPr>
                <w:rFonts w:cs="Tahoma"/>
                <w:bCs/>
                <w:szCs w:val="20"/>
              </w:rPr>
              <w:t>V lokalitě Jasení je navržena realizace tří vrtů hloubky 70 m do puklinových systémů flyšového pásma v Moravskoslezských Beskydech a jejich napojení na stávající vodojem (po ověření vydatnosti).</w:t>
            </w:r>
          </w:p>
        </w:tc>
      </w:tr>
      <w:tr w:rsidR="004049A2" w:rsidRPr="004049A2" w14:paraId="7A8F41F6" w14:textId="77777777" w:rsidTr="00AE0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4" w:type="dxa"/>
            <w:tcBorders>
              <w:left w:val="single" w:sz="12" w:space="0" w:color="auto"/>
            </w:tcBorders>
            <w:vAlign w:val="center"/>
          </w:tcPr>
          <w:p w14:paraId="0058FDCA" w14:textId="77777777" w:rsidR="00854F89" w:rsidRPr="004049A2" w:rsidRDefault="00854F89" w:rsidP="00AE00E0">
            <w:pPr>
              <w:widowControl w:val="0"/>
              <w:autoSpaceDE w:val="0"/>
              <w:autoSpaceDN w:val="0"/>
              <w:adjustRightInd w:val="0"/>
              <w:jc w:val="center"/>
              <w:rPr>
                <w:rFonts w:cs="Tahoma"/>
                <w:szCs w:val="20"/>
              </w:rPr>
            </w:pPr>
            <w:r w:rsidRPr="004049A2">
              <w:rPr>
                <w:rFonts w:eastAsia="Arial Unicode MS" w:cs="Tahoma"/>
                <w:szCs w:val="20"/>
              </w:rPr>
              <w:t>1.3.6.</w:t>
            </w:r>
          </w:p>
        </w:tc>
        <w:tc>
          <w:tcPr>
            <w:tcW w:w="4032" w:type="dxa"/>
          </w:tcPr>
          <w:p w14:paraId="710CE9F3" w14:textId="509A025E" w:rsidR="00854F89" w:rsidRPr="004049A2" w:rsidRDefault="008D6E26" w:rsidP="00AE00E0">
            <w:pPr>
              <w:rPr>
                <w:rFonts w:cs="Tahoma"/>
                <w:szCs w:val="20"/>
              </w:rPr>
            </w:pPr>
            <w:r w:rsidRPr="004049A2">
              <w:rPr>
                <w:rFonts w:cs="Tahoma"/>
                <w:szCs w:val="20"/>
              </w:rPr>
              <w:t>Výstavba vodovodů, včetně vodojemu: 2009 - 2016</w:t>
            </w:r>
          </w:p>
        </w:tc>
        <w:tc>
          <w:tcPr>
            <w:tcW w:w="4029" w:type="dxa"/>
            <w:tcBorders>
              <w:right w:val="single" w:sz="12" w:space="0" w:color="auto"/>
            </w:tcBorders>
          </w:tcPr>
          <w:p w14:paraId="57294997" w14:textId="654F3E65" w:rsidR="008D6E26" w:rsidRPr="008D6E26" w:rsidRDefault="008D6E26" w:rsidP="008D6E26">
            <w:pPr>
              <w:rPr>
                <w:rFonts w:cs="Tahoma"/>
                <w:iCs/>
                <w:noProof/>
                <w:szCs w:val="20"/>
              </w:rPr>
            </w:pPr>
            <w:r w:rsidRPr="008D6E26">
              <w:rPr>
                <w:rFonts w:cs="Tahoma"/>
                <w:iCs/>
                <w:noProof/>
                <w:szCs w:val="20"/>
              </w:rPr>
              <w:t>Výstavba vodovodů, včetně vodojemu:</w:t>
            </w:r>
            <w:r w:rsidRPr="004049A2">
              <w:rPr>
                <w:rFonts w:cs="Tahoma"/>
                <w:iCs/>
                <w:noProof/>
                <w:szCs w:val="20"/>
              </w:rPr>
              <w:t xml:space="preserve"> </w:t>
            </w:r>
            <w:r w:rsidRPr="008D6E26">
              <w:rPr>
                <w:rFonts w:cs="Tahoma"/>
                <w:iCs/>
                <w:noProof/>
                <w:szCs w:val="20"/>
              </w:rPr>
              <w:t xml:space="preserve">2022 </w:t>
            </w:r>
            <w:r w:rsidR="00DA6516">
              <w:rPr>
                <w:rFonts w:cs="Tahoma"/>
                <w:iCs/>
                <w:noProof/>
                <w:szCs w:val="20"/>
              </w:rPr>
              <w:t>-</w:t>
            </w:r>
            <w:r w:rsidRPr="008D6E26">
              <w:rPr>
                <w:rFonts w:cs="Tahoma"/>
                <w:iCs/>
                <w:noProof/>
                <w:szCs w:val="20"/>
              </w:rPr>
              <w:t xml:space="preserve"> 2024</w:t>
            </w:r>
          </w:p>
          <w:p w14:paraId="708A092F" w14:textId="35CAC435" w:rsidR="00854F89" w:rsidRPr="004049A2" w:rsidRDefault="008D6E26" w:rsidP="00AE00E0">
            <w:pPr>
              <w:rPr>
                <w:rFonts w:cs="Tahoma"/>
                <w:iCs/>
                <w:noProof/>
                <w:szCs w:val="20"/>
              </w:rPr>
            </w:pPr>
            <w:r w:rsidRPr="008D6E26">
              <w:rPr>
                <w:rFonts w:cs="Tahoma"/>
                <w:iCs/>
                <w:noProof/>
                <w:szCs w:val="20"/>
              </w:rPr>
              <w:t>Výstavba tří vrtů v lokalitě Jasení:</w:t>
            </w:r>
            <w:r w:rsidRPr="004049A2">
              <w:rPr>
                <w:rFonts w:cs="Tahoma"/>
                <w:iCs/>
                <w:noProof/>
                <w:szCs w:val="20"/>
              </w:rPr>
              <w:t xml:space="preserve"> </w:t>
            </w:r>
            <w:r w:rsidRPr="008D6E26">
              <w:rPr>
                <w:rFonts w:cs="Tahoma"/>
                <w:iCs/>
                <w:noProof/>
                <w:szCs w:val="20"/>
              </w:rPr>
              <w:t>2022</w:t>
            </w:r>
          </w:p>
        </w:tc>
      </w:tr>
      <w:tr w:rsidR="004049A2" w:rsidRPr="004049A2" w14:paraId="6ED6FA73" w14:textId="77777777" w:rsidTr="00AE0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4" w:type="dxa"/>
            <w:tcBorders>
              <w:left w:val="single" w:sz="12" w:space="0" w:color="auto"/>
              <w:bottom w:val="single" w:sz="12" w:space="0" w:color="auto"/>
            </w:tcBorders>
            <w:vAlign w:val="center"/>
          </w:tcPr>
          <w:p w14:paraId="64E27E2A" w14:textId="77777777" w:rsidR="00854F89" w:rsidRPr="004049A2" w:rsidRDefault="00854F89" w:rsidP="00AE00E0">
            <w:pPr>
              <w:widowControl w:val="0"/>
              <w:autoSpaceDE w:val="0"/>
              <w:autoSpaceDN w:val="0"/>
              <w:adjustRightInd w:val="0"/>
              <w:jc w:val="center"/>
              <w:rPr>
                <w:rFonts w:eastAsia="Arial Unicode MS" w:cs="Tahoma"/>
                <w:szCs w:val="20"/>
              </w:rPr>
            </w:pPr>
            <w:r w:rsidRPr="004049A2">
              <w:rPr>
                <w:rFonts w:eastAsia="Arial Unicode MS" w:cs="Tahoma"/>
                <w:szCs w:val="20"/>
              </w:rPr>
              <w:t>1.4.</w:t>
            </w:r>
          </w:p>
        </w:tc>
        <w:tc>
          <w:tcPr>
            <w:tcW w:w="4032" w:type="dxa"/>
            <w:tcBorders>
              <w:bottom w:val="single" w:sz="12" w:space="0" w:color="auto"/>
            </w:tcBorders>
          </w:tcPr>
          <w:p w14:paraId="600EFE94" w14:textId="5A89FE91" w:rsidR="00854F89" w:rsidRPr="004049A2" w:rsidRDefault="00854F89" w:rsidP="00AE00E0">
            <w:pPr>
              <w:widowControl w:val="0"/>
              <w:autoSpaceDE w:val="0"/>
              <w:autoSpaceDN w:val="0"/>
              <w:adjustRightInd w:val="0"/>
              <w:rPr>
                <w:rFonts w:cs="Tahoma"/>
                <w:szCs w:val="20"/>
              </w:rPr>
            </w:pPr>
            <w:r w:rsidRPr="004049A2">
              <w:rPr>
                <w:rFonts w:cs="Tahoma"/>
                <w:szCs w:val="20"/>
              </w:rPr>
              <w:t xml:space="preserve">Výpočet nákladů na výstavbu vodovodů byl proveden dle metodického pokynu Mze ČR, č.j. </w:t>
            </w:r>
            <w:r w:rsidR="000C3459" w:rsidRPr="004049A2">
              <w:rPr>
                <w:rFonts w:cs="Tahoma"/>
                <w:szCs w:val="20"/>
              </w:rPr>
              <w:t>401/2010-15000</w:t>
            </w:r>
            <w:r w:rsidRPr="004049A2">
              <w:rPr>
                <w:rFonts w:cs="Tahoma"/>
                <w:szCs w:val="20"/>
              </w:rPr>
              <w:t>.</w:t>
            </w:r>
          </w:p>
          <w:p w14:paraId="3A494E21" w14:textId="77777777" w:rsidR="00854F89" w:rsidRPr="004049A2" w:rsidRDefault="00854F89" w:rsidP="00AE00E0">
            <w:pPr>
              <w:widowControl w:val="0"/>
              <w:autoSpaceDE w:val="0"/>
              <w:autoSpaceDN w:val="0"/>
              <w:adjustRightInd w:val="0"/>
              <w:rPr>
                <w:rFonts w:cs="Tahoma"/>
                <w:szCs w:val="20"/>
              </w:rPr>
            </w:pPr>
          </w:p>
          <w:p w14:paraId="29472414" w14:textId="77777777" w:rsidR="00854F89" w:rsidRPr="004049A2" w:rsidRDefault="00854F89" w:rsidP="00AE00E0">
            <w:pPr>
              <w:widowControl w:val="0"/>
              <w:autoSpaceDE w:val="0"/>
              <w:autoSpaceDN w:val="0"/>
              <w:adjustRightInd w:val="0"/>
              <w:rPr>
                <w:rFonts w:cs="Tahoma"/>
                <w:i/>
                <w:iCs/>
                <w:szCs w:val="20"/>
              </w:rPr>
            </w:pPr>
            <w:r w:rsidRPr="004049A2">
              <w:rPr>
                <w:rFonts w:cs="Tahoma"/>
                <w:i/>
                <w:iCs/>
                <w:szCs w:val="20"/>
              </w:rPr>
              <w:t>údaj v tabulce:</w:t>
            </w:r>
          </w:p>
          <w:p w14:paraId="293FCFCF" w14:textId="2139B50C" w:rsidR="00854F89" w:rsidRPr="004049A2" w:rsidRDefault="00854F89" w:rsidP="00AE00E0">
            <w:pPr>
              <w:widowControl w:val="0"/>
              <w:autoSpaceDE w:val="0"/>
              <w:autoSpaceDN w:val="0"/>
              <w:adjustRightInd w:val="0"/>
              <w:rPr>
                <w:rFonts w:cs="Tahoma"/>
                <w:szCs w:val="20"/>
              </w:rPr>
            </w:pPr>
            <w:r w:rsidRPr="004049A2">
              <w:rPr>
                <w:rFonts w:eastAsia="Arial Unicode MS" w:cs="Tahoma"/>
                <w:szCs w:val="20"/>
              </w:rPr>
              <w:t xml:space="preserve">Vodovody v mil Kč: </w:t>
            </w:r>
            <w:r w:rsidR="000C3459" w:rsidRPr="004049A2">
              <w:rPr>
                <w:rFonts w:cs="Tahoma"/>
                <w:bCs/>
                <w:szCs w:val="20"/>
              </w:rPr>
              <w:t>16,92</w:t>
            </w:r>
          </w:p>
        </w:tc>
        <w:tc>
          <w:tcPr>
            <w:tcW w:w="4029" w:type="dxa"/>
            <w:tcBorders>
              <w:bottom w:val="single" w:sz="12" w:space="0" w:color="auto"/>
              <w:right w:val="single" w:sz="12" w:space="0" w:color="auto"/>
            </w:tcBorders>
          </w:tcPr>
          <w:p w14:paraId="1014090D" w14:textId="77777777" w:rsidR="00854F89" w:rsidRPr="004049A2" w:rsidRDefault="00854F89" w:rsidP="00AE00E0">
            <w:pPr>
              <w:rPr>
                <w:rFonts w:cs="Tahoma"/>
                <w:iCs/>
                <w:noProof/>
                <w:szCs w:val="20"/>
              </w:rPr>
            </w:pPr>
            <w:r w:rsidRPr="004049A2">
              <w:rPr>
                <w:rFonts w:cs="Tahoma"/>
                <w:iCs/>
                <w:noProof/>
                <w:szCs w:val="20"/>
              </w:rPr>
              <w:t xml:space="preserve">Výpočet nákladů na výstavbu vodovodů byl proveden dle metodického pokynu Mze ČR, č.j. </w:t>
            </w:r>
            <w:r w:rsidRPr="004049A2">
              <w:rPr>
                <w:rFonts w:cs="Tahoma"/>
                <w:szCs w:val="20"/>
              </w:rPr>
              <w:t>14000/2020-15132-1</w:t>
            </w:r>
            <w:r w:rsidRPr="004049A2">
              <w:rPr>
                <w:rFonts w:cs="Tahoma"/>
                <w:iCs/>
                <w:noProof/>
                <w:szCs w:val="20"/>
              </w:rPr>
              <w:t>.</w:t>
            </w:r>
          </w:p>
          <w:p w14:paraId="6BABEAD2" w14:textId="77777777" w:rsidR="00854F89" w:rsidRPr="004049A2" w:rsidRDefault="00854F89" w:rsidP="00AE00E0">
            <w:pPr>
              <w:rPr>
                <w:rFonts w:cs="Tahoma"/>
                <w:iCs/>
                <w:noProof/>
                <w:szCs w:val="20"/>
              </w:rPr>
            </w:pPr>
          </w:p>
          <w:p w14:paraId="3D5C75D9" w14:textId="77777777" w:rsidR="00854F89" w:rsidRPr="004049A2" w:rsidRDefault="00854F89" w:rsidP="00AE00E0">
            <w:pPr>
              <w:widowControl w:val="0"/>
              <w:autoSpaceDE w:val="0"/>
              <w:autoSpaceDN w:val="0"/>
              <w:adjustRightInd w:val="0"/>
              <w:rPr>
                <w:rFonts w:cs="Tahoma"/>
                <w:i/>
                <w:iCs/>
                <w:szCs w:val="20"/>
              </w:rPr>
            </w:pPr>
            <w:r w:rsidRPr="004049A2">
              <w:rPr>
                <w:rFonts w:cs="Tahoma"/>
                <w:i/>
                <w:iCs/>
                <w:szCs w:val="20"/>
              </w:rPr>
              <w:t>údaj v tabulce:</w:t>
            </w:r>
          </w:p>
          <w:p w14:paraId="1F21CD8A" w14:textId="551016DA" w:rsidR="00854F89" w:rsidRPr="004049A2" w:rsidRDefault="00854F89" w:rsidP="00AE00E0">
            <w:pPr>
              <w:rPr>
                <w:rFonts w:cs="Tahoma"/>
                <w:iCs/>
                <w:noProof/>
                <w:szCs w:val="20"/>
              </w:rPr>
            </w:pPr>
            <w:r w:rsidRPr="004049A2">
              <w:rPr>
                <w:rFonts w:eastAsia="Arial Unicode MS" w:cs="Tahoma"/>
                <w:szCs w:val="20"/>
              </w:rPr>
              <w:t xml:space="preserve">Vodovody v mil Kč: </w:t>
            </w:r>
            <w:r w:rsidR="000C3459" w:rsidRPr="004049A2">
              <w:rPr>
                <w:rFonts w:eastAsia="Arial Unicode MS" w:cs="Tahoma"/>
                <w:bCs/>
                <w:szCs w:val="20"/>
              </w:rPr>
              <w:t>26,57</w:t>
            </w:r>
          </w:p>
        </w:tc>
      </w:tr>
    </w:tbl>
    <w:p w14:paraId="19DAA972" w14:textId="77777777" w:rsidR="00A006E5" w:rsidRPr="004049A2" w:rsidRDefault="00A006E5" w:rsidP="00A006E5">
      <w:pPr>
        <w:spacing w:before="720"/>
        <w:rPr>
          <w:rFonts w:eastAsia="Arial Unicode MS" w:cs="Tahoma"/>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4049A2" w:rsidRPr="004049A2" w14:paraId="6DD38339" w14:textId="77777777" w:rsidTr="00AE00E0">
        <w:tc>
          <w:tcPr>
            <w:tcW w:w="1330" w:type="dxa"/>
            <w:tcBorders>
              <w:top w:val="nil"/>
              <w:left w:val="nil"/>
              <w:bottom w:val="nil"/>
              <w:right w:val="nil"/>
            </w:tcBorders>
          </w:tcPr>
          <w:p w14:paraId="74A33F45" w14:textId="77777777" w:rsidR="00A006E5" w:rsidRPr="004049A2" w:rsidRDefault="00A006E5" w:rsidP="00AE00E0">
            <w:pPr>
              <w:keepNext/>
              <w:suppressAutoHyphens/>
              <w:autoSpaceDE w:val="0"/>
              <w:autoSpaceDN w:val="0"/>
              <w:adjustRightInd w:val="0"/>
              <w:rPr>
                <w:rFonts w:cs="Tahoma"/>
                <w:szCs w:val="20"/>
              </w:rPr>
            </w:pPr>
            <w:r w:rsidRPr="004049A2">
              <w:rPr>
                <w:rFonts w:cs="Tahoma"/>
                <w:szCs w:val="20"/>
              </w:rPr>
              <w:t>obec</w:t>
            </w:r>
          </w:p>
        </w:tc>
        <w:tc>
          <w:tcPr>
            <w:tcW w:w="3600" w:type="dxa"/>
            <w:tcBorders>
              <w:top w:val="nil"/>
              <w:left w:val="nil"/>
              <w:bottom w:val="nil"/>
              <w:right w:val="nil"/>
            </w:tcBorders>
          </w:tcPr>
          <w:p w14:paraId="35BF377F" w14:textId="5618526E" w:rsidR="00A006E5" w:rsidRPr="004049A2" w:rsidRDefault="00A006E5" w:rsidP="00AE00E0">
            <w:pPr>
              <w:keepNext/>
              <w:suppressAutoHyphens/>
              <w:autoSpaceDE w:val="0"/>
              <w:autoSpaceDN w:val="0"/>
              <w:adjustRightInd w:val="0"/>
              <w:rPr>
                <w:rFonts w:cs="Tahoma"/>
                <w:szCs w:val="20"/>
              </w:rPr>
            </w:pPr>
            <w:r w:rsidRPr="004049A2">
              <w:rPr>
                <w:rFonts w:cs="Tahoma"/>
                <w:b/>
                <w:bCs/>
                <w:szCs w:val="20"/>
              </w:rPr>
              <w:t>Orlová</w:t>
            </w:r>
          </w:p>
        </w:tc>
        <w:tc>
          <w:tcPr>
            <w:tcW w:w="1620" w:type="dxa"/>
            <w:tcBorders>
              <w:top w:val="nil"/>
              <w:left w:val="nil"/>
              <w:bottom w:val="nil"/>
              <w:right w:val="nil"/>
            </w:tcBorders>
          </w:tcPr>
          <w:p w14:paraId="03C0DFAD" w14:textId="77777777" w:rsidR="00A006E5" w:rsidRPr="004049A2" w:rsidRDefault="00A006E5" w:rsidP="00AE00E0">
            <w:pPr>
              <w:keepNext/>
              <w:widowControl w:val="0"/>
              <w:autoSpaceDE w:val="0"/>
              <w:autoSpaceDN w:val="0"/>
              <w:adjustRightInd w:val="0"/>
              <w:rPr>
                <w:rFonts w:cs="Tahoma"/>
                <w:szCs w:val="20"/>
              </w:rPr>
            </w:pPr>
            <w:r w:rsidRPr="004049A2">
              <w:rPr>
                <w:rFonts w:cs="Tahoma"/>
                <w:szCs w:val="20"/>
              </w:rPr>
              <w:t>ORP</w:t>
            </w:r>
          </w:p>
        </w:tc>
        <w:tc>
          <w:tcPr>
            <w:tcW w:w="2662" w:type="dxa"/>
            <w:tcBorders>
              <w:top w:val="nil"/>
              <w:left w:val="nil"/>
              <w:bottom w:val="nil"/>
              <w:right w:val="nil"/>
            </w:tcBorders>
          </w:tcPr>
          <w:p w14:paraId="1951AFD7" w14:textId="4992AC6E" w:rsidR="00A006E5" w:rsidRPr="004049A2" w:rsidRDefault="00A006E5" w:rsidP="00AE00E0">
            <w:pPr>
              <w:keepNext/>
              <w:widowControl w:val="0"/>
              <w:autoSpaceDE w:val="0"/>
              <w:autoSpaceDN w:val="0"/>
              <w:adjustRightInd w:val="0"/>
              <w:rPr>
                <w:rFonts w:cs="Tahoma"/>
                <w:b/>
                <w:bCs/>
                <w:szCs w:val="20"/>
              </w:rPr>
            </w:pPr>
            <w:r w:rsidRPr="004049A2">
              <w:rPr>
                <w:rFonts w:cs="Tahoma"/>
                <w:b/>
                <w:bCs/>
                <w:szCs w:val="20"/>
              </w:rPr>
              <w:t>Orlová</w:t>
            </w:r>
          </w:p>
        </w:tc>
      </w:tr>
      <w:tr w:rsidR="004049A2" w:rsidRPr="004049A2" w14:paraId="4227C525" w14:textId="77777777" w:rsidTr="00AE00E0">
        <w:tc>
          <w:tcPr>
            <w:tcW w:w="1330" w:type="dxa"/>
            <w:tcBorders>
              <w:top w:val="nil"/>
              <w:left w:val="nil"/>
              <w:bottom w:val="nil"/>
              <w:right w:val="nil"/>
            </w:tcBorders>
          </w:tcPr>
          <w:p w14:paraId="665E23C8" w14:textId="77777777" w:rsidR="00A006E5" w:rsidRPr="004049A2" w:rsidRDefault="00A006E5" w:rsidP="00AE00E0">
            <w:pPr>
              <w:keepNext/>
              <w:suppressAutoHyphens/>
              <w:autoSpaceDE w:val="0"/>
              <w:autoSpaceDN w:val="0"/>
              <w:adjustRightInd w:val="0"/>
              <w:rPr>
                <w:rFonts w:cs="Tahoma"/>
                <w:szCs w:val="20"/>
              </w:rPr>
            </w:pPr>
            <w:r w:rsidRPr="004049A2">
              <w:rPr>
                <w:rFonts w:cs="Tahoma"/>
                <w:szCs w:val="20"/>
              </w:rPr>
              <w:t>místní část</w:t>
            </w:r>
          </w:p>
        </w:tc>
        <w:tc>
          <w:tcPr>
            <w:tcW w:w="3600" w:type="dxa"/>
            <w:tcBorders>
              <w:top w:val="nil"/>
              <w:left w:val="nil"/>
              <w:bottom w:val="nil"/>
              <w:right w:val="nil"/>
            </w:tcBorders>
          </w:tcPr>
          <w:p w14:paraId="448F9615" w14:textId="101BBBB0" w:rsidR="00A006E5" w:rsidRPr="004049A2" w:rsidRDefault="00A006E5" w:rsidP="00AE00E0">
            <w:pPr>
              <w:keepNext/>
              <w:suppressAutoHyphens/>
              <w:autoSpaceDE w:val="0"/>
              <w:autoSpaceDN w:val="0"/>
              <w:adjustRightInd w:val="0"/>
              <w:rPr>
                <w:rFonts w:cs="Tahoma"/>
                <w:szCs w:val="20"/>
              </w:rPr>
            </w:pPr>
            <w:r w:rsidRPr="004049A2">
              <w:rPr>
                <w:rFonts w:cs="Tahoma"/>
                <w:b/>
                <w:bCs/>
                <w:szCs w:val="20"/>
              </w:rPr>
              <w:t>Lazy</w:t>
            </w:r>
          </w:p>
        </w:tc>
        <w:tc>
          <w:tcPr>
            <w:tcW w:w="1620" w:type="dxa"/>
            <w:tcBorders>
              <w:top w:val="nil"/>
              <w:left w:val="nil"/>
              <w:bottom w:val="nil"/>
              <w:right w:val="nil"/>
            </w:tcBorders>
          </w:tcPr>
          <w:p w14:paraId="537D8915" w14:textId="77777777" w:rsidR="00A006E5" w:rsidRPr="004049A2" w:rsidRDefault="00A006E5" w:rsidP="00AE00E0">
            <w:pPr>
              <w:keepNext/>
              <w:widowControl w:val="0"/>
              <w:autoSpaceDE w:val="0"/>
              <w:autoSpaceDN w:val="0"/>
              <w:adjustRightInd w:val="0"/>
              <w:rPr>
                <w:rFonts w:cs="Tahoma"/>
                <w:szCs w:val="20"/>
              </w:rPr>
            </w:pPr>
          </w:p>
        </w:tc>
        <w:tc>
          <w:tcPr>
            <w:tcW w:w="2662" w:type="dxa"/>
            <w:tcBorders>
              <w:top w:val="nil"/>
              <w:left w:val="nil"/>
              <w:bottom w:val="nil"/>
              <w:right w:val="nil"/>
            </w:tcBorders>
          </w:tcPr>
          <w:p w14:paraId="1200C239" w14:textId="77777777" w:rsidR="00A006E5" w:rsidRPr="004049A2" w:rsidRDefault="00A006E5" w:rsidP="00AE00E0">
            <w:pPr>
              <w:keepNext/>
              <w:widowControl w:val="0"/>
              <w:autoSpaceDE w:val="0"/>
              <w:autoSpaceDN w:val="0"/>
              <w:adjustRightInd w:val="0"/>
              <w:rPr>
                <w:rFonts w:cs="Tahoma"/>
                <w:b/>
                <w:bCs/>
                <w:szCs w:val="20"/>
              </w:rPr>
            </w:pPr>
          </w:p>
        </w:tc>
      </w:tr>
    </w:tbl>
    <w:p w14:paraId="0AC2FE60" w14:textId="77777777" w:rsidR="00A006E5" w:rsidRPr="004049A2" w:rsidRDefault="00A006E5" w:rsidP="00A006E5">
      <w:pPr>
        <w:keepNext/>
        <w:spacing w:before="240" w:after="120"/>
        <w:rPr>
          <w:rFonts w:eastAsia="Arial Unicode MS" w:cs="Tahoma"/>
          <w:szCs w:val="20"/>
        </w:rPr>
      </w:pPr>
      <w:r w:rsidRPr="004049A2">
        <w:rPr>
          <w:rFonts w:eastAsia="Arial Unicode MS" w:cs="Tahoma"/>
          <w:szCs w:val="20"/>
        </w:rPr>
        <w:t>změna: vodovody</w:t>
      </w:r>
    </w:p>
    <w:tbl>
      <w:tblPr>
        <w:tblW w:w="9225" w:type="dxa"/>
        <w:tblInd w:w="-15" w:type="dxa"/>
        <w:tblLayout w:type="fixed"/>
        <w:tblCellMar>
          <w:left w:w="70" w:type="dxa"/>
          <w:right w:w="70" w:type="dxa"/>
        </w:tblCellMar>
        <w:tblLook w:val="0000" w:firstRow="0" w:lastRow="0" w:firstColumn="0" w:lastColumn="0" w:noHBand="0" w:noVBand="0"/>
      </w:tblPr>
      <w:tblGrid>
        <w:gridCol w:w="1164"/>
        <w:gridCol w:w="4032"/>
        <w:gridCol w:w="4029"/>
      </w:tblGrid>
      <w:tr w:rsidR="004049A2" w:rsidRPr="004049A2" w14:paraId="53741333" w14:textId="77777777" w:rsidTr="00AE00E0">
        <w:tc>
          <w:tcPr>
            <w:tcW w:w="1164" w:type="dxa"/>
            <w:tcBorders>
              <w:top w:val="single" w:sz="12" w:space="0" w:color="auto"/>
              <w:left w:val="single" w:sz="12" w:space="0" w:color="auto"/>
              <w:bottom w:val="single" w:sz="12" w:space="0" w:color="auto"/>
              <w:right w:val="single" w:sz="2" w:space="0" w:color="auto"/>
            </w:tcBorders>
          </w:tcPr>
          <w:p w14:paraId="75A56BDC" w14:textId="77777777" w:rsidR="00A006E5" w:rsidRPr="004049A2" w:rsidRDefault="00A006E5" w:rsidP="00AE00E0">
            <w:pPr>
              <w:keepNext/>
              <w:widowControl w:val="0"/>
              <w:autoSpaceDE w:val="0"/>
              <w:autoSpaceDN w:val="0"/>
              <w:adjustRightInd w:val="0"/>
              <w:jc w:val="center"/>
              <w:rPr>
                <w:rFonts w:cs="Tahoma"/>
                <w:b/>
                <w:bCs/>
                <w:szCs w:val="20"/>
              </w:rPr>
            </w:pPr>
            <w:r w:rsidRPr="004049A2">
              <w:rPr>
                <w:rFonts w:cs="Tahoma"/>
                <w:b/>
                <w:bCs/>
                <w:szCs w:val="20"/>
              </w:rPr>
              <w:t>kapitola</w:t>
            </w:r>
          </w:p>
        </w:tc>
        <w:tc>
          <w:tcPr>
            <w:tcW w:w="4032" w:type="dxa"/>
            <w:tcBorders>
              <w:top w:val="single" w:sz="12" w:space="0" w:color="auto"/>
              <w:left w:val="single" w:sz="2" w:space="0" w:color="auto"/>
              <w:bottom w:val="single" w:sz="12" w:space="0" w:color="auto"/>
              <w:right w:val="single" w:sz="2" w:space="0" w:color="auto"/>
            </w:tcBorders>
            <w:vAlign w:val="center"/>
          </w:tcPr>
          <w:p w14:paraId="6627BF98" w14:textId="77777777" w:rsidR="00A006E5" w:rsidRPr="004049A2" w:rsidRDefault="00A006E5" w:rsidP="00AE00E0">
            <w:pPr>
              <w:keepNext/>
              <w:widowControl w:val="0"/>
              <w:autoSpaceDE w:val="0"/>
              <w:autoSpaceDN w:val="0"/>
              <w:adjustRightInd w:val="0"/>
              <w:jc w:val="center"/>
              <w:rPr>
                <w:rFonts w:cs="Tahoma"/>
                <w:b/>
                <w:bCs/>
                <w:szCs w:val="20"/>
              </w:rPr>
            </w:pPr>
            <w:r w:rsidRPr="004049A2">
              <w:rPr>
                <w:rFonts w:cs="Tahoma"/>
                <w:b/>
                <w:bCs/>
                <w:szCs w:val="20"/>
              </w:rPr>
              <w:t>původní text</w:t>
            </w:r>
          </w:p>
        </w:tc>
        <w:tc>
          <w:tcPr>
            <w:tcW w:w="4029" w:type="dxa"/>
            <w:tcBorders>
              <w:top w:val="single" w:sz="12" w:space="0" w:color="auto"/>
              <w:left w:val="single" w:sz="2" w:space="0" w:color="auto"/>
              <w:bottom w:val="single" w:sz="12" w:space="0" w:color="auto"/>
              <w:right w:val="single" w:sz="12" w:space="0" w:color="auto"/>
            </w:tcBorders>
            <w:vAlign w:val="center"/>
          </w:tcPr>
          <w:p w14:paraId="1DEE20FC" w14:textId="77777777" w:rsidR="00A006E5" w:rsidRPr="004049A2" w:rsidRDefault="00A006E5" w:rsidP="00AE00E0">
            <w:pPr>
              <w:keepNext/>
              <w:widowControl w:val="0"/>
              <w:autoSpaceDE w:val="0"/>
              <w:autoSpaceDN w:val="0"/>
              <w:adjustRightInd w:val="0"/>
              <w:jc w:val="center"/>
              <w:rPr>
                <w:rFonts w:cs="Tahoma"/>
                <w:b/>
                <w:bCs/>
                <w:szCs w:val="20"/>
              </w:rPr>
            </w:pPr>
            <w:r w:rsidRPr="004049A2">
              <w:rPr>
                <w:rFonts w:cs="Tahoma"/>
                <w:b/>
                <w:bCs/>
                <w:szCs w:val="20"/>
              </w:rPr>
              <w:t>aktualizovaný text</w:t>
            </w:r>
          </w:p>
        </w:tc>
      </w:tr>
      <w:tr w:rsidR="004049A2" w:rsidRPr="004049A2" w14:paraId="3E0E8782"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4" w:type="dxa"/>
            <w:vAlign w:val="center"/>
          </w:tcPr>
          <w:p w14:paraId="27117973" w14:textId="77777777" w:rsidR="00A006E5" w:rsidRPr="004049A2" w:rsidRDefault="00A006E5" w:rsidP="00AE00E0">
            <w:pPr>
              <w:widowControl w:val="0"/>
              <w:autoSpaceDE w:val="0"/>
              <w:autoSpaceDN w:val="0"/>
              <w:adjustRightInd w:val="0"/>
              <w:jc w:val="center"/>
              <w:rPr>
                <w:rFonts w:cs="Tahoma"/>
                <w:szCs w:val="20"/>
              </w:rPr>
            </w:pPr>
            <w:r w:rsidRPr="004049A2">
              <w:rPr>
                <w:rFonts w:cs="Tahoma"/>
                <w:szCs w:val="20"/>
              </w:rPr>
              <w:t>1.1.1.</w:t>
            </w:r>
          </w:p>
        </w:tc>
        <w:tc>
          <w:tcPr>
            <w:tcW w:w="4032" w:type="dxa"/>
          </w:tcPr>
          <w:p w14:paraId="646CF629" w14:textId="77777777" w:rsidR="00A006E5" w:rsidRPr="004049A2" w:rsidRDefault="00A006E5" w:rsidP="00AE00E0">
            <w:pPr>
              <w:widowControl w:val="0"/>
              <w:autoSpaceDE w:val="0"/>
              <w:autoSpaceDN w:val="0"/>
              <w:adjustRightInd w:val="0"/>
              <w:rPr>
                <w:rFonts w:cs="Tahoma"/>
                <w:i/>
                <w:iCs/>
                <w:szCs w:val="20"/>
              </w:rPr>
            </w:pPr>
            <w:r w:rsidRPr="004049A2">
              <w:rPr>
                <w:rFonts w:cs="Tahoma"/>
                <w:i/>
                <w:iCs/>
                <w:szCs w:val="20"/>
              </w:rPr>
              <w:t>údaje v tabulce:</w:t>
            </w:r>
          </w:p>
          <w:p w14:paraId="30C1CEE3" w14:textId="77777777" w:rsidR="003039CE" w:rsidRPr="004049A2" w:rsidRDefault="003039CE" w:rsidP="003039CE">
            <w:pPr>
              <w:widowControl w:val="0"/>
              <w:autoSpaceDE w:val="0"/>
              <w:autoSpaceDN w:val="0"/>
              <w:adjustRightInd w:val="0"/>
              <w:rPr>
                <w:rFonts w:cs="Tahoma"/>
                <w:b/>
                <w:szCs w:val="20"/>
              </w:rPr>
            </w:pPr>
            <w:r w:rsidRPr="004049A2">
              <w:rPr>
                <w:rFonts w:cs="Tahoma"/>
                <w:b/>
                <w:szCs w:val="20"/>
              </w:rPr>
              <w:t>2000</w:t>
            </w:r>
            <w:r w:rsidRPr="004049A2">
              <w:rPr>
                <w:rFonts w:cs="Tahoma"/>
                <w:b/>
                <w:szCs w:val="20"/>
              </w:rPr>
              <w:tab/>
              <w:t>2015</w:t>
            </w:r>
          </w:p>
          <w:p w14:paraId="162AAD0A" w14:textId="77777777" w:rsidR="003039CE" w:rsidRPr="004049A2" w:rsidRDefault="003039CE" w:rsidP="003039CE">
            <w:pPr>
              <w:widowControl w:val="0"/>
              <w:autoSpaceDE w:val="0"/>
              <w:autoSpaceDN w:val="0"/>
              <w:adjustRightInd w:val="0"/>
              <w:rPr>
                <w:rFonts w:cs="Tahoma"/>
                <w:bCs/>
                <w:szCs w:val="20"/>
              </w:rPr>
            </w:pPr>
            <w:r w:rsidRPr="004049A2">
              <w:rPr>
                <w:rFonts w:cs="Tahoma"/>
                <w:bCs/>
                <w:szCs w:val="20"/>
              </w:rPr>
              <w:t>34697</w:t>
            </w:r>
            <w:r w:rsidRPr="004049A2">
              <w:rPr>
                <w:rFonts w:cs="Tahoma"/>
                <w:bCs/>
                <w:szCs w:val="20"/>
              </w:rPr>
              <w:tab/>
              <w:t>35000</w:t>
            </w:r>
          </w:p>
          <w:p w14:paraId="19139CC8" w14:textId="7E3D128D" w:rsidR="00A006E5" w:rsidRPr="004049A2" w:rsidRDefault="003039CE" w:rsidP="003039CE">
            <w:pPr>
              <w:widowControl w:val="0"/>
              <w:autoSpaceDE w:val="0"/>
              <w:autoSpaceDN w:val="0"/>
              <w:adjustRightInd w:val="0"/>
              <w:rPr>
                <w:rFonts w:cs="Tahoma"/>
                <w:bCs/>
                <w:szCs w:val="20"/>
              </w:rPr>
            </w:pPr>
            <w:r w:rsidRPr="004049A2">
              <w:rPr>
                <w:rFonts w:cs="Tahoma"/>
                <w:bCs/>
                <w:szCs w:val="20"/>
              </w:rPr>
              <w:t>453</w:t>
            </w:r>
            <w:r w:rsidRPr="004049A2">
              <w:rPr>
                <w:rFonts w:cs="Tahoma"/>
                <w:bCs/>
                <w:szCs w:val="20"/>
              </w:rPr>
              <w:tab/>
              <w:t>450</w:t>
            </w:r>
          </w:p>
        </w:tc>
        <w:tc>
          <w:tcPr>
            <w:tcW w:w="4029" w:type="dxa"/>
          </w:tcPr>
          <w:p w14:paraId="20725955" w14:textId="77777777" w:rsidR="00A006E5" w:rsidRPr="004049A2" w:rsidRDefault="00A006E5" w:rsidP="00AE00E0">
            <w:pPr>
              <w:widowControl w:val="0"/>
              <w:autoSpaceDE w:val="0"/>
              <w:autoSpaceDN w:val="0"/>
              <w:adjustRightInd w:val="0"/>
              <w:rPr>
                <w:rFonts w:cs="Tahoma"/>
                <w:i/>
                <w:iCs/>
                <w:szCs w:val="20"/>
              </w:rPr>
            </w:pPr>
            <w:r w:rsidRPr="004049A2">
              <w:rPr>
                <w:rFonts w:cs="Tahoma"/>
                <w:i/>
                <w:iCs/>
                <w:szCs w:val="20"/>
              </w:rPr>
              <w:t>údaje v tabulce:</w:t>
            </w:r>
          </w:p>
          <w:p w14:paraId="32427BC3" w14:textId="77777777" w:rsidR="003039CE" w:rsidRPr="004049A2" w:rsidRDefault="003039CE" w:rsidP="003039CE">
            <w:pPr>
              <w:widowControl w:val="0"/>
              <w:autoSpaceDE w:val="0"/>
              <w:autoSpaceDN w:val="0"/>
              <w:adjustRightInd w:val="0"/>
              <w:rPr>
                <w:rFonts w:cs="Tahoma"/>
                <w:b/>
                <w:szCs w:val="20"/>
              </w:rPr>
            </w:pPr>
            <w:r w:rsidRPr="004049A2">
              <w:rPr>
                <w:rFonts w:cs="Tahoma"/>
                <w:b/>
                <w:szCs w:val="20"/>
              </w:rPr>
              <w:t>2015</w:t>
            </w:r>
            <w:r w:rsidRPr="004049A2">
              <w:rPr>
                <w:rFonts w:cs="Tahoma"/>
                <w:b/>
                <w:szCs w:val="20"/>
              </w:rPr>
              <w:tab/>
              <w:t>2020</w:t>
            </w:r>
          </w:p>
          <w:p w14:paraId="3B92C07B" w14:textId="77777777" w:rsidR="003039CE" w:rsidRPr="004049A2" w:rsidRDefault="003039CE" w:rsidP="003039CE">
            <w:pPr>
              <w:widowControl w:val="0"/>
              <w:autoSpaceDE w:val="0"/>
              <w:autoSpaceDN w:val="0"/>
              <w:adjustRightInd w:val="0"/>
              <w:rPr>
                <w:rFonts w:cs="Tahoma"/>
                <w:bCs/>
                <w:szCs w:val="20"/>
              </w:rPr>
            </w:pPr>
            <w:r w:rsidRPr="004049A2">
              <w:rPr>
                <w:rFonts w:cs="Tahoma"/>
                <w:bCs/>
                <w:szCs w:val="20"/>
              </w:rPr>
              <w:t>35000</w:t>
            </w:r>
            <w:r w:rsidRPr="004049A2">
              <w:rPr>
                <w:rFonts w:cs="Tahoma"/>
                <w:bCs/>
                <w:szCs w:val="20"/>
              </w:rPr>
              <w:tab/>
              <w:t>29176</w:t>
            </w:r>
          </w:p>
          <w:p w14:paraId="0A7177D3" w14:textId="07EF03F5" w:rsidR="00A006E5" w:rsidRPr="004049A2" w:rsidRDefault="003039CE" w:rsidP="003039CE">
            <w:pPr>
              <w:widowControl w:val="0"/>
              <w:autoSpaceDE w:val="0"/>
              <w:autoSpaceDN w:val="0"/>
              <w:adjustRightInd w:val="0"/>
              <w:rPr>
                <w:rFonts w:cs="Tahoma"/>
                <w:bCs/>
                <w:szCs w:val="20"/>
              </w:rPr>
            </w:pPr>
            <w:r w:rsidRPr="004049A2">
              <w:rPr>
                <w:rFonts w:cs="Tahoma"/>
                <w:bCs/>
                <w:szCs w:val="20"/>
              </w:rPr>
              <w:t>450</w:t>
            </w:r>
            <w:r w:rsidRPr="004049A2">
              <w:rPr>
                <w:rFonts w:cs="Tahoma"/>
                <w:bCs/>
                <w:szCs w:val="20"/>
              </w:rPr>
              <w:tab/>
              <w:t>246</w:t>
            </w:r>
          </w:p>
        </w:tc>
      </w:tr>
      <w:tr w:rsidR="004049A2" w:rsidRPr="004049A2" w14:paraId="00D6318E"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6B933E8F" w14:textId="429A627A" w:rsidR="00707D02" w:rsidRPr="004049A2" w:rsidRDefault="00707D02" w:rsidP="00AE00E0">
            <w:pPr>
              <w:widowControl w:val="0"/>
              <w:autoSpaceDE w:val="0"/>
              <w:autoSpaceDN w:val="0"/>
              <w:adjustRightInd w:val="0"/>
              <w:jc w:val="center"/>
              <w:rPr>
                <w:rFonts w:cs="Tahoma"/>
                <w:szCs w:val="20"/>
              </w:rPr>
            </w:pPr>
            <w:r w:rsidRPr="004049A2">
              <w:rPr>
                <w:rFonts w:cs="Tahoma"/>
                <w:szCs w:val="20"/>
              </w:rPr>
              <w:t>1.1.2.</w:t>
            </w:r>
          </w:p>
        </w:tc>
        <w:tc>
          <w:tcPr>
            <w:tcW w:w="4032" w:type="dxa"/>
            <w:tcBorders>
              <w:top w:val="single" w:sz="4" w:space="0" w:color="auto"/>
              <w:left w:val="single" w:sz="4" w:space="0" w:color="auto"/>
              <w:bottom w:val="single" w:sz="4" w:space="0" w:color="auto"/>
              <w:right w:val="single" w:sz="4" w:space="0" w:color="auto"/>
            </w:tcBorders>
          </w:tcPr>
          <w:p w14:paraId="7D63622C" w14:textId="3EFE48E1" w:rsidR="00023508" w:rsidRPr="004049A2" w:rsidRDefault="00023508" w:rsidP="00023508">
            <w:pPr>
              <w:rPr>
                <w:rFonts w:cs="Tahoma"/>
                <w:szCs w:val="20"/>
              </w:rPr>
            </w:pPr>
            <w:r w:rsidRPr="004049A2">
              <w:rPr>
                <w:rFonts w:cs="Tahoma"/>
                <w:szCs w:val="20"/>
              </w:rPr>
              <w:t>Lazy jsou území s převahou rozptýlené zástavby, dožívajících havířských kolonií a finských domků, kde má výrazně dominantní postavení důlní závody Lazy a částečně Doubrava.</w:t>
            </w:r>
          </w:p>
          <w:p w14:paraId="68BA30B0" w14:textId="77777777" w:rsidR="00023508" w:rsidRPr="004049A2" w:rsidRDefault="00023508" w:rsidP="00023508">
            <w:pPr>
              <w:rPr>
                <w:rFonts w:cs="Tahoma"/>
                <w:szCs w:val="20"/>
              </w:rPr>
            </w:pPr>
            <w:r w:rsidRPr="004049A2">
              <w:rPr>
                <w:rFonts w:cs="Tahoma"/>
                <w:szCs w:val="20"/>
              </w:rPr>
              <w:t xml:space="preserve">V katastru Lazy není v ÚP uvažováno se žádnou novou výstavbou, neboť v území jsou jasně vymezeny a stabilizovány plochy důlních závodů, které budou po dobu činnosti dolů využívány pro odvaly, skládky, dočišťovací nádrže a pod. Ostatní části budou postupně rekultivovány. </w:t>
            </w:r>
            <w:r w:rsidRPr="004049A2">
              <w:rPr>
                <w:rFonts w:cs="Tahoma"/>
                <w:szCs w:val="20"/>
              </w:rPr>
              <w:lastRenderedPageBreak/>
              <w:t>Stávající obytné území bude postupně dožívat a nebude obnovováno.</w:t>
            </w:r>
          </w:p>
          <w:p w14:paraId="49EAAFC5" w14:textId="77777777" w:rsidR="00023508" w:rsidRPr="004049A2" w:rsidRDefault="00023508" w:rsidP="00023508">
            <w:pPr>
              <w:rPr>
                <w:rFonts w:cs="Tahoma"/>
                <w:szCs w:val="20"/>
              </w:rPr>
            </w:pPr>
            <w:r w:rsidRPr="004049A2">
              <w:rPr>
                <w:rFonts w:cs="Tahoma"/>
                <w:szCs w:val="20"/>
              </w:rPr>
              <w:t>Na území Lazů žije v současné době okolo 453 obyvatel. Prognóza do roku 2015 je pokles na 450 trvale bydlících obyvatel.</w:t>
            </w:r>
          </w:p>
          <w:p w14:paraId="0AD3D655" w14:textId="77777777" w:rsidR="00707D02" w:rsidRPr="004049A2" w:rsidRDefault="00707D02" w:rsidP="00AE00E0">
            <w:pPr>
              <w:rPr>
                <w:rFonts w:cs="Tahoma"/>
                <w:szCs w:val="20"/>
              </w:rPr>
            </w:pPr>
          </w:p>
        </w:tc>
        <w:tc>
          <w:tcPr>
            <w:tcW w:w="4029" w:type="dxa"/>
            <w:tcBorders>
              <w:top w:val="single" w:sz="4" w:space="0" w:color="auto"/>
              <w:left w:val="single" w:sz="4" w:space="0" w:color="auto"/>
              <w:bottom w:val="single" w:sz="4" w:space="0" w:color="auto"/>
              <w:right w:val="single" w:sz="12" w:space="0" w:color="auto"/>
            </w:tcBorders>
          </w:tcPr>
          <w:p w14:paraId="213DBA62" w14:textId="19ADEA87" w:rsidR="00707D02" w:rsidRPr="00707D02" w:rsidRDefault="00707D02" w:rsidP="00707D02">
            <w:pPr>
              <w:rPr>
                <w:rFonts w:cs="Tahoma"/>
                <w:szCs w:val="20"/>
              </w:rPr>
            </w:pPr>
            <w:r w:rsidRPr="00707D02">
              <w:rPr>
                <w:rFonts w:cs="Tahoma"/>
                <w:szCs w:val="20"/>
              </w:rPr>
              <w:lastRenderedPageBreak/>
              <w:t>Lazy jsou územím s převahou rozptýlené zástavby, dožívajících havířských kolonií a</w:t>
            </w:r>
            <w:r w:rsidRPr="004049A2">
              <w:rPr>
                <w:rFonts w:cs="Tahoma"/>
                <w:szCs w:val="20"/>
              </w:rPr>
              <w:t> </w:t>
            </w:r>
            <w:r w:rsidRPr="00707D02">
              <w:rPr>
                <w:rFonts w:cs="Tahoma"/>
                <w:szCs w:val="20"/>
              </w:rPr>
              <w:t>finských domků, kde měly výrazně dominantní postavení důlní závody Lazy a</w:t>
            </w:r>
            <w:r w:rsidRPr="004049A2">
              <w:rPr>
                <w:rFonts w:cs="Tahoma"/>
                <w:szCs w:val="20"/>
              </w:rPr>
              <w:t> </w:t>
            </w:r>
            <w:r w:rsidRPr="00707D02">
              <w:rPr>
                <w:rFonts w:cs="Tahoma"/>
                <w:szCs w:val="20"/>
              </w:rPr>
              <w:t>částečně Doubrava. Doly jsou v současné době již nečinné a postupně probíhá technická likvidace dolů.</w:t>
            </w:r>
          </w:p>
          <w:p w14:paraId="5823F29B" w14:textId="0FE4BFC6" w:rsidR="00707D02" w:rsidRPr="00707D02" w:rsidRDefault="00707D02" w:rsidP="00707D02">
            <w:pPr>
              <w:rPr>
                <w:rFonts w:cs="Tahoma"/>
                <w:szCs w:val="20"/>
              </w:rPr>
            </w:pPr>
            <w:r w:rsidRPr="00707D02">
              <w:rPr>
                <w:rFonts w:cs="Tahoma"/>
                <w:szCs w:val="20"/>
              </w:rPr>
              <w:t xml:space="preserve">Tato část města Orlová je postižena vlivy důlní činnosti projevujícími se na povrchu poklesy a rozsáhlými plochami hald, výsypek, kalových a popílkových nádrží. Ty byly po dobu činnosti dolů využívány pro </w:t>
            </w:r>
            <w:r w:rsidRPr="00707D02">
              <w:rPr>
                <w:rFonts w:cs="Tahoma"/>
                <w:szCs w:val="20"/>
              </w:rPr>
              <w:lastRenderedPageBreak/>
              <w:t>odvaly, skládky, dočišťovací nádrže apod. a jsou postupně rekultivovány. Stávající obytné území bude postupně dožívat a</w:t>
            </w:r>
            <w:r w:rsidRPr="004049A2">
              <w:rPr>
                <w:rFonts w:cs="Tahoma"/>
                <w:szCs w:val="20"/>
              </w:rPr>
              <w:t> </w:t>
            </w:r>
            <w:r w:rsidRPr="00707D02">
              <w:rPr>
                <w:rFonts w:cs="Tahoma"/>
                <w:szCs w:val="20"/>
              </w:rPr>
              <w:t xml:space="preserve">nebude obnovováno. </w:t>
            </w:r>
          </w:p>
          <w:p w14:paraId="4C2349E2" w14:textId="3CB783C1" w:rsidR="00707D02" w:rsidRPr="004049A2" w:rsidRDefault="00707D02" w:rsidP="00AE00E0">
            <w:pPr>
              <w:rPr>
                <w:rFonts w:cs="Tahoma"/>
                <w:i/>
                <w:iCs/>
                <w:szCs w:val="20"/>
              </w:rPr>
            </w:pPr>
            <w:r w:rsidRPr="00707D02">
              <w:rPr>
                <w:rFonts w:cs="Tahoma"/>
                <w:szCs w:val="20"/>
              </w:rPr>
              <w:t>Územní plán vymezuje v místní části Lazy několik menších zastavitelných ploch pro bydlení v západní části při stávající zástavbě.</w:t>
            </w:r>
          </w:p>
        </w:tc>
      </w:tr>
      <w:tr w:rsidR="004049A2" w:rsidRPr="004049A2" w14:paraId="0337F73B"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6BF9977B" w14:textId="17DC13C6" w:rsidR="00707D02" w:rsidRPr="004049A2" w:rsidRDefault="00707D02" w:rsidP="00AE00E0">
            <w:pPr>
              <w:widowControl w:val="0"/>
              <w:autoSpaceDE w:val="0"/>
              <w:autoSpaceDN w:val="0"/>
              <w:adjustRightInd w:val="0"/>
              <w:jc w:val="center"/>
              <w:rPr>
                <w:rFonts w:cs="Tahoma"/>
                <w:szCs w:val="20"/>
              </w:rPr>
            </w:pPr>
            <w:r w:rsidRPr="004049A2">
              <w:rPr>
                <w:rFonts w:cs="Tahoma"/>
                <w:szCs w:val="20"/>
              </w:rPr>
              <w:lastRenderedPageBreak/>
              <w:t>1.2.</w:t>
            </w:r>
          </w:p>
        </w:tc>
        <w:tc>
          <w:tcPr>
            <w:tcW w:w="4032" w:type="dxa"/>
            <w:tcBorders>
              <w:top w:val="single" w:sz="4" w:space="0" w:color="auto"/>
              <w:left w:val="single" w:sz="4" w:space="0" w:color="auto"/>
              <w:bottom w:val="single" w:sz="4" w:space="0" w:color="auto"/>
              <w:right w:val="single" w:sz="4" w:space="0" w:color="auto"/>
            </w:tcBorders>
          </w:tcPr>
          <w:p w14:paraId="35A198D5" w14:textId="50784652" w:rsidR="00023508" w:rsidRPr="004049A2" w:rsidRDefault="00023508" w:rsidP="00023508">
            <w:pPr>
              <w:rPr>
                <w:rFonts w:cs="Tahoma"/>
                <w:szCs w:val="20"/>
              </w:rPr>
            </w:pPr>
            <w:r w:rsidRPr="004049A2">
              <w:rPr>
                <w:rFonts w:cs="Tahoma"/>
                <w:szCs w:val="20"/>
              </w:rPr>
              <w:t>- Územní plán města Orlové, Urbanistické středisko s.r.o. Ostrava, červen 1994</w:t>
            </w:r>
          </w:p>
          <w:p w14:paraId="1370F49B" w14:textId="6211651B" w:rsidR="00023508" w:rsidRPr="004049A2" w:rsidRDefault="00023508" w:rsidP="00023508">
            <w:pPr>
              <w:rPr>
                <w:rFonts w:cs="Tahoma"/>
                <w:szCs w:val="20"/>
              </w:rPr>
            </w:pPr>
            <w:r w:rsidRPr="004049A2">
              <w:rPr>
                <w:rFonts w:cs="Tahoma"/>
                <w:szCs w:val="20"/>
              </w:rPr>
              <w:t>- Generel vodovodu města Orlová, Ing. Aleš Ryšán, projekční kancelář Ostrava -Radvanice, listopad 1997</w:t>
            </w:r>
          </w:p>
          <w:p w14:paraId="6F648DE3" w14:textId="29D8726B" w:rsidR="00023508" w:rsidRPr="004049A2" w:rsidRDefault="00023508" w:rsidP="00023508">
            <w:pPr>
              <w:rPr>
                <w:rFonts w:cs="Tahoma"/>
                <w:szCs w:val="20"/>
              </w:rPr>
            </w:pPr>
            <w:r w:rsidRPr="004049A2">
              <w:rPr>
                <w:rFonts w:cs="Tahoma"/>
                <w:szCs w:val="20"/>
              </w:rPr>
              <w:t>- Mapové podklady provozovatele v měř. 1:10 000 se zakresleným stávajícím vodovodem</w:t>
            </w:r>
          </w:p>
          <w:p w14:paraId="5715E686" w14:textId="5E61BC39" w:rsidR="00023508" w:rsidRPr="004049A2" w:rsidRDefault="00023508" w:rsidP="00023508">
            <w:pPr>
              <w:rPr>
                <w:rFonts w:cs="Tahoma"/>
                <w:szCs w:val="20"/>
              </w:rPr>
            </w:pPr>
            <w:r w:rsidRPr="004049A2">
              <w:rPr>
                <w:rFonts w:cs="Tahoma"/>
                <w:szCs w:val="20"/>
              </w:rPr>
              <w:t>- PRVKUC okresu Karviná</w:t>
            </w:r>
          </w:p>
          <w:p w14:paraId="61353EDF" w14:textId="28C5B450" w:rsidR="00707D02" w:rsidRPr="004049A2" w:rsidRDefault="00023508" w:rsidP="00023508">
            <w:pPr>
              <w:rPr>
                <w:rFonts w:cs="Tahoma"/>
                <w:szCs w:val="20"/>
              </w:rPr>
            </w:pPr>
            <w:r w:rsidRPr="004049A2">
              <w:rPr>
                <w:rFonts w:cs="Tahoma"/>
                <w:szCs w:val="20"/>
              </w:rPr>
              <w:t>- RPI SM kraje</w:t>
            </w:r>
          </w:p>
        </w:tc>
        <w:tc>
          <w:tcPr>
            <w:tcW w:w="4029" w:type="dxa"/>
            <w:tcBorders>
              <w:top w:val="single" w:sz="4" w:space="0" w:color="auto"/>
              <w:left w:val="single" w:sz="4" w:space="0" w:color="auto"/>
              <w:bottom w:val="single" w:sz="4" w:space="0" w:color="auto"/>
              <w:right w:val="single" w:sz="12" w:space="0" w:color="auto"/>
            </w:tcBorders>
          </w:tcPr>
          <w:p w14:paraId="535C8069" w14:textId="6E38305A" w:rsidR="00023508" w:rsidRPr="004049A2" w:rsidRDefault="00023508" w:rsidP="00023508">
            <w:pPr>
              <w:rPr>
                <w:rFonts w:cs="Tahoma"/>
                <w:szCs w:val="20"/>
              </w:rPr>
            </w:pPr>
            <w:r w:rsidRPr="004049A2">
              <w:rPr>
                <w:rFonts w:cs="Tahoma"/>
                <w:szCs w:val="20"/>
              </w:rPr>
              <w:t>- Územní plán města Orlová, po změně č. 7 (2020, Urbanistické středisko Ostrava, s.r.o.)</w:t>
            </w:r>
          </w:p>
          <w:p w14:paraId="3D26592D" w14:textId="121BBBE7" w:rsidR="00707D02" w:rsidRPr="004049A2" w:rsidRDefault="00023508" w:rsidP="00023508">
            <w:pPr>
              <w:rPr>
                <w:rFonts w:cs="Tahoma"/>
                <w:szCs w:val="20"/>
              </w:rPr>
            </w:pPr>
            <w:r w:rsidRPr="004049A2">
              <w:rPr>
                <w:rFonts w:cs="Tahoma"/>
                <w:szCs w:val="20"/>
              </w:rPr>
              <w:t>- Mapové podklady provozovatele se</w:t>
            </w:r>
            <w:r w:rsidR="00EE2319" w:rsidRPr="004049A2">
              <w:rPr>
                <w:rFonts w:cs="Tahoma"/>
                <w:szCs w:val="20"/>
              </w:rPr>
              <w:t> </w:t>
            </w:r>
            <w:r w:rsidRPr="004049A2">
              <w:rPr>
                <w:rFonts w:cs="Tahoma"/>
                <w:szCs w:val="20"/>
              </w:rPr>
              <w:t>zakresleným stávajícím vodovodem</w:t>
            </w:r>
          </w:p>
        </w:tc>
      </w:tr>
      <w:tr w:rsidR="004049A2" w:rsidRPr="004049A2" w14:paraId="23439D47"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23A3A55C" w14:textId="77777777" w:rsidR="00464724" w:rsidRPr="004049A2" w:rsidRDefault="00464724" w:rsidP="00AE00E0">
            <w:pPr>
              <w:widowControl w:val="0"/>
              <w:autoSpaceDE w:val="0"/>
              <w:autoSpaceDN w:val="0"/>
              <w:adjustRightInd w:val="0"/>
              <w:jc w:val="center"/>
              <w:rPr>
                <w:rFonts w:cs="Tahoma"/>
                <w:szCs w:val="20"/>
              </w:rPr>
            </w:pPr>
            <w:r w:rsidRPr="004049A2">
              <w:rPr>
                <w:rFonts w:cs="Tahoma"/>
                <w:szCs w:val="20"/>
              </w:rPr>
              <w:t>1.3.2.</w:t>
            </w:r>
          </w:p>
        </w:tc>
        <w:tc>
          <w:tcPr>
            <w:tcW w:w="4032" w:type="dxa"/>
            <w:tcBorders>
              <w:top w:val="single" w:sz="4" w:space="0" w:color="auto"/>
              <w:left w:val="single" w:sz="4" w:space="0" w:color="auto"/>
              <w:bottom w:val="single" w:sz="4" w:space="0" w:color="auto"/>
              <w:right w:val="single" w:sz="4" w:space="0" w:color="auto"/>
            </w:tcBorders>
          </w:tcPr>
          <w:p w14:paraId="580B7850" w14:textId="601888D9" w:rsidR="00464724" w:rsidRPr="004049A2" w:rsidRDefault="00464724" w:rsidP="00AE00E0">
            <w:pPr>
              <w:rPr>
                <w:rFonts w:cs="Tahoma"/>
                <w:szCs w:val="20"/>
              </w:rPr>
            </w:pPr>
            <w:r w:rsidRPr="004049A2">
              <w:rPr>
                <w:rFonts w:cs="Tahoma"/>
                <w:szCs w:val="20"/>
              </w:rPr>
              <w:t>Níže položená část zástavby Lazů je zásobena přes redukční ventil (označen ve schématu jako RV 1 souhlasně s generelem).</w:t>
            </w:r>
          </w:p>
        </w:tc>
        <w:tc>
          <w:tcPr>
            <w:tcW w:w="4029" w:type="dxa"/>
            <w:tcBorders>
              <w:top w:val="single" w:sz="4" w:space="0" w:color="auto"/>
              <w:left w:val="single" w:sz="4" w:space="0" w:color="auto"/>
              <w:bottom w:val="single" w:sz="4" w:space="0" w:color="auto"/>
              <w:right w:val="single" w:sz="12" w:space="0" w:color="auto"/>
            </w:tcBorders>
          </w:tcPr>
          <w:p w14:paraId="43C62343" w14:textId="40E222DF" w:rsidR="00464724" w:rsidRPr="004049A2" w:rsidRDefault="00464724" w:rsidP="00AE00E0">
            <w:pPr>
              <w:rPr>
                <w:rFonts w:cs="Tahoma"/>
                <w:szCs w:val="20"/>
              </w:rPr>
            </w:pPr>
            <w:r w:rsidRPr="004049A2">
              <w:rPr>
                <w:rFonts w:cs="Tahoma"/>
                <w:szCs w:val="20"/>
              </w:rPr>
              <w:t>Níže položená část zástavby Lazů je zásobena přes 2 redukční ventily.</w:t>
            </w:r>
          </w:p>
        </w:tc>
      </w:tr>
      <w:tr w:rsidR="004049A2" w:rsidRPr="004049A2" w14:paraId="4132E373" w14:textId="77777777" w:rsidTr="00AE0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4" w:type="dxa"/>
            <w:tcBorders>
              <w:left w:val="single" w:sz="12" w:space="0" w:color="auto"/>
              <w:bottom w:val="single" w:sz="12" w:space="0" w:color="auto"/>
            </w:tcBorders>
            <w:vAlign w:val="center"/>
          </w:tcPr>
          <w:p w14:paraId="12A05894" w14:textId="7C609B8F" w:rsidR="00464724" w:rsidRPr="004049A2" w:rsidRDefault="00464724" w:rsidP="00464724">
            <w:pPr>
              <w:widowControl w:val="0"/>
              <w:autoSpaceDE w:val="0"/>
              <w:autoSpaceDN w:val="0"/>
              <w:adjustRightInd w:val="0"/>
              <w:jc w:val="center"/>
              <w:rPr>
                <w:rFonts w:eastAsia="Arial Unicode MS" w:cs="Tahoma"/>
                <w:szCs w:val="20"/>
              </w:rPr>
            </w:pPr>
            <w:r w:rsidRPr="004049A2">
              <w:rPr>
                <w:rFonts w:cs="Tahoma"/>
                <w:szCs w:val="20"/>
              </w:rPr>
              <w:t>1.3.5.</w:t>
            </w:r>
          </w:p>
        </w:tc>
        <w:tc>
          <w:tcPr>
            <w:tcW w:w="4032" w:type="dxa"/>
            <w:tcBorders>
              <w:bottom w:val="single" w:sz="12" w:space="0" w:color="auto"/>
            </w:tcBorders>
          </w:tcPr>
          <w:p w14:paraId="4457FEF0" w14:textId="5926CF2F" w:rsidR="00464724" w:rsidRPr="004049A2" w:rsidRDefault="00464724" w:rsidP="00464724">
            <w:pPr>
              <w:widowControl w:val="0"/>
              <w:autoSpaceDE w:val="0"/>
              <w:autoSpaceDN w:val="0"/>
              <w:adjustRightInd w:val="0"/>
              <w:rPr>
                <w:rFonts w:cs="Tahoma"/>
                <w:szCs w:val="20"/>
              </w:rPr>
            </w:pPr>
            <w:r w:rsidRPr="004049A2">
              <w:rPr>
                <w:rFonts w:cs="Tahoma"/>
                <w:szCs w:val="20"/>
              </w:rPr>
              <w:t>Při spotřebě 10 l vody na obyvatele a den bude třeba dodat</w:t>
            </w:r>
            <w:r w:rsidR="00512ACA">
              <w:rPr>
                <w:rFonts w:cs="Tahoma"/>
                <w:szCs w:val="20"/>
              </w:rPr>
              <w:t xml:space="preserve"> </w:t>
            </w:r>
            <w:r w:rsidRPr="004049A2">
              <w:rPr>
                <w:rFonts w:cs="Tahoma"/>
                <w:szCs w:val="20"/>
              </w:rPr>
              <w:t>4,5 m</w:t>
            </w:r>
            <w:r w:rsidRPr="004049A2">
              <w:rPr>
                <w:rFonts w:cs="Tahoma"/>
                <w:szCs w:val="20"/>
                <w:vertAlign w:val="superscript"/>
              </w:rPr>
              <w:t>3</w:t>
            </w:r>
            <w:r w:rsidRPr="004049A2">
              <w:rPr>
                <w:rFonts w:cs="Tahoma"/>
                <w:szCs w:val="20"/>
              </w:rPr>
              <w:t>/den pitné vody.</w:t>
            </w:r>
          </w:p>
        </w:tc>
        <w:tc>
          <w:tcPr>
            <w:tcW w:w="4029" w:type="dxa"/>
            <w:tcBorders>
              <w:bottom w:val="single" w:sz="12" w:space="0" w:color="auto"/>
              <w:right w:val="single" w:sz="12" w:space="0" w:color="auto"/>
            </w:tcBorders>
          </w:tcPr>
          <w:p w14:paraId="4F711B58" w14:textId="450F19CC" w:rsidR="00464724" w:rsidRPr="004049A2" w:rsidRDefault="00464724" w:rsidP="00464724">
            <w:pPr>
              <w:rPr>
                <w:rFonts w:cs="Tahoma"/>
                <w:iCs/>
                <w:noProof/>
                <w:szCs w:val="20"/>
              </w:rPr>
            </w:pPr>
            <w:r w:rsidRPr="004049A2">
              <w:rPr>
                <w:rFonts w:cs="Tahoma"/>
                <w:szCs w:val="20"/>
              </w:rPr>
              <w:t>Při spotřebě 10 l vody na obyvatele a den bude třeba dodat 2,5 m</w:t>
            </w:r>
            <w:r w:rsidRPr="004049A2">
              <w:rPr>
                <w:rFonts w:cs="Tahoma"/>
                <w:szCs w:val="20"/>
                <w:vertAlign w:val="superscript"/>
              </w:rPr>
              <w:t>3</w:t>
            </w:r>
            <w:r w:rsidRPr="004049A2">
              <w:rPr>
                <w:rFonts w:cs="Tahoma"/>
                <w:szCs w:val="20"/>
              </w:rPr>
              <w:t>/den pitné vody.</w:t>
            </w:r>
          </w:p>
        </w:tc>
      </w:tr>
    </w:tbl>
    <w:p w14:paraId="584C7C81" w14:textId="77777777" w:rsidR="00A006E5" w:rsidRPr="004049A2" w:rsidRDefault="00A006E5" w:rsidP="00A006E5">
      <w:pPr>
        <w:pStyle w:val="xl23"/>
        <w:keepNext/>
        <w:spacing w:before="240" w:beforeAutospacing="0" w:after="120" w:afterAutospacing="0"/>
        <w:textAlignment w:val="auto"/>
        <w:rPr>
          <w:rFonts w:ascii="Tahoma" w:hAnsi="Tahoma" w:cs="Tahoma"/>
          <w:szCs w:val="20"/>
        </w:rPr>
      </w:pPr>
      <w:r w:rsidRPr="004049A2">
        <w:rPr>
          <w:rFonts w:ascii="Tahoma" w:hAnsi="Tahoma" w:cs="Tahoma"/>
          <w:szCs w:val="20"/>
        </w:rPr>
        <w:t>změna: kanalizace</w:t>
      </w:r>
    </w:p>
    <w:tbl>
      <w:tblPr>
        <w:tblW w:w="9253" w:type="dxa"/>
        <w:tblInd w:w="-14" w:type="dxa"/>
        <w:tblLayout w:type="fixed"/>
        <w:tblCellMar>
          <w:left w:w="70" w:type="dxa"/>
          <w:right w:w="70" w:type="dxa"/>
        </w:tblCellMar>
        <w:tblLook w:val="0000" w:firstRow="0" w:lastRow="0" w:firstColumn="0" w:lastColumn="0" w:noHBand="0" w:noVBand="0"/>
      </w:tblPr>
      <w:tblGrid>
        <w:gridCol w:w="1161"/>
        <w:gridCol w:w="4033"/>
        <w:gridCol w:w="4059"/>
      </w:tblGrid>
      <w:tr w:rsidR="004049A2" w:rsidRPr="004049A2" w14:paraId="2511CD5C" w14:textId="77777777" w:rsidTr="00AE00E0">
        <w:tc>
          <w:tcPr>
            <w:tcW w:w="1161" w:type="dxa"/>
            <w:tcBorders>
              <w:top w:val="single" w:sz="12" w:space="0" w:color="auto"/>
              <w:left w:val="single" w:sz="12" w:space="0" w:color="auto"/>
              <w:bottom w:val="single" w:sz="12" w:space="0" w:color="auto"/>
              <w:right w:val="single" w:sz="2" w:space="0" w:color="auto"/>
            </w:tcBorders>
          </w:tcPr>
          <w:p w14:paraId="095156E1" w14:textId="77777777" w:rsidR="00A006E5" w:rsidRPr="004049A2" w:rsidRDefault="00A006E5" w:rsidP="00AE00E0">
            <w:pPr>
              <w:keepNext/>
              <w:widowControl w:val="0"/>
              <w:autoSpaceDE w:val="0"/>
              <w:autoSpaceDN w:val="0"/>
              <w:adjustRightInd w:val="0"/>
              <w:jc w:val="center"/>
              <w:rPr>
                <w:rFonts w:cs="Tahoma"/>
                <w:b/>
                <w:bCs/>
                <w:szCs w:val="20"/>
              </w:rPr>
            </w:pPr>
            <w:r w:rsidRPr="004049A2">
              <w:rPr>
                <w:rFonts w:cs="Tahoma"/>
                <w:b/>
                <w:bCs/>
                <w:szCs w:val="20"/>
              </w:rPr>
              <w:t>kapitola</w:t>
            </w:r>
          </w:p>
        </w:tc>
        <w:tc>
          <w:tcPr>
            <w:tcW w:w="4033" w:type="dxa"/>
            <w:tcBorders>
              <w:top w:val="single" w:sz="12" w:space="0" w:color="auto"/>
              <w:left w:val="single" w:sz="2" w:space="0" w:color="auto"/>
              <w:bottom w:val="single" w:sz="12" w:space="0" w:color="auto"/>
              <w:right w:val="single" w:sz="2" w:space="0" w:color="auto"/>
            </w:tcBorders>
            <w:vAlign w:val="center"/>
          </w:tcPr>
          <w:p w14:paraId="107EAC70" w14:textId="77777777" w:rsidR="00A006E5" w:rsidRPr="004049A2" w:rsidRDefault="00A006E5" w:rsidP="00AE00E0">
            <w:pPr>
              <w:keepNext/>
              <w:widowControl w:val="0"/>
              <w:autoSpaceDE w:val="0"/>
              <w:autoSpaceDN w:val="0"/>
              <w:adjustRightInd w:val="0"/>
              <w:jc w:val="center"/>
              <w:rPr>
                <w:rFonts w:cs="Tahoma"/>
                <w:b/>
                <w:bCs/>
                <w:szCs w:val="20"/>
              </w:rPr>
            </w:pPr>
            <w:r w:rsidRPr="004049A2">
              <w:rPr>
                <w:rFonts w:cs="Tahoma"/>
                <w:b/>
                <w:bCs/>
                <w:szCs w:val="20"/>
              </w:rPr>
              <w:t>původní text</w:t>
            </w:r>
          </w:p>
        </w:tc>
        <w:tc>
          <w:tcPr>
            <w:tcW w:w="4059" w:type="dxa"/>
            <w:tcBorders>
              <w:top w:val="single" w:sz="12" w:space="0" w:color="auto"/>
              <w:left w:val="single" w:sz="2" w:space="0" w:color="auto"/>
              <w:bottom w:val="single" w:sz="12" w:space="0" w:color="auto"/>
              <w:right w:val="single" w:sz="12" w:space="0" w:color="auto"/>
            </w:tcBorders>
            <w:vAlign w:val="center"/>
          </w:tcPr>
          <w:p w14:paraId="66AA0F17" w14:textId="77777777" w:rsidR="00A006E5" w:rsidRPr="004049A2" w:rsidRDefault="00A006E5" w:rsidP="00AE00E0">
            <w:pPr>
              <w:keepNext/>
              <w:widowControl w:val="0"/>
              <w:autoSpaceDE w:val="0"/>
              <w:autoSpaceDN w:val="0"/>
              <w:adjustRightInd w:val="0"/>
              <w:jc w:val="center"/>
              <w:rPr>
                <w:rFonts w:cs="Tahoma"/>
                <w:b/>
                <w:bCs/>
                <w:szCs w:val="20"/>
              </w:rPr>
            </w:pPr>
            <w:r w:rsidRPr="004049A2">
              <w:rPr>
                <w:rFonts w:cs="Tahoma"/>
                <w:b/>
                <w:bCs/>
                <w:szCs w:val="20"/>
              </w:rPr>
              <w:t>aktualizovaný text</w:t>
            </w:r>
          </w:p>
        </w:tc>
      </w:tr>
      <w:tr w:rsidR="004049A2" w:rsidRPr="004049A2" w14:paraId="3A7DDAA9"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36FFFA65" w14:textId="77777777" w:rsidR="00DD2BFC" w:rsidRPr="004049A2" w:rsidRDefault="00DD2BFC" w:rsidP="00DD2BFC">
            <w:pPr>
              <w:jc w:val="center"/>
              <w:rPr>
                <w:rFonts w:eastAsia="Arial Unicode MS" w:cs="Tahoma"/>
                <w:noProof/>
                <w:szCs w:val="20"/>
              </w:rPr>
            </w:pPr>
            <w:r w:rsidRPr="004049A2">
              <w:rPr>
                <w:rFonts w:eastAsia="Arial Unicode MS" w:cs="Tahoma"/>
                <w:noProof/>
                <w:szCs w:val="20"/>
              </w:rPr>
              <w:t>1.1.1.</w:t>
            </w:r>
          </w:p>
        </w:tc>
        <w:tc>
          <w:tcPr>
            <w:tcW w:w="4033" w:type="dxa"/>
          </w:tcPr>
          <w:p w14:paraId="5635E87D" w14:textId="77777777" w:rsidR="00DD2BFC" w:rsidRPr="004049A2" w:rsidRDefault="00DD2BFC" w:rsidP="00DD2BFC">
            <w:pPr>
              <w:widowControl w:val="0"/>
              <w:autoSpaceDE w:val="0"/>
              <w:autoSpaceDN w:val="0"/>
              <w:adjustRightInd w:val="0"/>
              <w:rPr>
                <w:rFonts w:cs="Tahoma"/>
                <w:i/>
                <w:iCs/>
                <w:szCs w:val="20"/>
              </w:rPr>
            </w:pPr>
            <w:r w:rsidRPr="004049A2">
              <w:rPr>
                <w:rFonts w:cs="Tahoma"/>
                <w:i/>
                <w:iCs/>
                <w:szCs w:val="20"/>
              </w:rPr>
              <w:t>údaje v tabulce:</w:t>
            </w:r>
          </w:p>
          <w:p w14:paraId="6D24DBE6" w14:textId="77777777" w:rsidR="00DD2BFC" w:rsidRPr="004049A2" w:rsidRDefault="00DD2BFC" w:rsidP="00DD2BFC">
            <w:pPr>
              <w:widowControl w:val="0"/>
              <w:autoSpaceDE w:val="0"/>
              <w:autoSpaceDN w:val="0"/>
              <w:adjustRightInd w:val="0"/>
              <w:rPr>
                <w:rFonts w:cs="Tahoma"/>
                <w:b/>
                <w:szCs w:val="20"/>
              </w:rPr>
            </w:pPr>
            <w:r w:rsidRPr="004049A2">
              <w:rPr>
                <w:rFonts w:cs="Tahoma"/>
                <w:b/>
                <w:szCs w:val="20"/>
              </w:rPr>
              <w:t>2000</w:t>
            </w:r>
            <w:r w:rsidRPr="004049A2">
              <w:rPr>
                <w:rFonts w:cs="Tahoma"/>
                <w:b/>
                <w:szCs w:val="20"/>
              </w:rPr>
              <w:tab/>
              <w:t>2015</w:t>
            </w:r>
          </w:p>
          <w:p w14:paraId="3A14F440" w14:textId="77777777" w:rsidR="00DD2BFC" w:rsidRPr="004049A2" w:rsidRDefault="00DD2BFC" w:rsidP="00DD2BFC">
            <w:pPr>
              <w:widowControl w:val="0"/>
              <w:autoSpaceDE w:val="0"/>
              <w:autoSpaceDN w:val="0"/>
              <w:adjustRightInd w:val="0"/>
              <w:rPr>
                <w:rFonts w:cs="Tahoma"/>
                <w:bCs/>
                <w:szCs w:val="20"/>
              </w:rPr>
            </w:pPr>
            <w:r w:rsidRPr="004049A2">
              <w:rPr>
                <w:rFonts w:cs="Tahoma"/>
                <w:bCs/>
                <w:szCs w:val="20"/>
              </w:rPr>
              <w:t>34697</w:t>
            </w:r>
            <w:r w:rsidRPr="004049A2">
              <w:rPr>
                <w:rFonts w:cs="Tahoma"/>
                <w:bCs/>
                <w:szCs w:val="20"/>
              </w:rPr>
              <w:tab/>
              <w:t>35000</w:t>
            </w:r>
          </w:p>
          <w:p w14:paraId="1BBD8543" w14:textId="50EB1217" w:rsidR="00DD2BFC" w:rsidRPr="004049A2" w:rsidRDefault="00DD2BFC" w:rsidP="00DD2BFC">
            <w:pPr>
              <w:rPr>
                <w:rFonts w:eastAsia="Arial Unicode MS" w:cs="Tahoma"/>
                <w:bCs/>
                <w:noProof/>
                <w:szCs w:val="20"/>
              </w:rPr>
            </w:pPr>
            <w:r w:rsidRPr="004049A2">
              <w:rPr>
                <w:rFonts w:cs="Tahoma"/>
                <w:bCs/>
                <w:szCs w:val="20"/>
              </w:rPr>
              <w:t>453</w:t>
            </w:r>
            <w:r w:rsidRPr="004049A2">
              <w:rPr>
                <w:rFonts w:cs="Tahoma"/>
                <w:bCs/>
                <w:szCs w:val="20"/>
              </w:rPr>
              <w:tab/>
              <w:t>450</w:t>
            </w:r>
          </w:p>
        </w:tc>
        <w:tc>
          <w:tcPr>
            <w:tcW w:w="4059" w:type="dxa"/>
          </w:tcPr>
          <w:p w14:paraId="61228B4E" w14:textId="77777777" w:rsidR="00DD2BFC" w:rsidRPr="004049A2" w:rsidRDefault="00DD2BFC" w:rsidP="00DD2BFC">
            <w:pPr>
              <w:widowControl w:val="0"/>
              <w:autoSpaceDE w:val="0"/>
              <w:autoSpaceDN w:val="0"/>
              <w:adjustRightInd w:val="0"/>
              <w:rPr>
                <w:rFonts w:cs="Tahoma"/>
                <w:i/>
                <w:iCs/>
                <w:szCs w:val="20"/>
              </w:rPr>
            </w:pPr>
            <w:r w:rsidRPr="004049A2">
              <w:rPr>
                <w:rFonts w:cs="Tahoma"/>
                <w:i/>
                <w:iCs/>
                <w:szCs w:val="20"/>
              </w:rPr>
              <w:t>údaje v tabulce:</w:t>
            </w:r>
          </w:p>
          <w:p w14:paraId="054714F1" w14:textId="77777777" w:rsidR="00DD2BFC" w:rsidRPr="004049A2" w:rsidRDefault="00DD2BFC" w:rsidP="00DD2BFC">
            <w:pPr>
              <w:widowControl w:val="0"/>
              <w:autoSpaceDE w:val="0"/>
              <w:autoSpaceDN w:val="0"/>
              <w:adjustRightInd w:val="0"/>
              <w:rPr>
                <w:rFonts w:cs="Tahoma"/>
                <w:b/>
                <w:szCs w:val="20"/>
              </w:rPr>
            </w:pPr>
            <w:r w:rsidRPr="004049A2">
              <w:rPr>
                <w:rFonts w:cs="Tahoma"/>
                <w:b/>
                <w:szCs w:val="20"/>
              </w:rPr>
              <w:t>2015</w:t>
            </w:r>
            <w:r w:rsidRPr="004049A2">
              <w:rPr>
                <w:rFonts w:cs="Tahoma"/>
                <w:b/>
                <w:szCs w:val="20"/>
              </w:rPr>
              <w:tab/>
              <w:t>2020</w:t>
            </w:r>
          </w:p>
          <w:p w14:paraId="12FB20B8" w14:textId="77777777" w:rsidR="00DD2BFC" w:rsidRPr="004049A2" w:rsidRDefault="00DD2BFC" w:rsidP="00DD2BFC">
            <w:pPr>
              <w:widowControl w:val="0"/>
              <w:autoSpaceDE w:val="0"/>
              <w:autoSpaceDN w:val="0"/>
              <w:adjustRightInd w:val="0"/>
              <w:rPr>
                <w:rFonts w:cs="Tahoma"/>
                <w:bCs/>
                <w:szCs w:val="20"/>
              </w:rPr>
            </w:pPr>
            <w:r w:rsidRPr="004049A2">
              <w:rPr>
                <w:rFonts w:cs="Tahoma"/>
                <w:bCs/>
                <w:szCs w:val="20"/>
              </w:rPr>
              <w:t>35000</w:t>
            </w:r>
            <w:r w:rsidRPr="004049A2">
              <w:rPr>
                <w:rFonts w:cs="Tahoma"/>
                <w:bCs/>
                <w:szCs w:val="20"/>
              </w:rPr>
              <w:tab/>
              <w:t>29176</w:t>
            </w:r>
          </w:p>
          <w:p w14:paraId="63F7F4F9" w14:textId="4722EB0A" w:rsidR="00DD2BFC" w:rsidRPr="004049A2" w:rsidRDefault="00DD2BFC" w:rsidP="00DD2BFC">
            <w:pPr>
              <w:rPr>
                <w:rFonts w:cs="Tahoma"/>
                <w:bCs/>
                <w:noProof/>
                <w:szCs w:val="20"/>
              </w:rPr>
            </w:pPr>
            <w:r w:rsidRPr="004049A2">
              <w:rPr>
                <w:rFonts w:cs="Tahoma"/>
                <w:bCs/>
                <w:szCs w:val="20"/>
              </w:rPr>
              <w:t>450</w:t>
            </w:r>
            <w:r w:rsidRPr="004049A2">
              <w:rPr>
                <w:rFonts w:cs="Tahoma"/>
                <w:bCs/>
                <w:szCs w:val="20"/>
              </w:rPr>
              <w:tab/>
              <w:t>246</w:t>
            </w:r>
          </w:p>
        </w:tc>
      </w:tr>
      <w:tr w:rsidR="004049A2" w:rsidRPr="004049A2" w14:paraId="1440BBF7"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47DE35E1" w14:textId="72874F34" w:rsidR="00DD2BFC" w:rsidRPr="004049A2" w:rsidRDefault="00DD2BFC" w:rsidP="00AE00E0">
            <w:pPr>
              <w:jc w:val="center"/>
              <w:rPr>
                <w:rFonts w:eastAsia="Arial Unicode MS" w:cs="Tahoma"/>
                <w:noProof/>
                <w:szCs w:val="20"/>
              </w:rPr>
            </w:pPr>
            <w:r w:rsidRPr="004049A2">
              <w:rPr>
                <w:rFonts w:eastAsia="Arial Unicode MS" w:cs="Tahoma"/>
                <w:szCs w:val="20"/>
              </w:rPr>
              <w:t>1.2.</w:t>
            </w:r>
          </w:p>
        </w:tc>
        <w:tc>
          <w:tcPr>
            <w:tcW w:w="4033" w:type="dxa"/>
          </w:tcPr>
          <w:p w14:paraId="5A59226B" w14:textId="22A4EAF8" w:rsidR="00EE2319" w:rsidRPr="00EE2319" w:rsidRDefault="00EE2319" w:rsidP="00EE2319">
            <w:pPr>
              <w:rPr>
                <w:rFonts w:eastAsia="Arial Unicode MS" w:cs="Tahoma"/>
                <w:szCs w:val="20"/>
              </w:rPr>
            </w:pPr>
            <w:r w:rsidRPr="00EE2319">
              <w:rPr>
                <w:rFonts w:eastAsia="Arial Unicode MS" w:cs="Tahoma"/>
                <w:szCs w:val="20"/>
              </w:rPr>
              <w:t>- Územní plán města Orlové, Urbanistické středisko s.r.o. Ostrava, červen 1994;</w:t>
            </w:r>
          </w:p>
          <w:p w14:paraId="288A3A3D" w14:textId="0D0C0EEA" w:rsidR="00EE2319" w:rsidRPr="00EE2319" w:rsidRDefault="00EE2319" w:rsidP="00EE2319">
            <w:pPr>
              <w:rPr>
                <w:rFonts w:eastAsia="Arial Unicode MS" w:cs="Tahoma"/>
                <w:szCs w:val="20"/>
              </w:rPr>
            </w:pPr>
            <w:r w:rsidRPr="00EE2319">
              <w:rPr>
                <w:rFonts w:eastAsia="Arial Unicode MS" w:cs="Tahoma"/>
                <w:szCs w:val="20"/>
              </w:rPr>
              <w:t>- Program rozvoje vodovodů a kanalizací okresku Karviná, Centroprojekt, 4/1999;</w:t>
            </w:r>
          </w:p>
          <w:p w14:paraId="59E9080E" w14:textId="729D066A" w:rsidR="00EE2319" w:rsidRPr="00EE2319" w:rsidRDefault="00EE2319" w:rsidP="00EE2319">
            <w:pPr>
              <w:rPr>
                <w:rFonts w:eastAsia="Arial Unicode MS" w:cs="Tahoma"/>
                <w:szCs w:val="20"/>
              </w:rPr>
            </w:pPr>
            <w:r w:rsidRPr="00EE2319">
              <w:rPr>
                <w:rFonts w:eastAsia="Arial Unicode MS" w:cs="Tahoma"/>
                <w:szCs w:val="20"/>
              </w:rPr>
              <w:t>- Regionální plány implementace Směrnice Rady 91/271/EHS, KONEKO,10/2002.</w:t>
            </w:r>
          </w:p>
          <w:p w14:paraId="32C5E529" w14:textId="2530C097" w:rsidR="00DD2BFC" w:rsidRPr="004049A2" w:rsidRDefault="00DD2BFC" w:rsidP="00AE00E0">
            <w:pPr>
              <w:rPr>
                <w:rFonts w:eastAsia="Arial Unicode MS" w:cs="Tahoma"/>
                <w:spacing w:val="-8"/>
                <w:szCs w:val="20"/>
              </w:rPr>
            </w:pPr>
          </w:p>
        </w:tc>
        <w:tc>
          <w:tcPr>
            <w:tcW w:w="4059" w:type="dxa"/>
          </w:tcPr>
          <w:p w14:paraId="5448B082" w14:textId="66EC9E00" w:rsidR="00EE2319" w:rsidRPr="004049A2" w:rsidRDefault="00EE2319" w:rsidP="00EE2319">
            <w:pPr>
              <w:rPr>
                <w:rFonts w:eastAsia="Arial Unicode MS" w:cs="Tahoma"/>
                <w:szCs w:val="20"/>
              </w:rPr>
            </w:pPr>
            <w:r w:rsidRPr="004049A2">
              <w:rPr>
                <w:rFonts w:eastAsia="Arial Unicode MS" w:cs="Tahoma"/>
                <w:szCs w:val="20"/>
              </w:rPr>
              <w:t>- Územní plán města Orlová, po změně č. 7 (2020, Urbanistické středisko Ostrava, s.r.o.)</w:t>
            </w:r>
          </w:p>
          <w:p w14:paraId="6CF5295D" w14:textId="35BF94E7" w:rsidR="00DD2BFC" w:rsidRPr="004049A2" w:rsidRDefault="00EE2319" w:rsidP="00EE2319">
            <w:pPr>
              <w:rPr>
                <w:rFonts w:eastAsia="Arial Unicode MS" w:cs="Tahoma"/>
                <w:szCs w:val="20"/>
              </w:rPr>
            </w:pPr>
            <w:r w:rsidRPr="004049A2">
              <w:rPr>
                <w:rFonts w:eastAsia="Arial Unicode MS" w:cs="Tahoma"/>
                <w:szCs w:val="20"/>
              </w:rPr>
              <w:t>- Mapové podklady provozovatele se zakreslenou stávající kanalizací</w:t>
            </w:r>
          </w:p>
        </w:tc>
      </w:tr>
      <w:tr w:rsidR="004049A2" w:rsidRPr="004049A2" w14:paraId="50DA508B"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093A55F2" w14:textId="77777777" w:rsidR="00A006E5" w:rsidRPr="004049A2" w:rsidRDefault="00A006E5" w:rsidP="00AE00E0">
            <w:pPr>
              <w:jc w:val="center"/>
              <w:rPr>
                <w:rFonts w:eastAsia="Arial Unicode MS" w:cs="Tahoma"/>
                <w:szCs w:val="20"/>
              </w:rPr>
            </w:pPr>
            <w:r w:rsidRPr="004049A2">
              <w:rPr>
                <w:rFonts w:eastAsia="Arial Unicode MS" w:cs="Tahoma"/>
                <w:noProof/>
                <w:szCs w:val="20"/>
              </w:rPr>
              <w:t>1.3.</w:t>
            </w:r>
          </w:p>
        </w:tc>
        <w:tc>
          <w:tcPr>
            <w:tcW w:w="4033" w:type="dxa"/>
          </w:tcPr>
          <w:p w14:paraId="1DFFE282" w14:textId="77777777" w:rsidR="00A006E5" w:rsidRPr="004049A2" w:rsidRDefault="00A006E5" w:rsidP="00AE00E0">
            <w:pPr>
              <w:rPr>
                <w:rFonts w:cs="Tahoma"/>
                <w:i/>
                <w:szCs w:val="20"/>
              </w:rPr>
            </w:pPr>
            <w:r w:rsidRPr="004049A2">
              <w:rPr>
                <w:rFonts w:cs="Tahoma"/>
                <w:i/>
                <w:szCs w:val="20"/>
              </w:rPr>
              <w:t>údaje v tabulce:</w:t>
            </w:r>
          </w:p>
          <w:p w14:paraId="31CC50CB" w14:textId="77777777" w:rsidR="00EE2319" w:rsidRPr="004049A2" w:rsidRDefault="00EE2319" w:rsidP="00EE2319">
            <w:pPr>
              <w:rPr>
                <w:rFonts w:cs="Tahoma"/>
                <w:b/>
                <w:szCs w:val="20"/>
              </w:rPr>
            </w:pPr>
            <w:r w:rsidRPr="004049A2">
              <w:rPr>
                <w:rFonts w:cs="Tahoma"/>
                <w:b/>
                <w:szCs w:val="20"/>
              </w:rPr>
              <w:t>2000</w:t>
            </w:r>
            <w:r w:rsidRPr="004049A2">
              <w:rPr>
                <w:rFonts w:cs="Tahoma"/>
                <w:b/>
                <w:szCs w:val="20"/>
              </w:rPr>
              <w:tab/>
              <w:t>2005</w:t>
            </w:r>
            <w:r w:rsidRPr="004049A2">
              <w:rPr>
                <w:rFonts w:cs="Tahoma"/>
                <w:b/>
                <w:szCs w:val="20"/>
              </w:rPr>
              <w:tab/>
              <w:t>2015</w:t>
            </w:r>
          </w:p>
          <w:p w14:paraId="06445CA2" w14:textId="77777777" w:rsidR="00EE2319" w:rsidRPr="004049A2" w:rsidRDefault="00EE2319" w:rsidP="00EE2319">
            <w:pPr>
              <w:rPr>
                <w:rFonts w:cs="Tahoma"/>
                <w:bCs/>
                <w:szCs w:val="20"/>
              </w:rPr>
            </w:pPr>
            <w:r w:rsidRPr="004049A2">
              <w:rPr>
                <w:rFonts w:cs="Tahoma"/>
                <w:bCs/>
                <w:szCs w:val="20"/>
              </w:rPr>
              <w:t>330</w:t>
            </w:r>
            <w:r w:rsidRPr="004049A2">
              <w:rPr>
                <w:rFonts w:cs="Tahoma"/>
                <w:bCs/>
                <w:szCs w:val="20"/>
              </w:rPr>
              <w:tab/>
              <w:t>330</w:t>
            </w:r>
            <w:r w:rsidRPr="004049A2">
              <w:rPr>
                <w:rFonts w:cs="Tahoma"/>
                <w:bCs/>
                <w:szCs w:val="20"/>
              </w:rPr>
              <w:tab/>
              <w:t>330</w:t>
            </w:r>
          </w:p>
          <w:p w14:paraId="07A26103" w14:textId="77777777" w:rsidR="00EE2319" w:rsidRPr="004049A2" w:rsidRDefault="00EE2319" w:rsidP="00EE2319">
            <w:pPr>
              <w:rPr>
                <w:rFonts w:cs="Tahoma"/>
                <w:bCs/>
                <w:szCs w:val="20"/>
              </w:rPr>
            </w:pPr>
            <w:r w:rsidRPr="004049A2">
              <w:rPr>
                <w:rFonts w:cs="Tahoma"/>
                <w:bCs/>
                <w:szCs w:val="20"/>
              </w:rPr>
              <w:t>0</w:t>
            </w:r>
            <w:r w:rsidRPr="004049A2">
              <w:rPr>
                <w:rFonts w:cs="Tahoma"/>
                <w:bCs/>
                <w:szCs w:val="20"/>
              </w:rPr>
              <w:tab/>
              <w:t>0</w:t>
            </w:r>
            <w:r w:rsidRPr="004049A2">
              <w:rPr>
                <w:rFonts w:cs="Tahoma"/>
                <w:bCs/>
                <w:szCs w:val="20"/>
              </w:rPr>
              <w:tab/>
              <w:t>0</w:t>
            </w:r>
          </w:p>
          <w:p w14:paraId="7B705F5E" w14:textId="77777777" w:rsidR="00EE2319" w:rsidRPr="004049A2" w:rsidRDefault="00EE2319" w:rsidP="00EE2319">
            <w:pPr>
              <w:rPr>
                <w:rFonts w:cs="Tahoma"/>
                <w:bCs/>
                <w:szCs w:val="20"/>
              </w:rPr>
            </w:pPr>
            <w:r w:rsidRPr="004049A2">
              <w:rPr>
                <w:rFonts w:cs="Tahoma"/>
                <w:bCs/>
                <w:szCs w:val="20"/>
              </w:rPr>
              <w:t>120</w:t>
            </w:r>
            <w:r w:rsidRPr="004049A2">
              <w:rPr>
                <w:rFonts w:cs="Tahoma"/>
                <w:bCs/>
                <w:szCs w:val="20"/>
              </w:rPr>
              <w:tab/>
              <w:t>120</w:t>
            </w:r>
            <w:r w:rsidRPr="004049A2">
              <w:rPr>
                <w:rFonts w:cs="Tahoma"/>
                <w:bCs/>
                <w:szCs w:val="20"/>
              </w:rPr>
              <w:tab/>
              <w:t>120</w:t>
            </w:r>
          </w:p>
          <w:p w14:paraId="21078A98" w14:textId="77777777" w:rsidR="00EE2319" w:rsidRPr="004049A2" w:rsidRDefault="00EE2319" w:rsidP="00EE2319">
            <w:pPr>
              <w:rPr>
                <w:rFonts w:cs="Tahoma"/>
                <w:bCs/>
                <w:szCs w:val="20"/>
              </w:rPr>
            </w:pPr>
            <w:r w:rsidRPr="004049A2">
              <w:rPr>
                <w:rFonts w:cs="Tahoma"/>
                <w:bCs/>
                <w:szCs w:val="20"/>
              </w:rPr>
              <w:t>54,36</w:t>
            </w:r>
            <w:r w:rsidRPr="004049A2">
              <w:rPr>
                <w:rFonts w:cs="Tahoma"/>
                <w:bCs/>
                <w:szCs w:val="20"/>
              </w:rPr>
              <w:tab/>
              <w:t>54,30</w:t>
            </w:r>
            <w:r w:rsidRPr="004049A2">
              <w:rPr>
                <w:rFonts w:cs="Tahoma"/>
                <w:bCs/>
                <w:szCs w:val="20"/>
              </w:rPr>
              <w:tab/>
              <w:t>54,00</w:t>
            </w:r>
          </w:p>
          <w:p w14:paraId="395C9CFF" w14:textId="77777777" w:rsidR="00EE2319" w:rsidRPr="004049A2" w:rsidRDefault="00EE2319" w:rsidP="00EE2319">
            <w:pPr>
              <w:rPr>
                <w:rFonts w:cs="Tahoma"/>
                <w:bCs/>
                <w:szCs w:val="20"/>
              </w:rPr>
            </w:pPr>
            <w:r w:rsidRPr="004049A2">
              <w:rPr>
                <w:rFonts w:cs="Tahoma"/>
                <w:bCs/>
                <w:szCs w:val="20"/>
              </w:rPr>
              <w:t>27,18</w:t>
            </w:r>
            <w:r w:rsidRPr="004049A2">
              <w:rPr>
                <w:rFonts w:cs="Tahoma"/>
                <w:bCs/>
                <w:szCs w:val="20"/>
              </w:rPr>
              <w:tab/>
              <w:t>27,20</w:t>
            </w:r>
            <w:r w:rsidRPr="004049A2">
              <w:rPr>
                <w:rFonts w:cs="Tahoma"/>
                <w:bCs/>
                <w:szCs w:val="20"/>
              </w:rPr>
              <w:tab/>
              <w:t>27,00</w:t>
            </w:r>
          </w:p>
          <w:p w14:paraId="30FFA9D2" w14:textId="77777777" w:rsidR="00EE2319" w:rsidRPr="004049A2" w:rsidRDefault="00EE2319" w:rsidP="00EE2319">
            <w:pPr>
              <w:rPr>
                <w:rFonts w:cs="Tahoma"/>
                <w:bCs/>
                <w:szCs w:val="20"/>
              </w:rPr>
            </w:pPr>
            <w:r w:rsidRPr="004049A2">
              <w:rPr>
                <w:rFonts w:cs="Tahoma"/>
                <w:bCs/>
                <w:szCs w:val="20"/>
              </w:rPr>
              <w:t>24,92</w:t>
            </w:r>
            <w:r w:rsidRPr="004049A2">
              <w:rPr>
                <w:rFonts w:cs="Tahoma"/>
                <w:bCs/>
                <w:szCs w:val="20"/>
              </w:rPr>
              <w:tab/>
              <w:t>24,90</w:t>
            </w:r>
            <w:r w:rsidRPr="004049A2">
              <w:rPr>
                <w:rFonts w:cs="Tahoma"/>
                <w:bCs/>
                <w:szCs w:val="20"/>
              </w:rPr>
              <w:tab/>
              <w:t>24,75</w:t>
            </w:r>
          </w:p>
          <w:p w14:paraId="5A476A18" w14:textId="5B22A631" w:rsidR="00A006E5" w:rsidRPr="004049A2" w:rsidRDefault="00EE2319" w:rsidP="00EE2319">
            <w:pPr>
              <w:rPr>
                <w:rFonts w:eastAsia="Arial Unicode MS" w:cs="Tahoma"/>
                <w:szCs w:val="20"/>
              </w:rPr>
            </w:pPr>
            <w:r w:rsidRPr="004049A2">
              <w:rPr>
                <w:rFonts w:cs="Tahoma"/>
                <w:bCs/>
                <w:szCs w:val="20"/>
              </w:rPr>
              <w:t>54,36</w:t>
            </w:r>
            <w:r w:rsidRPr="004049A2">
              <w:rPr>
                <w:rFonts w:cs="Tahoma"/>
                <w:bCs/>
                <w:szCs w:val="20"/>
              </w:rPr>
              <w:tab/>
              <w:t>54,30</w:t>
            </w:r>
            <w:r w:rsidRPr="004049A2">
              <w:rPr>
                <w:rFonts w:cs="Tahoma"/>
                <w:bCs/>
                <w:szCs w:val="20"/>
              </w:rPr>
              <w:tab/>
              <w:t>54,00</w:t>
            </w:r>
          </w:p>
        </w:tc>
        <w:tc>
          <w:tcPr>
            <w:tcW w:w="4059" w:type="dxa"/>
          </w:tcPr>
          <w:p w14:paraId="00BE118F" w14:textId="77777777" w:rsidR="00A006E5" w:rsidRPr="004049A2" w:rsidRDefault="00A006E5" w:rsidP="00AE00E0">
            <w:pPr>
              <w:rPr>
                <w:rFonts w:cs="Tahoma"/>
                <w:i/>
                <w:szCs w:val="20"/>
              </w:rPr>
            </w:pPr>
            <w:r w:rsidRPr="004049A2">
              <w:rPr>
                <w:rFonts w:cs="Tahoma"/>
                <w:i/>
                <w:szCs w:val="20"/>
              </w:rPr>
              <w:t>údaje v tabulce:</w:t>
            </w:r>
          </w:p>
          <w:p w14:paraId="7AC89B81" w14:textId="77777777" w:rsidR="00EE2319" w:rsidRPr="004049A2" w:rsidRDefault="00EE2319" w:rsidP="00EE2319">
            <w:pPr>
              <w:rPr>
                <w:rFonts w:eastAsia="Arial Unicode MS" w:cs="Tahoma"/>
                <w:b/>
                <w:bCs/>
                <w:szCs w:val="20"/>
              </w:rPr>
            </w:pPr>
            <w:r w:rsidRPr="004049A2">
              <w:rPr>
                <w:rFonts w:eastAsia="Arial Unicode MS" w:cs="Tahoma"/>
                <w:b/>
                <w:bCs/>
                <w:szCs w:val="20"/>
              </w:rPr>
              <w:t>2005</w:t>
            </w:r>
            <w:r w:rsidRPr="004049A2">
              <w:rPr>
                <w:rFonts w:eastAsia="Arial Unicode MS" w:cs="Tahoma"/>
                <w:b/>
                <w:bCs/>
                <w:szCs w:val="20"/>
              </w:rPr>
              <w:tab/>
              <w:t>2015</w:t>
            </w:r>
            <w:r w:rsidRPr="004049A2">
              <w:rPr>
                <w:rFonts w:eastAsia="Arial Unicode MS" w:cs="Tahoma"/>
                <w:b/>
                <w:bCs/>
                <w:szCs w:val="20"/>
              </w:rPr>
              <w:tab/>
              <w:t>2020</w:t>
            </w:r>
          </w:p>
          <w:p w14:paraId="7D0299CC" w14:textId="77777777" w:rsidR="00EE2319" w:rsidRPr="004049A2" w:rsidRDefault="00EE2319" w:rsidP="00EE2319">
            <w:pPr>
              <w:rPr>
                <w:rFonts w:eastAsia="Arial Unicode MS" w:cs="Tahoma"/>
                <w:szCs w:val="20"/>
              </w:rPr>
            </w:pPr>
            <w:r w:rsidRPr="004049A2">
              <w:rPr>
                <w:rFonts w:eastAsia="Arial Unicode MS" w:cs="Tahoma"/>
                <w:szCs w:val="20"/>
              </w:rPr>
              <w:t>330</w:t>
            </w:r>
            <w:r w:rsidRPr="004049A2">
              <w:rPr>
                <w:rFonts w:eastAsia="Arial Unicode MS" w:cs="Tahoma"/>
                <w:szCs w:val="20"/>
              </w:rPr>
              <w:tab/>
              <w:t>330</w:t>
            </w:r>
            <w:r w:rsidRPr="004049A2">
              <w:rPr>
                <w:rFonts w:eastAsia="Arial Unicode MS" w:cs="Tahoma"/>
                <w:szCs w:val="20"/>
              </w:rPr>
              <w:tab/>
              <w:t>227</w:t>
            </w:r>
          </w:p>
          <w:p w14:paraId="67D323B7" w14:textId="77777777" w:rsidR="00EE2319" w:rsidRPr="004049A2" w:rsidRDefault="00EE2319" w:rsidP="00EE2319">
            <w:pPr>
              <w:rPr>
                <w:rFonts w:eastAsia="Arial Unicode MS" w:cs="Tahoma"/>
                <w:szCs w:val="20"/>
              </w:rPr>
            </w:pPr>
            <w:r w:rsidRPr="004049A2">
              <w:rPr>
                <w:rFonts w:eastAsia="Arial Unicode MS" w:cs="Tahoma"/>
                <w:szCs w:val="20"/>
              </w:rPr>
              <w:t>0</w:t>
            </w:r>
            <w:r w:rsidRPr="004049A2">
              <w:rPr>
                <w:rFonts w:eastAsia="Arial Unicode MS" w:cs="Tahoma"/>
                <w:szCs w:val="20"/>
              </w:rPr>
              <w:tab/>
              <w:t>0</w:t>
            </w:r>
            <w:r w:rsidRPr="004049A2">
              <w:rPr>
                <w:rFonts w:eastAsia="Arial Unicode MS" w:cs="Tahoma"/>
                <w:szCs w:val="20"/>
              </w:rPr>
              <w:tab/>
              <w:t>227</w:t>
            </w:r>
          </w:p>
          <w:p w14:paraId="2A0E0005" w14:textId="77777777" w:rsidR="00EE2319" w:rsidRPr="004049A2" w:rsidRDefault="00EE2319" w:rsidP="00EE2319">
            <w:pPr>
              <w:rPr>
                <w:rFonts w:eastAsia="Arial Unicode MS" w:cs="Tahoma"/>
                <w:szCs w:val="20"/>
              </w:rPr>
            </w:pPr>
            <w:r w:rsidRPr="004049A2">
              <w:rPr>
                <w:rFonts w:eastAsia="Arial Unicode MS" w:cs="Tahoma"/>
                <w:szCs w:val="20"/>
              </w:rPr>
              <w:t>120</w:t>
            </w:r>
            <w:r w:rsidRPr="004049A2">
              <w:rPr>
                <w:rFonts w:eastAsia="Arial Unicode MS" w:cs="Tahoma"/>
                <w:szCs w:val="20"/>
              </w:rPr>
              <w:tab/>
              <w:t>120</w:t>
            </w:r>
            <w:r w:rsidRPr="004049A2">
              <w:rPr>
                <w:rFonts w:eastAsia="Arial Unicode MS" w:cs="Tahoma"/>
                <w:szCs w:val="20"/>
              </w:rPr>
              <w:tab/>
              <w:t>90</w:t>
            </w:r>
          </w:p>
          <w:p w14:paraId="76237FCD" w14:textId="77777777" w:rsidR="00EE2319" w:rsidRPr="004049A2" w:rsidRDefault="00EE2319" w:rsidP="00EE2319">
            <w:pPr>
              <w:rPr>
                <w:rFonts w:eastAsia="Arial Unicode MS" w:cs="Tahoma"/>
                <w:szCs w:val="20"/>
              </w:rPr>
            </w:pPr>
            <w:r w:rsidRPr="004049A2">
              <w:rPr>
                <w:rFonts w:eastAsia="Arial Unicode MS" w:cs="Tahoma"/>
                <w:szCs w:val="20"/>
              </w:rPr>
              <w:t>54,30</w:t>
            </w:r>
            <w:r w:rsidRPr="004049A2">
              <w:rPr>
                <w:rFonts w:eastAsia="Arial Unicode MS" w:cs="Tahoma"/>
                <w:szCs w:val="20"/>
              </w:rPr>
              <w:tab/>
              <w:t>54,00</w:t>
            </w:r>
            <w:r w:rsidRPr="004049A2">
              <w:rPr>
                <w:rFonts w:eastAsia="Arial Unicode MS" w:cs="Tahoma"/>
                <w:szCs w:val="20"/>
              </w:rPr>
              <w:tab/>
              <w:t>20,43</w:t>
            </w:r>
          </w:p>
          <w:p w14:paraId="4AEAE052" w14:textId="77777777" w:rsidR="00EE2319" w:rsidRPr="004049A2" w:rsidRDefault="00EE2319" w:rsidP="00EE2319">
            <w:pPr>
              <w:rPr>
                <w:rFonts w:eastAsia="Arial Unicode MS" w:cs="Tahoma"/>
                <w:szCs w:val="20"/>
              </w:rPr>
            </w:pPr>
            <w:r w:rsidRPr="004049A2">
              <w:rPr>
                <w:rFonts w:eastAsia="Arial Unicode MS" w:cs="Tahoma"/>
                <w:szCs w:val="20"/>
              </w:rPr>
              <w:t>27,20</w:t>
            </w:r>
            <w:r w:rsidRPr="004049A2">
              <w:rPr>
                <w:rFonts w:eastAsia="Arial Unicode MS" w:cs="Tahoma"/>
                <w:szCs w:val="20"/>
              </w:rPr>
              <w:tab/>
              <w:t>27,00</w:t>
            </w:r>
            <w:r w:rsidRPr="004049A2">
              <w:rPr>
                <w:rFonts w:eastAsia="Arial Unicode MS" w:cs="Tahoma"/>
                <w:szCs w:val="20"/>
              </w:rPr>
              <w:tab/>
              <w:t>13,62</w:t>
            </w:r>
          </w:p>
          <w:p w14:paraId="2FAC8594" w14:textId="77777777" w:rsidR="00EE2319" w:rsidRPr="004049A2" w:rsidRDefault="00EE2319" w:rsidP="00EE2319">
            <w:pPr>
              <w:rPr>
                <w:rFonts w:eastAsia="Arial Unicode MS" w:cs="Tahoma"/>
                <w:szCs w:val="20"/>
              </w:rPr>
            </w:pPr>
            <w:r w:rsidRPr="004049A2">
              <w:rPr>
                <w:rFonts w:eastAsia="Arial Unicode MS" w:cs="Tahoma"/>
                <w:szCs w:val="20"/>
              </w:rPr>
              <w:t>24,90</w:t>
            </w:r>
            <w:r w:rsidRPr="004049A2">
              <w:rPr>
                <w:rFonts w:eastAsia="Arial Unicode MS" w:cs="Tahoma"/>
                <w:szCs w:val="20"/>
              </w:rPr>
              <w:tab/>
              <w:t>24,75</w:t>
            </w:r>
            <w:r w:rsidRPr="004049A2">
              <w:rPr>
                <w:rFonts w:eastAsia="Arial Unicode MS" w:cs="Tahoma"/>
                <w:szCs w:val="20"/>
              </w:rPr>
              <w:tab/>
              <w:t>12,49</w:t>
            </w:r>
          </w:p>
          <w:p w14:paraId="35E5EDA3" w14:textId="088D45CD" w:rsidR="00A006E5" w:rsidRPr="004049A2" w:rsidRDefault="00EE2319" w:rsidP="00EE2319">
            <w:pPr>
              <w:rPr>
                <w:rFonts w:eastAsia="Arial Unicode MS" w:cs="Tahoma"/>
                <w:szCs w:val="20"/>
              </w:rPr>
            </w:pPr>
            <w:r w:rsidRPr="004049A2">
              <w:rPr>
                <w:rFonts w:eastAsia="Arial Unicode MS" w:cs="Tahoma"/>
                <w:szCs w:val="20"/>
              </w:rPr>
              <w:t>54,30</w:t>
            </w:r>
            <w:r w:rsidRPr="004049A2">
              <w:rPr>
                <w:rFonts w:eastAsia="Arial Unicode MS" w:cs="Tahoma"/>
                <w:szCs w:val="20"/>
              </w:rPr>
              <w:tab/>
              <w:t>54,00</w:t>
            </w:r>
            <w:r w:rsidRPr="004049A2">
              <w:rPr>
                <w:rFonts w:eastAsia="Arial Unicode MS" w:cs="Tahoma"/>
                <w:szCs w:val="20"/>
              </w:rPr>
              <w:tab/>
              <w:t>27,24</w:t>
            </w:r>
          </w:p>
        </w:tc>
      </w:tr>
      <w:tr w:rsidR="004049A2" w:rsidRPr="004049A2" w14:paraId="4B6D1E39"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2D6216EE" w14:textId="4FFA11EB" w:rsidR="00EE2319" w:rsidRPr="004049A2" w:rsidRDefault="00EE2319" w:rsidP="00AE00E0">
            <w:pPr>
              <w:jc w:val="center"/>
              <w:rPr>
                <w:rFonts w:eastAsia="Arial Unicode MS" w:cs="Tahoma"/>
                <w:noProof/>
                <w:szCs w:val="20"/>
              </w:rPr>
            </w:pPr>
            <w:r w:rsidRPr="004049A2">
              <w:rPr>
                <w:rFonts w:eastAsia="Arial Unicode MS" w:cs="Tahoma"/>
                <w:szCs w:val="20"/>
              </w:rPr>
              <w:t>1.3.1.</w:t>
            </w:r>
          </w:p>
        </w:tc>
        <w:tc>
          <w:tcPr>
            <w:tcW w:w="4033" w:type="dxa"/>
          </w:tcPr>
          <w:p w14:paraId="27168260" w14:textId="5FF0518D" w:rsidR="00EE2319" w:rsidRPr="004049A2" w:rsidRDefault="003872C2" w:rsidP="00AE00E0">
            <w:pPr>
              <w:rPr>
                <w:rFonts w:eastAsia="Arial Unicode MS" w:cs="Tahoma"/>
                <w:spacing w:val="-8"/>
                <w:szCs w:val="20"/>
              </w:rPr>
            </w:pPr>
            <w:r w:rsidRPr="004049A2">
              <w:rPr>
                <w:rFonts w:eastAsia="Arial Unicode MS" w:cs="Tahoma"/>
                <w:spacing w:val="-8"/>
                <w:szCs w:val="20"/>
              </w:rPr>
              <w:t>Na území města Orlová se nachází areál Dolu Lazy a částečně Důl Doubrava. Odpadní vody jsou likvidovány na vlastní ČOV.</w:t>
            </w:r>
          </w:p>
        </w:tc>
        <w:tc>
          <w:tcPr>
            <w:tcW w:w="4059" w:type="dxa"/>
          </w:tcPr>
          <w:p w14:paraId="25947584" w14:textId="261ED5F4" w:rsidR="00EE2319" w:rsidRPr="004049A2" w:rsidRDefault="003872C2" w:rsidP="00AE00E0">
            <w:pPr>
              <w:rPr>
                <w:rFonts w:eastAsia="Arial Unicode MS" w:cs="Tahoma"/>
                <w:szCs w:val="20"/>
              </w:rPr>
            </w:pPr>
            <w:r w:rsidRPr="004049A2">
              <w:rPr>
                <w:rFonts w:cs="Tahoma"/>
                <w:szCs w:val="20"/>
              </w:rPr>
              <w:t>Na území města Orlová se nachází areály již nečinných dolů Lazy a částečně také Doubrava.</w:t>
            </w:r>
          </w:p>
        </w:tc>
      </w:tr>
      <w:tr w:rsidR="004049A2" w:rsidRPr="004049A2" w14:paraId="7BF436BE"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6250C587" w14:textId="77777777" w:rsidR="00A006E5" w:rsidRPr="004049A2" w:rsidRDefault="00A006E5" w:rsidP="00DA3F0B">
            <w:pPr>
              <w:keepNext/>
              <w:jc w:val="center"/>
              <w:rPr>
                <w:rFonts w:eastAsia="Arial Unicode MS" w:cs="Tahoma"/>
                <w:noProof/>
                <w:szCs w:val="20"/>
              </w:rPr>
            </w:pPr>
            <w:r w:rsidRPr="004049A2">
              <w:rPr>
                <w:rFonts w:eastAsia="Arial Unicode MS" w:cs="Tahoma"/>
                <w:szCs w:val="20"/>
              </w:rPr>
              <w:lastRenderedPageBreak/>
              <w:t>1.3.2.</w:t>
            </w:r>
          </w:p>
        </w:tc>
        <w:tc>
          <w:tcPr>
            <w:tcW w:w="4033" w:type="dxa"/>
          </w:tcPr>
          <w:p w14:paraId="68393826" w14:textId="278AE847" w:rsidR="0066320C" w:rsidRPr="004049A2" w:rsidRDefault="0066320C" w:rsidP="0066320C">
            <w:pPr>
              <w:rPr>
                <w:rFonts w:eastAsia="Arial Unicode MS" w:cs="Tahoma"/>
                <w:spacing w:val="-8"/>
                <w:szCs w:val="20"/>
              </w:rPr>
            </w:pPr>
            <w:r w:rsidRPr="004049A2">
              <w:rPr>
                <w:rFonts w:eastAsia="Arial Unicode MS" w:cs="Tahoma"/>
                <w:spacing w:val="-8"/>
                <w:szCs w:val="20"/>
              </w:rPr>
              <w:t>Orlová-Lazy má vybudovanou nesoustavnou jednotnou kanalizaci převážně v kolonii Chobotovka, která je určena na dožití, rozptýlená zástavba kanalizaci vybudovanou nemá. Do samostatných emšerských nádrží s malou účinností jsou svedeny OV z kolonií Klášterní, Zimní důl, Bastro, Halfarova a</w:t>
            </w:r>
            <w:r w:rsidR="00AB0573" w:rsidRPr="004049A2">
              <w:rPr>
                <w:rFonts w:eastAsia="Arial Unicode MS" w:cs="Tahoma"/>
                <w:spacing w:val="-8"/>
                <w:szCs w:val="20"/>
              </w:rPr>
              <w:t> </w:t>
            </w:r>
            <w:r w:rsidRPr="004049A2">
              <w:rPr>
                <w:rFonts w:eastAsia="Arial Unicode MS" w:cs="Tahoma"/>
                <w:spacing w:val="-8"/>
                <w:szCs w:val="20"/>
              </w:rPr>
              <w:t xml:space="preserve">Červená. </w:t>
            </w:r>
          </w:p>
          <w:p w14:paraId="4FB6AE80" w14:textId="3897D088" w:rsidR="00A006E5" w:rsidRPr="004049A2" w:rsidRDefault="0066320C" w:rsidP="00AE00E0">
            <w:pPr>
              <w:rPr>
                <w:rFonts w:eastAsia="Arial Unicode MS" w:cs="Tahoma"/>
                <w:spacing w:val="-8"/>
                <w:szCs w:val="20"/>
              </w:rPr>
            </w:pPr>
            <w:r w:rsidRPr="004049A2">
              <w:rPr>
                <w:rFonts w:eastAsia="Arial Unicode MS" w:cs="Tahoma"/>
                <w:spacing w:val="-8"/>
                <w:szCs w:val="20"/>
              </w:rPr>
              <w:t>Čištění odpadních vod z jednotlivých objektů obytné zástavby je zajištěno v septicích či žumpách, ty mají přepady zaústěny do stávající kanalizace, povrchových příkopů případně trativodů, kterými odpadní vody odtékají spolu s ostatními vodami do recipientu.</w:t>
            </w:r>
          </w:p>
        </w:tc>
        <w:tc>
          <w:tcPr>
            <w:tcW w:w="4059" w:type="dxa"/>
          </w:tcPr>
          <w:p w14:paraId="3FD91D11" w14:textId="77777777" w:rsidR="0066320C" w:rsidRPr="0066320C" w:rsidRDefault="0066320C" w:rsidP="0066320C">
            <w:pPr>
              <w:rPr>
                <w:rFonts w:eastAsia="Arial Unicode MS" w:cs="Tahoma"/>
                <w:szCs w:val="20"/>
              </w:rPr>
            </w:pPr>
            <w:r w:rsidRPr="0066320C">
              <w:rPr>
                <w:rFonts w:eastAsia="Arial Unicode MS" w:cs="Tahoma"/>
                <w:szCs w:val="20"/>
              </w:rPr>
              <w:t xml:space="preserve">Místní část Lazy </w:t>
            </w:r>
            <w:bookmarkStart w:id="6" w:name="_Hlk50014943"/>
            <w:r w:rsidRPr="0066320C">
              <w:rPr>
                <w:rFonts w:eastAsia="Arial Unicode MS" w:cs="Tahoma"/>
                <w:szCs w:val="20"/>
              </w:rPr>
              <w:t xml:space="preserve">má vybudovanou nesoustavnou jednotnou, splaškovou i dešťovou kanalizaci. </w:t>
            </w:r>
          </w:p>
          <w:p w14:paraId="073CF3D0" w14:textId="62868D9A" w:rsidR="0066320C" w:rsidRPr="0066320C" w:rsidRDefault="0066320C" w:rsidP="0066320C">
            <w:pPr>
              <w:rPr>
                <w:rFonts w:eastAsia="Arial Unicode MS" w:cs="Tahoma"/>
                <w:szCs w:val="20"/>
              </w:rPr>
            </w:pPr>
            <w:bookmarkStart w:id="7" w:name="_Hlk50026078"/>
            <w:bookmarkEnd w:id="6"/>
            <w:r w:rsidRPr="0066320C">
              <w:rPr>
                <w:rFonts w:eastAsia="Arial Unicode MS" w:cs="Tahoma"/>
                <w:szCs w:val="20"/>
              </w:rPr>
              <w:t>V lokalitě ulic K Holotovci a V Zimním dole se nachází splašková kanalizace doplněná o</w:t>
            </w:r>
            <w:r w:rsidR="00AB0573" w:rsidRPr="004049A2">
              <w:rPr>
                <w:rFonts w:eastAsia="Arial Unicode MS" w:cs="Tahoma"/>
                <w:szCs w:val="20"/>
              </w:rPr>
              <w:t> </w:t>
            </w:r>
            <w:r w:rsidRPr="0066320C">
              <w:rPr>
                <w:rFonts w:eastAsia="Arial Unicode MS" w:cs="Tahoma"/>
                <w:szCs w:val="20"/>
              </w:rPr>
              <w:t>čerpací stanice. Kanalizace odvádí splaškové vody do kanalizačního systému místní části Orlová – Město a dále na</w:t>
            </w:r>
            <w:r w:rsidR="00AB0573" w:rsidRPr="004049A2">
              <w:rPr>
                <w:rFonts w:eastAsia="Arial Unicode MS" w:cs="Tahoma"/>
                <w:szCs w:val="20"/>
              </w:rPr>
              <w:t> </w:t>
            </w:r>
            <w:r w:rsidRPr="0066320C">
              <w:rPr>
                <w:rFonts w:eastAsia="Arial Unicode MS" w:cs="Tahoma"/>
                <w:szCs w:val="20"/>
              </w:rPr>
              <w:t xml:space="preserve">stávající mechanicko-biologickou ČOV </w:t>
            </w:r>
            <w:bookmarkStart w:id="8" w:name="_Hlk50611324"/>
            <w:r w:rsidRPr="0066320C">
              <w:rPr>
                <w:rFonts w:eastAsia="Arial Unicode MS" w:cs="Tahoma"/>
                <w:szCs w:val="20"/>
              </w:rPr>
              <w:t>Petřvald, která je situována na hranici místních části Poruba a Město. ČOV Petřvald byla vybudována v roce 1972, v</w:t>
            </w:r>
            <w:r w:rsidR="00AB0573" w:rsidRPr="004049A2">
              <w:rPr>
                <w:rFonts w:eastAsia="Arial Unicode MS" w:cs="Tahoma"/>
                <w:szCs w:val="20"/>
              </w:rPr>
              <w:t> </w:t>
            </w:r>
            <w:r w:rsidRPr="0066320C">
              <w:rPr>
                <w:rFonts w:eastAsia="Arial Unicode MS" w:cs="Tahoma"/>
                <w:szCs w:val="20"/>
              </w:rPr>
              <w:t>roce 2005 prošla rekonstrukcí. Je projektována na čištění odpadních vod od 5 278 ekvivalentních obyvatel a dokáže vyčistit 806 tisíc metrů krychlových vody ročně.</w:t>
            </w:r>
            <w:bookmarkEnd w:id="8"/>
          </w:p>
          <w:bookmarkEnd w:id="7"/>
          <w:p w14:paraId="486235D9" w14:textId="77777777" w:rsidR="0066320C" w:rsidRPr="0066320C" w:rsidRDefault="0066320C" w:rsidP="0066320C">
            <w:pPr>
              <w:rPr>
                <w:rFonts w:eastAsia="Arial Unicode MS" w:cs="Tahoma"/>
                <w:szCs w:val="20"/>
              </w:rPr>
            </w:pPr>
            <w:r w:rsidRPr="0066320C">
              <w:rPr>
                <w:rFonts w:eastAsia="Arial Unicode MS" w:cs="Tahoma"/>
                <w:szCs w:val="20"/>
              </w:rPr>
              <w:t>V kolonii Chobotovka se nachází dešťová kanalizace s vyústěním do toku Orlovská Stružka, která je z části již odstavena a je určena na dožití.</w:t>
            </w:r>
          </w:p>
          <w:p w14:paraId="2E5131E7" w14:textId="2B0F57A5" w:rsidR="00A006E5" w:rsidRPr="004049A2" w:rsidRDefault="0066320C" w:rsidP="00AE00E0">
            <w:pPr>
              <w:rPr>
                <w:rFonts w:eastAsia="Arial Unicode MS" w:cs="Tahoma"/>
                <w:szCs w:val="20"/>
              </w:rPr>
            </w:pPr>
            <w:bookmarkStart w:id="9" w:name="_Hlk50015600"/>
            <w:r w:rsidRPr="0066320C">
              <w:rPr>
                <w:rFonts w:eastAsia="Arial Unicode MS" w:cs="Tahoma"/>
                <w:szCs w:val="20"/>
              </w:rPr>
              <w:t xml:space="preserve">V kolonii při ulici V Zimním dole se nachází odstavená </w:t>
            </w:r>
            <w:bookmarkStart w:id="10" w:name="_Hlk50017603"/>
            <w:r w:rsidRPr="0066320C">
              <w:rPr>
                <w:rFonts w:eastAsia="Arial Unicode MS" w:cs="Tahoma"/>
                <w:szCs w:val="20"/>
              </w:rPr>
              <w:t>jednotná kanalizace</w:t>
            </w:r>
            <w:bookmarkEnd w:id="10"/>
            <w:r w:rsidRPr="0066320C">
              <w:rPr>
                <w:rFonts w:eastAsia="Arial Unicode MS" w:cs="Tahoma"/>
                <w:szCs w:val="20"/>
              </w:rPr>
              <w:t xml:space="preserve"> s vyústěním do vodní plochy Kozí Becirk.</w:t>
            </w:r>
            <w:bookmarkEnd w:id="9"/>
          </w:p>
        </w:tc>
      </w:tr>
      <w:tr w:rsidR="004049A2" w:rsidRPr="004049A2" w14:paraId="5A7396F8"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62E51055" w14:textId="77777777" w:rsidR="00A006E5" w:rsidRPr="004049A2" w:rsidRDefault="00A006E5" w:rsidP="00AE00E0">
            <w:pPr>
              <w:jc w:val="center"/>
              <w:rPr>
                <w:rFonts w:eastAsia="Arial Unicode MS" w:cs="Tahoma"/>
                <w:noProof/>
                <w:szCs w:val="20"/>
              </w:rPr>
            </w:pPr>
            <w:r w:rsidRPr="004049A2">
              <w:rPr>
                <w:rFonts w:eastAsia="Arial Unicode MS" w:cs="Tahoma"/>
                <w:szCs w:val="20"/>
              </w:rPr>
              <w:t>1.3.3.</w:t>
            </w:r>
          </w:p>
        </w:tc>
        <w:tc>
          <w:tcPr>
            <w:tcW w:w="4033" w:type="dxa"/>
          </w:tcPr>
          <w:p w14:paraId="08B069B8" w14:textId="2F8A2DF8" w:rsidR="00A006E5" w:rsidRPr="004049A2" w:rsidRDefault="00067D26" w:rsidP="00AE00E0">
            <w:pPr>
              <w:rPr>
                <w:rFonts w:eastAsia="Arial Unicode MS" w:cs="Tahoma"/>
                <w:szCs w:val="20"/>
              </w:rPr>
            </w:pPr>
            <w:r w:rsidRPr="004049A2">
              <w:rPr>
                <w:rFonts w:eastAsia="Arial Unicode MS" w:cs="Tahoma"/>
                <w:szCs w:val="20"/>
              </w:rPr>
              <w:t>Ve výhledovém období je navrhováno v zájmové lokalitě vybudovat gravitační splaškovou kanalizaci. Celkové je navrženo cca 7 340 m gravitační kanalizace DN 250 – 300. Vzhledem ke konfiguraci terénu bude gravitační kanalizace doplněna o</w:t>
            </w:r>
            <w:r w:rsidR="00273D99" w:rsidRPr="004049A2">
              <w:rPr>
                <w:rFonts w:eastAsia="Arial Unicode MS" w:cs="Tahoma"/>
                <w:szCs w:val="20"/>
              </w:rPr>
              <w:t> </w:t>
            </w:r>
            <w:r w:rsidRPr="004049A2">
              <w:rPr>
                <w:rFonts w:eastAsia="Arial Unicode MS" w:cs="Tahoma"/>
                <w:szCs w:val="20"/>
              </w:rPr>
              <w:t>cca</w:t>
            </w:r>
            <w:r w:rsidR="00273D99" w:rsidRPr="004049A2">
              <w:rPr>
                <w:rFonts w:eastAsia="Arial Unicode MS" w:cs="Tahoma"/>
                <w:szCs w:val="20"/>
              </w:rPr>
              <w:t> </w:t>
            </w:r>
            <w:r w:rsidRPr="004049A2">
              <w:rPr>
                <w:rFonts w:eastAsia="Arial Unicode MS" w:cs="Tahoma"/>
                <w:szCs w:val="20"/>
              </w:rPr>
              <w:t>3 000 m tlakových řadů, čerpací stanicí na</w:t>
            </w:r>
            <w:r w:rsidR="00273D99" w:rsidRPr="004049A2">
              <w:rPr>
                <w:rFonts w:eastAsia="Arial Unicode MS" w:cs="Tahoma"/>
                <w:szCs w:val="20"/>
              </w:rPr>
              <w:t> </w:t>
            </w:r>
            <w:r w:rsidRPr="004049A2">
              <w:rPr>
                <w:rFonts w:eastAsia="Arial Unicode MS" w:cs="Tahoma"/>
                <w:szCs w:val="20"/>
              </w:rPr>
              <w:t>síti a domovními čerpacími stanicemi.</w:t>
            </w:r>
          </w:p>
        </w:tc>
        <w:tc>
          <w:tcPr>
            <w:tcW w:w="4059" w:type="dxa"/>
          </w:tcPr>
          <w:p w14:paraId="7504AB7E" w14:textId="5BAA9BD8" w:rsidR="00067D26" w:rsidRPr="00067D26" w:rsidRDefault="00067D26" w:rsidP="00067D26">
            <w:pPr>
              <w:rPr>
                <w:rFonts w:eastAsia="Arial Unicode MS" w:cs="Tahoma"/>
                <w:spacing w:val="-2"/>
                <w:szCs w:val="20"/>
              </w:rPr>
            </w:pPr>
            <w:r w:rsidRPr="00067D26">
              <w:rPr>
                <w:rFonts w:eastAsia="Arial Unicode MS" w:cs="Tahoma"/>
                <w:spacing w:val="-2"/>
                <w:szCs w:val="20"/>
              </w:rPr>
              <w:t xml:space="preserve">Neuvažuje se s dalším rozšiřováním kanalizační sítě, a to ani dle podkladů územního plánu. </w:t>
            </w:r>
            <w:bookmarkStart w:id="11" w:name="_Hlk51142945"/>
            <w:r w:rsidRPr="00067D26">
              <w:rPr>
                <w:rFonts w:eastAsia="Arial Unicode MS" w:cs="Tahoma"/>
                <w:spacing w:val="-2"/>
                <w:szCs w:val="20"/>
              </w:rPr>
              <w:t>Splaškové odpadní vody z</w:t>
            </w:r>
            <w:r w:rsidRPr="004049A2">
              <w:rPr>
                <w:rFonts w:eastAsia="Arial Unicode MS" w:cs="Tahoma"/>
                <w:spacing w:val="-2"/>
                <w:szCs w:val="20"/>
              </w:rPr>
              <w:t> </w:t>
            </w:r>
            <w:r w:rsidRPr="00067D26">
              <w:rPr>
                <w:rFonts w:eastAsia="Arial Unicode MS" w:cs="Tahoma"/>
                <w:spacing w:val="-2"/>
                <w:szCs w:val="20"/>
              </w:rPr>
              <w:t>ploch stávající i výhledové zástavby mimo dosah kanalizace budou likvidovány individuálně akumulací v žumpách s</w:t>
            </w:r>
            <w:r w:rsidR="00273D99" w:rsidRPr="004049A2">
              <w:rPr>
                <w:rFonts w:eastAsia="Arial Unicode MS" w:cs="Tahoma"/>
                <w:spacing w:val="-2"/>
                <w:szCs w:val="20"/>
              </w:rPr>
              <w:t> </w:t>
            </w:r>
            <w:r w:rsidRPr="00067D26">
              <w:rPr>
                <w:rFonts w:eastAsia="Arial Unicode MS" w:cs="Tahoma"/>
                <w:spacing w:val="-2"/>
                <w:szCs w:val="20"/>
              </w:rPr>
              <w:t xml:space="preserve">vyvážením </w:t>
            </w:r>
            <w:bookmarkStart w:id="12" w:name="_Hlk51073167"/>
            <w:r w:rsidRPr="00067D26">
              <w:rPr>
                <w:rFonts w:eastAsia="Arial Unicode MS" w:cs="Tahoma"/>
                <w:spacing w:val="-2"/>
                <w:szCs w:val="20"/>
              </w:rPr>
              <w:t>odpadních vod na nejbližší ČOV</w:t>
            </w:r>
            <w:bookmarkEnd w:id="12"/>
            <w:r w:rsidRPr="00067D26">
              <w:rPr>
                <w:rFonts w:eastAsia="Arial Unicode MS" w:cs="Tahoma"/>
                <w:spacing w:val="-2"/>
                <w:szCs w:val="20"/>
              </w:rPr>
              <w:t>, nebo v malých domovních ČOV s odtokem vyčištěných vod do místních recipientů.</w:t>
            </w:r>
            <w:bookmarkEnd w:id="11"/>
          </w:p>
          <w:p w14:paraId="72D46D57" w14:textId="3239B9E6" w:rsidR="00A006E5" w:rsidRPr="004049A2" w:rsidRDefault="00067D26" w:rsidP="00AE00E0">
            <w:pPr>
              <w:rPr>
                <w:rFonts w:eastAsia="Arial Unicode MS" w:cs="Tahoma"/>
                <w:spacing w:val="-2"/>
                <w:szCs w:val="20"/>
              </w:rPr>
            </w:pPr>
            <w:r w:rsidRPr="00067D26">
              <w:rPr>
                <w:rFonts w:eastAsia="Arial Unicode MS" w:cs="Tahoma"/>
                <w:spacing w:val="-2"/>
                <w:szCs w:val="20"/>
              </w:rPr>
              <w:t>Přebytečné dešťové vody, které nevsáknou do terénu, budou odváděny povrchovými příkopy podél komunikací v kombinací s dešťovou kanalizací do místních toků.</w:t>
            </w:r>
          </w:p>
        </w:tc>
      </w:tr>
      <w:tr w:rsidR="004049A2" w:rsidRPr="004049A2" w14:paraId="5088C8F6"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1F738562" w14:textId="77777777" w:rsidR="00A006E5" w:rsidRPr="004049A2" w:rsidRDefault="00A006E5" w:rsidP="00AE00E0">
            <w:pPr>
              <w:jc w:val="center"/>
              <w:rPr>
                <w:rFonts w:eastAsia="Arial Unicode MS" w:cs="Tahoma"/>
                <w:szCs w:val="20"/>
              </w:rPr>
            </w:pPr>
            <w:r w:rsidRPr="004049A2">
              <w:rPr>
                <w:rFonts w:eastAsia="Arial Unicode MS" w:cs="Tahoma"/>
                <w:szCs w:val="20"/>
              </w:rPr>
              <w:t>1.3.4.</w:t>
            </w:r>
          </w:p>
        </w:tc>
        <w:tc>
          <w:tcPr>
            <w:tcW w:w="4033" w:type="dxa"/>
          </w:tcPr>
          <w:p w14:paraId="3B6B0B7F" w14:textId="4F03F2FB" w:rsidR="00A006E5" w:rsidRPr="004049A2" w:rsidRDefault="00A006E5" w:rsidP="00AE00E0">
            <w:pPr>
              <w:rPr>
                <w:rFonts w:eastAsia="Arial Unicode MS" w:cs="Tahoma"/>
                <w:szCs w:val="20"/>
              </w:rPr>
            </w:pPr>
            <w:r w:rsidRPr="004049A2">
              <w:rPr>
                <w:rFonts w:eastAsia="Arial Unicode MS" w:cs="Tahoma"/>
                <w:szCs w:val="20"/>
              </w:rPr>
              <w:t>Výstavba kanalizace: 20</w:t>
            </w:r>
            <w:r w:rsidR="0010471C" w:rsidRPr="004049A2">
              <w:rPr>
                <w:rFonts w:eastAsia="Arial Unicode MS" w:cs="Tahoma"/>
                <w:szCs w:val="20"/>
              </w:rPr>
              <w:t>0</w:t>
            </w:r>
            <w:r w:rsidRPr="004049A2">
              <w:rPr>
                <w:rFonts w:eastAsia="Arial Unicode MS" w:cs="Tahoma"/>
                <w:szCs w:val="20"/>
              </w:rPr>
              <w:t>8 – 2015</w:t>
            </w:r>
          </w:p>
        </w:tc>
        <w:tc>
          <w:tcPr>
            <w:tcW w:w="4059" w:type="dxa"/>
            <w:vAlign w:val="center"/>
          </w:tcPr>
          <w:p w14:paraId="152F3ECC" w14:textId="6F609C09" w:rsidR="00A006E5" w:rsidRPr="004049A2" w:rsidRDefault="00A006E5" w:rsidP="00AE00E0">
            <w:pPr>
              <w:rPr>
                <w:rFonts w:eastAsia="Arial Unicode MS" w:cs="Tahoma"/>
                <w:szCs w:val="20"/>
              </w:rPr>
            </w:pPr>
            <w:r w:rsidRPr="004049A2">
              <w:rPr>
                <w:rFonts w:eastAsia="Arial Unicode MS" w:cs="Tahoma"/>
                <w:szCs w:val="20"/>
              </w:rPr>
              <w:t>Výstavba kanalizace:</w:t>
            </w:r>
          </w:p>
        </w:tc>
      </w:tr>
      <w:tr w:rsidR="004049A2" w:rsidRPr="004049A2" w14:paraId="0DCF9CA0"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707"/>
        </w:trPr>
        <w:tc>
          <w:tcPr>
            <w:tcW w:w="1161" w:type="dxa"/>
            <w:tcBorders>
              <w:bottom w:val="single" w:sz="12" w:space="0" w:color="auto"/>
            </w:tcBorders>
            <w:vAlign w:val="center"/>
          </w:tcPr>
          <w:p w14:paraId="2A926FB1" w14:textId="77777777" w:rsidR="00A006E5" w:rsidRPr="004049A2" w:rsidRDefault="00A006E5" w:rsidP="00AE00E0">
            <w:pPr>
              <w:widowControl w:val="0"/>
              <w:autoSpaceDE w:val="0"/>
              <w:autoSpaceDN w:val="0"/>
              <w:adjustRightInd w:val="0"/>
              <w:jc w:val="center"/>
              <w:rPr>
                <w:rFonts w:cs="Tahoma"/>
                <w:szCs w:val="20"/>
              </w:rPr>
            </w:pPr>
            <w:r w:rsidRPr="004049A2">
              <w:rPr>
                <w:rFonts w:cs="Tahoma"/>
                <w:szCs w:val="20"/>
              </w:rPr>
              <w:t>1.4.</w:t>
            </w:r>
          </w:p>
        </w:tc>
        <w:tc>
          <w:tcPr>
            <w:tcW w:w="4033" w:type="dxa"/>
            <w:tcBorders>
              <w:bottom w:val="single" w:sz="12" w:space="0" w:color="auto"/>
            </w:tcBorders>
          </w:tcPr>
          <w:p w14:paraId="4ED3A979" w14:textId="77777777" w:rsidR="00A006E5" w:rsidRPr="004049A2" w:rsidRDefault="00A006E5" w:rsidP="00AE00E0">
            <w:pPr>
              <w:widowControl w:val="0"/>
              <w:autoSpaceDE w:val="0"/>
              <w:autoSpaceDN w:val="0"/>
              <w:adjustRightInd w:val="0"/>
              <w:rPr>
                <w:rFonts w:cs="Tahoma"/>
                <w:iCs/>
                <w:szCs w:val="20"/>
              </w:rPr>
            </w:pPr>
            <w:r w:rsidRPr="004049A2">
              <w:rPr>
                <w:rFonts w:cs="Tahoma"/>
                <w:iCs/>
                <w:szCs w:val="20"/>
              </w:rPr>
              <w:t>Výpočet nákladů na výstavbu vodovodů a kanalizací byl proveden dle metodického pokynu Mze ČR, č.j. 20494/2002-6000.</w:t>
            </w:r>
          </w:p>
          <w:p w14:paraId="29196E6F" w14:textId="77777777" w:rsidR="00A006E5" w:rsidRPr="004049A2" w:rsidRDefault="00A006E5" w:rsidP="00AE00E0">
            <w:pPr>
              <w:widowControl w:val="0"/>
              <w:autoSpaceDE w:val="0"/>
              <w:autoSpaceDN w:val="0"/>
              <w:adjustRightInd w:val="0"/>
              <w:rPr>
                <w:rFonts w:cs="Tahoma"/>
                <w:szCs w:val="20"/>
              </w:rPr>
            </w:pPr>
          </w:p>
          <w:p w14:paraId="4FAE6C3E" w14:textId="77777777" w:rsidR="00A006E5" w:rsidRPr="004049A2" w:rsidRDefault="00A006E5" w:rsidP="00AE00E0">
            <w:pPr>
              <w:widowControl w:val="0"/>
              <w:autoSpaceDE w:val="0"/>
              <w:autoSpaceDN w:val="0"/>
              <w:adjustRightInd w:val="0"/>
              <w:rPr>
                <w:rFonts w:cs="Tahoma"/>
                <w:i/>
                <w:iCs/>
                <w:szCs w:val="20"/>
              </w:rPr>
            </w:pPr>
            <w:r w:rsidRPr="004049A2">
              <w:rPr>
                <w:rFonts w:cs="Tahoma"/>
                <w:i/>
                <w:iCs/>
                <w:szCs w:val="20"/>
              </w:rPr>
              <w:t>údaje v tabulce:</w:t>
            </w:r>
          </w:p>
          <w:p w14:paraId="717B7125" w14:textId="2C2C9C9D" w:rsidR="00A006E5" w:rsidRPr="004049A2" w:rsidRDefault="00A006E5" w:rsidP="00AE00E0">
            <w:pPr>
              <w:widowControl w:val="0"/>
              <w:autoSpaceDE w:val="0"/>
              <w:autoSpaceDN w:val="0"/>
              <w:adjustRightInd w:val="0"/>
              <w:rPr>
                <w:rFonts w:cs="Tahoma"/>
                <w:szCs w:val="20"/>
              </w:rPr>
            </w:pPr>
            <w:r w:rsidRPr="004049A2">
              <w:rPr>
                <w:rFonts w:cs="Tahoma"/>
                <w:szCs w:val="20"/>
              </w:rPr>
              <w:t xml:space="preserve">Stoková síť: </w:t>
            </w:r>
            <w:r w:rsidR="00F45434" w:rsidRPr="004049A2">
              <w:rPr>
                <w:rFonts w:cs="Tahoma"/>
                <w:bCs/>
                <w:szCs w:val="20"/>
              </w:rPr>
              <w:t>50,6</w:t>
            </w:r>
          </w:p>
          <w:p w14:paraId="27B0847D" w14:textId="6AAE3015" w:rsidR="00A006E5" w:rsidRPr="004049A2" w:rsidRDefault="00A006E5" w:rsidP="00AE00E0">
            <w:pPr>
              <w:widowControl w:val="0"/>
              <w:autoSpaceDE w:val="0"/>
              <w:autoSpaceDN w:val="0"/>
              <w:adjustRightInd w:val="0"/>
              <w:rPr>
                <w:rFonts w:cs="Tahoma"/>
                <w:szCs w:val="20"/>
              </w:rPr>
            </w:pPr>
            <w:r w:rsidRPr="004049A2">
              <w:rPr>
                <w:rFonts w:cs="Tahoma"/>
                <w:szCs w:val="20"/>
              </w:rPr>
              <w:t xml:space="preserve">Celkem: </w:t>
            </w:r>
            <w:r w:rsidR="00F45434" w:rsidRPr="004049A2">
              <w:rPr>
                <w:rFonts w:cs="Tahoma"/>
                <w:szCs w:val="20"/>
              </w:rPr>
              <w:t>50,6</w:t>
            </w:r>
          </w:p>
        </w:tc>
        <w:tc>
          <w:tcPr>
            <w:tcW w:w="4059" w:type="dxa"/>
            <w:tcBorders>
              <w:bottom w:val="single" w:sz="12" w:space="0" w:color="auto"/>
            </w:tcBorders>
          </w:tcPr>
          <w:p w14:paraId="39D7868D" w14:textId="77777777" w:rsidR="00A006E5" w:rsidRPr="004049A2" w:rsidRDefault="00A006E5" w:rsidP="00AE00E0">
            <w:pPr>
              <w:widowControl w:val="0"/>
              <w:autoSpaceDE w:val="0"/>
              <w:autoSpaceDN w:val="0"/>
              <w:adjustRightInd w:val="0"/>
              <w:rPr>
                <w:rFonts w:cs="Tahoma"/>
                <w:iCs/>
                <w:szCs w:val="20"/>
              </w:rPr>
            </w:pPr>
            <w:r w:rsidRPr="004049A2">
              <w:rPr>
                <w:rFonts w:cs="Tahoma"/>
                <w:iCs/>
                <w:szCs w:val="20"/>
              </w:rPr>
              <w:t>Výpočet nákladů na výstavbu vodovodů a kanalizací byl proveden dle metodického pokynu Mze ČR, č.j.</w:t>
            </w:r>
            <w:r w:rsidRPr="004049A2">
              <w:rPr>
                <w:rFonts w:cs="Tahoma"/>
                <w:szCs w:val="20"/>
                <w:lang w:eastAsia="zh-CN"/>
              </w:rPr>
              <w:t xml:space="preserve"> </w:t>
            </w:r>
            <w:r w:rsidRPr="004049A2">
              <w:rPr>
                <w:rFonts w:cs="Tahoma"/>
                <w:iCs/>
                <w:szCs w:val="20"/>
              </w:rPr>
              <w:t>14000/2020-15132-1.</w:t>
            </w:r>
          </w:p>
          <w:p w14:paraId="1C51B294" w14:textId="77777777" w:rsidR="00A006E5" w:rsidRPr="004049A2" w:rsidRDefault="00A006E5" w:rsidP="00AE00E0">
            <w:pPr>
              <w:widowControl w:val="0"/>
              <w:autoSpaceDE w:val="0"/>
              <w:autoSpaceDN w:val="0"/>
              <w:adjustRightInd w:val="0"/>
              <w:rPr>
                <w:rFonts w:cs="Tahoma"/>
                <w:szCs w:val="20"/>
              </w:rPr>
            </w:pPr>
          </w:p>
          <w:p w14:paraId="053CAC10" w14:textId="77777777" w:rsidR="00A006E5" w:rsidRPr="004049A2" w:rsidRDefault="00A006E5" w:rsidP="00AE00E0">
            <w:pPr>
              <w:widowControl w:val="0"/>
              <w:autoSpaceDE w:val="0"/>
              <w:autoSpaceDN w:val="0"/>
              <w:adjustRightInd w:val="0"/>
              <w:rPr>
                <w:rFonts w:cs="Tahoma"/>
                <w:i/>
                <w:iCs/>
                <w:szCs w:val="20"/>
              </w:rPr>
            </w:pPr>
            <w:r w:rsidRPr="004049A2">
              <w:rPr>
                <w:rFonts w:cs="Tahoma"/>
                <w:i/>
                <w:iCs/>
                <w:szCs w:val="20"/>
              </w:rPr>
              <w:t>údaje v tabulce:</w:t>
            </w:r>
          </w:p>
          <w:p w14:paraId="03A1A28E" w14:textId="6E029504" w:rsidR="00A006E5" w:rsidRPr="004049A2" w:rsidRDefault="00A006E5" w:rsidP="00AE00E0">
            <w:pPr>
              <w:widowControl w:val="0"/>
              <w:autoSpaceDE w:val="0"/>
              <w:autoSpaceDN w:val="0"/>
              <w:adjustRightInd w:val="0"/>
              <w:rPr>
                <w:rFonts w:cs="Tahoma"/>
                <w:szCs w:val="20"/>
              </w:rPr>
            </w:pPr>
            <w:r w:rsidRPr="004049A2">
              <w:rPr>
                <w:rFonts w:cs="Tahoma"/>
                <w:szCs w:val="20"/>
              </w:rPr>
              <w:t xml:space="preserve">Stoková síť: </w:t>
            </w:r>
          </w:p>
          <w:p w14:paraId="6AE5D2A9" w14:textId="09291F37" w:rsidR="00A006E5" w:rsidRPr="004049A2" w:rsidRDefault="00A006E5" w:rsidP="00AE00E0">
            <w:pPr>
              <w:widowControl w:val="0"/>
              <w:autoSpaceDE w:val="0"/>
              <w:autoSpaceDN w:val="0"/>
              <w:adjustRightInd w:val="0"/>
              <w:rPr>
                <w:rFonts w:cs="Tahoma"/>
                <w:szCs w:val="20"/>
              </w:rPr>
            </w:pPr>
            <w:r w:rsidRPr="004049A2">
              <w:rPr>
                <w:rFonts w:cs="Tahoma"/>
                <w:szCs w:val="20"/>
              </w:rPr>
              <w:t xml:space="preserve">Celkem: </w:t>
            </w:r>
            <w:r w:rsidR="00F45434" w:rsidRPr="004049A2">
              <w:rPr>
                <w:rFonts w:cs="Tahoma"/>
                <w:szCs w:val="20"/>
              </w:rPr>
              <w:t>0,0</w:t>
            </w:r>
          </w:p>
        </w:tc>
      </w:tr>
    </w:tbl>
    <w:p w14:paraId="6055D2D5" w14:textId="77777777" w:rsidR="00164A2E" w:rsidRPr="004049A2" w:rsidRDefault="00164A2E" w:rsidP="00164A2E">
      <w:pPr>
        <w:spacing w:before="720"/>
        <w:rPr>
          <w:rFonts w:eastAsia="Arial Unicode MS" w:cs="Tahoma"/>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4049A2" w:rsidRPr="004049A2" w14:paraId="60EE5D79" w14:textId="77777777" w:rsidTr="00AE00E0">
        <w:tc>
          <w:tcPr>
            <w:tcW w:w="1330" w:type="dxa"/>
            <w:tcBorders>
              <w:top w:val="nil"/>
              <w:left w:val="nil"/>
              <w:bottom w:val="nil"/>
              <w:right w:val="nil"/>
            </w:tcBorders>
          </w:tcPr>
          <w:p w14:paraId="57862C70" w14:textId="77777777" w:rsidR="00164A2E" w:rsidRPr="004049A2" w:rsidRDefault="00164A2E" w:rsidP="00DA3F0B">
            <w:pPr>
              <w:keepNext/>
              <w:suppressAutoHyphens/>
              <w:autoSpaceDE w:val="0"/>
              <w:autoSpaceDN w:val="0"/>
              <w:adjustRightInd w:val="0"/>
              <w:rPr>
                <w:rFonts w:cs="Tahoma"/>
                <w:szCs w:val="20"/>
              </w:rPr>
            </w:pPr>
            <w:r w:rsidRPr="004049A2">
              <w:rPr>
                <w:rFonts w:cs="Tahoma"/>
                <w:szCs w:val="20"/>
              </w:rPr>
              <w:lastRenderedPageBreak/>
              <w:t>obec</w:t>
            </w:r>
          </w:p>
        </w:tc>
        <w:tc>
          <w:tcPr>
            <w:tcW w:w="3600" w:type="dxa"/>
            <w:tcBorders>
              <w:top w:val="nil"/>
              <w:left w:val="nil"/>
              <w:bottom w:val="nil"/>
              <w:right w:val="nil"/>
            </w:tcBorders>
          </w:tcPr>
          <w:p w14:paraId="5163B694" w14:textId="77777777" w:rsidR="00164A2E" w:rsidRPr="004049A2" w:rsidRDefault="00164A2E" w:rsidP="00DA3F0B">
            <w:pPr>
              <w:keepNext/>
              <w:suppressAutoHyphens/>
              <w:autoSpaceDE w:val="0"/>
              <w:autoSpaceDN w:val="0"/>
              <w:adjustRightInd w:val="0"/>
              <w:rPr>
                <w:rFonts w:cs="Tahoma"/>
                <w:szCs w:val="20"/>
              </w:rPr>
            </w:pPr>
            <w:r w:rsidRPr="004049A2">
              <w:rPr>
                <w:rFonts w:cs="Tahoma"/>
                <w:b/>
                <w:bCs/>
                <w:szCs w:val="20"/>
              </w:rPr>
              <w:t>Orlová</w:t>
            </w:r>
          </w:p>
        </w:tc>
        <w:tc>
          <w:tcPr>
            <w:tcW w:w="1620" w:type="dxa"/>
            <w:tcBorders>
              <w:top w:val="nil"/>
              <w:left w:val="nil"/>
              <w:bottom w:val="nil"/>
              <w:right w:val="nil"/>
            </w:tcBorders>
          </w:tcPr>
          <w:p w14:paraId="79602933" w14:textId="77777777" w:rsidR="00164A2E" w:rsidRPr="004049A2" w:rsidRDefault="00164A2E" w:rsidP="00DA3F0B">
            <w:pPr>
              <w:keepNext/>
              <w:widowControl w:val="0"/>
              <w:autoSpaceDE w:val="0"/>
              <w:autoSpaceDN w:val="0"/>
              <w:adjustRightInd w:val="0"/>
              <w:rPr>
                <w:rFonts w:cs="Tahoma"/>
                <w:szCs w:val="20"/>
              </w:rPr>
            </w:pPr>
            <w:r w:rsidRPr="004049A2">
              <w:rPr>
                <w:rFonts w:cs="Tahoma"/>
                <w:szCs w:val="20"/>
              </w:rPr>
              <w:t>ORP</w:t>
            </w:r>
          </w:p>
        </w:tc>
        <w:tc>
          <w:tcPr>
            <w:tcW w:w="2662" w:type="dxa"/>
            <w:tcBorders>
              <w:top w:val="nil"/>
              <w:left w:val="nil"/>
              <w:bottom w:val="nil"/>
              <w:right w:val="nil"/>
            </w:tcBorders>
          </w:tcPr>
          <w:p w14:paraId="791976C5" w14:textId="77777777" w:rsidR="00164A2E" w:rsidRPr="004049A2" w:rsidRDefault="00164A2E" w:rsidP="00DA3F0B">
            <w:pPr>
              <w:keepNext/>
              <w:widowControl w:val="0"/>
              <w:autoSpaceDE w:val="0"/>
              <w:autoSpaceDN w:val="0"/>
              <w:adjustRightInd w:val="0"/>
              <w:rPr>
                <w:rFonts w:cs="Tahoma"/>
                <w:b/>
                <w:bCs/>
                <w:szCs w:val="20"/>
              </w:rPr>
            </w:pPr>
            <w:r w:rsidRPr="004049A2">
              <w:rPr>
                <w:rFonts w:cs="Tahoma"/>
                <w:b/>
                <w:bCs/>
                <w:szCs w:val="20"/>
              </w:rPr>
              <w:t>Orlová</w:t>
            </w:r>
          </w:p>
        </w:tc>
      </w:tr>
      <w:tr w:rsidR="004049A2" w:rsidRPr="004049A2" w14:paraId="454BE19D" w14:textId="77777777" w:rsidTr="00AE00E0">
        <w:tc>
          <w:tcPr>
            <w:tcW w:w="1330" w:type="dxa"/>
            <w:tcBorders>
              <w:top w:val="nil"/>
              <w:left w:val="nil"/>
              <w:bottom w:val="nil"/>
              <w:right w:val="nil"/>
            </w:tcBorders>
          </w:tcPr>
          <w:p w14:paraId="3384D92D" w14:textId="77777777" w:rsidR="00164A2E" w:rsidRPr="004049A2" w:rsidRDefault="00164A2E" w:rsidP="00DA3F0B">
            <w:pPr>
              <w:keepNext/>
              <w:suppressAutoHyphens/>
              <w:autoSpaceDE w:val="0"/>
              <w:autoSpaceDN w:val="0"/>
              <w:adjustRightInd w:val="0"/>
              <w:rPr>
                <w:rFonts w:cs="Tahoma"/>
                <w:szCs w:val="20"/>
              </w:rPr>
            </w:pPr>
            <w:r w:rsidRPr="004049A2">
              <w:rPr>
                <w:rFonts w:cs="Tahoma"/>
                <w:szCs w:val="20"/>
              </w:rPr>
              <w:t>místní část</w:t>
            </w:r>
          </w:p>
        </w:tc>
        <w:tc>
          <w:tcPr>
            <w:tcW w:w="3600" w:type="dxa"/>
            <w:tcBorders>
              <w:top w:val="nil"/>
              <w:left w:val="nil"/>
              <w:bottom w:val="nil"/>
              <w:right w:val="nil"/>
            </w:tcBorders>
          </w:tcPr>
          <w:p w14:paraId="0A8C749C" w14:textId="61E44663" w:rsidR="00164A2E" w:rsidRPr="004049A2" w:rsidRDefault="00164A2E" w:rsidP="00DA3F0B">
            <w:pPr>
              <w:keepNext/>
              <w:suppressAutoHyphens/>
              <w:autoSpaceDE w:val="0"/>
              <w:autoSpaceDN w:val="0"/>
              <w:adjustRightInd w:val="0"/>
              <w:rPr>
                <w:rFonts w:cs="Tahoma"/>
                <w:szCs w:val="20"/>
              </w:rPr>
            </w:pPr>
            <w:r w:rsidRPr="004049A2">
              <w:rPr>
                <w:rFonts w:cs="Tahoma"/>
                <w:b/>
                <w:bCs/>
                <w:szCs w:val="20"/>
              </w:rPr>
              <w:t>Lutyně</w:t>
            </w:r>
          </w:p>
        </w:tc>
        <w:tc>
          <w:tcPr>
            <w:tcW w:w="1620" w:type="dxa"/>
            <w:tcBorders>
              <w:top w:val="nil"/>
              <w:left w:val="nil"/>
              <w:bottom w:val="nil"/>
              <w:right w:val="nil"/>
            </w:tcBorders>
          </w:tcPr>
          <w:p w14:paraId="49622F4E" w14:textId="77777777" w:rsidR="00164A2E" w:rsidRPr="004049A2" w:rsidRDefault="00164A2E" w:rsidP="00DA3F0B">
            <w:pPr>
              <w:keepNext/>
              <w:widowControl w:val="0"/>
              <w:autoSpaceDE w:val="0"/>
              <w:autoSpaceDN w:val="0"/>
              <w:adjustRightInd w:val="0"/>
              <w:rPr>
                <w:rFonts w:cs="Tahoma"/>
                <w:szCs w:val="20"/>
              </w:rPr>
            </w:pPr>
          </w:p>
        </w:tc>
        <w:tc>
          <w:tcPr>
            <w:tcW w:w="2662" w:type="dxa"/>
            <w:tcBorders>
              <w:top w:val="nil"/>
              <w:left w:val="nil"/>
              <w:bottom w:val="nil"/>
              <w:right w:val="nil"/>
            </w:tcBorders>
          </w:tcPr>
          <w:p w14:paraId="56BDAABC" w14:textId="77777777" w:rsidR="00164A2E" w:rsidRPr="004049A2" w:rsidRDefault="00164A2E" w:rsidP="00DA3F0B">
            <w:pPr>
              <w:keepNext/>
              <w:widowControl w:val="0"/>
              <w:autoSpaceDE w:val="0"/>
              <w:autoSpaceDN w:val="0"/>
              <w:adjustRightInd w:val="0"/>
              <w:rPr>
                <w:rFonts w:cs="Tahoma"/>
                <w:b/>
                <w:bCs/>
                <w:szCs w:val="20"/>
              </w:rPr>
            </w:pPr>
          </w:p>
        </w:tc>
      </w:tr>
    </w:tbl>
    <w:p w14:paraId="0B1B0C6B" w14:textId="77777777" w:rsidR="00164A2E" w:rsidRPr="004049A2" w:rsidRDefault="00164A2E" w:rsidP="00DA3F0B">
      <w:pPr>
        <w:keepNext/>
        <w:spacing w:before="240" w:after="120"/>
        <w:rPr>
          <w:rFonts w:eastAsia="Arial Unicode MS" w:cs="Tahoma"/>
          <w:szCs w:val="20"/>
        </w:rPr>
      </w:pPr>
      <w:r w:rsidRPr="004049A2">
        <w:rPr>
          <w:rFonts w:eastAsia="Arial Unicode MS" w:cs="Tahoma"/>
          <w:szCs w:val="20"/>
        </w:rPr>
        <w:t>změna: vodovody</w:t>
      </w:r>
    </w:p>
    <w:tbl>
      <w:tblPr>
        <w:tblW w:w="9225" w:type="dxa"/>
        <w:tblInd w:w="-15" w:type="dxa"/>
        <w:tblLayout w:type="fixed"/>
        <w:tblCellMar>
          <w:left w:w="70" w:type="dxa"/>
          <w:right w:w="70" w:type="dxa"/>
        </w:tblCellMar>
        <w:tblLook w:val="0000" w:firstRow="0" w:lastRow="0" w:firstColumn="0" w:lastColumn="0" w:noHBand="0" w:noVBand="0"/>
      </w:tblPr>
      <w:tblGrid>
        <w:gridCol w:w="1164"/>
        <w:gridCol w:w="4032"/>
        <w:gridCol w:w="4029"/>
      </w:tblGrid>
      <w:tr w:rsidR="004049A2" w:rsidRPr="004049A2" w14:paraId="3E18CD99" w14:textId="77777777" w:rsidTr="00AE00E0">
        <w:tc>
          <w:tcPr>
            <w:tcW w:w="1164" w:type="dxa"/>
            <w:tcBorders>
              <w:top w:val="single" w:sz="12" w:space="0" w:color="auto"/>
              <w:left w:val="single" w:sz="12" w:space="0" w:color="auto"/>
              <w:bottom w:val="single" w:sz="12" w:space="0" w:color="auto"/>
              <w:right w:val="single" w:sz="2" w:space="0" w:color="auto"/>
            </w:tcBorders>
          </w:tcPr>
          <w:p w14:paraId="27B82A2E" w14:textId="77777777" w:rsidR="00164A2E" w:rsidRPr="004049A2" w:rsidRDefault="00164A2E" w:rsidP="00DA3F0B">
            <w:pPr>
              <w:keepNext/>
              <w:widowControl w:val="0"/>
              <w:autoSpaceDE w:val="0"/>
              <w:autoSpaceDN w:val="0"/>
              <w:adjustRightInd w:val="0"/>
              <w:jc w:val="center"/>
              <w:rPr>
                <w:rFonts w:cs="Tahoma"/>
                <w:b/>
                <w:bCs/>
                <w:szCs w:val="20"/>
              </w:rPr>
            </w:pPr>
            <w:r w:rsidRPr="004049A2">
              <w:rPr>
                <w:rFonts w:cs="Tahoma"/>
                <w:b/>
                <w:bCs/>
                <w:szCs w:val="20"/>
              </w:rPr>
              <w:t>kapitola</w:t>
            </w:r>
          </w:p>
        </w:tc>
        <w:tc>
          <w:tcPr>
            <w:tcW w:w="4032" w:type="dxa"/>
            <w:tcBorders>
              <w:top w:val="single" w:sz="12" w:space="0" w:color="auto"/>
              <w:left w:val="single" w:sz="2" w:space="0" w:color="auto"/>
              <w:bottom w:val="single" w:sz="12" w:space="0" w:color="auto"/>
              <w:right w:val="single" w:sz="2" w:space="0" w:color="auto"/>
            </w:tcBorders>
            <w:vAlign w:val="center"/>
          </w:tcPr>
          <w:p w14:paraId="5F370139" w14:textId="77777777" w:rsidR="00164A2E" w:rsidRPr="004049A2" w:rsidRDefault="00164A2E" w:rsidP="00DA3F0B">
            <w:pPr>
              <w:keepNext/>
              <w:widowControl w:val="0"/>
              <w:autoSpaceDE w:val="0"/>
              <w:autoSpaceDN w:val="0"/>
              <w:adjustRightInd w:val="0"/>
              <w:jc w:val="center"/>
              <w:rPr>
                <w:rFonts w:cs="Tahoma"/>
                <w:b/>
                <w:bCs/>
                <w:szCs w:val="20"/>
              </w:rPr>
            </w:pPr>
            <w:r w:rsidRPr="004049A2">
              <w:rPr>
                <w:rFonts w:cs="Tahoma"/>
                <w:b/>
                <w:bCs/>
                <w:szCs w:val="20"/>
              </w:rPr>
              <w:t>původní text</w:t>
            </w:r>
          </w:p>
        </w:tc>
        <w:tc>
          <w:tcPr>
            <w:tcW w:w="4029" w:type="dxa"/>
            <w:tcBorders>
              <w:top w:val="single" w:sz="12" w:space="0" w:color="auto"/>
              <w:left w:val="single" w:sz="2" w:space="0" w:color="auto"/>
              <w:bottom w:val="single" w:sz="12" w:space="0" w:color="auto"/>
              <w:right w:val="single" w:sz="12" w:space="0" w:color="auto"/>
            </w:tcBorders>
            <w:vAlign w:val="center"/>
          </w:tcPr>
          <w:p w14:paraId="5C36D1BB" w14:textId="77777777" w:rsidR="00164A2E" w:rsidRPr="004049A2" w:rsidRDefault="00164A2E" w:rsidP="00DA3F0B">
            <w:pPr>
              <w:keepNext/>
              <w:widowControl w:val="0"/>
              <w:autoSpaceDE w:val="0"/>
              <w:autoSpaceDN w:val="0"/>
              <w:adjustRightInd w:val="0"/>
              <w:jc w:val="center"/>
              <w:rPr>
                <w:rFonts w:cs="Tahoma"/>
                <w:b/>
                <w:bCs/>
                <w:szCs w:val="20"/>
              </w:rPr>
            </w:pPr>
            <w:r w:rsidRPr="004049A2">
              <w:rPr>
                <w:rFonts w:cs="Tahoma"/>
                <w:b/>
                <w:bCs/>
                <w:szCs w:val="20"/>
              </w:rPr>
              <w:t>aktualizovaný text</w:t>
            </w:r>
          </w:p>
        </w:tc>
      </w:tr>
      <w:tr w:rsidR="004049A2" w:rsidRPr="004049A2" w14:paraId="2DF9CCDC"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4" w:type="dxa"/>
            <w:vAlign w:val="center"/>
          </w:tcPr>
          <w:p w14:paraId="5894382E" w14:textId="77777777" w:rsidR="00164A2E" w:rsidRPr="004049A2" w:rsidRDefault="00164A2E" w:rsidP="00DA3F0B">
            <w:pPr>
              <w:keepNext/>
              <w:widowControl w:val="0"/>
              <w:autoSpaceDE w:val="0"/>
              <w:autoSpaceDN w:val="0"/>
              <w:adjustRightInd w:val="0"/>
              <w:jc w:val="center"/>
              <w:rPr>
                <w:rFonts w:cs="Tahoma"/>
                <w:szCs w:val="20"/>
              </w:rPr>
            </w:pPr>
            <w:r w:rsidRPr="004049A2">
              <w:rPr>
                <w:rFonts w:cs="Tahoma"/>
                <w:szCs w:val="20"/>
              </w:rPr>
              <w:t>1.1.1.</w:t>
            </w:r>
          </w:p>
        </w:tc>
        <w:tc>
          <w:tcPr>
            <w:tcW w:w="4032" w:type="dxa"/>
          </w:tcPr>
          <w:p w14:paraId="493C0F22" w14:textId="77777777" w:rsidR="00164A2E" w:rsidRPr="004049A2" w:rsidRDefault="00164A2E" w:rsidP="00DA3F0B">
            <w:pPr>
              <w:keepNext/>
              <w:widowControl w:val="0"/>
              <w:autoSpaceDE w:val="0"/>
              <w:autoSpaceDN w:val="0"/>
              <w:adjustRightInd w:val="0"/>
              <w:rPr>
                <w:rFonts w:cs="Tahoma"/>
                <w:i/>
                <w:iCs/>
                <w:szCs w:val="20"/>
              </w:rPr>
            </w:pPr>
            <w:r w:rsidRPr="004049A2">
              <w:rPr>
                <w:rFonts w:cs="Tahoma"/>
                <w:i/>
                <w:iCs/>
                <w:szCs w:val="20"/>
              </w:rPr>
              <w:t>údaje v tabulce:</w:t>
            </w:r>
          </w:p>
          <w:p w14:paraId="201D5DB3" w14:textId="77777777" w:rsidR="00164A2E" w:rsidRPr="004049A2" w:rsidRDefault="00164A2E" w:rsidP="00DA3F0B">
            <w:pPr>
              <w:keepNext/>
              <w:widowControl w:val="0"/>
              <w:autoSpaceDE w:val="0"/>
              <w:autoSpaceDN w:val="0"/>
              <w:adjustRightInd w:val="0"/>
              <w:rPr>
                <w:rFonts w:cs="Tahoma"/>
                <w:b/>
                <w:szCs w:val="20"/>
              </w:rPr>
            </w:pPr>
            <w:r w:rsidRPr="004049A2">
              <w:rPr>
                <w:rFonts w:cs="Tahoma"/>
                <w:b/>
                <w:szCs w:val="20"/>
              </w:rPr>
              <w:t>2000</w:t>
            </w:r>
            <w:r w:rsidRPr="004049A2">
              <w:rPr>
                <w:rFonts w:cs="Tahoma"/>
                <w:b/>
                <w:szCs w:val="20"/>
              </w:rPr>
              <w:tab/>
              <w:t>2015</w:t>
            </w:r>
          </w:p>
          <w:p w14:paraId="0C23C77B" w14:textId="77777777" w:rsidR="00164A2E" w:rsidRPr="004049A2" w:rsidRDefault="00164A2E" w:rsidP="00DA3F0B">
            <w:pPr>
              <w:keepNext/>
              <w:widowControl w:val="0"/>
              <w:autoSpaceDE w:val="0"/>
              <w:autoSpaceDN w:val="0"/>
              <w:adjustRightInd w:val="0"/>
              <w:rPr>
                <w:rFonts w:cs="Tahoma"/>
                <w:bCs/>
                <w:szCs w:val="20"/>
              </w:rPr>
            </w:pPr>
            <w:r w:rsidRPr="004049A2">
              <w:rPr>
                <w:rFonts w:cs="Tahoma"/>
                <w:bCs/>
                <w:szCs w:val="20"/>
              </w:rPr>
              <w:t>34697</w:t>
            </w:r>
            <w:r w:rsidRPr="004049A2">
              <w:rPr>
                <w:rFonts w:cs="Tahoma"/>
                <w:bCs/>
                <w:szCs w:val="20"/>
              </w:rPr>
              <w:tab/>
              <w:t>35000</w:t>
            </w:r>
          </w:p>
          <w:p w14:paraId="21ABD048" w14:textId="53A869C9" w:rsidR="00164A2E" w:rsidRPr="004049A2" w:rsidRDefault="00164A2E" w:rsidP="00DA3F0B">
            <w:pPr>
              <w:keepNext/>
              <w:widowControl w:val="0"/>
              <w:autoSpaceDE w:val="0"/>
              <w:autoSpaceDN w:val="0"/>
              <w:adjustRightInd w:val="0"/>
              <w:rPr>
                <w:rFonts w:cs="Tahoma"/>
                <w:bCs/>
                <w:szCs w:val="20"/>
              </w:rPr>
            </w:pPr>
            <w:r w:rsidRPr="004049A2">
              <w:rPr>
                <w:rFonts w:cs="Tahoma"/>
                <w:bCs/>
                <w:szCs w:val="20"/>
              </w:rPr>
              <w:t>28077</w:t>
            </w:r>
            <w:r w:rsidRPr="004049A2">
              <w:rPr>
                <w:rFonts w:cs="Tahoma"/>
                <w:bCs/>
                <w:szCs w:val="20"/>
              </w:rPr>
              <w:tab/>
              <w:t>28100</w:t>
            </w:r>
          </w:p>
        </w:tc>
        <w:tc>
          <w:tcPr>
            <w:tcW w:w="4029" w:type="dxa"/>
          </w:tcPr>
          <w:p w14:paraId="57622948" w14:textId="77777777" w:rsidR="00164A2E" w:rsidRPr="004049A2" w:rsidRDefault="00164A2E" w:rsidP="00DA3F0B">
            <w:pPr>
              <w:keepNext/>
              <w:widowControl w:val="0"/>
              <w:autoSpaceDE w:val="0"/>
              <w:autoSpaceDN w:val="0"/>
              <w:adjustRightInd w:val="0"/>
              <w:rPr>
                <w:rFonts w:cs="Tahoma"/>
                <w:i/>
                <w:iCs/>
                <w:szCs w:val="20"/>
              </w:rPr>
            </w:pPr>
            <w:r w:rsidRPr="004049A2">
              <w:rPr>
                <w:rFonts w:cs="Tahoma"/>
                <w:i/>
                <w:iCs/>
                <w:szCs w:val="20"/>
              </w:rPr>
              <w:t>údaje v tabulce:</w:t>
            </w:r>
          </w:p>
          <w:p w14:paraId="6BD681CD" w14:textId="77777777" w:rsidR="00164A2E" w:rsidRPr="004049A2" w:rsidRDefault="00164A2E" w:rsidP="00DA3F0B">
            <w:pPr>
              <w:keepNext/>
              <w:widowControl w:val="0"/>
              <w:autoSpaceDE w:val="0"/>
              <w:autoSpaceDN w:val="0"/>
              <w:adjustRightInd w:val="0"/>
              <w:rPr>
                <w:rFonts w:cs="Tahoma"/>
                <w:b/>
                <w:szCs w:val="20"/>
              </w:rPr>
            </w:pPr>
            <w:r w:rsidRPr="004049A2">
              <w:rPr>
                <w:rFonts w:cs="Tahoma"/>
                <w:b/>
                <w:szCs w:val="20"/>
              </w:rPr>
              <w:t>2015</w:t>
            </w:r>
            <w:r w:rsidRPr="004049A2">
              <w:rPr>
                <w:rFonts w:cs="Tahoma"/>
                <w:b/>
                <w:szCs w:val="20"/>
              </w:rPr>
              <w:tab/>
              <w:t>2020</w:t>
            </w:r>
          </w:p>
          <w:p w14:paraId="674003AD" w14:textId="77777777" w:rsidR="00164A2E" w:rsidRPr="004049A2" w:rsidRDefault="00164A2E" w:rsidP="00DA3F0B">
            <w:pPr>
              <w:keepNext/>
              <w:widowControl w:val="0"/>
              <w:autoSpaceDE w:val="0"/>
              <w:autoSpaceDN w:val="0"/>
              <w:adjustRightInd w:val="0"/>
              <w:rPr>
                <w:rFonts w:cs="Tahoma"/>
                <w:bCs/>
                <w:szCs w:val="20"/>
              </w:rPr>
            </w:pPr>
            <w:r w:rsidRPr="004049A2">
              <w:rPr>
                <w:rFonts w:cs="Tahoma"/>
                <w:bCs/>
                <w:szCs w:val="20"/>
              </w:rPr>
              <w:t>35000</w:t>
            </w:r>
            <w:r w:rsidRPr="004049A2">
              <w:rPr>
                <w:rFonts w:cs="Tahoma"/>
                <w:bCs/>
                <w:szCs w:val="20"/>
              </w:rPr>
              <w:tab/>
              <w:t>29176</w:t>
            </w:r>
          </w:p>
          <w:p w14:paraId="3B43AABC" w14:textId="1DD9F97D" w:rsidR="00164A2E" w:rsidRPr="004049A2" w:rsidRDefault="00164A2E" w:rsidP="00DA3F0B">
            <w:pPr>
              <w:keepNext/>
              <w:widowControl w:val="0"/>
              <w:autoSpaceDE w:val="0"/>
              <w:autoSpaceDN w:val="0"/>
              <w:adjustRightInd w:val="0"/>
              <w:rPr>
                <w:rFonts w:cs="Tahoma"/>
                <w:bCs/>
                <w:szCs w:val="20"/>
              </w:rPr>
            </w:pPr>
            <w:r w:rsidRPr="004049A2">
              <w:rPr>
                <w:rFonts w:cs="Tahoma"/>
                <w:bCs/>
                <w:szCs w:val="20"/>
              </w:rPr>
              <w:t>28100</w:t>
            </w:r>
            <w:r w:rsidRPr="004049A2">
              <w:rPr>
                <w:rFonts w:cs="Tahoma"/>
                <w:bCs/>
                <w:szCs w:val="20"/>
              </w:rPr>
              <w:tab/>
              <w:t>22287</w:t>
            </w:r>
          </w:p>
        </w:tc>
      </w:tr>
      <w:tr w:rsidR="004049A2" w:rsidRPr="004049A2" w14:paraId="0A286AA0"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6334D03D" w14:textId="77777777" w:rsidR="00164A2E" w:rsidRPr="004049A2" w:rsidRDefault="00164A2E" w:rsidP="00AE00E0">
            <w:pPr>
              <w:widowControl w:val="0"/>
              <w:autoSpaceDE w:val="0"/>
              <w:autoSpaceDN w:val="0"/>
              <w:adjustRightInd w:val="0"/>
              <w:jc w:val="center"/>
              <w:rPr>
                <w:rFonts w:cs="Tahoma"/>
                <w:szCs w:val="20"/>
              </w:rPr>
            </w:pPr>
            <w:r w:rsidRPr="004049A2">
              <w:rPr>
                <w:rFonts w:cs="Tahoma"/>
                <w:szCs w:val="20"/>
              </w:rPr>
              <w:t>1.1.2.</w:t>
            </w:r>
          </w:p>
        </w:tc>
        <w:tc>
          <w:tcPr>
            <w:tcW w:w="4032" w:type="dxa"/>
            <w:tcBorders>
              <w:top w:val="single" w:sz="4" w:space="0" w:color="auto"/>
              <w:left w:val="single" w:sz="4" w:space="0" w:color="auto"/>
              <w:bottom w:val="single" w:sz="4" w:space="0" w:color="auto"/>
              <w:right w:val="single" w:sz="4" w:space="0" w:color="auto"/>
            </w:tcBorders>
          </w:tcPr>
          <w:p w14:paraId="2F1DD15F" w14:textId="457D3DE6" w:rsidR="00164A2E" w:rsidRPr="004049A2" w:rsidRDefault="00164A2E" w:rsidP="00164A2E">
            <w:pPr>
              <w:rPr>
                <w:rFonts w:cs="Tahoma"/>
                <w:szCs w:val="20"/>
              </w:rPr>
            </w:pPr>
            <w:r w:rsidRPr="004049A2">
              <w:rPr>
                <w:rFonts w:cs="Tahoma"/>
                <w:szCs w:val="20"/>
              </w:rPr>
              <w:t>V této části města žilo podle sčítání lidu v</w:t>
            </w:r>
            <w:r w:rsidR="004C03B5" w:rsidRPr="004049A2">
              <w:rPr>
                <w:rFonts w:cs="Tahoma"/>
                <w:szCs w:val="20"/>
              </w:rPr>
              <w:t> </w:t>
            </w:r>
            <w:r w:rsidRPr="004049A2">
              <w:rPr>
                <w:rFonts w:cs="Tahoma"/>
                <w:szCs w:val="20"/>
              </w:rPr>
              <w:t>r. 1991 celkem 28 077 obyvatel, t.j. plných 77 % obyvatel celého města. V</w:t>
            </w:r>
            <w:r w:rsidR="004C03B5" w:rsidRPr="004049A2">
              <w:rPr>
                <w:rFonts w:cs="Tahoma"/>
                <w:szCs w:val="20"/>
              </w:rPr>
              <w:t> </w:t>
            </w:r>
            <w:r w:rsidRPr="004049A2">
              <w:rPr>
                <w:rFonts w:cs="Tahoma"/>
                <w:szCs w:val="20"/>
              </w:rPr>
              <w:t>současné době žije v Horní Lutyni 27</w:t>
            </w:r>
            <w:r w:rsidR="004C03B5" w:rsidRPr="004049A2">
              <w:rPr>
                <w:rFonts w:cs="Tahoma"/>
                <w:szCs w:val="20"/>
              </w:rPr>
              <w:t> </w:t>
            </w:r>
            <w:r w:rsidRPr="004049A2">
              <w:rPr>
                <w:rFonts w:cs="Tahoma"/>
                <w:szCs w:val="20"/>
              </w:rPr>
              <w:t>422 obyvatel, do roku 2015 prognózován pokles až na 28 100 obyvatel.</w:t>
            </w:r>
          </w:p>
          <w:p w14:paraId="188B4863" w14:textId="01E08B6C" w:rsidR="00164A2E" w:rsidRPr="004049A2" w:rsidRDefault="00164A2E" w:rsidP="00AE00E0">
            <w:pPr>
              <w:rPr>
                <w:rFonts w:cs="Tahoma"/>
                <w:szCs w:val="20"/>
              </w:rPr>
            </w:pPr>
            <w:r w:rsidRPr="004049A2">
              <w:rPr>
                <w:rFonts w:cs="Tahoma"/>
                <w:szCs w:val="20"/>
              </w:rPr>
              <w:t>Podle územního plánu města Orlové uvažuje se v řešeném období do roku 2010 na území katastru Lutyně s dostavbou občanské vybavenosti v centru Lutyně, která leží v těžišti nejvyšší koncentrace obyvatel a je plošným rozsahem a</w:t>
            </w:r>
            <w:r w:rsidR="004C03B5" w:rsidRPr="004049A2">
              <w:rPr>
                <w:rFonts w:cs="Tahoma"/>
                <w:szCs w:val="20"/>
              </w:rPr>
              <w:t> </w:t>
            </w:r>
            <w:r w:rsidRPr="004049A2">
              <w:rPr>
                <w:rFonts w:cs="Tahoma"/>
                <w:szCs w:val="20"/>
              </w:rPr>
              <w:t>významem největší. Dále se navrhuje doplnění centra V. etapy, která je jakýmsi protažením centrálního území Lutyně ve</w:t>
            </w:r>
            <w:r w:rsidR="004C03B5" w:rsidRPr="004049A2">
              <w:rPr>
                <w:rFonts w:cs="Tahoma"/>
                <w:szCs w:val="20"/>
              </w:rPr>
              <w:t> </w:t>
            </w:r>
            <w:r w:rsidRPr="004049A2">
              <w:rPr>
                <w:rFonts w:cs="Tahoma"/>
                <w:szCs w:val="20"/>
              </w:rPr>
              <w:t xml:space="preserve">směru postupu obytné zóny, o zařízení obchodů a služeb. Pro bytovou výstavbu jsou využívány všechny použitelné plochy mimo destruktivní důlní vlivy, s </w:t>
            </w:r>
            <w:r w:rsidR="004C03B5" w:rsidRPr="004049A2">
              <w:rPr>
                <w:rFonts w:cs="Tahoma"/>
                <w:szCs w:val="20"/>
              </w:rPr>
              <w:t>výjimkou</w:t>
            </w:r>
            <w:r w:rsidRPr="004049A2">
              <w:rPr>
                <w:rFonts w:cs="Tahoma"/>
                <w:szCs w:val="20"/>
              </w:rPr>
              <w:t xml:space="preserve"> lokality Výhoda, která je využívána pro její atraktivní polohu.</w:t>
            </w:r>
          </w:p>
        </w:tc>
        <w:tc>
          <w:tcPr>
            <w:tcW w:w="4029" w:type="dxa"/>
            <w:tcBorders>
              <w:top w:val="single" w:sz="4" w:space="0" w:color="auto"/>
              <w:left w:val="single" w:sz="4" w:space="0" w:color="auto"/>
              <w:bottom w:val="single" w:sz="4" w:space="0" w:color="auto"/>
              <w:right w:val="single" w:sz="12" w:space="0" w:color="auto"/>
            </w:tcBorders>
          </w:tcPr>
          <w:p w14:paraId="6FA78F11" w14:textId="63AB6951" w:rsidR="00164A2E" w:rsidRPr="004049A2" w:rsidRDefault="004C03B5" w:rsidP="00AE00E0">
            <w:pPr>
              <w:rPr>
                <w:rFonts w:cs="Tahoma"/>
                <w:szCs w:val="20"/>
              </w:rPr>
            </w:pPr>
            <w:r w:rsidRPr="004C03B5">
              <w:rPr>
                <w:rFonts w:cs="Tahoma"/>
                <w:szCs w:val="20"/>
              </w:rPr>
              <w:t>Podle územního plánu města Orlové se uvažuje v řešeném území s dostavbou občanské vybavenosti především v lokalitách VI. etapa v severozápadní části území a Výhoda v jihovýchodní části území. Dále územní plán vymezuje v severní, SZ a JV části území Lutyně několik zastavitelných ploch pro bydlení, občanskou vybavenost a výrobu.</w:t>
            </w:r>
          </w:p>
        </w:tc>
      </w:tr>
      <w:tr w:rsidR="004049A2" w:rsidRPr="004049A2" w14:paraId="04228588"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4B8F41E2" w14:textId="77777777" w:rsidR="00164A2E" w:rsidRPr="004049A2" w:rsidRDefault="00164A2E" w:rsidP="00AE00E0">
            <w:pPr>
              <w:widowControl w:val="0"/>
              <w:autoSpaceDE w:val="0"/>
              <w:autoSpaceDN w:val="0"/>
              <w:adjustRightInd w:val="0"/>
              <w:jc w:val="center"/>
              <w:rPr>
                <w:rFonts w:cs="Tahoma"/>
                <w:szCs w:val="20"/>
              </w:rPr>
            </w:pPr>
            <w:r w:rsidRPr="004049A2">
              <w:rPr>
                <w:rFonts w:cs="Tahoma"/>
                <w:szCs w:val="20"/>
              </w:rPr>
              <w:t>1.2.</w:t>
            </w:r>
          </w:p>
        </w:tc>
        <w:tc>
          <w:tcPr>
            <w:tcW w:w="4032" w:type="dxa"/>
            <w:tcBorders>
              <w:top w:val="single" w:sz="4" w:space="0" w:color="auto"/>
              <w:left w:val="single" w:sz="4" w:space="0" w:color="auto"/>
              <w:bottom w:val="single" w:sz="4" w:space="0" w:color="auto"/>
              <w:right w:val="single" w:sz="4" w:space="0" w:color="auto"/>
            </w:tcBorders>
          </w:tcPr>
          <w:p w14:paraId="51DF5910" w14:textId="77777777" w:rsidR="00164A2E" w:rsidRPr="004049A2" w:rsidRDefault="00164A2E" w:rsidP="00AE00E0">
            <w:pPr>
              <w:rPr>
                <w:rFonts w:cs="Tahoma"/>
                <w:szCs w:val="20"/>
              </w:rPr>
            </w:pPr>
            <w:r w:rsidRPr="004049A2">
              <w:rPr>
                <w:rFonts w:cs="Tahoma"/>
                <w:szCs w:val="20"/>
              </w:rPr>
              <w:t>- Územní plán města Orlové, Urbanistické středisko s.r.o. Ostrava, červen 1994</w:t>
            </w:r>
          </w:p>
          <w:p w14:paraId="00688C1D" w14:textId="77777777" w:rsidR="00164A2E" w:rsidRPr="004049A2" w:rsidRDefault="00164A2E" w:rsidP="00AE00E0">
            <w:pPr>
              <w:rPr>
                <w:rFonts w:cs="Tahoma"/>
                <w:szCs w:val="20"/>
              </w:rPr>
            </w:pPr>
            <w:r w:rsidRPr="004049A2">
              <w:rPr>
                <w:rFonts w:cs="Tahoma"/>
                <w:szCs w:val="20"/>
              </w:rPr>
              <w:t>- Generel vodovodu města Orlová, Ing. Aleš Ryšán, projekční kancelář Ostrava -Radvanice, listopad 1997</w:t>
            </w:r>
          </w:p>
          <w:p w14:paraId="45D3EB15" w14:textId="77777777" w:rsidR="00164A2E" w:rsidRPr="004049A2" w:rsidRDefault="00164A2E" w:rsidP="00AE00E0">
            <w:pPr>
              <w:rPr>
                <w:rFonts w:cs="Tahoma"/>
                <w:szCs w:val="20"/>
              </w:rPr>
            </w:pPr>
            <w:r w:rsidRPr="004049A2">
              <w:rPr>
                <w:rFonts w:cs="Tahoma"/>
                <w:szCs w:val="20"/>
              </w:rPr>
              <w:t>- Mapové podklady provozovatele v měř. 1:10 000 se zakresleným stávajícím vodovodem</w:t>
            </w:r>
          </w:p>
          <w:p w14:paraId="6DEE6775" w14:textId="77777777" w:rsidR="00164A2E" w:rsidRPr="004049A2" w:rsidRDefault="00164A2E" w:rsidP="00AE00E0">
            <w:pPr>
              <w:rPr>
                <w:rFonts w:cs="Tahoma"/>
                <w:szCs w:val="20"/>
              </w:rPr>
            </w:pPr>
            <w:r w:rsidRPr="004049A2">
              <w:rPr>
                <w:rFonts w:cs="Tahoma"/>
                <w:szCs w:val="20"/>
              </w:rPr>
              <w:t>- PRVKUC okresu Karviná</w:t>
            </w:r>
          </w:p>
          <w:p w14:paraId="6E03F221" w14:textId="77777777" w:rsidR="00164A2E" w:rsidRPr="004049A2" w:rsidRDefault="00164A2E" w:rsidP="00AE00E0">
            <w:pPr>
              <w:rPr>
                <w:rFonts w:cs="Tahoma"/>
                <w:szCs w:val="20"/>
              </w:rPr>
            </w:pPr>
            <w:r w:rsidRPr="004049A2">
              <w:rPr>
                <w:rFonts w:cs="Tahoma"/>
                <w:szCs w:val="20"/>
              </w:rPr>
              <w:t>- RPI SM kraje</w:t>
            </w:r>
          </w:p>
        </w:tc>
        <w:tc>
          <w:tcPr>
            <w:tcW w:w="4029" w:type="dxa"/>
            <w:tcBorders>
              <w:top w:val="single" w:sz="4" w:space="0" w:color="auto"/>
              <w:left w:val="single" w:sz="4" w:space="0" w:color="auto"/>
              <w:bottom w:val="single" w:sz="4" w:space="0" w:color="auto"/>
              <w:right w:val="single" w:sz="12" w:space="0" w:color="auto"/>
            </w:tcBorders>
          </w:tcPr>
          <w:p w14:paraId="286CDB4B" w14:textId="141743C3" w:rsidR="00164A2E" w:rsidRPr="004049A2" w:rsidRDefault="00164A2E" w:rsidP="00AE00E0">
            <w:pPr>
              <w:rPr>
                <w:rFonts w:cs="Tahoma"/>
                <w:szCs w:val="20"/>
              </w:rPr>
            </w:pPr>
            <w:r w:rsidRPr="004049A2">
              <w:rPr>
                <w:rFonts w:cs="Tahoma"/>
                <w:szCs w:val="20"/>
              </w:rPr>
              <w:t>- Územní plán města Orlová, po změně č. 7 (2020, Urbanistické středisko Ostrava, s.r.o.)</w:t>
            </w:r>
          </w:p>
          <w:p w14:paraId="5B8F49D5" w14:textId="077E2A0F" w:rsidR="0081585A" w:rsidRPr="004049A2" w:rsidRDefault="0081585A" w:rsidP="00AE00E0">
            <w:pPr>
              <w:rPr>
                <w:rFonts w:cs="Tahoma"/>
                <w:szCs w:val="20"/>
              </w:rPr>
            </w:pPr>
            <w:r w:rsidRPr="004049A2">
              <w:rPr>
                <w:rFonts w:cs="Tahoma"/>
                <w:szCs w:val="20"/>
              </w:rPr>
              <w:t>- Regulační plán – Rodinné domy VI. etapa Orlová-Lutyně (2011, DUPLEX s.r.o, Architektonický ateliér)</w:t>
            </w:r>
          </w:p>
          <w:p w14:paraId="73259719" w14:textId="77777777" w:rsidR="00164A2E" w:rsidRPr="004049A2" w:rsidRDefault="00164A2E" w:rsidP="00AE00E0">
            <w:pPr>
              <w:rPr>
                <w:rFonts w:cs="Tahoma"/>
                <w:szCs w:val="20"/>
              </w:rPr>
            </w:pPr>
            <w:r w:rsidRPr="004049A2">
              <w:rPr>
                <w:rFonts w:cs="Tahoma"/>
                <w:szCs w:val="20"/>
              </w:rPr>
              <w:t>- Mapové podklady provozovatele se zakresleným stávajícím vodovodem</w:t>
            </w:r>
          </w:p>
        </w:tc>
      </w:tr>
      <w:tr w:rsidR="004049A2" w:rsidRPr="004049A2" w14:paraId="7D45EE26"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47963EED" w14:textId="77777777" w:rsidR="00516227" w:rsidRPr="004049A2" w:rsidRDefault="00516227" w:rsidP="00AE00E0">
            <w:pPr>
              <w:widowControl w:val="0"/>
              <w:autoSpaceDE w:val="0"/>
              <w:autoSpaceDN w:val="0"/>
              <w:adjustRightInd w:val="0"/>
              <w:jc w:val="center"/>
              <w:rPr>
                <w:rFonts w:cs="Tahoma"/>
                <w:szCs w:val="20"/>
              </w:rPr>
            </w:pPr>
            <w:r w:rsidRPr="004049A2">
              <w:rPr>
                <w:rFonts w:cs="Tahoma"/>
                <w:szCs w:val="20"/>
              </w:rPr>
              <w:t>1.3.2.</w:t>
            </w:r>
          </w:p>
        </w:tc>
        <w:tc>
          <w:tcPr>
            <w:tcW w:w="4032" w:type="dxa"/>
            <w:tcBorders>
              <w:top w:val="single" w:sz="4" w:space="0" w:color="auto"/>
              <w:left w:val="single" w:sz="4" w:space="0" w:color="auto"/>
              <w:bottom w:val="single" w:sz="4" w:space="0" w:color="auto"/>
              <w:right w:val="single" w:sz="4" w:space="0" w:color="auto"/>
            </w:tcBorders>
          </w:tcPr>
          <w:p w14:paraId="41CAC2E1" w14:textId="1A91296E" w:rsidR="00516227" w:rsidRPr="004049A2" w:rsidRDefault="00516227" w:rsidP="00AE00E0">
            <w:pPr>
              <w:rPr>
                <w:rFonts w:cs="Tahoma"/>
                <w:szCs w:val="20"/>
              </w:rPr>
            </w:pPr>
            <w:r w:rsidRPr="004049A2">
              <w:rPr>
                <w:rFonts w:cs="Tahoma"/>
                <w:szCs w:val="20"/>
              </w:rPr>
              <w:t>Vodovodní síť řešeného území je převážně pod vlivem ATS Orlová u stejnojmenného vodojemu 5 000 m</w:t>
            </w:r>
            <w:r w:rsidRPr="004049A2">
              <w:rPr>
                <w:rFonts w:cs="Tahoma"/>
                <w:szCs w:val="20"/>
                <w:vertAlign w:val="superscript"/>
              </w:rPr>
              <w:t>3</w:t>
            </w:r>
            <w:r w:rsidRPr="004049A2">
              <w:rPr>
                <w:rFonts w:cs="Tahoma"/>
                <w:szCs w:val="20"/>
              </w:rPr>
              <w:t>, 274,00 - 271,00</w:t>
            </w:r>
            <w:r w:rsidR="00F804CB" w:rsidRPr="004049A2">
              <w:rPr>
                <w:rFonts w:cs="Tahoma"/>
                <w:szCs w:val="20"/>
              </w:rPr>
              <w:t> </w:t>
            </w:r>
            <w:r w:rsidRPr="004049A2">
              <w:rPr>
                <w:rFonts w:cs="Tahoma"/>
                <w:szCs w:val="20"/>
              </w:rPr>
              <w:t>m</w:t>
            </w:r>
            <w:r w:rsidR="00F804CB" w:rsidRPr="004049A2">
              <w:rPr>
                <w:rFonts w:cs="Tahoma"/>
                <w:szCs w:val="20"/>
              </w:rPr>
              <w:t> </w:t>
            </w:r>
            <w:r w:rsidRPr="004049A2">
              <w:rPr>
                <w:rFonts w:cs="Tahoma"/>
                <w:szCs w:val="20"/>
              </w:rPr>
              <w:t>n.m.</w:t>
            </w:r>
          </w:p>
          <w:p w14:paraId="7B6A8529" w14:textId="77777777" w:rsidR="00516227" w:rsidRPr="004049A2" w:rsidRDefault="00516227" w:rsidP="00AE00E0">
            <w:pPr>
              <w:rPr>
                <w:rFonts w:cs="Tahoma"/>
                <w:szCs w:val="20"/>
              </w:rPr>
            </w:pPr>
          </w:p>
          <w:p w14:paraId="389764E3" w14:textId="44321EE2" w:rsidR="00516227" w:rsidRPr="00516227" w:rsidRDefault="00516227" w:rsidP="00516227">
            <w:pPr>
              <w:rPr>
                <w:rFonts w:cs="Tahoma"/>
                <w:szCs w:val="20"/>
              </w:rPr>
            </w:pPr>
            <w:r w:rsidRPr="00516227">
              <w:rPr>
                <w:rFonts w:cs="Tahoma"/>
                <w:szCs w:val="20"/>
              </w:rPr>
              <w:t>Kromě toho lze do VDJ Orlová přivádět vodu také řadem DN 400 z VDJ Výhoda 2</w:t>
            </w:r>
            <w:r w:rsidR="00E97B0E" w:rsidRPr="004049A2">
              <w:rPr>
                <w:rFonts w:cs="Tahoma"/>
                <w:szCs w:val="20"/>
              </w:rPr>
              <w:t> </w:t>
            </w:r>
            <w:r w:rsidRPr="00516227">
              <w:rPr>
                <w:rFonts w:cs="Tahoma"/>
                <w:szCs w:val="20"/>
              </w:rPr>
              <w:t>832</w:t>
            </w:r>
            <w:r w:rsidR="00E97B0E" w:rsidRPr="004049A2">
              <w:rPr>
                <w:rFonts w:cs="Tahoma"/>
                <w:szCs w:val="20"/>
              </w:rPr>
              <w:t> </w:t>
            </w:r>
            <w:r w:rsidRPr="00516227">
              <w:rPr>
                <w:rFonts w:cs="Tahoma"/>
                <w:szCs w:val="20"/>
              </w:rPr>
              <w:t>m</w:t>
            </w:r>
            <w:r w:rsidRPr="00516227">
              <w:rPr>
                <w:rFonts w:cs="Tahoma"/>
                <w:szCs w:val="20"/>
                <w:vertAlign w:val="superscript"/>
              </w:rPr>
              <w:t>3</w:t>
            </w:r>
            <w:r w:rsidRPr="00516227">
              <w:rPr>
                <w:rFonts w:cs="Tahoma"/>
                <w:szCs w:val="20"/>
              </w:rPr>
              <w:t>, 286,90 - 278,90 m n.m., který je plněn rovněž z přivaděče OOV nebo z</w:t>
            </w:r>
            <w:r w:rsidR="00F804CB" w:rsidRPr="004049A2">
              <w:rPr>
                <w:rFonts w:cs="Tahoma"/>
                <w:szCs w:val="20"/>
              </w:rPr>
              <w:t> </w:t>
            </w:r>
            <w:r w:rsidRPr="00516227">
              <w:rPr>
                <w:rFonts w:cs="Tahoma"/>
                <w:szCs w:val="20"/>
              </w:rPr>
              <w:t>místního zdroje Šplůchov výtlakem DN</w:t>
            </w:r>
            <w:r w:rsidR="00F804CB" w:rsidRPr="004049A2">
              <w:rPr>
                <w:rFonts w:cs="Tahoma"/>
                <w:szCs w:val="20"/>
              </w:rPr>
              <w:t> </w:t>
            </w:r>
            <w:r w:rsidRPr="00516227">
              <w:rPr>
                <w:rFonts w:cs="Tahoma"/>
                <w:szCs w:val="20"/>
              </w:rPr>
              <w:t>300 pomocí ČS Šplůchov.</w:t>
            </w:r>
          </w:p>
          <w:p w14:paraId="69F8F039" w14:textId="664AB9A3" w:rsidR="00516227" w:rsidRPr="004049A2" w:rsidRDefault="00516227" w:rsidP="00AE00E0">
            <w:pPr>
              <w:rPr>
                <w:rFonts w:cs="Tahoma"/>
                <w:szCs w:val="20"/>
              </w:rPr>
            </w:pPr>
            <w:r w:rsidRPr="00516227">
              <w:rPr>
                <w:rFonts w:cs="Tahoma"/>
                <w:szCs w:val="20"/>
              </w:rPr>
              <w:t>Na páteřní rozvod vody z ATS Orlová DN</w:t>
            </w:r>
            <w:r w:rsidRPr="004049A2">
              <w:rPr>
                <w:rFonts w:cs="Tahoma"/>
                <w:szCs w:val="20"/>
              </w:rPr>
              <w:t> </w:t>
            </w:r>
            <w:r w:rsidRPr="00516227">
              <w:rPr>
                <w:rFonts w:cs="Tahoma"/>
                <w:szCs w:val="20"/>
              </w:rPr>
              <w:t>500/400/200 jsou následně napojeny části rozvodných vodovodních sítí okolních lokalit (Orlová - Město, Poruba, Rychvald, Doubrava a Dětmarovice).</w:t>
            </w:r>
          </w:p>
        </w:tc>
        <w:tc>
          <w:tcPr>
            <w:tcW w:w="4029" w:type="dxa"/>
            <w:tcBorders>
              <w:top w:val="single" w:sz="4" w:space="0" w:color="auto"/>
              <w:left w:val="single" w:sz="4" w:space="0" w:color="auto"/>
              <w:bottom w:val="single" w:sz="4" w:space="0" w:color="auto"/>
              <w:right w:val="single" w:sz="12" w:space="0" w:color="auto"/>
            </w:tcBorders>
          </w:tcPr>
          <w:p w14:paraId="0E24AAA7" w14:textId="4DEF32A2" w:rsidR="00516227" w:rsidRPr="004049A2" w:rsidRDefault="00516227" w:rsidP="00AE00E0">
            <w:pPr>
              <w:rPr>
                <w:rFonts w:cs="Tahoma"/>
                <w:szCs w:val="20"/>
              </w:rPr>
            </w:pPr>
            <w:r w:rsidRPr="004049A2">
              <w:rPr>
                <w:rFonts w:cs="Tahoma"/>
                <w:szCs w:val="20"/>
              </w:rPr>
              <w:t>Vodovodní síť řešeného území je převážně pod vlivem ČS Orlová u stejnojmenného vodojemu 5 000 m</w:t>
            </w:r>
            <w:r w:rsidRPr="004049A2">
              <w:rPr>
                <w:rFonts w:cs="Tahoma"/>
                <w:szCs w:val="20"/>
                <w:vertAlign w:val="superscript"/>
              </w:rPr>
              <w:t>3</w:t>
            </w:r>
            <w:r w:rsidRPr="004049A2">
              <w:rPr>
                <w:rFonts w:cs="Tahoma"/>
                <w:szCs w:val="20"/>
              </w:rPr>
              <w:t xml:space="preserve">, 274,00 - </w:t>
            </w:r>
            <w:r w:rsidR="00F804CB" w:rsidRPr="004049A2">
              <w:rPr>
                <w:rFonts w:cs="Tahoma"/>
                <w:szCs w:val="20"/>
              </w:rPr>
              <w:br/>
            </w:r>
            <w:r w:rsidRPr="004049A2">
              <w:rPr>
                <w:rFonts w:cs="Tahoma"/>
                <w:szCs w:val="20"/>
              </w:rPr>
              <w:t>271,00 m n.m.</w:t>
            </w:r>
          </w:p>
          <w:p w14:paraId="2FB38A62" w14:textId="77777777" w:rsidR="00516227" w:rsidRPr="004049A2" w:rsidRDefault="00516227" w:rsidP="00AE00E0">
            <w:pPr>
              <w:rPr>
                <w:rFonts w:cs="Tahoma"/>
                <w:szCs w:val="20"/>
              </w:rPr>
            </w:pPr>
          </w:p>
          <w:p w14:paraId="565E015D" w14:textId="052FDE5B" w:rsidR="00516227" w:rsidRPr="00516227" w:rsidRDefault="00516227" w:rsidP="00516227">
            <w:pPr>
              <w:rPr>
                <w:rFonts w:cs="Tahoma"/>
                <w:szCs w:val="20"/>
              </w:rPr>
            </w:pPr>
            <w:r w:rsidRPr="00516227">
              <w:rPr>
                <w:rFonts w:cs="Tahoma"/>
                <w:szCs w:val="20"/>
              </w:rPr>
              <w:t>Kromě toho lze do VDJ Orlová přivádět vodu také řadem DN 400 z VDJ Výhoda 2</w:t>
            </w:r>
            <w:r w:rsidR="00E97B0E" w:rsidRPr="004049A2">
              <w:rPr>
                <w:rFonts w:cs="Tahoma"/>
                <w:szCs w:val="20"/>
              </w:rPr>
              <w:t> </w:t>
            </w:r>
            <w:r w:rsidRPr="00516227">
              <w:rPr>
                <w:rFonts w:cs="Tahoma"/>
                <w:szCs w:val="20"/>
              </w:rPr>
              <w:t>832</w:t>
            </w:r>
            <w:r w:rsidR="00E97B0E" w:rsidRPr="004049A2">
              <w:rPr>
                <w:rFonts w:cs="Tahoma"/>
                <w:szCs w:val="20"/>
              </w:rPr>
              <w:t> </w:t>
            </w:r>
            <w:r w:rsidRPr="00516227">
              <w:rPr>
                <w:rFonts w:cs="Tahoma"/>
                <w:szCs w:val="20"/>
              </w:rPr>
              <w:t>m</w:t>
            </w:r>
            <w:r w:rsidRPr="00516227">
              <w:rPr>
                <w:rFonts w:cs="Tahoma"/>
                <w:szCs w:val="20"/>
                <w:vertAlign w:val="superscript"/>
              </w:rPr>
              <w:t>3</w:t>
            </w:r>
            <w:r w:rsidRPr="00516227">
              <w:rPr>
                <w:rFonts w:cs="Tahoma"/>
                <w:szCs w:val="20"/>
              </w:rPr>
              <w:t>, 286,90 - 278,90 m n.m., který je plněn rovněž z přivaděče OOV.</w:t>
            </w:r>
          </w:p>
          <w:p w14:paraId="15D0908B" w14:textId="2B28DA56" w:rsidR="00516227" w:rsidRPr="004049A2" w:rsidRDefault="00516227" w:rsidP="00AE00E0">
            <w:pPr>
              <w:rPr>
                <w:rFonts w:cs="Tahoma"/>
                <w:szCs w:val="20"/>
              </w:rPr>
            </w:pPr>
            <w:r w:rsidRPr="00516227">
              <w:rPr>
                <w:rFonts w:cs="Tahoma"/>
                <w:szCs w:val="20"/>
              </w:rPr>
              <w:t>Na páteřní rozvod vody z ČS Orlová DN</w:t>
            </w:r>
            <w:r w:rsidR="00F804CB" w:rsidRPr="004049A2">
              <w:rPr>
                <w:rFonts w:cs="Tahoma"/>
                <w:szCs w:val="20"/>
              </w:rPr>
              <w:t> </w:t>
            </w:r>
            <w:r w:rsidRPr="00516227">
              <w:rPr>
                <w:rFonts w:cs="Tahoma"/>
                <w:szCs w:val="20"/>
              </w:rPr>
              <w:t>500/400/200 jsou následně napojeny části rozvodných vodovodních sítí okolních lokalit (Orlová - Město, Poruba, Rychvald, Doubrava a Dětmarovice).</w:t>
            </w:r>
          </w:p>
        </w:tc>
      </w:tr>
      <w:tr w:rsidR="004049A2" w:rsidRPr="004049A2" w14:paraId="4BBC2765"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57C2774C" w14:textId="780E31EE" w:rsidR="00516227" w:rsidRPr="004049A2" w:rsidRDefault="00516227" w:rsidP="00AE00E0">
            <w:pPr>
              <w:widowControl w:val="0"/>
              <w:autoSpaceDE w:val="0"/>
              <w:autoSpaceDN w:val="0"/>
              <w:adjustRightInd w:val="0"/>
              <w:jc w:val="center"/>
              <w:rPr>
                <w:rFonts w:cs="Tahoma"/>
                <w:szCs w:val="20"/>
              </w:rPr>
            </w:pPr>
            <w:r w:rsidRPr="004049A2">
              <w:rPr>
                <w:rFonts w:cs="Tahoma"/>
                <w:szCs w:val="20"/>
              </w:rPr>
              <w:lastRenderedPageBreak/>
              <w:t>1.3.</w:t>
            </w:r>
            <w:r w:rsidR="00B25BE0" w:rsidRPr="004049A2">
              <w:rPr>
                <w:rFonts w:cs="Tahoma"/>
                <w:szCs w:val="20"/>
              </w:rPr>
              <w:t>3</w:t>
            </w:r>
            <w:r w:rsidRPr="004049A2">
              <w:rPr>
                <w:rFonts w:cs="Tahoma"/>
                <w:szCs w:val="20"/>
              </w:rPr>
              <w:t>.</w:t>
            </w:r>
          </w:p>
        </w:tc>
        <w:tc>
          <w:tcPr>
            <w:tcW w:w="4032" w:type="dxa"/>
            <w:tcBorders>
              <w:top w:val="single" w:sz="4" w:space="0" w:color="auto"/>
              <w:left w:val="single" w:sz="4" w:space="0" w:color="auto"/>
              <w:bottom w:val="single" w:sz="4" w:space="0" w:color="auto"/>
              <w:right w:val="single" w:sz="4" w:space="0" w:color="auto"/>
            </w:tcBorders>
          </w:tcPr>
          <w:p w14:paraId="5A6788DB" w14:textId="36671949" w:rsidR="00925994" w:rsidRPr="004049A2" w:rsidRDefault="00925994" w:rsidP="00AE00E0">
            <w:pPr>
              <w:rPr>
                <w:rFonts w:cs="Tahoma"/>
                <w:szCs w:val="20"/>
              </w:rPr>
            </w:pPr>
            <w:r w:rsidRPr="004049A2">
              <w:rPr>
                <w:rFonts w:cs="Tahoma"/>
                <w:szCs w:val="20"/>
              </w:rPr>
              <w:t>Pouze místně se tato síť doplní podružnými řady DN 80 - DN 100 v celkové délce 5 480 m.</w:t>
            </w:r>
          </w:p>
        </w:tc>
        <w:tc>
          <w:tcPr>
            <w:tcW w:w="4029" w:type="dxa"/>
            <w:tcBorders>
              <w:top w:val="single" w:sz="4" w:space="0" w:color="auto"/>
              <w:left w:val="single" w:sz="4" w:space="0" w:color="auto"/>
              <w:bottom w:val="single" w:sz="4" w:space="0" w:color="auto"/>
              <w:right w:val="single" w:sz="12" w:space="0" w:color="auto"/>
            </w:tcBorders>
          </w:tcPr>
          <w:p w14:paraId="61C60975" w14:textId="09C92A71" w:rsidR="00516227" w:rsidRPr="004049A2" w:rsidRDefault="00925994" w:rsidP="00AE00E0">
            <w:pPr>
              <w:rPr>
                <w:rFonts w:cs="Tahoma"/>
                <w:szCs w:val="20"/>
              </w:rPr>
            </w:pPr>
            <w:r w:rsidRPr="004049A2">
              <w:rPr>
                <w:rFonts w:cs="Tahoma"/>
                <w:szCs w:val="20"/>
              </w:rPr>
              <w:t>Pouze místně se tato síť doplní podružnými řady DN 80 - DN 100 v celkové délce cca 7 200 m.</w:t>
            </w:r>
          </w:p>
          <w:p w14:paraId="277E5065" w14:textId="77777777" w:rsidR="00925994" w:rsidRPr="004049A2" w:rsidRDefault="00925994" w:rsidP="00AE00E0">
            <w:pPr>
              <w:rPr>
                <w:rFonts w:cs="Tahoma"/>
                <w:szCs w:val="20"/>
              </w:rPr>
            </w:pPr>
          </w:p>
          <w:p w14:paraId="27285FFE" w14:textId="77777777" w:rsidR="00925994" w:rsidRPr="004049A2" w:rsidRDefault="00925994" w:rsidP="00AE00E0">
            <w:pPr>
              <w:rPr>
                <w:rFonts w:cs="Tahoma"/>
                <w:i/>
                <w:iCs/>
                <w:noProof/>
                <w:szCs w:val="20"/>
              </w:rPr>
            </w:pPr>
            <w:r w:rsidRPr="004049A2">
              <w:rPr>
                <w:rFonts w:cs="Tahoma"/>
                <w:i/>
                <w:iCs/>
                <w:noProof/>
                <w:szCs w:val="20"/>
              </w:rPr>
              <w:t>vložit text na konec kapitoly:</w:t>
            </w:r>
          </w:p>
          <w:p w14:paraId="6D5E0A40" w14:textId="1631F856" w:rsidR="00925994" w:rsidRPr="004049A2" w:rsidRDefault="00925994" w:rsidP="00AE00E0">
            <w:pPr>
              <w:rPr>
                <w:rFonts w:cs="Tahoma"/>
                <w:szCs w:val="20"/>
              </w:rPr>
            </w:pPr>
            <w:r w:rsidRPr="004049A2">
              <w:rPr>
                <w:rFonts w:cs="Tahoma"/>
                <w:szCs w:val="20"/>
              </w:rPr>
              <w:t>V lokalitě VI. etapa je navržena výstavba vodovodních řadů z potrubí DN 80 a DN 100 napojených na stávající řady. V rámci rozšíření vodovodní sítě je nutno respektovat stávající tlaková pásma. Dále je navrženo prodloužení vodovodu v ulici Luční v dimenzi DN 80 a jeho zokruhování.</w:t>
            </w:r>
          </w:p>
        </w:tc>
      </w:tr>
      <w:tr w:rsidR="004049A2" w:rsidRPr="004049A2" w14:paraId="0CD73A7E"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3B69782A" w14:textId="23527E51" w:rsidR="00164A2E" w:rsidRPr="004049A2" w:rsidRDefault="00164A2E" w:rsidP="00AE00E0">
            <w:pPr>
              <w:widowControl w:val="0"/>
              <w:autoSpaceDE w:val="0"/>
              <w:autoSpaceDN w:val="0"/>
              <w:adjustRightInd w:val="0"/>
              <w:jc w:val="center"/>
              <w:rPr>
                <w:rFonts w:cs="Tahoma"/>
                <w:szCs w:val="20"/>
              </w:rPr>
            </w:pPr>
            <w:r w:rsidRPr="004049A2">
              <w:rPr>
                <w:rFonts w:cs="Tahoma"/>
                <w:szCs w:val="20"/>
              </w:rPr>
              <w:t>1.3.</w:t>
            </w:r>
            <w:r w:rsidR="00577703" w:rsidRPr="004049A2">
              <w:rPr>
                <w:rFonts w:cs="Tahoma"/>
                <w:szCs w:val="20"/>
              </w:rPr>
              <w:t>5</w:t>
            </w:r>
            <w:r w:rsidRPr="004049A2">
              <w:rPr>
                <w:rFonts w:cs="Tahoma"/>
                <w:szCs w:val="20"/>
              </w:rPr>
              <w:t>.</w:t>
            </w:r>
          </w:p>
        </w:tc>
        <w:tc>
          <w:tcPr>
            <w:tcW w:w="4032" w:type="dxa"/>
            <w:tcBorders>
              <w:top w:val="single" w:sz="4" w:space="0" w:color="auto"/>
              <w:left w:val="single" w:sz="4" w:space="0" w:color="auto"/>
              <w:bottom w:val="single" w:sz="4" w:space="0" w:color="auto"/>
              <w:right w:val="single" w:sz="4" w:space="0" w:color="auto"/>
            </w:tcBorders>
          </w:tcPr>
          <w:p w14:paraId="5833C137" w14:textId="4DB3B978" w:rsidR="00164A2E" w:rsidRPr="004049A2" w:rsidRDefault="00577703" w:rsidP="00AE00E0">
            <w:pPr>
              <w:rPr>
                <w:rFonts w:cs="Tahoma"/>
                <w:szCs w:val="20"/>
              </w:rPr>
            </w:pPr>
            <w:r w:rsidRPr="004049A2">
              <w:rPr>
                <w:rFonts w:cs="Tahoma"/>
                <w:szCs w:val="20"/>
              </w:rPr>
              <w:t>Při spotřebě 10 l vody na obyvatele a den bude třeba dodat 281,0 m</w:t>
            </w:r>
            <w:r w:rsidRPr="004049A2">
              <w:rPr>
                <w:rFonts w:cs="Tahoma"/>
                <w:szCs w:val="20"/>
                <w:vertAlign w:val="superscript"/>
              </w:rPr>
              <w:t>3</w:t>
            </w:r>
            <w:r w:rsidRPr="004049A2">
              <w:rPr>
                <w:rFonts w:cs="Tahoma"/>
                <w:szCs w:val="20"/>
              </w:rPr>
              <w:t>/den pitné vody.</w:t>
            </w:r>
          </w:p>
        </w:tc>
        <w:tc>
          <w:tcPr>
            <w:tcW w:w="4029" w:type="dxa"/>
            <w:tcBorders>
              <w:top w:val="single" w:sz="4" w:space="0" w:color="auto"/>
              <w:left w:val="single" w:sz="4" w:space="0" w:color="auto"/>
              <w:bottom w:val="single" w:sz="4" w:space="0" w:color="auto"/>
              <w:right w:val="single" w:sz="12" w:space="0" w:color="auto"/>
            </w:tcBorders>
          </w:tcPr>
          <w:p w14:paraId="548852A4" w14:textId="58C81475" w:rsidR="00516227" w:rsidRPr="004049A2" w:rsidRDefault="00577703" w:rsidP="00AE00E0">
            <w:pPr>
              <w:rPr>
                <w:rFonts w:cs="Tahoma"/>
                <w:szCs w:val="20"/>
              </w:rPr>
            </w:pPr>
            <w:r w:rsidRPr="004049A2">
              <w:rPr>
                <w:rFonts w:cs="Tahoma"/>
                <w:szCs w:val="20"/>
              </w:rPr>
              <w:t>Při spotřebě 10 l vody na obyvatele a den bude třeba dodat 222,9 m</w:t>
            </w:r>
            <w:r w:rsidRPr="004049A2">
              <w:rPr>
                <w:rFonts w:cs="Tahoma"/>
                <w:szCs w:val="20"/>
                <w:vertAlign w:val="superscript"/>
              </w:rPr>
              <w:t>3</w:t>
            </w:r>
            <w:r w:rsidRPr="004049A2">
              <w:rPr>
                <w:rFonts w:cs="Tahoma"/>
                <w:szCs w:val="20"/>
              </w:rPr>
              <w:t>/den pitné vody.</w:t>
            </w:r>
          </w:p>
        </w:tc>
      </w:tr>
      <w:tr w:rsidR="004049A2" w:rsidRPr="004049A2" w14:paraId="1895644B" w14:textId="77777777" w:rsidTr="00AE0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4" w:type="dxa"/>
            <w:tcBorders>
              <w:left w:val="single" w:sz="12" w:space="0" w:color="auto"/>
            </w:tcBorders>
            <w:vAlign w:val="center"/>
          </w:tcPr>
          <w:p w14:paraId="4F3C68D2" w14:textId="77777777" w:rsidR="00B428FB" w:rsidRPr="004049A2" w:rsidRDefault="00B428FB" w:rsidP="00AE00E0">
            <w:pPr>
              <w:widowControl w:val="0"/>
              <w:autoSpaceDE w:val="0"/>
              <w:autoSpaceDN w:val="0"/>
              <w:adjustRightInd w:val="0"/>
              <w:jc w:val="center"/>
              <w:rPr>
                <w:rFonts w:cs="Tahoma"/>
                <w:szCs w:val="20"/>
              </w:rPr>
            </w:pPr>
            <w:r w:rsidRPr="004049A2">
              <w:rPr>
                <w:rFonts w:eastAsia="Arial Unicode MS" w:cs="Tahoma"/>
                <w:szCs w:val="20"/>
              </w:rPr>
              <w:t>1.3.6.</w:t>
            </w:r>
          </w:p>
        </w:tc>
        <w:tc>
          <w:tcPr>
            <w:tcW w:w="4032" w:type="dxa"/>
          </w:tcPr>
          <w:p w14:paraId="5B8E1961" w14:textId="2DCE2349" w:rsidR="00B428FB" w:rsidRPr="004049A2" w:rsidRDefault="00F52D55" w:rsidP="00692621">
            <w:pPr>
              <w:ind w:left="42"/>
              <w:rPr>
                <w:rFonts w:cs="Tahoma"/>
                <w:szCs w:val="20"/>
              </w:rPr>
            </w:pPr>
            <w:r w:rsidRPr="004049A2">
              <w:rPr>
                <w:rFonts w:cs="Tahoma"/>
                <w:szCs w:val="20"/>
              </w:rPr>
              <w:t>Výstavba vodovodních řadů: 2004 – 2010 (pouze v Orlové – Lutyni 10,15 mil Kč)</w:t>
            </w:r>
          </w:p>
        </w:tc>
        <w:tc>
          <w:tcPr>
            <w:tcW w:w="4029" w:type="dxa"/>
            <w:tcBorders>
              <w:right w:val="single" w:sz="12" w:space="0" w:color="auto"/>
            </w:tcBorders>
          </w:tcPr>
          <w:p w14:paraId="273E620C" w14:textId="2ECDD042" w:rsidR="00F52D55" w:rsidRPr="00F52D55" w:rsidRDefault="00F52D55" w:rsidP="00692621">
            <w:pPr>
              <w:ind w:left="42"/>
              <w:rPr>
                <w:rFonts w:cs="Tahoma"/>
                <w:iCs/>
                <w:noProof/>
                <w:szCs w:val="20"/>
              </w:rPr>
            </w:pPr>
            <w:r w:rsidRPr="00F52D55">
              <w:rPr>
                <w:rFonts w:cs="Tahoma"/>
                <w:iCs/>
                <w:noProof/>
                <w:szCs w:val="20"/>
              </w:rPr>
              <w:t>Výstavba vodovodních řadů</w:t>
            </w:r>
            <w:bookmarkStart w:id="13" w:name="_Hlk50637918"/>
            <w:r w:rsidRPr="004049A2">
              <w:rPr>
                <w:rFonts w:cs="Tahoma"/>
                <w:iCs/>
                <w:noProof/>
                <w:szCs w:val="20"/>
              </w:rPr>
              <w:t xml:space="preserve">: </w:t>
            </w:r>
            <w:r w:rsidRPr="00F52D55">
              <w:rPr>
                <w:rFonts w:cs="Tahoma"/>
                <w:iCs/>
                <w:noProof/>
                <w:szCs w:val="20"/>
              </w:rPr>
              <w:t>2022 - 202</w:t>
            </w:r>
            <w:bookmarkEnd w:id="13"/>
            <w:r w:rsidRPr="00F52D55">
              <w:rPr>
                <w:rFonts w:cs="Tahoma"/>
                <w:iCs/>
                <w:noProof/>
                <w:szCs w:val="20"/>
              </w:rPr>
              <w:t>5</w:t>
            </w:r>
          </w:p>
          <w:p w14:paraId="76904AE0" w14:textId="0B088457" w:rsidR="00B428FB" w:rsidRPr="004049A2" w:rsidRDefault="00B428FB" w:rsidP="00692621">
            <w:pPr>
              <w:ind w:left="42"/>
              <w:rPr>
                <w:rFonts w:cs="Tahoma"/>
                <w:iCs/>
                <w:noProof/>
                <w:szCs w:val="20"/>
              </w:rPr>
            </w:pPr>
          </w:p>
        </w:tc>
      </w:tr>
      <w:tr w:rsidR="004049A2" w:rsidRPr="004049A2" w14:paraId="21760DD7" w14:textId="77777777" w:rsidTr="00AE0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4" w:type="dxa"/>
            <w:tcBorders>
              <w:left w:val="single" w:sz="12" w:space="0" w:color="auto"/>
              <w:bottom w:val="single" w:sz="12" w:space="0" w:color="auto"/>
            </w:tcBorders>
            <w:vAlign w:val="center"/>
          </w:tcPr>
          <w:p w14:paraId="363560E5" w14:textId="77777777" w:rsidR="00B428FB" w:rsidRPr="004049A2" w:rsidRDefault="00B428FB" w:rsidP="00AE00E0">
            <w:pPr>
              <w:widowControl w:val="0"/>
              <w:autoSpaceDE w:val="0"/>
              <w:autoSpaceDN w:val="0"/>
              <w:adjustRightInd w:val="0"/>
              <w:jc w:val="center"/>
              <w:rPr>
                <w:rFonts w:eastAsia="Arial Unicode MS" w:cs="Tahoma"/>
                <w:szCs w:val="20"/>
              </w:rPr>
            </w:pPr>
            <w:r w:rsidRPr="004049A2">
              <w:rPr>
                <w:rFonts w:eastAsia="Arial Unicode MS" w:cs="Tahoma"/>
                <w:szCs w:val="20"/>
              </w:rPr>
              <w:t>1.4.</w:t>
            </w:r>
          </w:p>
        </w:tc>
        <w:tc>
          <w:tcPr>
            <w:tcW w:w="4032" w:type="dxa"/>
            <w:tcBorders>
              <w:bottom w:val="single" w:sz="12" w:space="0" w:color="auto"/>
            </w:tcBorders>
          </w:tcPr>
          <w:p w14:paraId="38D30E41" w14:textId="6D4FA767" w:rsidR="00B428FB" w:rsidRPr="004049A2" w:rsidRDefault="00257B9B" w:rsidP="00692621">
            <w:pPr>
              <w:widowControl w:val="0"/>
              <w:autoSpaceDE w:val="0"/>
              <w:autoSpaceDN w:val="0"/>
              <w:adjustRightInd w:val="0"/>
              <w:ind w:left="42"/>
              <w:rPr>
                <w:rFonts w:cs="Tahoma"/>
                <w:szCs w:val="20"/>
              </w:rPr>
            </w:pPr>
            <w:r w:rsidRPr="004049A2">
              <w:rPr>
                <w:rFonts w:cs="Tahoma"/>
                <w:szCs w:val="20"/>
              </w:rPr>
              <w:t>Výpočet nákladů na výstavbu vodovodů byl proveden dle metodického pokynu Mze ČR, č.j. 20494/2002-6000. Investice zahrnují místní části Orlové – Orlová Lutyně, Lazy, Město a Poruba.</w:t>
            </w:r>
          </w:p>
          <w:p w14:paraId="13D69E05" w14:textId="77777777" w:rsidR="00B428FB" w:rsidRPr="004049A2" w:rsidRDefault="00B428FB" w:rsidP="00692621">
            <w:pPr>
              <w:widowControl w:val="0"/>
              <w:autoSpaceDE w:val="0"/>
              <w:autoSpaceDN w:val="0"/>
              <w:adjustRightInd w:val="0"/>
              <w:ind w:left="42"/>
              <w:rPr>
                <w:rFonts w:cs="Tahoma"/>
                <w:szCs w:val="20"/>
              </w:rPr>
            </w:pPr>
          </w:p>
          <w:p w14:paraId="2B78E775" w14:textId="77777777" w:rsidR="00B428FB" w:rsidRPr="004049A2" w:rsidRDefault="00B428FB" w:rsidP="00692621">
            <w:pPr>
              <w:widowControl w:val="0"/>
              <w:autoSpaceDE w:val="0"/>
              <w:autoSpaceDN w:val="0"/>
              <w:adjustRightInd w:val="0"/>
              <w:ind w:left="42"/>
              <w:rPr>
                <w:rFonts w:cs="Tahoma"/>
                <w:i/>
                <w:iCs/>
                <w:szCs w:val="20"/>
              </w:rPr>
            </w:pPr>
            <w:r w:rsidRPr="004049A2">
              <w:rPr>
                <w:rFonts w:cs="Tahoma"/>
                <w:i/>
                <w:iCs/>
                <w:szCs w:val="20"/>
              </w:rPr>
              <w:t>údaj v tabulce:</w:t>
            </w:r>
          </w:p>
          <w:p w14:paraId="58542B79" w14:textId="3491AC66" w:rsidR="00B428FB" w:rsidRPr="004049A2" w:rsidRDefault="00B428FB" w:rsidP="00692621">
            <w:pPr>
              <w:widowControl w:val="0"/>
              <w:autoSpaceDE w:val="0"/>
              <w:autoSpaceDN w:val="0"/>
              <w:adjustRightInd w:val="0"/>
              <w:ind w:left="42"/>
              <w:rPr>
                <w:rFonts w:cs="Tahoma"/>
                <w:szCs w:val="20"/>
              </w:rPr>
            </w:pPr>
            <w:r w:rsidRPr="004049A2">
              <w:rPr>
                <w:rFonts w:eastAsia="Arial Unicode MS" w:cs="Tahoma"/>
                <w:szCs w:val="20"/>
              </w:rPr>
              <w:t xml:space="preserve">Vodovody v mil Kč: </w:t>
            </w:r>
            <w:r w:rsidR="00257B9B" w:rsidRPr="004049A2">
              <w:rPr>
                <w:rFonts w:cs="Tahoma"/>
                <w:bCs/>
                <w:szCs w:val="20"/>
              </w:rPr>
              <w:t>43,72</w:t>
            </w:r>
          </w:p>
        </w:tc>
        <w:tc>
          <w:tcPr>
            <w:tcW w:w="4029" w:type="dxa"/>
            <w:tcBorders>
              <w:bottom w:val="single" w:sz="12" w:space="0" w:color="auto"/>
              <w:right w:val="single" w:sz="12" w:space="0" w:color="auto"/>
            </w:tcBorders>
          </w:tcPr>
          <w:p w14:paraId="3014B519" w14:textId="77777777" w:rsidR="00B428FB" w:rsidRPr="004049A2" w:rsidRDefault="00B428FB" w:rsidP="00692621">
            <w:pPr>
              <w:ind w:left="42"/>
              <w:rPr>
                <w:rFonts w:cs="Tahoma"/>
                <w:iCs/>
                <w:noProof/>
                <w:szCs w:val="20"/>
              </w:rPr>
            </w:pPr>
            <w:r w:rsidRPr="004049A2">
              <w:rPr>
                <w:rFonts w:cs="Tahoma"/>
                <w:iCs/>
                <w:noProof/>
                <w:szCs w:val="20"/>
              </w:rPr>
              <w:t xml:space="preserve">Výpočet nákladů na výstavbu vodovodů byl proveden dle metodického pokynu Mze ČR, č.j. </w:t>
            </w:r>
            <w:r w:rsidRPr="004049A2">
              <w:rPr>
                <w:rFonts w:cs="Tahoma"/>
                <w:szCs w:val="20"/>
              </w:rPr>
              <w:t>14000/2020-15132-1</w:t>
            </w:r>
            <w:r w:rsidRPr="004049A2">
              <w:rPr>
                <w:rFonts w:cs="Tahoma"/>
                <w:iCs/>
                <w:noProof/>
                <w:szCs w:val="20"/>
              </w:rPr>
              <w:t>.</w:t>
            </w:r>
          </w:p>
          <w:p w14:paraId="25744864" w14:textId="77777777" w:rsidR="00B428FB" w:rsidRPr="004049A2" w:rsidRDefault="00B428FB" w:rsidP="00692621">
            <w:pPr>
              <w:ind w:left="42"/>
              <w:rPr>
                <w:rFonts w:cs="Tahoma"/>
                <w:iCs/>
                <w:noProof/>
                <w:szCs w:val="20"/>
              </w:rPr>
            </w:pPr>
          </w:p>
          <w:p w14:paraId="096F6406" w14:textId="77777777" w:rsidR="00257B9B" w:rsidRPr="004049A2" w:rsidRDefault="00257B9B" w:rsidP="00692621">
            <w:pPr>
              <w:widowControl w:val="0"/>
              <w:autoSpaceDE w:val="0"/>
              <w:autoSpaceDN w:val="0"/>
              <w:adjustRightInd w:val="0"/>
              <w:ind w:left="42"/>
              <w:rPr>
                <w:rFonts w:cs="Tahoma"/>
                <w:i/>
                <w:iCs/>
                <w:szCs w:val="20"/>
              </w:rPr>
            </w:pPr>
          </w:p>
          <w:p w14:paraId="3466BF98" w14:textId="77777777" w:rsidR="00257B9B" w:rsidRPr="004049A2" w:rsidRDefault="00257B9B" w:rsidP="00692621">
            <w:pPr>
              <w:widowControl w:val="0"/>
              <w:autoSpaceDE w:val="0"/>
              <w:autoSpaceDN w:val="0"/>
              <w:adjustRightInd w:val="0"/>
              <w:ind w:left="42"/>
              <w:rPr>
                <w:rFonts w:cs="Tahoma"/>
                <w:i/>
                <w:iCs/>
                <w:szCs w:val="20"/>
              </w:rPr>
            </w:pPr>
          </w:p>
          <w:p w14:paraId="7909E2AA" w14:textId="115CE917" w:rsidR="00B428FB" w:rsidRPr="004049A2" w:rsidRDefault="00B428FB" w:rsidP="00692621">
            <w:pPr>
              <w:widowControl w:val="0"/>
              <w:autoSpaceDE w:val="0"/>
              <w:autoSpaceDN w:val="0"/>
              <w:adjustRightInd w:val="0"/>
              <w:ind w:left="42"/>
              <w:rPr>
                <w:rFonts w:cs="Tahoma"/>
                <w:i/>
                <w:iCs/>
                <w:szCs w:val="20"/>
              </w:rPr>
            </w:pPr>
            <w:r w:rsidRPr="004049A2">
              <w:rPr>
                <w:rFonts w:cs="Tahoma"/>
                <w:i/>
                <w:iCs/>
                <w:szCs w:val="20"/>
              </w:rPr>
              <w:t>údaj v tabulce:</w:t>
            </w:r>
          </w:p>
          <w:p w14:paraId="0B4998C2" w14:textId="52D4AD60" w:rsidR="00B428FB" w:rsidRPr="004049A2" w:rsidRDefault="00B428FB" w:rsidP="00692621">
            <w:pPr>
              <w:ind w:left="42"/>
              <w:rPr>
                <w:rFonts w:cs="Tahoma"/>
                <w:iCs/>
                <w:noProof/>
                <w:szCs w:val="20"/>
              </w:rPr>
            </w:pPr>
            <w:r w:rsidRPr="004049A2">
              <w:rPr>
                <w:rFonts w:eastAsia="Arial Unicode MS" w:cs="Tahoma"/>
                <w:szCs w:val="20"/>
              </w:rPr>
              <w:t xml:space="preserve">Vodovody v mil Kč: </w:t>
            </w:r>
            <w:r w:rsidR="00257B9B" w:rsidRPr="004049A2">
              <w:rPr>
                <w:rFonts w:eastAsia="Arial Unicode MS" w:cs="Tahoma"/>
                <w:bCs/>
                <w:szCs w:val="20"/>
              </w:rPr>
              <w:t>33,45</w:t>
            </w:r>
          </w:p>
        </w:tc>
      </w:tr>
    </w:tbl>
    <w:p w14:paraId="3B678E3A" w14:textId="77777777" w:rsidR="00164A2E" w:rsidRPr="004049A2" w:rsidRDefault="00164A2E" w:rsidP="00164A2E">
      <w:pPr>
        <w:pStyle w:val="xl23"/>
        <w:keepNext/>
        <w:spacing w:before="240" w:beforeAutospacing="0" w:after="120" w:afterAutospacing="0"/>
        <w:textAlignment w:val="auto"/>
        <w:rPr>
          <w:rFonts w:ascii="Tahoma" w:hAnsi="Tahoma" w:cs="Tahoma"/>
          <w:szCs w:val="20"/>
        </w:rPr>
      </w:pPr>
      <w:r w:rsidRPr="004049A2">
        <w:rPr>
          <w:rFonts w:ascii="Tahoma" w:hAnsi="Tahoma" w:cs="Tahoma"/>
          <w:szCs w:val="20"/>
        </w:rPr>
        <w:t>změna: kanalizace</w:t>
      </w:r>
    </w:p>
    <w:tbl>
      <w:tblPr>
        <w:tblW w:w="9253" w:type="dxa"/>
        <w:tblInd w:w="-14" w:type="dxa"/>
        <w:tblLayout w:type="fixed"/>
        <w:tblCellMar>
          <w:left w:w="70" w:type="dxa"/>
          <w:right w:w="70" w:type="dxa"/>
        </w:tblCellMar>
        <w:tblLook w:val="0000" w:firstRow="0" w:lastRow="0" w:firstColumn="0" w:lastColumn="0" w:noHBand="0" w:noVBand="0"/>
      </w:tblPr>
      <w:tblGrid>
        <w:gridCol w:w="1161"/>
        <w:gridCol w:w="4033"/>
        <w:gridCol w:w="4059"/>
      </w:tblGrid>
      <w:tr w:rsidR="004049A2" w:rsidRPr="004049A2" w14:paraId="4274FB9E" w14:textId="77777777" w:rsidTr="00AE00E0">
        <w:tc>
          <w:tcPr>
            <w:tcW w:w="1161" w:type="dxa"/>
            <w:tcBorders>
              <w:top w:val="single" w:sz="12" w:space="0" w:color="auto"/>
              <w:left w:val="single" w:sz="12" w:space="0" w:color="auto"/>
              <w:bottom w:val="single" w:sz="12" w:space="0" w:color="auto"/>
              <w:right w:val="single" w:sz="2" w:space="0" w:color="auto"/>
            </w:tcBorders>
          </w:tcPr>
          <w:p w14:paraId="0EC8281B" w14:textId="77777777" w:rsidR="00164A2E" w:rsidRPr="004049A2" w:rsidRDefault="00164A2E" w:rsidP="00AE00E0">
            <w:pPr>
              <w:keepNext/>
              <w:widowControl w:val="0"/>
              <w:autoSpaceDE w:val="0"/>
              <w:autoSpaceDN w:val="0"/>
              <w:adjustRightInd w:val="0"/>
              <w:jc w:val="center"/>
              <w:rPr>
                <w:rFonts w:cs="Tahoma"/>
                <w:b/>
                <w:bCs/>
                <w:szCs w:val="20"/>
              </w:rPr>
            </w:pPr>
            <w:r w:rsidRPr="004049A2">
              <w:rPr>
                <w:rFonts w:cs="Tahoma"/>
                <w:b/>
                <w:bCs/>
                <w:szCs w:val="20"/>
              </w:rPr>
              <w:t>kapitola</w:t>
            </w:r>
          </w:p>
        </w:tc>
        <w:tc>
          <w:tcPr>
            <w:tcW w:w="4033" w:type="dxa"/>
            <w:tcBorders>
              <w:top w:val="single" w:sz="12" w:space="0" w:color="auto"/>
              <w:left w:val="single" w:sz="2" w:space="0" w:color="auto"/>
              <w:bottom w:val="single" w:sz="12" w:space="0" w:color="auto"/>
              <w:right w:val="single" w:sz="2" w:space="0" w:color="auto"/>
            </w:tcBorders>
            <w:vAlign w:val="center"/>
          </w:tcPr>
          <w:p w14:paraId="2FB74FE7" w14:textId="77777777" w:rsidR="00164A2E" w:rsidRPr="004049A2" w:rsidRDefault="00164A2E" w:rsidP="00AE00E0">
            <w:pPr>
              <w:keepNext/>
              <w:widowControl w:val="0"/>
              <w:autoSpaceDE w:val="0"/>
              <w:autoSpaceDN w:val="0"/>
              <w:adjustRightInd w:val="0"/>
              <w:jc w:val="center"/>
              <w:rPr>
                <w:rFonts w:cs="Tahoma"/>
                <w:b/>
                <w:bCs/>
                <w:szCs w:val="20"/>
              </w:rPr>
            </w:pPr>
            <w:r w:rsidRPr="004049A2">
              <w:rPr>
                <w:rFonts w:cs="Tahoma"/>
                <w:b/>
                <w:bCs/>
                <w:szCs w:val="20"/>
              </w:rPr>
              <w:t>původní text</w:t>
            </w:r>
          </w:p>
        </w:tc>
        <w:tc>
          <w:tcPr>
            <w:tcW w:w="4059" w:type="dxa"/>
            <w:tcBorders>
              <w:top w:val="single" w:sz="12" w:space="0" w:color="auto"/>
              <w:left w:val="single" w:sz="2" w:space="0" w:color="auto"/>
              <w:bottom w:val="single" w:sz="12" w:space="0" w:color="auto"/>
              <w:right w:val="single" w:sz="12" w:space="0" w:color="auto"/>
            </w:tcBorders>
            <w:vAlign w:val="center"/>
          </w:tcPr>
          <w:p w14:paraId="26811E52" w14:textId="77777777" w:rsidR="00164A2E" w:rsidRPr="004049A2" w:rsidRDefault="00164A2E" w:rsidP="00AE00E0">
            <w:pPr>
              <w:keepNext/>
              <w:widowControl w:val="0"/>
              <w:autoSpaceDE w:val="0"/>
              <w:autoSpaceDN w:val="0"/>
              <w:adjustRightInd w:val="0"/>
              <w:jc w:val="center"/>
              <w:rPr>
                <w:rFonts w:cs="Tahoma"/>
                <w:b/>
                <w:bCs/>
                <w:szCs w:val="20"/>
              </w:rPr>
            </w:pPr>
            <w:r w:rsidRPr="004049A2">
              <w:rPr>
                <w:rFonts w:cs="Tahoma"/>
                <w:b/>
                <w:bCs/>
                <w:szCs w:val="20"/>
              </w:rPr>
              <w:t>aktualizovaný text</w:t>
            </w:r>
          </w:p>
        </w:tc>
      </w:tr>
      <w:tr w:rsidR="004049A2" w:rsidRPr="004049A2" w14:paraId="62DE0CB9"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1CE5AF59" w14:textId="77777777" w:rsidR="0033082C" w:rsidRPr="004049A2" w:rsidRDefault="0033082C" w:rsidP="0033082C">
            <w:pPr>
              <w:jc w:val="center"/>
              <w:rPr>
                <w:rFonts w:eastAsia="Arial Unicode MS" w:cs="Tahoma"/>
                <w:noProof/>
                <w:szCs w:val="20"/>
              </w:rPr>
            </w:pPr>
            <w:r w:rsidRPr="004049A2">
              <w:rPr>
                <w:rFonts w:eastAsia="Arial Unicode MS" w:cs="Tahoma"/>
                <w:noProof/>
                <w:szCs w:val="20"/>
              </w:rPr>
              <w:t>1.1.1.</w:t>
            </w:r>
          </w:p>
        </w:tc>
        <w:tc>
          <w:tcPr>
            <w:tcW w:w="4033" w:type="dxa"/>
          </w:tcPr>
          <w:p w14:paraId="4EC74CD9" w14:textId="77777777" w:rsidR="0033082C" w:rsidRPr="004049A2" w:rsidRDefault="0033082C" w:rsidP="0033082C">
            <w:pPr>
              <w:widowControl w:val="0"/>
              <w:autoSpaceDE w:val="0"/>
              <w:autoSpaceDN w:val="0"/>
              <w:adjustRightInd w:val="0"/>
              <w:rPr>
                <w:rFonts w:cs="Tahoma"/>
                <w:i/>
                <w:iCs/>
                <w:szCs w:val="20"/>
              </w:rPr>
            </w:pPr>
            <w:r w:rsidRPr="004049A2">
              <w:rPr>
                <w:rFonts w:cs="Tahoma"/>
                <w:i/>
                <w:iCs/>
                <w:szCs w:val="20"/>
              </w:rPr>
              <w:t>údaje v tabulce:</w:t>
            </w:r>
          </w:p>
          <w:p w14:paraId="4EDC11F9" w14:textId="77777777" w:rsidR="0033082C" w:rsidRPr="004049A2" w:rsidRDefault="0033082C" w:rsidP="0033082C">
            <w:pPr>
              <w:widowControl w:val="0"/>
              <w:autoSpaceDE w:val="0"/>
              <w:autoSpaceDN w:val="0"/>
              <w:adjustRightInd w:val="0"/>
              <w:rPr>
                <w:rFonts w:cs="Tahoma"/>
                <w:b/>
                <w:szCs w:val="20"/>
              </w:rPr>
            </w:pPr>
            <w:r w:rsidRPr="004049A2">
              <w:rPr>
                <w:rFonts w:cs="Tahoma"/>
                <w:b/>
                <w:szCs w:val="20"/>
              </w:rPr>
              <w:t>2000</w:t>
            </w:r>
            <w:r w:rsidRPr="004049A2">
              <w:rPr>
                <w:rFonts w:cs="Tahoma"/>
                <w:b/>
                <w:szCs w:val="20"/>
              </w:rPr>
              <w:tab/>
              <w:t>2015</w:t>
            </w:r>
          </w:p>
          <w:p w14:paraId="6BAA61EF" w14:textId="77777777" w:rsidR="0033082C" w:rsidRPr="004049A2" w:rsidRDefault="0033082C" w:rsidP="0033082C">
            <w:pPr>
              <w:widowControl w:val="0"/>
              <w:autoSpaceDE w:val="0"/>
              <w:autoSpaceDN w:val="0"/>
              <w:adjustRightInd w:val="0"/>
              <w:rPr>
                <w:rFonts w:cs="Tahoma"/>
                <w:bCs/>
                <w:szCs w:val="20"/>
              </w:rPr>
            </w:pPr>
            <w:r w:rsidRPr="004049A2">
              <w:rPr>
                <w:rFonts w:cs="Tahoma"/>
                <w:bCs/>
                <w:szCs w:val="20"/>
              </w:rPr>
              <w:t>34697</w:t>
            </w:r>
            <w:r w:rsidRPr="004049A2">
              <w:rPr>
                <w:rFonts w:cs="Tahoma"/>
                <w:bCs/>
                <w:szCs w:val="20"/>
              </w:rPr>
              <w:tab/>
              <w:t>35000</w:t>
            </w:r>
          </w:p>
          <w:p w14:paraId="60833B8D" w14:textId="027BFDEC" w:rsidR="0033082C" w:rsidRPr="004049A2" w:rsidRDefault="0033082C" w:rsidP="0033082C">
            <w:pPr>
              <w:rPr>
                <w:rFonts w:eastAsia="Arial Unicode MS" w:cs="Tahoma"/>
                <w:bCs/>
                <w:noProof/>
                <w:szCs w:val="20"/>
              </w:rPr>
            </w:pPr>
            <w:r w:rsidRPr="004049A2">
              <w:rPr>
                <w:rFonts w:cs="Tahoma"/>
                <w:bCs/>
                <w:szCs w:val="20"/>
              </w:rPr>
              <w:t>28077</w:t>
            </w:r>
            <w:r w:rsidRPr="004049A2">
              <w:rPr>
                <w:rFonts w:cs="Tahoma"/>
                <w:bCs/>
                <w:szCs w:val="20"/>
              </w:rPr>
              <w:tab/>
              <w:t>28100</w:t>
            </w:r>
          </w:p>
        </w:tc>
        <w:tc>
          <w:tcPr>
            <w:tcW w:w="4059" w:type="dxa"/>
          </w:tcPr>
          <w:p w14:paraId="5CACCCE1" w14:textId="77777777" w:rsidR="0033082C" w:rsidRPr="004049A2" w:rsidRDefault="0033082C" w:rsidP="0033082C">
            <w:pPr>
              <w:widowControl w:val="0"/>
              <w:autoSpaceDE w:val="0"/>
              <w:autoSpaceDN w:val="0"/>
              <w:adjustRightInd w:val="0"/>
              <w:rPr>
                <w:rFonts w:cs="Tahoma"/>
                <w:i/>
                <w:iCs/>
                <w:szCs w:val="20"/>
              </w:rPr>
            </w:pPr>
            <w:r w:rsidRPr="004049A2">
              <w:rPr>
                <w:rFonts w:cs="Tahoma"/>
                <w:i/>
                <w:iCs/>
                <w:szCs w:val="20"/>
              </w:rPr>
              <w:t>údaje v tabulce:</w:t>
            </w:r>
          </w:p>
          <w:p w14:paraId="6C3CB525" w14:textId="77777777" w:rsidR="0033082C" w:rsidRPr="004049A2" w:rsidRDefault="0033082C" w:rsidP="0033082C">
            <w:pPr>
              <w:widowControl w:val="0"/>
              <w:autoSpaceDE w:val="0"/>
              <w:autoSpaceDN w:val="0"/>
              <w:adjustRightInd w:val="0"/>
              <w:rPr>
                <w:rFonts w:cs="Tahoma"/>
                <w:b/>
                <w:szCs w:val="20"/>
              </w:rPr>
            </w:pPr>
            <w:r w:rsidRPr="004049A2">
              <w:rPr>
                <w:rFonts w:cs="Tahoma"/>
                <w:b/>
                <w:szCs w:val="20"/>
              </w:rPr>
              <w:t>2015</w:t>
            </w:r>
            <w:r w:rsidRPr="004049A2">
              <w:rPr>
                <w:rFonts w:cs="Tahoma"/>
                <w:b/>
                <w:szCs w:val="20"/>
              </w:rPr>
              <w:tab/>
              <w:t>2020</w:t>
            </w:r>
          </w:p>
          <w:p w14:paraId="6FFE2B5F" w14:textId="77777777" w:rsidR="0033082C" w:rsidRPr="004049A2" w:rsidRDefault="0033082C" w:rsidP="0033082C">
            <w:pPr>
              <w:widowControl w:val="0"/>
              <w:autoSpaceDE w:val="0"/>
              <w:autoSpaceDN w:val="0"/>
              <w:adjustRightInd w:val="0"/>
              <w:rPr>
                <w:rFonts w:cs="Tahoma"/>
                <w:bCs/>
                <w:szCs w:val="20"/>
              </w:rPr>
            </w:pPr>
            <w:r w:rsidRPr="004049A2">
              <w:rPr>
                <w:rFonts w:cs="Tahoma"/>
                <w:bCs/>
                <w:szCs w:val="20"/>
              </w:rPr>
              <w:t>35000</w:t>
            </w:r>
            <w:r w:rsidRPr="004049A2">
              <w:rPr>
                <w:rFonts w:cs="Tahoma"/>
                <w:bCs/>
                <w:szCs w:val="20"/>
              </w:rPr>
              <w:tab/>
              <w:t>29176</w:t>
            </w:r>
          </w:p>
          <w:p w14:paraId="69184363" w14:textId="04D2E11D" w:rsidR="0033082C" w:rsidRPr="004049A2" w:rsidRDefault="0033082C" w:rsidP="0033082C">
            <w:pPr>
              <w:rPr>
                <w:rFonts w:cs="Tahoma"/>
                <w:bCs/>
                <w:noProof/>
                <w:szCs w:val="20"/>
              </w:rPr>
            </w:pPr>
            <w:r w:rsidRPr="004049A2">
              <w:rPr>
                <w:rFonts w:cs="Tahoma"/>
                <w:bCs/>
                <w:szCs w:val="20"/>
              </w:rPr>
              <w:t>28100</w:t>
            </w:r>
            <w:r w:rsidRPr="004049A2">
              <w:rPr>
                <w:rFonts w:cs="Tahoma"/>
                <w:bCs/>
                <w:szCs w:val="20"/>
              </w:rPr>
              <w:tab/>
              <w:t>22287</w:t>
            </w:r>
          </w:p>
        </w:tc>
      </w:tr>
      <w:tr w:rsidR="004049A2" w:rsidRPr="004049A2" w14:paraId="3D55FB64"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7B9AF44A" w14:textId="77777777" w:rsidR="00164A2E" w:rsidRPr="004049A2" w:rsidRDefault="00164A2E" w:rsidP="00AE00E0">
            <w:pPr>
              <w:jc w:val="center"/>
              <w:rPr>
                <w:rFonts w:eastAsia="Arial Unicode MS" w:cs="Tahoma"/>
                <w:noProof/>
                <w:szCs w:val="20"/>
              </w:rPr>
            </w:pPr>
            <w:r w:rsidRPr="004049A2">
              <w:rPr>
                <w:rFonts w:eastAsia="Arial Unicode MS" w:cs="Tahoma"/>
                <w:szCs w:val="20"/>
              </w:rPr>
              <w:t>1.2.</w:t>
            </w:r>
          </w:p>
        </w:tc>
        <w:tc>
          <w:tcPr>
            <w:tcW w:w="4033" w:type="dxa"/>
          </w:tcPr>
          <w:p w14:paraId="029AA7FC" w14:textId="77777777" w:rsidR="00164A2E" w:rsidRPr="00EE2319" w:rsidRDefault="00164A2E" w:rsidP="00AE00E0">
            <w:pPr>
              <w:rPr>
                <w:rFonts w:eastAsia="Arial Unicode MS" w:cs="Tahoma"/>
                <w:szCs w:val="20"/>
              </w:rPr>
            </w:pPr>
            <w:r w:rsidRPr="00EE2319">
              <w:rPr>
                <w:rFonts w:eastAsia="Arial Unicode MS" w:cs="Tahoma"/>
                <w:szCs w:val="20"/>
              </w:rPr>
              <w:t>- Územní plán města Orlové, Urbanistické středisko s.r.o. Ostrava, červen 1994;</w:t>
            </w:r>
          </w:p>
          <w:p w14:paraId="022B0DA5" w14:textId="77777777" w:rsidR="00164A2E" w:rsidRPr="00EE2319" w:rsidRDefault="00164A2E" w:rsidP="00AE00E0">
            <w:pPr>
              <w:rPr>
                <w:rFonts w:eastAsia="Arial Unicode MS" w:cs="Tahoma"/>
                <w:szCs w:val="20"/>
              </w:rPr>
            </w:pPr>
            <w:r w:rsidRPr="00EE2319">
              <w:rPr>
                <w:rFonts w:eastAsia="Arial Unicode MS" w:cs="Tahoma"/>
                <w:szCs w:val="20"/>
              </w:rPr>
              <w:t>- Program rozvoje vodovodů a kanalizací okresku Karviná, Centroprojekt, 4/1999;</w:t>
            </w:r>
          </w:p>
          <w:p w14:paraId="48B73508" w14:textId="64728865" w:rsidR="00164A2E" w:rsidRPr="004049A2" w:rsidRDefault="00164A2E" w:rsidP="00AE00E0">
            <w:pPr>
              <w:rPr>
                <w:rFonts w:eastAsia="Arial Unicode MS" w:cs="Tahoma"/>
                <w:szCs w:val="20"/>
              </w:rPr>
            </w:pPr>
            <w:r w:rsidRPr="00EE2319">
              <w:rPr>
                <w:rFonts w:eastAsia="Arial Unicode MS" w:cs="Tahoma"/>
                <w:szCs w:val="20"/>
              </w:rPr>
              <w:t>- Regionální plány implementace Směrnice Rady 91/271/EHS, KONEKO,10/2002</w:t>
            </w:r>
            <w:r w:rsidR="00C75860" w:rsidRPr="004049A2">
              <w:rPr>
                <w:rFonts w:eastAsia="Arial Unicode MS" w:cs="Tahoma"/>
                <w:szCs w:val="20"/>
              </w:rPr>
              <w:t>;</w:t>
            </w:r>
          </w:p>
          <w:p w14:paraId="377A4653" w14:textId="3612102E" w:rsidR="00164A2E" w:rsidRPr="004049A2" w:rsidRDefault="00C75860" w:rsidP="00AE00E0">
            <w:pPr>
              <w:rPr>
                <w:rFonts w:eastAsia="Arial Unicode MS" w:cs="Tahoma"/>
                <w:szCs w:val="20"/>
              </w:rPr>
            </w:pPr>
            <w:r w:rsidRPr="004049A2">
              <w:rPr>
                <w:rFonts w:eastAsia="Arial Unicode MS" w:cs="Tahoma"/>
                <w:szCs w:val="20"/>
              </w:rPr>
              <w:t>- Kanalizace Lutyně Nerad, Ing. Aleš Ryšán, Ostrava Radvanice, 1994</w:t>
            </w:r>
          </w:p>
        </w:tc>
        <w:tc>
          <w:tcPr>
            <w:tcW w:w="4059" w:type="dxa"/>
          </w:tcPr>
          <w:p w14:paraId="68E8A8DB" w14:textId="77777777" w:rsidR="00164A2E" w:rsidRPr="004049A2" w:rsidRDefault="00164A2E" w:rsidP="00AE00E0">
            <w:pPr>
              <w:rPr>
                <w:rFonts w:eastAsia="Arial Unicode MS" w:cs="Tahoma"/>
                <w:szCs w:val="20"/>
              </w:rPr>
            </w:pPr>
            <w:r w:rsidRPr="004049A2">
              <w:rPr>
                <w:rFonts w:eastAsia="Arial Unicode MS" w:cs="Tahoma"/>
                <w:szCs w:val="20"/>
              </w:rPr>
              <w:t>- Územní plán města Orlová, po změně č. 7 (2020, Urbanistické středisko Ostrava, s.r.o.)</w:t>
            </w:r>
          </w:p>
          <w:p w14:paraId="1A55B7FA" w14:textId="61C48D65" w:rsidR="00C75860" w:rsidRPr="004049A2" w:rsidRDefault="00164A2E" w:rsidP="00C75860">
            <w:pPr>
              <w:rPr>
                <w:rFonts w:eastAsia="Arial Unicode MS" w:cs="Tahoma"/>
                <w:szCs w:val="20"/>
              </w:rPr>
            </w:pPr>
            <w:r w:rsidRPr="004049A2">
              <w:rPr>
                <w:rFonts w:eastAsia="Arial Unicode MS" w:cs="Tahoma"/>
                <w:szCs w:val="20"/>
              </w:rPr>
              <w:t xml:space="preserve">- </w:t>
            </w:r>
            <w:r w:rsidR="00C75860" w:rsidRPr="004049A2">
              <w:rPr>
                <w:rFonts w:eastAsia="Arial Unicode MS" w:cs="Tahoma"/>
                <w:szCs w:val="20"/>
              </w:rPr>
              <w:t>Regulační plán – Rodinné domy VI. etapa Orlová-Lutyně (2011, DUPLEX s.r.o, Architektonický ateliér)</w:t>
            </w:r>
          </w:p>
          <w:p w14:paraId="6EAA129F" w14:textId="5F59978D" w:rsidR="00C75860" w:rsidRPr="004049A2" w:rsidRDefault="00C75860" w:rsidP="00C75860">
            <w:pPr>
              <w:rPr>
                <w:rFonts w:eastAsia="Arial Unicode MS" w:cs="Tahoma"/>
                <w:szCs w:val="20"/>
              </w:rPr>
            </w:pPr>
            <w:r w:rsidRPr="004049A2">
              <w:rPr>
                <w:rFonts w:eastAsia="Arial Unicode MS" w:cs="Tahoma"/>
                <w:szCs w:val="20"/>
              </w:rPr>
              <w:t>- Územní studie – organizace odvádění vod a spojená rizika na území města Orlová (2019, Vodohospodářský rozvoj a výstavba a.s)</w:t>
            </w:r>
          </w:p>
          <w:p w14:paraId="0D9950EE" w14:textId="5BD188B8" w:rsidR="00C75860" w:rsidRPr="004049A2" w:rsidRDefault="00C75860" w:rsidP="00C75860">
            <w:pPr>
              <w:rPr>
                <w:rFonts w:eastAsia="Arial Unicode MS" w:cs="Tahoma"/>
                <w:szCs w:val="20"/>
              </w:rPr>
            </w:pPr>
            <w:r w:rsidRPr="004049A2">
              <w:rPr>
                <w:rFonts w:eastAsia="Arial Unicode MS" w:cs="Tahoma"/>
                <w:szCs w:val="20"/>
              </w:rPr>
              <w:t>-</w:t>
            </w:r>
            <w:r w:rsidR="00792874" w:rsidRPr="004049A2">
              <w:rPr>
                <w:rFonts w:eastAsia="Arial Unicode MS" w:cs="Tahoma"/>
                <w:szCs w:val="20"/>
              </w:rPr>
              <w:t xml:space="preserve"> </w:t>
            </w:r>
            <w:r w:rsidRPr="004049A2">
              <w:rPr>
                <w:rFonts w:eastAsia="Arial Unicode MS" w:cs="Tahoma"/>
                <w:szCs w:val="20"/>
              </w:rPr>
              <w:t>Odkanalizování obce Dolní Lutyně, DUR (2018, Dopravoprojekt Ostrava)</w:t>
            </w:r>
          </w:p>
          <w:p w14:paraId="4DC274FB" w14:textId="691C990B" w:rsidR="00C75860" w:rsidRPr="004049A2" w:rsidRDefault="00C75860" w:rsidP="00C75860">
            <w:pPr>
              <w:rPr>
                <w:rFonts w:eastAsia="Arial Unicode MS" w:cs="Tahoma"/>
                <w:szCs w:val="20"/>
              </w:rPr>
            </w:pPr>
            <w:r w:rsidRPr="004049A2">
              <w:rPr>
                <w:rFonts w:eastAsia="Arial Unicode MS" w:cs="Tahoma"/>
                <w:szCs w:val="20"/>
              </w:rPr>
              <w:t>-</w:t>
            </w:r>
            <w:r w:rsidR="00792874" w:rsidRPr="004049A2">
              <w:rPr>
                <w:rFonts w:eastAsia="Arial Unicode MS" w:cs="Tahoma"/>
                <w:szCs w:val="20"/>
              </w:rPr>
              <w:t xml:space="preserve"> </w:t>
            </w:r>
            <w:r w:rsidRPr="004049A2">
              <w:rPr>
                <w:rFonts w:eastAsia="Arial Unicode MS" w:cs="Tahoma"/>
                <w:szCs w:val="20"/>
              </w:rPr>
              <w:t>Mapové podklady provozovatele se</w:t>
            </w:r>
            <w:r w:rsidR="00792874" w:rsidRPr="004049A2">
              <w:rPr>
                <w:rFonts w:eastAsia="Arial Unicode MS" w:cs="Tahoma"/>
                <w:szCs w:val="20"/>
              </w:rPr>
              <w:t> </w:t>
            </w:r>
            <w:r w:rsidRPr="004049A2">
              <w:rPr>
                <w:rFonts w:eastAsia="Arial Unicode MS" w:cs="Tahoma"/>
                <w:szCs w:val="20"/>
              </w:rPr>
              <w:t>zakreslenou stávající kanalizací</w:t>
            </w:r>
          </w:p>
          <w:p w14:paraId="40A2B712" w14:textId="1C93ECD8" w:rsidR="00164A2E" w:rsidRPr="004049A2" w:rsidRDefault="00C75860" w:rsidP="00C75860">
            <w:pPr>
              <w:rPr>
                <w:rFonts w:eastAsia="Arial Unicode MS" w:cs="Tahoma"/>
                <w:szCs w:val="20"/>
              </w:rPr>
            </w:pPr>
            <w:r w:rsidRPr="004049A2">
              <w:rPr>
                <w:rFonts w:eastAsia="Arial Unicode MS" w:cs="Tahoma"/>
                <w:szCs w:val="20"/>
              </w:rPr>
              <w:t>-</w:t>
            </w:r>
            <w:r w:rsidR="00792874" w:rsidRPr="004049A2">
              <w:rPr>
                <w:rFonts w:eastAsia="Arial Unicode MS" w:cs="Tahoma"/>
                <w:szCs w:val="20"/>
              </w:rPr>
              <w:t xml:space="preserve"> </w:t>
            </w:r>
            <w:r w:rsidRPr="004049A2">
              <w:rPr>
                <w:rFonts w:eastAsia="Arial Unicode MS" w:cs="Tahoma"/>
                <w:szCs w:val="20"/>
              </w:rPr>
              <w:t>Základní údaje provozovatele o provozu stávající kanalizace</w:t>
            </w:r>
          </w:p>
        </w:tc>
      </w:tr>
      <w:tr w:rsidR="004049A2" w:rsidRPr="004049A2" w14:paraId="22533D12"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2699FA9B" w14:textId="77777777" w:rsidR="00164A2E" w:rsidRPr="004049A2" w:rsidRDefault="00164A2E" w:rsidP="00AE00E0">
            <w:pPr>
              <w:jc w:val="center"/>
              <w:rPr>
                <w:rFonts w:eastAsia="Arial Unicode MS" w:cs="Tahoma"/>
                <w:szCs w:val="20"/>
              </w:rPr>
            </w:pPr>
            <w:r w:rsidRPr="004049A2">
              <w:rPr>
                <w:rFonts w:eastAsia="Arial Unicode MS" w:cs="Tahoma"/>
                <w:noProof/>
                <w:szCs w:val="20"/>
              </w:rPr>
              <w:t>1.3.</w:t>
            </w:r>
          </w:p>
        </w:tc>
        <w:tc>
          <w:tcPr>
            <w:tcW w:w="4033" w:type="dxa"/>
          </w:tcPr>
          <w:p w14:paraId="7C2FC686" w14:textId="77777777" w:rsidR="00164A2E" w:rsidRPr="004049A2" w:rsidRDefault="00164A2E" w:rsidP="00AE00E0">
            <w:pPr>
              <w:rPr>
                <w:rFonts w:cs="Tahoma"/>
                <w:i/>
                <w:szCs w:val="20"/>
              </w:rPr>
            </w:pPr>
            <w:r w:rsidRPr="004049A2">
              <w:rPr>
                <w:rFonts w:cs="Tahoma"/>
                <w:i/>
                <w:szCs w:val="20"/>
              </w:rPr>
              <w:t>údaje v tabulce:</w:t>
            </w:r>
          </w:p>
          <w:p w14:paraId="4FE0080D" w14:textId="757F1406" w:rsidR="00164A2E" w:rsidRPr="004049A2" w:rsidRDefault="00164A2E" w:rsidP="00AE00E0">
            <w:pPr>
              <w:rPr>
                <w:rFonts w:cs="Tahoma"/>
                <w:b/>
                <w:szCs w:val="20"/>
              </w:rPr>
            </w:pPr>
            <w:r w:rsidRPr="004049A2">
              <w:rPr>
                <w:rFonts w:cs="Tahoma"/>
                <w:b/>
                <w:szCs w:val="20"/>
              </w:rPr>
              <w:t>2000</w:t>
            </w:r>
            <w:r w:rsidRPr="004049A2">
              <w:rPr>
                <w:rFonts w:cs="Tahoma"/>
                <w:b/>
                <w:szCs w:val="20"/>
              </w:rPr>
              <w:tab/>
            </w:r>
            <w:r w:rsidR="00410018" w:rsidRPr="004049A2">
              <w:rPr>
                <w:rFonts w:cs="Tahoma"/>
                <w:bCs/>
                <w:szCs w:val="20"/>
              </w:rPr>
              <w:tab/>
            </w:r>
            <w:r w:rsidRPr="004049A2">
              <w:rPr>
                <w:rFonts w:cs="Tahoma"/>
                <w:b/>
                <w:szCs w:val="20"/>
              </w:rPr>
              <w:t>2005</w:t>
            </w:r>
            <w:r w:rsidRPr="004049A2">
              <w:rPr>
                <w:rFonts w:cs="Tahoma"/>
                <w:b/>
                <w:szCs w:val="20"/>
              </w:rPr>
              <w:tab/>
            </w:r>
            <w:r w:rsidR="00410018" w:rsidRPr="004049A2">
              <w:rPr>
                <w:rFonts w:cs="Tahoma"/>
                <w:bCs/>
                <w:szCs w:val="20"/>
              </w:rPr>
              <w:tab/>
            </w:r>
            <w:r w:rsidRPr="004049A2">
              <w:rPr>
                <w:rFonts w:cs="Tahoma"/>
                <w:b/>
                <w:szCs w:val="20"/>
              </w:rPr>
              <w:t>2015</w:t>
            </w:r>
          </w:p>
          <w:p w14:paraId="56E0CD67" w14:textId="29B0965A" w:rsidR="00410018" w:rsidRPr="004049A2" w:rsidRDefault="00410018" w:rsidP="00410018">
            <w:pPr>
              <w:rPr>
                <w:rFonts w:cs="Tahoma"/>
                <w:bCs/>
                <w:szCs w:val="20"/>
              </w:rPr>
            </w:pPr>
            <w:r w:rsidRPr="004049A2">
              <w:rPr>
                <w:rFonts w:cs="Tahoma"/>
                <w:bCs/>
                <w:szCs w:val="20"/>
              </w:rPr>
              <w:t>27000</w:t>
            </w:r>
            <w:r w:rsidRPr="004049A2">
              <w:rPr>
                <w:rFonts w:cs="Tahoma"/>
                <w:bCs/>
                <w:szCs w:val="20"/>
              </w:rPr>
              <w:tab/>
            </w:r>
            <w:r w:rsidRPr="004049A2">
              <w:rPr>
                <w:rFonts w:cs="Tahoma"/>
                <w:bCs/>
                <w:szCs w:val="20"/>
              </w:rPr>
              <w:tab/>
              <w:t>27167</w:t>
            </w:r>
            <w:r w:rsidRPr="004049A2">
              <w:rPr>
                <w:rFonts w:cs="Tahoma"/>
                <w:bCs/>
                <w:szCs w:val="20"/>
              </w:rPr>
              <w:tab/>
            </w:r>
            <w:r w:rsidRPr="004049A2">
              <w:rPr>
                <w:rFonts w:cs="Tahoma"/>
                <w:bCs/>
                <w:szCs w:val="20"/>
              </w:rPr>
              <w:tab/>
              <w:t>28000</w:t>
            </w:r>
          </w:p>
          <w:p w14:paraId="0934BED0" w14:textId="549FA452" w:rsidR="00410018" w:rsidRPr="004049A2" w:rsidRDefault="00410018" w:rsidP="00410018">
            <w:pPr>
              <w:rPr>
                <w:rFonts w:cs="Tahoma"/>
                <w:bCs/>
                <w:szCs w:val="20"/>
              </w:rPr>
            </w:pPr>
            <w:r w:rsidRPr="004049A2">
              <w:rPr>
                <w:rFonts w:cs="Tahoma"/>
                <w:bCs/>
                <w:szCs w:val="20"/>
              </w:rPr>
              <w:t>24900</w:t>
            </w:r>
            <w:r w:rsidRPr="004049A2">
              <w:rPr>
                <w:rFonts w:cs="Tahoma"/>
                <w:bCs/>
                <w:szCs w:val="20"/>
              </w:rPr>
              <w:tab/>
            </w:r>
            <w:r w:rsidRPr="004049A2">
              <w:rPr>
                <w:rFonts w:cs="Tahoma"/>
                <w:bCs/>
                <w:szCs w:val="20"/>
              </w:rPr>
              <w:tab/>
              <w:t>25417</w:t>
            </w:r>
            <w:r w:rsidRPr="004049A2">
              <w:rPr>
                <w:rFonts w:cs="Tahoma"/>
                <w:bCs/>
                <w:szCs w:val="20"/>
              </w:rPr>
              <w:tab/>
            </w:r>
            <w:r w:rsidRPr="004049A2">
              <w:rPr>
                <w:rFonts w:cs="Tahoma"/>
                <w:bCs/>
                <w:szCs w:val="20"/>
              </w:rPr>
              <w:tab/>
              <w:t>28000</w:t>
            </w:r>
          </w:p>
          <w:p w14:paraId="4788F599" w14:textId="2DC6AFA8" w:rsidR="00410018" w:rsidRPr="004049A2" w:rsidRDefault="00410018" w:rsidP="00410018">
            <w:pPr>
              <w:rPr>
                <w:rFonts w:cs="Tahoma"/>
                <w:bCs/>
                <w:szCs w:val="20"/>
              </w:rPr>
            </w:pPr>
            <w:r w:rsidRPr="004049A2">
              <w:rPr>
                <w:rFonts w:cs="Tahoma"/>
                <w:bCs/>
                <w:szCs w:val="20"/>
              </w:rPr>
              <w:t>150</w:t>
            </w:r>
            <w:r w:rsidRPr="004049A2">
              <w:rPr>
                <w:rFonts w:cs="Tahoma"/>
                <w:bCs/>
                <w:szCs w:val="20"/>
              </w:rPr>
              <w:tab/>
            </w:r>
            <w:r w:rsidRPr="004049A2">
              <w:rPr>
                <w:rFonts w:cs="Tahoma"/>
                <w:bCs/>
                <w:szCs w:val="20"/>
              </w:rPr>
              <w:tab/>
              <w:t>150</w:t>
            </w:r>
            <w:r w:rsidRPr="004049A2">
              <w:rPr>
                <w:rFonts w:cs="Tahoma"/>
                <w:bCs/>
                <w:szCs w:val="20"/>
              </w:rPr>
              <w:tab/>
            </w:r>
            <w:r w:rsidRPr="004049A2">
              <w:rPr>
                <w:rFonts w:cs="Tahoma"/>
                <w:bCs/>
                <w:szCs w:val="20"/>
              </w:rPr>
              <w:tab/>
              <w:t>150</w:t>
            </w:r>
          </w:p>
          <w:p w14:paraId="6C42C5B9" w14:textId="77777777" w:rsidR="00410018" w:rsidRPr="004049A2" w:rsidRDefault="00410018" w:rsidP="00410018">
            <w:pPr>
              <w:rPr>
                <w:rFonts w:cs="Tahoma"/>
                <w:bCs/>
                <w:szCs w:val="20"/>
              </w:rPr>
            </w:pPr>
            <w:r w:rsidRPr="004049A2">
              <w:rPr>
                <w:rFonts w:cs="Tahoma"/>
                <w:bCs/>
                <w:szCs w:val="20"/>
              </w:rPr>
              <w:t>4211,55</w:t>
            </w:r>
            <w:r w:rsidRPr="004049A2">
              <w:rPr>
                <w:rFonts w:cs="Tahoma"/>
                <w:bCs/>
                <w:szCs w:val="20"/>
              </w:rPr>
              <w:tab/>
              <w:t>4212,10</w:t>
            </w:r>
            <w:r w:rsidRPr="004049A2">
              <w:rPr>
                <w:rFonts w:cs="Tahoma"/>
                <w:bCs/>
                <w:szCs w:val="20"/>
              </w:rPr>
              <w:tab/>
              <w:t>4215,00</w:t>
            </w:r>
          </w:p>
          <w:p w14:paraId="58A82D90" w14:textId="77777777" w:rsidR="00410018" w:rsidRPr="004049A2" w:rsidRDefault="00410018" w:rsidP="00410018">
            <w:pPr>
              <w:rPr>
                <w:rFonts w:cs="Tahoma"/>
                <w:bCs/>
                <w:szCs w:val="20"/>
              </w:rPr>
            </w:pPr>
            <w:r w:rsidRPr="004049A2">
              <w:rPr>
                <w:rFonts w:cs="Tahoma"/>
                <w:bCs/>
                <w:szCs w:val="20"/>
              </w:rPr>
              <w:t>1684,62</w:t>
            </w:r>
            <w:r w:rsidRPr="004049A2">
              <w:rPr>
                <w:rFonts w:cs="Tahoma"/>
                <w:bCs/>
                <w:szCs w:val="20"/>
              </w:rPr>
              <w:tab/>
              <w:t>1684,90</w:t>
            </w:r>
            <w:r w:rsidRPr="004049A2">
              <w:rPr>
                <w:rFonts w:cs="Tahoma"/>
                <w:bCs/>
                <w:szCs w:val="20"/>
              </w:rPr>
              <w:tab/>
              <w:t>1686,00</w:t>
            </w:r>
          </w:p>
          <w:p w14:paraId="46E8C1C2" w14:textId="77777777" w:rsidR="00410018" w:rsidRPr="004049A2" w:rsidRDefault="00410018" w:rsidP="00410018">
            <w:pPr>
              <w:rPr>
                <w:rFonts w:cs="Tahoma"/>
                <w:bCs/>
                <w:szCs w:val="20"/>
              </w:rPr>
            </w:pPr>
            <w:r w:rsidRPr="004049A2">
              <w:rPr>
                <w:rFonts w:cs="Tahoma"/>
                <w:bCs/>
                <w:szCs w:val="20"/>
              </w:rPr>
              <w:t>1544,24</w:t>
            </w:r>
            <w:r w:rsidRPr="004049A2">
              <w:rPr>
                <w:rFonts w:cs="Tahoma"/>
                <w:bCs/>
                <w:szCs w:val="20"/>
              </w:rPr>
              <w:tab/>
              <w:t>1544,40</w:t>
            </w:r>
            <w:r w:rsidRPr="004049A2">
              <w:rPr>
                <w:rFonts w:cs="Tahoma"/>
                <w:bCs/>
                <w:szCs w:val="20"/>
              </w:rPr>
              <w:tab/>
              <w:t>1545,50</w:t>
            </w:r>
          </w:p>
          <w:p w14:paraId="666DC3A3" w14:textId="6A5DFE26" w:rsidR="00164A2E" w:rsidRPr="004049A2" w:rsidRDefault="00410018" w:rsidP="00410018">
            <w:pPr>
              <w:rPr>
                <w:rFonts w:eastAsia="Arial Unicode MS" w:cs="Tahoma"/>
                <w:szCs w:val="20"/>
              </w:rPr>
            </w:pPr>
            <w:r w:rsidRPr="004049A2">
              <w:rPr>
                <w:rFonts w:cs="Tahoma"/>
                <w:bCs/>
                <w:szCs w:val="20"/>
              </w:rPr>
              <w:t>3369,24</w:t>
            </w:r>
            <w:r w:rsidRPr="004049A2">
              <w:rPr>
                <w:rFonts w:cs="Tahoma"/>
                <w:bCs/>
                <w:szCs w:val="20"/>
              </w:rPr>
              <w:tab/>
              <w:t>3369,70</w:t>
            </w:r>
            <w:r w:rsidRPr="004049A2">
              <w:rPr>
                <w:rFonts w:cs="Tahoma"/>
                <w:bCs/>
                <w:szCs w:val="20"/>
              </w:rPr>
              <w:tab/>
              <w:t>3372,00</w:t>
            </w:r>
          </w:p>
        </w:tc>
        <w:tc>
          <w:tcPr>
            <w:tcW w:w="4059" w:type="dxa"/>
          </w:tcPr>
          <w:p w14:paraId="1BF7349C" w14:textId="77777777" w:rsidR="00164A2E" w:rsidRPr="004049A2" w:rsidRDefault="00164A2E" w:rsidP="00AE00E0">
            <w:pPr>
              <w:rPr>
                <w:rFonts w:cs="Tahoma"/>
                <w:i/>
                <w:szCs w:val="20"/>
              </w:rPr>
            </w:pPr>
            <w:r w:rsidRPr="004049A2">
              <w:rPr>
                <w:rFonts w:cs="Tahoma"/>
                <w:i/>
                <w:szCs w:val="20"/>
              </w:rPr>
              <w:t>údaje v tabulce:</w:t>
            </w:r>
          </w:p>
          <w:p w14:paraId="75AA09D4" w14:textId="1F8E2ACE" w:rsidR="00164A2E" w:rsidRPr="004049A2" w:rsidRDefault="00164A2E" w:rsidP="00AE00E0">
            <w:pPr>
              <w:rPr>
                <w:rFonts w:eastAsia="Arial Unicode MS" w:cs="Tahoma"/>
                <w:b/>
                <w:bCs/>
                <w:szCs w:val="20"/>
              </w:rPr>
            </w:pPr>
            <w:r w:rsidRPr="004049A2">
              <w:rPr>
                <w:rFonts w:eastAsia="Arial Unicode MS" w:cs="Tahoma"/>
                <w:b/>
                <w:bCs/>
                <w:szCs w:val="20"/>
              </w:rPr>
              <w:t>2005</w:t>
            </w:r>
            <w:r w:rsidRPr="004049A2">
              <w:rPr>
                <w:rFonts w:eastAsia="Arial Unicode MS" w:cs="Tahoma"/>
                <w:b/>
                <w:bCs/>
                <w:szCs w:val="20"/>
              </w:rPr>
              <w:tab/>
            </w:r>
            <w:r w:rsidR="00455728" w:rsidRPr="004049A2">
              <w:rPr>
                <w:rFonts w:eastAsia="Arial Unicode MS" w:cs="Tahoma"/>
                <w:szCs w:val="20"/>
              </w:rPr>
              <w:tab/>
            </w:r>
            <w:r w:rsidRPr="004049A2">
              <w:rPr>
                <w:rFonts w:eastAsia="Arial Unicode MS" w:cs="Tahoma"/>
                <w:b/>
                <w:bCs/>
                <w:szCs w:val="20"/>
              </w:rPr>
              <w:t>2015</w:t>
            </w:r>
            <w:r w:rsidRPr="004049A2">
              <w:rPr>
                <w:rFonts w:eastAsia="Arial Unicode MS" w:cs="Tahoma"/>
                <w:b/>
                <w:bCs/>
                <w:szCs w:val="20"/>
              </w:rPr>
              <w:tab/>
            </w:r>
            <w:r w:rsidR="00455728" w:rsidRPr="004049A2">
              <w:rPr>
                <w:rFonts w:eastAsia="Arial Unicode MS" w:cs="Tahoma"/>
                <w:szCs w:val="20"/>
              </w:rPr>
              <w:tab/>
            </w:r>
            <w:r w:rsidRPr="004049A2">
              <w:rPr>
                <w:rFonts w:eastAsia="Arial Unicode MS" w:cs="Tahoma"/>
                <w:b/>
                <w:bCs/>
                <w:szCs w:val="20"/>
              </w:rPr>
              <w:t>2020</w:t>
            </w:r>
          </w:p>
          <w:p w14:paraId="74C78D47" w14:textId="360710EF" w:rsidR="00455728" w:rsidRPr="004049A2" w:rsidRDefault="00455728" w:rsidP="00455728">
            <w:pPr>
              <w:rPr>
                <w:rFonts w:eastAsia="Arial Unicode MS" w:cs="Tahoma"/>
                <w:szCs w:val="20"/>
              </w:rPr>
            </w:pPr>
            <w:r w:rsidRPr="004049A2">
              <w:rPr>
                <w:rFonts w:eastAsia="Arial Unicode MS" w:cs="Tahoma"/>
                <w:szCs w:val="20"/>
              </w:rPr>
              <w:t>27167</w:t>
            </w:r>
            <w:r w:rsidRPr="004049A2">
              <w:rPr>
                <w:rFonts w:eastAsia="Arial Unicode MS" w:cs="Tahoma"/>
                <w:szCs w:val="20"/>
              </w:rPr>
              <w:tab/>
            </w:r>
            <w:r w:rsidRPr="004049A2">
              <w:rPr>
                <w:rFonts w:eastAsia="Arial Unicode MS" w:cs="Tahoma"/>
                <w:szCs w:val="20"/>
              </w:rPr>
              <w:tab/>
              <w:t>28000</w:t>
            </w:r>
            <w:r w:rsidRPr="004049A2">
              <w:rPr>
                <w:rFonts w:eastAsia="Arial Unicode MS" w:cs="Tahoma"/>
                <w:szCs w:val="20"/>
              </w:rPr>
              <w:tab/>
            </w:r>
            <w:r w:rsidRPr="004049A2">
              <w:rPr>
                <w:rFonts w:eastAsia="Arial Unicode MS" w:cs="Tahoma"/>
                <w:szCs w:val="20"/>
              </w:rPr>
              <w:tab/>
              <w:t>20558</w:t>
            </w:r>
          </w:p>
          <w:p w14:paraId="2683C34C" w14:textId="54CE5AA9" w:rsidR="00455728" w:rsidRPr="004049A2" w:rsidRDefault="00455728" w:rsidP="00455728">
            <w:pPr>
              <w:rPr>
                <w:rFonts w:eastAsia="Arial Unicode MS" w:cs="Tahoma"/>
                <w:szCs w:val="20"/>
              </w:rPr>
            </w:pPr>
            <w:r w:rsidRPr="004049A2">
              <w:rPr>
                <w:rFonts w:eastAsia="Arial Unicode MS" w:cs="Tahoma"/>
                <w:szCs w:val="20"/>
              </w:rPr>
              <w:t>25417</w:t>
            </w:r>
            <w:r w:rsidRPr="004049A2">
              <w:rPr>
                <w:rFonts w:eastAsia="Arial Unicode MS" w:cs="Tahoma"/>
                <w:szCs w:val="20"/>
              </w:rPr>
              <w:tab/>
            </w:r>
            <w:r w:rsidRPr="004049A2">
              <w:rPr>
                <w:rFonts w:eastAsia="Arial Unicode MS" w:cs="Tahoma"/>
                <w:szCs w:val="20"/>
              </w:rPr>
              <w:tab/>
              <w:t>28000</w:t>
            </w:r>
            <w:r w:rsidRPr="004049A2">
              <w:rPr>
                <w:rFonts w:eastAsia="Arial Unicode MS" w:cs="Tahoma"/>
                <w:szCs w:val="20"/>
              </w:rPr>
              <w:tab/>
            </w:r>
            <w:r w:rsidRPr="004049A2">
              <w:rPr>
                <w:rFonts w:eastAsia="Arial Unicode MS" w:cs="Tahoma"/>
                <w:szCs w:val="20"/>
              </w:rPr>
              <w:tab/>
              <w:t>20558</w:t>
            </w:r>
          </w:p>
          <w:p w14:paraId="27E800AB" w14:textId="3431350A" w:rsidR="00455728" w:rsidRPr="004049A2" w:rsidRDefault="00455728" w:rsidP="00455728">
            <w:pPr>
              <w:rPr>
                <w:rFonts w:eastAsia="Arial Unicode MS" w:cs="Tahoma"/>
                <w:szCs w:val="20"/>
              </w:rPr>
            </w:pPr>
            <w:r w:rsidRPr="004049A2">
              <w:rPr>
                <w:rFonts w:eastAsia="Arial Unicode MS" w:cs="Tahoma"/>
                <w:szCs w:val="20"/>
              </w:rPr>
              <w:t>150</w:t>
            </w:r>
            <w:r w:rsidRPr="004049A2">
              <w:rPr>
                <w:rFonts w:eastAsia="Arial Unicode MS" w:cs="Tahoma"/>
                <w:szCs w:val="20"/>
              </w:rPr>
              <w:tab/>
            </w:r>
            <w:r w:rsidRPr="004049A2">
              <w:rPr>
                <w:rFonts w:eastAsia="Arial Unicode MS" w:cs="Tahoma"/>
                <w:szCs w:val="20"/>
              </w:rPr>
              <w:tab/>
              <w:t>150</w:t>
            </w:r>
            <w:r w:rsidRPr="004049A2">
              <w:rPr>
                <w:rFonts w:eastAsia="Arial Unicode MS" w:cs="Tahoma"/>
                <w:szCs w:val="20"/>
              </w:rPr>
              <w:tab/>
            </w:r>
            <w:r w:rsidRPr="004049A2">
              <w:rPr>
                <w:rFonts w:eastAsia="Arial Unicode MS" w:cs="Tahoma"/>
                <w:szCs w:val="20"/>
              </w:rPr>
              <w:tab/>
              <w:t>90</w:t>
            </w:r>
          </w:p>
          <w:p w14:paraId="0A6E7398" w14:textId="77777777" w:rsidR="00455728" w:rsidRPr="004049A2" w:rsidRDefault="00455728" w:rsidP="00455728">
            <w:pPr>
              <w:rPr>
                <w:rFonts w:eastAsia="Arial Unicode MS" w:cs="Tahoma"/>
                <w:szCs w:val="20"/>
              </w:rPr>
            </w:pPr>
            <w:r w:rsidRPr="004049A2">
              <w:rPr>
                <w:rFonts w:eastAsia="Arial Unicode MS" w:cs="Tahoma"/>
                <w:szCs w:val="20"/>
              </w:rPr>
              <w:t>4212,10</w:t>
            </w:r>
            <w:r w:rsidRPr="004049A2">
              <w:rPr>
                <w:rFonts w:eastAsia="Arial Unicode MS" w:cs="Tahoma"/>
                <w:szCs w:val="20"/>
              </w:rPr>
              <w:tab/>
              <w:t>4215,00</w:t>
            </w:r>
            <w:r w:rsidRPr="004049A2">
              <w:rPr>
                <w:rFonts w:eastAsia="Arial Unicode MS" w:cs="Tahoma"/>
                <w:szCs w:val="20"/>
              </w:rPr>
              <w:tab/>
              <w:t>1850,22</w:t>
            </w:r>
          </w:p>
          <w:p w14:paraId="4A554F08" w14:textId="77777777" w:rsidR="00455728" w:rsidRPr="004049A2" w:rsidRDefault="00455728" w:rsidP="00455728">
            <w:pPr>
              <w:rPr>
                <w:rFonts w:eastAsia="Arial Unicode MS" w:cs="Tahoma"/>
                <w:szCs w:val="20"/>
              </w:rPr>
            </w:pPr>
            <w:r w:rsidRPr="004049A2">
              <w:rPr>
                <w:rFonts w:eastAsia="Arial Unicode MS" w:cs="Tahoma"/>
                <w:szCs w:val="20"/>
              </w:rPr>
              <w:t>1684,90</w:t>
            </w:r>
            <w:r w:rsidRPr="004049A2">
              <w:rPr>
                <w:rFonts w:eastAsia="Arial Unicode MS" w:cs="Tahoma"/>
                <w:szCs w:val="20"/>
              </w:rPr>
              <w:tab/>
              <w:t>1686,00</w:t>
            </w:r>
            <w:r w:rsidRPr="004049A2">
              <w:rPr>
                <w:rFonts w:eastAsia="Arial Unicode MS" w:cs="Tahoma"/>
                <w:szCs w:val="20"/>
              </w:rPr>
              <w:tab/>
              <w:t>1233,48</w:t>
            </w:r>
          </w:p>
          <w:p w14:paraId="45C5C451" w14:textId="77777777" w:rsidR="00455728" w:rsidRPr="004049A2" w:rsidRDefault="00455728" w:rsidP="00455728">
            <w:pPr>
              <w:rPr>
                <w:rFonts w:eastAsia="Arial Unicode MS" w:cs="Tahoma"/>
                <w:szCs w:val="20"/>
              </w:rPr>
            </w:pPr>
            <w:r w:rsidRPr="004049A2">
              <w:rPr>
                <w:rFonts w:eastAsia="Arial Unicode MS" w:cs="Tahoma"/>
                <w:szCs w:val="20"/>
              </w:rPr>
              <w:t>1544,40</w:t>
            </w:r>
            <w:r w:rsidRPr="004049A2">
              <w:rPr>
                <w:rFonts w:eastAsia="Arial Unicode MS" w:cs="Tahoma"/>
                <w:szCs w:val="20"/>
              </w:rPr>
              <w:tab/>
              <w:t>1545,50</w:t>
            </w:r>
            <w:r w:rsidRPr="004049A2">
              <w:rPr>
                <w:rFonts w:eastAsia="Arial Unicode MS" w:cs="Tahoma"/>
                <w:szCs w:val="20"/>
              </w:rPr>
              <w:tab/>
              <w:t>1130,69</w:t>
            </w:r>
          </w:p>
          <w:p w14:paraId="60B53230" w14:textId="4F092C2B" w:rsidR="00164A2E" w:rsidRPr="004049A2" w:rsidRDefault="00455728" w:rsidP="00455728">
            <w:pPr>
              <w:rPr>
                <w:rFonts w:eastAsia="Arial Unicode MS" w:cs="Tahoma"/>
                <w:szCs w:val="20"/>
              </w:rPr>
            </w:pPr>
            <w:r w:rsidRPr="004049A2">
              <w:rPr>
                <w:rFonts w:eastAsia="Arial Unicode MS" w:cs="Tahoma"/>
                <w:szCs w:val="20"/>
              </w:rPr>
              <w:t>3369,70</w:t>
            </w:r>
            <w:r w:rsidRPr="004049A2">
              <w:rPr>
                <w:rFonts w:eastAsia="Arial Unicode MS" w:cs="Tahoma"/>
                <w:szCs w:val="20"/>
              </w:rPr>
              <w:tab/>
              <w:t>3372,00</w:t>
            </w:r>
            <w:r w:rsidRPr="004049A2">
              <w:rPr>
                <w:rFonts w:eastAsia="Arial Unicode MS" w:cs="Tahoma"/>
                <w:szCs w:val="20"/>
              </w:rPr>
              <w:tab/>
              <w:t>2466,96</w:t>
            </w:r>
          </w:p>
        </w:tc>
      </w:tr>
      <w:tr w:rsidR="004049A2" w:rsidRPr="004049A2" w14:paraId="67D6BDC9"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0E47C828" w14:textId="77777777" w:rsidR="00164A2E" w:rsidRPr="004049A2" w:rsidRDefault="00164A2E" w:rsidP="00AE00E0">
            <w:pPr>
              <w:jc w:val="center"/>
              <w:rPr>
                <w:rFonts w:eastAsia="Arial Unicode MS" w:cs="Tahoma"/>
                <w:noProof/>
                <w:szCs w:val="20"/>
              </w:rPr>
            </w:pPr>
            <w:r w:rsidRPr="004049A2">
              <w:rPr>
                <w:rFonts w:eastAsia="Arial Unicode MS" w:cs="Tahoma"/>
                <w:szCs w:val="20"/>
              </w:rPr>
              <w:lastRenderedPageBreak/>
              <w:t>1.3.3.</w:t>
            </w:r>
          </w:p>
        </w:tc>
        <w:tc>
          <w:tcPr>
            <w:tcW w:w="4033" w:type="dxa"/>
          </w:tcPr>
          <w:p w14:paraId="45467BF0" w14:textId="4E2ED1D1" w:rsidR="0010471C" w:rsidRPr="004049A2" w:rsidRDefault="0010471C" w:rsidP="0010471C">
            <w:pPr>
              <w:rPr>
                <w:rFonts w:eastAsia="Arial Unicode MS" w:cs="Tahoma"/>
                <w:szCs w:val="20"/>
              </w:rPr>
            </w:pPr>
            <w:r w:rsidRPr="004049A2">
              <w:rPr>
                <w:rFonts w:eastAsia="Arial Unicode MS" w:cs="Tahoma"/>
                <w:szCs w:val="20"/>
              </w:rPr>
              <w:t>Pro odkanalizování stávající zástavby v okrajových částech Lutyně je navržena výstavba splaškové kanalizace. Celkově má být vybudováno cca 21 600 m gravitačních kanalizačních stok o profilu DN 250 - 300 mm a 12 100 m tlakových kanalizačních stok doplněných o čerpací stanice na síti a domovní čerpací stanice. Navržená kanalizace bude napojena na stávající stokovou síť.</w:t>
            </w:r>
          </w:p>
          <w:p w14:paraId="72D671C2" w14:textId="4386254F" w:rsidR="00164A2E" w:rsidRPr="004049A2" w:rsidRDefault="00164A2E" w:rsidP="00AE00E0">
            <w:pPr>
              <w:rPr>
                <w:rFonts w:eastAsia="Arial Unicode MS" w:cs="Tahoma"/>
                <w:szCs w:val="20"/>
              </w:rPr>
            </w:pPr>
          </w:p>
        </w:tc>
        <w:tc>
          <w:tcPr>
            <w:tcW w:w="4059" w:type="dxa"/>
          </w:tcPr>
          <w:p w14:paraId="43042A27" w14:textId="77777777" w:rsidR="002E51D3" w:rsidRPr="002E51D3" w:rsidRDefault="002E51D3" w:rsidP="002E51D3">
            <w:pPr>
              <w:rPr>
                <w:rFonts w:eastAsia="Arial Unicode MS" w:cs="Tahoma"/>
                <w:spacing w:val="-2"/>
                <w:szCs w:val="20"/>
              </w:rPr>
            </w:pPr>
            <w:bookmarkStart w:id="14" w:name="_Toc48220838"/>
            <w:r w:rsidRPr="002E51D3">
              <w:rPr>
                <w:rFonts w:eastAsia="Arial Unicode MS" w:cs="Tahoma"/>
                <w:spacing w:val="-2"/>
                <w:szCs w:val="20"/>
              </w:rPr>
              <w:t>Pro oblast ulic Svornosti, Na Olmovci, Lutyňská</w:t>
            </w:r>
            <w:bookmarkEnd w:id="14"/>
            <w:r w:rsidRPr="002E51D3">
              <w:rPr>
                <w:rFonts w:eastAsia="Arial Unicode MS" w:cs="Tahoma"/>
                <w:spacing w:val="-2"/>
                <w:szCs w:val="20"/>
              </w:rPr>
              <w:t>, Dětmarovická je navržena splašková kanalizace s čerpacími stanicemi a tlakovými řady. Celou oblast je navrženo napojit na plánovanou kanalizaci v Dolní Lutyni. Celková délka gravitační kanalizace bude cca 3 660 m v profilech DN 250 - 300, tlakové kanalizace cca 1 320 m v profilech DN 80 - 100.</w:t>
            </w:r>
          </w:p>
          <w:p w14:paraId="11D1F476" w14:textId="49CF29D3" w:rsidR="002E51D3" w:rsidRPr="002E51D3" w:rsidRDefault="002E51D3" w:rsidP="002E51D3">
            <w:pPr>
              <w:rPr>
                <w:rFonts w:eastAsia="Arial Unicode MS" w:cs="Tahoma"/>
                <w:spacing w:val="-2"/>
                <w:szCs w:val="20"/>
              </w:rPr>
            </w:pPr>
            <w:r w:rsidRPr="002E51D3">
              <w:rPr>
                <w:rFonts w:eastAsia="Arial Unicode MS" w:cs="Tahoma"/>
                <w:spacing w:val="-2"/>
                <w:szCs w:val="20"/>
              </w:rPr>
              <w:t>Pro oblast ulic Větrná, Rolnická, Klidná, Na Zbytkách a K Olšině (VI. etapa) je navržena splašková kanalizace s čerpacími stanicemi a tlakovými řady. zakončená ČOV pro cca 1 150 EO v blízkosti vodního toku Rychvaldská Lutyňka. Celková délka gravitační kanalizace bude cca 6 890 m v profilech DN 250 - 300, délka tlakové kanalizace bude cca 6 440 m v profilech DN</w:t>
            </w:r>
            <w:r w:rsidRPr="004049A2">
              <w:rPr>
                <w:rFonts w:eastAsia="Arial Unicode MS" w:cs="Tahoma"/>
                <w:spacing w:val="-2"/>
                <w:szCs w:val="20"/>
              </w:rPr>
              <w:t> </w:t>
            </w:r>
            <w:r w:rsidRPr="002E51D3">
              <w:rPr>
                <w:rFonts w:eastAsia="Arial Unicode MS" w:cs="Tahoma"/>
                <w:spacing w:val="-2"/>
                <w:szCs w:val="20"/>
              </w:rPr>
              <w:t>80 - 100.</w:t>
            </w:r>
          </w:p>
          <w:p w14:paraId="3E9C019F" w14:textId="0E573B2F" w:rsidR="002E51D3" w:rsidRPr="002E51D3" w:rsidRDefault="002E51D3" w:rsidP="002E51D3">
            <w:pPr>
              <w:rPr>
                <w:rFonts w:eastAsia="Arial Unicode MS" w:cs="Tahoma"/>
                <w:spacing w:val="-2"/>
                <w:szCs w:val="20"/>
              </w:rPr>
            </w:pPr>
            <w:r w:rsidRPr="002E51D3">
              <w:rPr>
                <w:rFonts w:eastAsia="Arial Unicode MS" w:cs="Tahoma"/>
                <w:spacing w:val="-2"/>
                <w:szCs w:val="20"/>
              </w:rPr>
              <w:t>Pro ulice Odlehlá, K Venuši, část ulice 17. listopadu, Na Vyhlídce a Mírová je navržena splašková kanalizace s čerpacími stanicemi a tlakovými řady napojená na stávající splaškovou kanalizaci, které dále odvádí odpadní vody na ČOV Orlová. Pro ulice U Vodojemu, K Zimovůdce, K Lesu, Dr.</w:t>
            </w:r>
            <w:r w:rsidRPr="004049A2">
              <w:rPr>
                <w:rFonts w:eastAsia="Arial Unicode MS" w:cs="Tahoma"/>
                <w:spacing w:val="-2"/>
                <w:szCs w:val="20"/>
              </w:rPr>
              <w:t> </w:t>
            </w:r>
            <w:r w:rsidRPr="002E51D3">
              <w:rPr>
                <w:rFonts w:eastAsia="Arial Unicode MS" w:cs="Tahoma"/>
                <w:spacing w:val="-2"/>
                <w:szCs w:val="20"/>
              </w:rPr>
              <w:t>M. Tyrše a část ulice 17. listopadu je navržena splašková kanalizace napojená na stávající jednotnou kanalizaci v ulici Sadová, která dále odvádí odpadní vody na ČOV Orlová. Pro ulice Doubravská a Na Stráni je navržena splašková kanalizace, která bude napojena na navrženou kanalizaci v obci Doubrava. Celková délka gravitační kanalizace v této oblasti je cca 7 210 m v profilech DN 250 - 300 a tlakové kanalizace cca 2 580 m v profilu DN 80 - 100.</w:t>
            </w:r>
          </w:p>
          <w:p w14:paraId="7F43D1DB" w14:textId="7BD3A1C1" w:rsidR="00164A2E" w:rsidRPr="004049A2" w:rsidRDefault="002E51D3" w:rsidP="00AE00E0">
            <w:pPr>
              <w:rPr>
                <w:rFonts w:eastAsia="Arial Unicode MS" w:cs="Tahoma"/>
                <w:spacing w:val="-2"/>
                <w:szCs w:val="20"/>
              </w:rPr>
            </w:pPr>
            <w:r w:rsidRPr="002E51D3">
              <w:rPr>
                <w:rFonts w:eastAsia="Arial Unicode MS" w:cs="Tahoma"/>
                <w:spacing w:val="-2"/>
                <w:szCs w:val="20"/>
              </w:rPr>
              <w:t>Splaškové odpadní vody z ploch stávající i plánované zástavby mimo dosah kanalizace budou likvidovány individuálně (žumpy, domovní ČOV). Přebytečné dešťové vody, které nevsáknou do terénu, budou odváděny povrchovými příkopy podél komunikací v kombinací s dešťovou kanalizací do místních vodotečí.</w:t>
            </w:r>
          </w:p>
        </w:tc>
      </w:tr>
      <w:tr w:rsidR="004049A2" w:rsidRPr="004049A2" w14:paraId="7FB43194"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343BB258" w14:textId="77777777" w:rsidR="00164A2E" w:rsidRPr="004049A2" w:rsidRDefault="00164A2E" w:rsidP="00AE00E0">
            <w:pPr>
              <w:jc w:val="center"/>
              <w:rPr>
                <w:rFonts w:eastAsia="Arial Unicode MS" w:cs="Tahoma"/>
                <w:szCs w:val="20"/>
              </w:rPr>
            </w:pPr>
            <w:r w:rsidRPr="004049A2">
              <w:rPr>
                <w:rFonts w:eastAsia="Arial Unicode MS" w:cs="Tahoma"/>
                <w:szCs w:val="20"/>
              </w:rPr>
              <w:t>1.3.4.</w:t>
            </w:r>
          </w:p>
        </w:tc>
        <w:tc>
          <w:tcPr>
            <w:tcW w:w="4033" w:type="dxa"/>
          </w:tcPr>
          <w:p w14:paraId="7135AA24" w14:textId="5BFECE3F" w:rsidR="00164A2E" w:rsidRPr="004049A2" w:rsidRDefault="00164A2E" w:rsidP="00AE00E0">
            <w:pPr>
              <w:rPr>
                <w:rFonts w:eastAsia="Arial Unicode MS" w:cs="Tahoma"/>
                <w:szCs w:val="20"/>
              </w:rPr>
            </w:pPr>
            <w:r w:rsidRPr="004049A2">
              <w:rPr>
                <w:rFonts w:eastAsia="Arial Unicode MS" w:cs="Tahoma"/>
                <w:szCs w:val="20"/>
              </w:rPr>
              <w:t>Výstavba kanalizace: 20</w:t>
            </w:r>
            <w:r w:rsidR="0010471C" w:rsidRPr="004049A2">
              <w:rPr>
                <w:rFonts w:eastAsia="Arial Unicode MS" w:cs="Tahoma"/>
                <w:szCs w:val="20"/>
              </w:rPr>
              <w:t>0</w:t>
            </w:r>
            <w:r w:rsidRPr="004049A2">
              <w:rPr>
                <w:rFonts w:eastAsia="Arial Unicode MS" w:cs="Tahoma"/>
                <w:szCs w:val="20"/>
              </w:rPr>
              <w:t>8 – 2015</w:t>
            </w:r>
          </w:p>
        </w:tc>
        <w:tc>
          <w:tcPr>
            <w:tcW w:w="4059" w:type="dxa"/>
            <w:vAlign w:val="center"/>
          </w:tcPr>
          <w:p w14:paraId="32CD0E8E" w14:textId="0BF008C1" w:rsidR="00164A2E" w:rsidRPr="004049A2" w:rsidRDefault="00164A2E" w:rsidP="00AE00E0">
            <w:pPr>
              <w:rPr>
                <w:rFonts w:eastAsia="Arial Unicode MS" w:cs="Tahoma"/>
                <w:szCs w:val="20"/>
              </w:rPr>
            </w:pPr>
            <w:r w:rsidRPr="004049A2">
              <w:rPr>
                <w:rFonts w:eastAsia="Arial Unicode MS" w:cs="Tahoma"/>
                <w:szCs w:val="20"/>
              </w:rPr>
              <w:t>Výstavba kanalizace:</w:t>
            </w:r>
            <w:r w:rsidR="0010471C" w:rsidRPr="004049A2">
              <w:rPr>
                <w:rFonts w:eastAsia="Arial Unicode MS" w:cs="Tahoma"/>
                <w:szCs w:val="20"/>
              </w:rPr>
              <w:t xml:space="preserve"> 2022 - 2025</w:t>
            </w:r>
          </w:p>
        </w:tc>
      </w:tr>
      <w:tr w:rsidR="004049A2" w:rsidRPr="004049A2" w14:paraId="46505054"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707"/>
        </w:trPr>
        <w:tc>
          <w:tcPr>
            <w:tcW w:w="1161" w:type="dxa"/>
            <w:tcBorders>
              <w:bottom w:val="single" w:sz="12" w:space="0" w:color="auto"/>
            </w:tcBorders>
            <w:vAlign w:val="center"/>
          </w:tcPr>
          <w:p w14:paraId="3EDEEC5B" w14:textId="77777777" w:rsidR="00164A2E" w:rsidRPr="004049A2" w:rsidRDefault="00164A2E" w:rsidP="00AE00E0">
            <w:pPr>
              <w:widowControl w:val="0"/>
              <w:autoSpaceDE w:val="0"/>
              <w:autoSpaceDN w:val="0"/>
              <w:adjustRightInd w:val="0"/>
              <w:jc w:val="center"/>
              <w:rPr>
                <w:rFonts w:cs="Tahoma"/>
                <w:szCs w:val="20"/>
              </w:rPr>
            </w:pPr>
            <w:r w:rsidRPr="004049A2">
              <w:rPr>
                <w:rFonts w:cs="Tahoma"/>
                <w:szCs w:val="20"/>
              </w:rPr>
              <w:t>1.4.</w:t>
            </w:r>
          </w:p>
        </w:tc>
        <w:tc>
          <w:tcPr>
            <w:tcW w:w="4033" w:type="dxa"/>
            <w:tcBorders>
              <w:bottom w:val="single" w:sz="12" w:space="0" w:color="auto"/>
            </w:tcBorders>
          </w:tcPr>
          <w:p w14:paraId="091E46FD" w14:textId="77777777" w:rsidR="00164A2E" w:rsidRPr="004049A2" w:rsidRDefault="00164A2E" w:rsidP="00AE00E0">
            <w:pPr>
              <w:widowControl w:val="0"/>
              <w:autoSpaceDE w:val="0"/>
              <w:autoSpaceDN w:val="0"/>
              <w:adjustRightInd w:val="0"/>
              <w:rPr>
                <w:rFonts w:cs="Tahoma"/>
                <w:iCs/>
                <w:szCs w:val="20"/>
              </w:rPr>
            </w:pPr>
            <w:r w:rsidRPr="004049A2">
              <w:rPr>
                <w:rFonts w:cs="Tahoma"/>
                <w:iCs/>
                <w:szCs w:val="20"/>
              </w:rPr>
              <w:t>Výpočet nákladů na výstavbu vodovodů a kanalizací byl proveden dle metodického pokynu Mze ČR, č.j. 20494/2002-6000.</w:t>
            </w:r>
          </w:p>
          <w:p w14:paraId="699608E9" w14:textId="77777777" w:rsidR="00164A2E" w:rsidRPr="004049A2" w:rsidRDefault="00164A2E" w:rsidP="00AE00E0">
            <w:pPr>
              <w:widowControl w:val="0"/>
              <w:autoSpaceDE w:val="0"/>
              <w:autoSpaceDN w:val="0"/>
              <w:adjustRightInd w:val="0"/>
              <w:rPr>
                <w:rFonts w:cs="Tahoma"/>
                <w:szCs w:val="20"/>
              </w:rPr>
            </w:pPr>
          </w:p>
          <w:p w14:paraId="3BE0CAE8" w14:textId="77777777" w:rsidR="00164A2E" w:rsidRPr="004049A2" w:rsidRDefault="00164A2E" w:rsidP="00AE00E0">
            <w:pPr>
              <w:widowControl w:val="0"/>
              <w:autoSpaceDE w:val="0"/>
              <w:autoSpaceDN w:val="0"/>
              <w:adjustRightInd w:val="0"/>
              <w:rPr>
                <w:rFonts w:cs="Tahoma"/>
                <w:i/>
                <w:iCs/>
                <w:szCs w:val="20"/>
              </w:rPr>
            </w:pPr>
            <w:r w:rsidRPr="004049A2">
              <w:rPr>
                <w:rFonts w:cs="Tahoma"/>
                <w:i/>
                <w:iCs/>
                <w:szCs w:val="20"/>
              </w:rPr>
              <w:t>údaje v tabulce:</w:t>
            </w:r>
          </w:p>
          <w:p w14:paraId="39D4EE37" w14:textId="4144909B" w:rsidR="00164A2E" w:rsidRPr="004049A2" w:rsidRDefault="00164A2E" w:rsidP="00AE00E0">
            <w:pPr>
              <w:widowControl w:val="0"/>
              <w:autoSpaceDE w:val="0"/>
              <w:autoSpaceDN w:val="0"/>
              <w:adjustRightInd w:val="0"/>
              <w:rPr>
                <w:rFonts w:cs="Tahoma"/>
                <w:bCs/>
                <w:szCs w:val="20"/>
              </w:rPr>
            </w:pPr>
            <w:r w:rsidRPr="004049A2">
              <w:rPr>
                <w:rFonts w:cs="Tahoma"/>
                <w:szCs w:val="20"/>
              </w:rPr>
              <w:t xml:space="preserve">Stoková síť: </w:t>
            </w:r>
            <w:r w:rsidR="001A0792" w:rsidRPr="004049A2">
              <w:rPr>
                <w:rFonts w:cs="Tahoma"/>
                <w:bCs/>
                <w:szCs w:val="20"/>
              </w:rPr>
              <w:t>171,6</w:t>
            </w:r>
          </w:p>
          <w:p w14:paraId="44C3E89E" w14:textId="5F320D37" w:rsidR="0010471C" w:rsidRPr="004049A2" w:rsidRDefault="0010471C" w:rsidP="00AE00E0">
            <w:pPr>
              <w:widowControl w:val="0"/>
              <w:autoSpaceDE w:val="0"/>
              <w:autoSpaceDN w:val="0"/>
              <w:adjustRightInd w:val="0"/>
              <w:rPr>
                <w:rFonts w:cs="Tahoma"/>
                <w:szCs w:val="20"/>
              </w:rPr>
            </w:pPr>
            <w:r w:rsidRPr="004049A2">
              <w:rPr>
                <w:rFonts w:cs="Tahoma"/>
                <w:szCs w:val="20"/>
              </w:rPr>
              <w:t>ČOV:</w:t>
            </w:r>
          </w:p>
          <w:p w14:paraId="38C375D8" w14:textId="2EFFA1E8" w:rsidR="00164A2E" w:rsidRPr="004049A2" w:rsidRDefault="00164A2E" w:rsidP="00AE00E0">
            <w:pPr>
              <w:widowControl w:val="0"/>
              <w:autoSpaceDE w:val="0"/>
              <w:autoSpaceDN w:val="0"/>
              <w:adjustRightInd w:val="0"/>
              <w:rPr>
                <w:rFonts w:cs="Tahoma"/>
                <w:szCs w:val="20"/>
              </w:rPr>
            </w:pPr>
            <w:r w:rsidRPr="004049A2">
              <w:rPr>
                <w:rFonts w:cs="Tahoma"/>
                <w:szCs w:val="20"/>
              </w:rPr>
              <w:t xml:space="preserve">Celkem: </w:t>
            </w:r>
            <w:r w:rsidR="001A0792" w:rsidRPr="004049A2">
              <w:rPr>
                <w:rFonts w:cs="Tahoma"/>
                <w:szCs w:val="20"/>
              </w:rPr>
              <w:t>171,6</w:t>
            </w:r>
          </w:p>
        </w:tc>
        <w:tc>
          <w:tcPr>
            <w:tcW w:w="4059" w:type="dxa"/>
            <w:tcBorders>
              <w:bottom w:val="single" w:sz="12" w:space="0" w:color="auto"/>
            </w:tcBorders>
          </w:tcPr>
          <w:p w14:paraId="3D8CAC58" w14:textId="77777777" w:rsidR="00164A2E" w:rsidRPr="004049A2" w:rsidRDefault="00164A2E" w:rsidP="00AE00E0">
            <w:pPr>
              <w:widowControl w:val="0"/>
              <w:autoSpaceDE w:val="0"/>
              <w:autoSpaceDN w:val="0"/>
              <w:adjustRightInd w:val="0"/>
              <w:rPr>
                <w:rFonts w:cs="Tahoma"/>
                <w:iCs/>
                <w:szCs w:val="20"/>
              </w:rPr>
            </w:pPr>
            <w:r w:rsidRPr="004049A2">
              <w:rPr>
                <w:rFonts w:cs="Tahoma"/>
                <w:iCs/>
                <w:szCs w:val="20"/>
              </w:rPr>
              <w:t>Výpočet nákladů na výstavbu vodovodů a kanalizací byl proveden dle metodického pokynu Mze ČR, č.j.</w:t>
            </w:r>
            <w:r w:rsidRPr="004049A2">
              <w:rPr>
                <w:rFonts w:cs="Tahoma"/>
                <w:szCs w:val="20"/>
                <w:lang w:eastAsia="zh-CN"/>
              </w:rPr>
              <w:t xml:space="preserve"> </w:t>
            </w:r>
            <w:r w:rsidRPr="004049A2">
              <w:rPr>
                <w:rFonts w:cs="Tahoma"/>
                <w:iCs/>
                <w:szCs w:val="20"/>
              </w:rPr>
              <w:t>14000/2020-15132-1.</w:t>
            </w:r>
          </w:p>
          <w:p w14:paraId="58BC93BE" w14:textId="77777777" w:rsidR="00164A2E" w:rsidRPr="004049A2" w:rsidRDefault="00164A2E" w:rsidP="00AE00E0">
            <w:pPr>
              <w:widowControl w:val="0"/>
              <w:autoSpaceDE w:val="0"/>
              <w:autoSpaceDN w:val="0"/>
              <w:adjustRightInd w:val="0"/>
              <w:rPr>
                <w:rFonts w:cs="Tahoma"/>
                <w:szCs w:val="20"/>
              </w:rPr>
            </w:pPr>
          </w:p>
          <w:p w14:paraId="557CCFD1" w14:textId="77777777" w:rsidR="00164A2E" w:rsidRPr="004049A2" w:rsidRDefault="00164A2E" w:rsidP="00AE00E0">
            <w:pPr>
              <w:widowControl w:val="0"/>
              <w:autoSpaceDE w:val="0"/>
              <w:autoSpaceDN w:val="0"/>
              <w:adjustRightInd w:val="0"/>
              <w:rPr>
                <w:rFonts w:cs="Tahoma"/>
                <w:i/>
                <w:iCs/>
                <w:szCs w:val="20"/>
              </w:rPr>
            </w:pPr>
            <w:r w:rsidRPr="004049A2">
              <w:rPr>
                <w:rFonts w:cs="Tahoma"/>
                <w:i/>
                <w:iCs/>
                <w:szCs w:val="20"/>
              </w:rPr>
              <w:t>údaje v tabulce:</w:t>
            </w:r>
          </w:p>
          <w:p w14:paraId="303D5F11" w14:textId="007045A1" w:rsidR="00164A2E" w:rsidRPr="004049A2" w:rsidRDefault="00164A2E" w:rsidP="00AE00E0">
            <w:pPr>
              <w:widowControl w:val="0"/>
              <w:autoSpaceDE w:val="0"/>
              <w:autoSpaceDN w:val="0"/>
              <w:adjustRightInd w:val="0"/>
              <w:rPr>
                <w:rFonts w:cs="Tahoma"/>
                <w:szCs w:val="20"/>
              </w:rPr>
            </w:pPr>
            <w:r w:rsidRPr="004049A2">
              <w:rPr>
                <w:rFonts w:cs="Tahoma"/>
                <w:szCs w:val="20"/>
              </w:rPr>
              <w:t xml:space="preserve">Stoková síť: </w:t>
            </w:r>
            <w:r w:rsidR="0010471C" w:rsidRPr="004049A2">
              <w:rPr>
                <w:rFonts w:cs="Tahoma"/>
                <w:szCs w:val="20"/>
              </w:rPr>
              <w:t>202,8</w:t>
            </w:r>
          </w:p>
          <w:p w14:paraId="1938E4AC" w14:textId="328635D6" w:rsidR="0010471C" w:rsidRPr="004049A2" w:rsidRDefault="0010471C" w:rsidP="00AE00E0">
            <w:pPr>
              <w:widowControl w:val="0"/>
              <w:autoSpaceDE w:val="0"/>
              <w:autoSpaceDN w:val="0"/>
              <w:adjustRightInd w:val="0"/>
              <w:rPr>
                <w:rFonts w:cs="Tahoma"/>
                <w:szCs w:val="20"/>
              </w:rPr>
            </w:pPr>
            <w:r w:rsidRPr="004049A2">
              <w:rPr>
                <w:rFonts w:cs="Tahoma"/>
                <w:szCs w:val="20"/>
              </w:rPr>
              <w:t>ČOV: 17,3</w:t>
            </w:r>
          </w:p>
          <w:p w14:paraId="3D74D65C" w14:textId="5FC1430E" w:rsidR="00164A2E" w:rsidRPr="004049A2" w:rsidRDefault="00164A2E" w:rsidP="00AE00E0">
            <w:pPr>
              <w:widowControl w:val="0"/>
              <w:autoSpaceDE w:val="0"/>
              <w:autoSpaceDN w:val="0"/>
              <w:adjustRightInd w:val="0"/>
              <w:rPr>
                <w:rFonts w:cs="Tahoma"/>
                <w:szCs w:val="20"/>
              </w:rPr>
            </w:pPr>
            <w:r w:rsidRPr="004049A2">
              <w:rPr>
                <w:rFonts w:cs="Tahoma"/>
                <w:szCs w:val="20"/>
              </w:rPr>
              <w:t xml:space="preserve">Celkem: </w:t>
            </w:r>
            <w:r w:rsidR="001A0792" w:rsidRPr="004049A2">
              <w:rPr>
                <w:rFonts w:cs="Tahoma"/>
                <w:szCs w:val="20"/>
              </w:rPr>
              <w:t>220,1</w:t>
            </w:r>
          </w:p>
        </w:tc>
      </w:tr>
    </w:tbl>
    <w:p w14:paraId="5B32BBC8" w14:textId="77777777" w:rsidR="00B07CA2" w:rsidRPr="004049A2" w:rsidRDefault="00B07CA2" w:rsidP="00B07CA2">
      <w:pPr>
        <w:spacing w:before="720"/>
        <w:rPr>
          <w:rFonts w:eastAsia="Arial Unicode MS" w:cs="Tahoma"/>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4049A2" w:rsidRPr="004049A2" w14:paraId="6C1CF781" w14:textId="77777777" w:rsidTr="00AE00E0">
        <w:tc>
          <w:tcPr>
            <w:tcW w:w="1330" w:type="dxa"/>
            <w:tcBorders>
              <w:top w:val="nil"/>
              <w:left w:val="nil"/>
              <w:bottom w:val="nil"/>
              <w:right w:val="nil"/>
            </w:tcBorders>
          </w:tcPr>
          <w:p w14:paraId="445ACEE8" w14:textId="77777777" w:rsidR="00B07CA2" w:rsidRPr="004049A2" w:rsidRDefault="00B07CA2" w:rsidP="00AE00E0">
            <w:pPr>
              <w:keepNext/>
              <w:suppressAutoHyphens/>
              <w:autoSpaceDE w:val="0"/>
              <w:autoSpaceDN w:val="0"/>
              <w:adjustRightInd w:val="0"/>
              <w:rPr>
                <w:rFonts w:cs="Tahoma"/>
                <w:szCs w:val="20"/>
              </w:rPr>
            </w:pPr>
            <w:r w:rsidRPr="004049A2">
              <w:rPr>
                <w:rFonts w:cs="Tahoma"/>
                <w:szCs w:val="20"/>
              </w:rPr>
              <w:t>obec</w:t>
            </w:r>
          </w:p>
        </w:tc>
        <w:tc>
          <w:tcPr>
            <w:tcW w:w="3600" w:type="dxa"/>
            <w:tcBorders>
              <w:top w:val="nil"/>
              <w:left w:val="nil"/>
              <w:bottom w:val="nil"/>
              <w:right w:val="nil"/>
            </w:tcBorders>
          </w:tcPr>
          <w:p w14:paraId="6AC07FA8" w14:textId="77777777" w:rsidR="00B07CA2" w:rsidRPr="004049A2" w:rsidRDefault="00B07CA2" w:rsidP="00AE00E0">
            <w:pPr>
              <w:keepNext/>
              <w:suppressAutoHyphens/>
              <w:autoSpaceDE w:val="0"/>
              <w:autoSpaceDN w:val="0"/>
              <w:adjustRightInd w:val="0"/>
              <w:rPr>
                <w:rFonts w:cs="Tahoma"/>
                <w:szCs w:val="20"/>
              </w:rPr>
            </w:pPr>
            <w:r w:rsidRPr="004049A2">
              <w:rPr>
                <w:rFonts w:cs="Tahoma"/>
                <w:b/>
                <w:bCs/>
                <w:szCs w:val="20"/>
              </w:rPr>
              <w:t>Orlová</w:t>
            </w:r>
          </w:p>
        </w:tc>
        <w:tc>
          <w:tcPr>
            <w:tcW w:w="1620" w:type="dxa"/>
            <w:tcBorders>
              <w:top w:val="nil"/>
              <w:left w:val="nil"/>
              <w:bottom w:val="nil"/>
              <w:right w:val="nil"/>
            </w:tcBorders>
          </w:tcPr>
          <w:p w14:paraId="75EE4704" w14:textId="77777777" w:rsidR="00B07CA2" w:rsidRPr="004049A2" w:rsidRDefault="00B07CA2" w:rsidP="00AE00E0">
            <w:pPr>
              <w:keepNext/>
              <w:widowControl w:val="0"/>
              <w:autoSpaceDE w:val="0"/>
              <w:autoSpaceDN w:val="0"/>
              <w:adjustRightInd w:val="0"/>
              <w:rPr>
                <w:rFonts w:cs="Tahoma"/>
                <w:szCs w:val="20"/>
              </w:rPr>
            </w:pPr>
            <w:r w:rsidRPr="004049A2">
              <w:rPr>
                <w:rFonts w:cs="Tahoma"/>
                <w:szCs w:val="20"/>
              </w:rPr>
              <w:t>ORP</w:t>
            </w:r>
          </w:p>
        </w:tc>
        <w:tc>
          <w:tcPr>
            <w:tcW w:w="2662" w:type="dxa"/>
            <w:tcBorders>
              <w:top w:val="nil"/>
              <w:left w:val="nil"/>
              <w:bottom w:val="nil"/>
              <w:right w:val="nil"/>
            </w:tcBorders>
          </w:tcPr>
          <w:p w14:paraId="51274F60" w14:textId="77777777" w:rsidR="00B07CA2" w:rsidRPr="004049A2" w:rsidRDefault="00B07CA2" w:rsidP="00AE00E0">
            <w:pPr>
              <w:keepNext/>
              <w:widowControl w:val="0"/>
              <w:autoSpaceDE w:val="0"/>
              <w:autoSpaceDN w:val="0"/>
              <w:adjustRightInd w:val="0"/>
              <w:rPr>
                <w:rFonts w:cs="Tahoma"/>
                <w:b/>
                <w:bCs/>
                <w:szCs w:val="20"/>
              </w:rPr>
            </w:pPr>
            <w:r w:rsidRPr="004049A2">
              <w:rPr>
                <w:rFonts w:cs="Tahoma"/>
                <w:b/>
                <w:bCs/>
                <w:szCs w:val="20"/>
              </w:rPr>
              <w:t>Orlová</w:t>
            </w:r>
          </w:p>
        </w:tc>
      </w:tr>
      <w:tr w:rsidR="004049A2" w:rsidRPr="004049A2" w14:paraId="09B6141A" w14:textId="77777777" w:rsidTr="00AE00E0">
        <w:tc>
          <w:tcPr>
            <w:tcW w:w="1330" w:type="dxa"/>
            <w:tcBorders>
              <w:top w:val="nil"/>
              <w:left w:val="nil"/>
              <w:bottom w:val="nil"/>
              <w:right w:val="nil"/>
            </w:tcBorders>
          </w:tcPr>
          <w:p w14:paraId="2E5003B4" w14:textId="77777777" w:rsidR="00B07CA2" w:rsidRPr="004049A2" w:rsidRDefault="00B07CA2" w:rsidP="00AE00E0">
            <w:pPr>
              <w:keepNext/>
              <w:suppressAutoHyphens/>
              <w:autoSpaceDE w:val="0"/>
              <w:autoSpaceDN w:val="0"/>
              <w:adjustRightInd w:val="0"/>
              <w:rPr>
                <w:rFonts w:cs="Tahoma"/>
                <w:szCs w:val="20"/>
              </w:rPr>
            </w:pPr>
            <w:r w:rsidRPr="004049A2">
              <w:rPr>
                <w:rFonts w:cs="Tahoma"/>
                <w:szCs w:val="20"/>
              </w:rPr>
              <w:t>místní část</w:t>
            </w:r>
          </w:p>
        </w:tc>
        <w:tc>
          <w:tcPr>
            <w:tcW w:w="3600" w:type="dxa"/>
            <w:tcBorders>
              <w:top w:val="nil"/>
              <w:left w:val="nil"/>
              <w:bottom w:val="nil"/>
              <w:right w:val="nil"/>
            </w:tcBorders>
          </w:tcPr>
          <w:p w14:paraId="4EAAE356" w14:textId="3C36DDBD" w:rsidR="00B07CA2" w:rsidRPr="004049A2" w:rsidRDefault="00B07CA2" w:rsidP="00AE00E0">
            <w:pPr>
              <w:keepNext/>
              <w:suppressAutoHyphens/>
              <w:autoSpaceDE w:val="0"/>
              <w:autoSpaceDN w:val="0"/>
              <w:adjustRightInd w:val="0"/>
              <w:rPr>
                <w:rFonts w:cs="Tahoma"/>
                <w:szCs w:val="20"/>
              </w:rPr>
            </w:pPr>
            <w:r w:rsidRPr="004049A2">
              <w:rPr>
                <w:rFonts w:cs="Tahoma"/>
                <w:b/>
                <w:bCs/>
                <w:szCs w:val="20"/>
              </w:rPr>
              <w:t>Město</w:t>
            </w:r>
          </w:p>
        </w:tc>
        <w:tc>
          <w:tcPr>
            <w:tcW w:w="1620" w:type="dxa"/>
            <w:tcBorders>
              <w:top w:val="nil"/>
              <w:left w:val="nil"/>
              <w:bottom w:val="nil"/>
              <w:right w:val="nil"/>
            </w:tcBorders>
          </w:tcPr>
          <w:p w14:paraId="0CE03702" w14:textId="77777777" w:rsidR="00B07CA2" w:rsidRPr="004049A2" w:rsidRDefault="00B07CA2" w:rsidP="00AE00E0">
            <w:pPr>
              <w:keepNext/>
              <w:widowControl w:val="0"/>
              <w:autoSpaceDE w:val="0"/>
              <w:autoSpaceDN w:val="0"/>
              <w:adjustRightInd w:val="0"/>
              <w:rPr>
                <w:rFonts w:cs="Tahoma"/>
                <w:szCs w:val="20"/>
              </w:rPr>
            </w:pPr>
          </w:p>
        </w:tc>
        <w:tc>
          <w:tcPr>
            <w:tcW w:w="2662" w:type="dxa"/>
            <w:tcBorders>
              <w:top w:val="nil"/>
              <w:left w:val="nil"/>
              <w:bottom w:val="nil"/>
              <w:right w:val="nil"/>
            </w:tcBorders>
          </w:tcPr>
          <w:p w14:paraId="10AAF643" w14:textId="77777777" w:rsidR="00B07CA2" w:rsidRPr="004049A2" w:rsidRDefault="00B07CA2" w:rsidP="00AE00E0">
            <w:pPr>
              <w:keepNext/>
              <w:widowControl w:val="0"/>
              <w:autoSpaceDE w:val="0"/>
              <w:autoSpaceDN w:val="0"/>
              <w:adjustRightInd w:val="0"/>
              <w:rPr>
                <w:rFonts w:cs="Tahoma"/>
                <w:b/>
                <w:bCs/>
                <w:szCs w:val="20"/>
              </w:rPr>
            </w:pPr>
          </w:p>
        </w:tc>
      </w:tr>
    </w:tbl>
    <w:p w14:paraId="292DDFEB" w14:textId="77777777" w:rsidR="00B07CA2" w:rsidRPr="004049A2" w:rsidRDefault="00B07CA2" w:rsidP="00B07CA2">
      <w:pPr>
        <w:keepNext/>
        <w:spacing w:before="240" w:after="120"/>
        <w:rPr>
          <w:rFonts w:eastAsia="Arial Unicode MS" w:cs="Tahoma"/>
          <w:szCs w:val="20"/>
        </w:rPr>
      </w:pPr>
      <w:r w:rsidRPr="004049A2">
        <w:rPr>
          <w:rFonts w:eastAsia="Arial Unicode MS" w:cs="Tahoma"/>
          <w:szCs w:val="20"/>
        </w:rPr>
        <w:t>změna: vodovody</w:t>
      </w:r>
    </w:p>
    <w:tbl>
      <w:tblPr>
        <w:tblW w:w="9225" w:type="dxa"/>
        <w:tblInd w:w="-15" w:type="dxa"/>
        <w:tblLayout w:type="fixed"/>
        <w:tblCellMar>
          <w:left w:w="70" w:type="dxa"/>
          <w:right w:w="70" w:type="dxa"/>
        </w:tblCellMar>
        <w:tblLook w:val="0000" w:firstRow="0" w:lastRow="0" w:firstColumn="0" w:lastColumn="0" w:noHBand="0" w:noVBand="0"/>
      </w:tblPr>
      <w:tblGrid>
        <w:gridCol w:w="1164"/>
        <w:gridCol w:w="4032"/>
        <w:gridCol w:w="4029"/>
      </w:tblGrid>
      <w:tr w:rsidR="004049A2" w:rsidRPr="004049A2" w14:paraId="6F4A4621" w14:textId="77777777" w:rsidTr="00AE00E0">
        <w:tc>
          <w:tcPr>
            <w:tcW w:w="1164" w:type="dxa"/>
            <w:tcBorders>
              <w:top w:val="single" w:sz="12" w:space="0" w:color="auto"/>
              <w:left w:val="single" w:sz="12" w:space="0" w:color="auto"/>
              <w:bottom w:val="single" w:sz="12" w:space="0" w:color="auto"/>
              <w:right w:val="single" w:sz="2" w:space="0" w:color="auto"/>
            </w:tcBorders>
          </w:tcPr>
          <w:p w14:paraId="5FF4163B" w14:textId="77777777" w:rsidR="00B07CA2" w:rsidRPr="004049A2" w:rsidRDefault="00B07CA2" w:rsidP="00AE00E0">
            <w:pPr>
              <w:keepNext/>
              <w:widowControl w:val="0"/>
              <w:autoSpaceDE w:val="0"/>
              <w:autoSpaceDN w:val="0"/>
              <w:adjustRightInd w:val="0"/>
              <w:jc w:val="center"/>
              <w:rPr>
                <w:rFonts w:cs="Tahoma"/>
                <w:b/>
                <w:bCs/>
                <w:szCs w:val="20"/>
              </w:rPr>
            </w:pPr>
            <w:r w:rsidRPr="004049A2">
              <w:rPr>
                <w:rFonts w:cs="Tahoma"/>
                <w:b/>
                <w:bCs/>
                <w:szCs w:val="20"/>
              </w:rPr>
              <w:t>kapitola</w:t>
            </w:r>
          </w:p>
        </w:tc>
        <w:tc>
          <w:tcPr>
            <w:tcW w:w="4032" w:type="dxa"/>
            <w:tcBorders>
              <w:top w:val="single" w:sz="12" w:space="0" w:color="auto"/>
              <w:left w:val="single" w:sz="2" w:space="0" w:color="auto"/>
              <w:bottom w:val="single" w:sz="12" w:space="0" w:color="auto"/>
              <w:right w:val="single" w:sz="2" w:space="0" w:color="auto"/>
            </w:tcBorders>
            <w:vAlign w:val="center"/>
          </w:tcPr>
          <w:p w14:paraId="3205C9CC" w14:textId="77777777" w:rsidR="00B07CA2" w:rsidRPr="004049A2" w:rsidRDefault="00B07CA2" w:rsidP="00AE00E0">
            <w:pPr>
              <w:keepNext/>
              <w:widowControl w:val="0"/>
              <w:autoSpaceDE w:val="0"/>
              <w:autoSpaceDN w:val="0"/>
              <w:adjustRightInd w:val="0"/>
              <w:jc w:val="center"/>
              <w:rPr>
                <w:rFonts w:cs="Tahoma"/>
                <w:b/>
                <w:bCs/>
                <w:szCs w:val="20"/>
              </w:rPr>
            </w:pPr>
            <w:r w:rsidRPr="004049A2">
              <w:rPr>
                <w:rFonts w:cs="Tahoma"/>
                <w:b/>
                <w:bCs/>
                <w:szCs w:val="20"/>
              </w:rPr>
              <w:t>původní text</w:t>
            </w:r>
          </w:p>
        </w:tc>
        <w:tc>
          <w:tcPr>
            <w:tcW w:w="4029" w:type="dxa"/>
            <w:tcBorders>
              <w:top w:val="single" w:sz="12" w:space="0" w:color="auto"/>
              <w:left w:val="single" w:sz="2" w:space="0" w:color="auto"/>
              <w:bottom w:val="single" w:sz="12" w:space="0" w:color="auto"/>
              <w:right w:val="single" w:sz="12" w:space="0" w:color="auto"/>
            </w:tcBorders>
            <w:vAlign w:val="center"/>
          </w:tcPr>
          <w:p w14:paraId="231B7452" w14:textId="77777777" w:rsidR="00B07CA2" w:rsidRPr="004049A2" w:rsidRDefault="00B07CA2" w:rsidP="00AE00E0">
            <w:pPr>
              <w:keepNext/>
              <w:widowControl w:val="0"/>
              <w:autoSpaceDE w:val="0"/>
              <w:autoSpaceDN w:val="0"/>
              <w:adjustRightInd w:val="0"/>
              <w:jc w:val="center"/>
              <w:rPr>
                <w:rFonts w:cs="Tahoma"/>
                <w:b/>
                <w:bCs/>
                <w:szCs w:val="20"/>
              </w:rPr>
            </w:pPr>
            <w:r w:rsidRPr="004049A2">
              <w:rPr>
                <w:rFonts w:cs="Tahoma"/>
                <w:b/>
                <w:bCs/>
                <w:szCs w:val="20"/>
              </w:rPr>
              <w:t>aktualizovaný text</w:t>
            </w:r>
          </w:p>
        </w:tc>
      </w:tr>
      <w:tr w:rsidR="004049A2" w:rsidRPr="004049A2" w14:paraId="43675658"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4" w:type="dxa"/>
            <w:vAlign w:val="center"/>
          </w:tcPr>
          <w:p w14:paraId="0F713FC0" w14:textId="77777777" w:rsidR="00B07CA2" w:rsidRPr="004049A2" w:rsidRDefault="00B07CA2" w:rsidP="00AE00E0">
            <w:pPr>
              <w:widowControl w:val="0"/>
              <w:autoSpaceDE w:val="0"/>
              <w:autoSpaceDN w:val="0"/>
              <w:adjustRightInd w:val="0"/>
              <w:jc w:val="center"/>
              <w:rPr>
                <w:rFonts w:cs="Tahoma"/>
                <w:szCs w:val="20"/>
              </w:rPr>
            </w:pPr>
            <w:r w:rsidRPr="004049A2">
              <w:rPr>
                <w:rFonts w:cs="Tahoma"/>
                <w:szCs w:val="20"/>
              </w:rPr>
              <w:t>1.1.1.</w:t>
            </w:r>
          </w:p>
        </w:tc>
        <w:tc>
          <w:tcPr>
            <w:tcW w:w="4032" w:type="dxa"/>
          </w:tcPr>
          <w:p w14:paraId="06A761A0" w14:textId="77777777" w:rsidR="00B07CA2" w:rsidRPr="004049A2" w:rsidRDefault="00B07CA2" w:rsidP="00AE00E0">
            <w:pPr>
              <w:widowControl w:val="0"/>
              <w:autoSpaceDE w:val="0"/>
              <w:autoSpaceDN w:val="0"/>
              <w:adjustRightInd w:val="0"/>
              <w:rPr>
                <w:rFonts w:cs="Tahoma"/>
                <w:i/>
                <w:iCs/>
                <w:szCs w:val="20"/>
              </w:rPr>
            </w:pPr>
            <w:r w:rsidRPr="004049A2">
              <w:rPr>
                <w:rFonts w:cs="Tahoma"/>
                <w:i/>
                <w:iCs/>
                <w:szCs w:val="20"/>
              </w:rPr>
              <w:t>údaje v tabulce:</w:t>
            </w:r>
          </w:p>
          <w:p w14:paraId="5E58E56E" w14:textId="77777777" w:rsidR="00B07CA2" w:rsidRPr="004049A2" w:rsidRDefault="00B07CA2" w:rsidP="00AE00E0">
            <w:pPr>
              <w:widowControl w:val="0"/>
              <w:autoSpaceDE w:val="0"/>
              <w:autoSpaceDN w:val="0"/>
              <w:adjustRightInd w:val="0"/>
              <w:rPr>
                <w:rFonts w:cs="Tahoma"/>
                <w:b/>
                <w:szCs w:val="20"/>
              </w:rPr>
            </w:pPr>
            <w:r w:rsidRPr="004049A2">
              <w:rPr>
                <w:rFonts w:cs="Tahoma"/>
                <w:b/>
                <w:szCs w:val="20"/>
              </w:rPr>
              <w:t>2000</w:t>
            </w:r>
            <w:r w:rsidRPr="004049A2">
              <w:rPr>
                <w:rFonts w:cs="Tahoma"/>
                <w:b/>
                <w:szCs w:val="20"/>
              </w:rPr>
              <w:tab/>
              <w:t>2015</w:t>
            </w:r>
          </w:p>
          <w:p w14:paraId="0CDA27FE" w14:textId="77777777" w:rsidR="00B07CA2" w:rsidRPr="004049A2" w:rsidRDefault="00B07CA2" w:rsidP="00B07CA2">
            <w:pPr>
              <w:widowControl w:val="0"/>
              <w:autoSpaceDE w:val="0"/>
              <w:autoSpaceDN w:val="0"/>
              <w:adjustRightInd w:val="0"/>
              <w:rPr>
                <w:rFonts w:cs="Tahoma"/>
                <w:bCs/>
                <w:szCs w:val="20"/>
              </w:rPr>
            </w:pPr>
            <w:r w:rsidRPr="004049A2">
              <w:rPr>
                <w:rFonts w:cs="Tahoma"/>
                <w:bCs/>
                <w:szCs w:val="20"/>
              </w:rPr>
              <w:t>34697</w:t>
            </w:r>
            <w:r w:rsidRPr="004049A2">
              <w:rPr>
                <w:rFonts w:cs="Tahoma"/>
                <w:bCs/>
                <w:szCs w:val="20"/>
              </w:rPr>
              <w:tab/>
              <w:t>35000</w:t>
            </w:r>
          </w:p>
          <w:p w14:paraId="60C3E755" w14:textId="283CF7BE" w:rsidR="00B07CA2" w:rsidRPr="004049A2" w:rsidRDefault="00B07CA2" w:rsidP="00B07CA2">
            <w:pPr>
              <w:widowControl w:val="0"/>
              <w:autoSpaceDE w:val="0"/>
              <w:autoSpaceDN w:val="0"/>
              <w:adjustRightInd w:val="0"/>
              <w:rPr>
                <w:rFonts w:cs="Tahoma"/>
                <w:bCs/>
                <w:szCs w:val="20"/>
              </w:rPr>
            </w:pPr>
            <w:r w:rsidRPr="004049A2">
              <w:rPr>
                <w:rFonts w:cs="Tahoma"/>
                <w:bCs/>
                <w:szCs w:val="20"/>
              </w:rPr>
              <w:t>629</w:t>
            </w:r>
            <w:r w:rsidRPr="004049A2">
              <w:rPr>
                <w:rFonts w:cs="Tahoma"/>
                <w:bCs/>
                <w:szCs w:val="20"/>
              </w:rPr>
              <w:tab/>
              <w:t>650</w:t>
            </w:r>
          </w:p>
        </w:tc>
        <w:tc>
          <w:tcPr>
            <w:tcW w:w="4029" w:type="dxa"/>
          </w:tcPr>
          <w:p w14:paraId="568E829E" w14:textId="77777777" w:rsidR="00B07CA2" w:rsidRPr="004049A2" w:rsidRDefault="00B07CA2" w:rsidP="00AE00E0">
            <w:pPr>
              <w:widowControl w:val="0"/>
              <w:autoSpaceDE w:val="0"/>
              <w:autoSpaceDN w:val="0"/>
              <w:adjustRightInd w:val="0"/>
              <w:rPr>
                <w:rFonts w:cs="Tahoma"/>
                <w:i/>
                <w:iCs/>
                <w:szCs w:val="20"/>
              </w:rPr>
            </w:pPr>
            <w:r w:rsidRPr="004049A2">
              <w:rPr>
                <w:rFonts w:cs="Tahoma"/>
                <w:i/>
                <w:iCs/>
                <w:szCs w:val="20"/>
              </w:rPr>
              <w:t>údaje v tabulce:</w:t>
            </w:r>
          </w:p>
          <w:p w14:paraId="3435BFF7" w14:textId="77777777" w:rsidR="00B07CA2" w:rsidRPr="004049A2" w:rsidRDefault="00B07CA2" w:rsidP="00AE00E0">
            <w:pPr>
              <w:widowControl w:val="0"/>
              <w:autoSpaceDE w:val="0"/>
              <w:autoSpaceDN w:val="0"/>
              <w:adjustRightInd w:val="0"/>
              <w:rPr>
                <w:rFonts w:cs="Tahoma"/>
                <w:b/>
                <w:szCs w:val="20"/>
              </w:rPr>
            </w:pPr>
            <w:r w:rsidRPr="004049A2">
              <w:rPr>
                <w:rFonts w:cs="Tahoma"/>
                <w:b/>
                <w:szCs w:val="20"/>
              </w:rPr>
              <w:t>2015</w:t>
            </w:r>
            <w:r w:rsidRPr="004049A2">
              <w:rPr>
                <w:rFonts w:cs="Tahoma"/>
                <w:b/>
                <w:szCs w:val="20"/>
              </w:rPr>
              <w:tab/>
              <w:t>2020</w:t>
            </w:r>
          </w:p>
          <w:p w14:paraId="07946657" w14:textId="77777777" w:rsidR="00B07CA2" w:rsidRPr="004049A2" w:rsidRDefault="00B07CA2" w:rsidP="00B07CA2">
            <w:pPr>
              <w:widowControl w:val="0"/>
              <w:autoSpaceDE w:val="0"/>
              <w:autoSpaceDN w:val="0"/>
              <w:adjustRightInd w:val="0"/>
              <w:rPr>
                <w:rFonts w:cs="Tahoma"/>
                <w:bCs/>
                <w:szCs w:val="20"/>
              </w:rPr>
            </w:pPr>
            <w:r w:rsidRPr="004049A2">
              <w:rPr>
                <w:rFonts w:cs="Tahoma"/>
                <w:bCs/>
                <w:szCs w:val="20"/>
              </w:rPr>
              <w:t>35000</w:t>
            </w:r>
            <w:r w:rsidRPr="004049A2">
              <w:rPr>
                <w:rFonts w:cs="Tahoma"/>
                <w:bCs/>
                <w:szCs w:val="20"/>
              </w:rPr>
              <w:tab/>
              <w:t>29176</w:t>
            </w:r>
          </w:p>
          <w:p w14:paraId="0E8946A1" w14:textId="6326B979" w:rsidR="00B07CA2" w:rsidRPr="004049A2" w:rsidRDefault="00B07CA2" w:rsidP="00B07CA2">
            <w:pPr>
              <w:widowControl w:val="0"/>
              <w:autoSpaceDE w:val="0"/>
              <w:autoSpaceDN w:val="0"/>
              <w:adjustRightInd w:val="0"/>
              <w:rPr>
                <w:rFonts w:cs="Tahoma"/>
                <w:bCs/>
                <w:szCs w:val="20"/>
              </w:rPr>
            </w:pPr>
            <w:r w:rsidRPr="004049A2">
              <w:rPr>
                <w:rFonts w:cs="Tahoma"/>
                <w:bCs/>
                <w:szCs w:val="20"/>
              </w:rPr>
              <w:t>650</w:t>
            </w:r>
            <w:r w:rsidRPr="004049A2">
              <w:rPr>
                <w:rFonts w:cs="Tahoma"/>
                <w:bCs/>
                <w:szCs w:val="20"/>
              </w:rPr>
              <w:tab/>
              <w:t>1181</w:t>
            </w:r>
          </w:p>
        </w:tc>
      </w:tr>
      <w:tr w:rsidR="004049A2" w:rsidRPr="004049A2" w14:paraId="0034EB1F"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6E684F39" w14:textId="77777777" w:rsidR="00B07CA2" w:rsidRPr="004049A2" w:rsidRDefault="00B07CA2" w:rsidP="00AE00E0">
            <w:pPr>
              <w:widowControl w:val="0"/>
              <w:autoSpaceDE w:val="0"/>
              <w:autoSpaceDN w:val="0"/>
              <w:adjustRightInd w:val="0"/>
              <w:jc w:val="center"/>
              <w:rPr>
                <w:rFonts w:cs="Tahoma"/>
                <w:szCs w:val="20"/>
              </w:rPr>
            </w:pPr>
            <w:r w:rsidRPr="004049A2">
              <w:rPr>
                <w:rFonts w:cs="Tahoma"/>
                <w:szCs w:val="20"/>
              </w:rPr>
              <w:t>1.1.2.</w:t>
            </w:r>
          </w:p>
        </w:tc>
        <w:tc>
          <w:tcPr>
            <w:tcW w:w="4032" w:type="dxa"/>
            <w:tcBorders>
              <w:top w:val="single" w:sz="4" w:space="0" w:color="auto"/>
              <w:left w:val="single" w:sz="4" w:space="0" w:color="auto"/>
              <w:bottom w:val="single" w:sz="4" w:space="0" w:color="auto"/>
              <w:right w:val="single" w:sz="4" w:space="0" w:color="auto"/>
            </w:tcBorders>
          </w:tcPr>
          <w:p w14:paraId="3A345AF4" w14:textId="77777777" w:rsidR="00B07CA2" w:rsidRPr="004049A2" w:rsidRDefault="00E83B16" w:rsidP="00AE00E0">
            <w:pPr>
              <w:rPr>
                <w:rFonts w:cs="Tahoma"/>
                <w:szCs w:val="20"/>
              </w:rPr>
            </w:pPr>
            <w:r w:rsidRPr="004049A2">
              <w:rPr>
                <w:rFonts w:cs="Tahoma"/>
                <w:szCs w:val="20"/>
              </w:rPr>
              <w:t>Katastrální území staré Orlové je součástí správního území města Orlová.</w:t>
            </w:r>
          </w:p>
          <w:p w14:paraId="4FA0C045" w14:textId="77777777" w:rsidR="00E83B16" w:rsidRPr="004049A2" w:rsidRDefault="00E83B16" w:rsidP="00AE00E0">
            <w:pPr>
              <w:rPr>
                <w:rFonts w:cs="Tahoma"/>
                <w:szCs w:val="20"/>
              </w:rPr>
            </w:pPr>
          </w:p>
          <w:p w14:paraId="59C0A2C6" w14:textId="77777777" w:rsidR="00E83B16" w:rsidRPr="004049A2" w:rsidRDefault="00E83B16" w:rsidP="00AE00E0">
            <w:pPr>
              <w:rPr>
                <w:rFonts w:cs="Tahoma"/>
                <w:szCs w:val="20"/>
              </w:rPr>
            </w:pPr>
          </w:p>
          <w:p w14:paraId="4664B4A7" w14:textId="0AE2E752" w:rsidR="00E83B16" w:rsidRPr="004049A2" w:rsidRDefault="00E83B16" w:rsidP="00AE00E0">
            <w:pPr>
              <w:rPr>
                <w:rFonts w:cs="Tahoma"/>
                <w:szCs w:val="20"/>
              </w:rPr>
            </w:pPr>
            <w:r w:rsidRPr="00E83B16">
              <w:rPr>
                <w:rFonts w:cs="Tahoma"/>
                <w:szCs w:val="20"/>
              </w:rPr>
              <w:t>S novou zástavbou rodinných domů se uvažuje pouze v lokalitě „Zimní důl“, v prolukách.</w:t>
            </w:r>
            <w:r w:rsidRPr="004049A2">
              <w:rPr>
                <w:rFonts w:cs="Tahoma"/>
                <w:szCs w:val="20"/>
              </w:rPr>
              <w:t xml:space="preserve"> V současné době žije ve Městě Orlové okolo 629 obyvatel a prognóza do</w:t>
            </w:r>
            <w:r w:rsidR="00334014" w:rsidRPr="004049A2">
              <w:rPr>
                <w:rFonts w:cs="Tahoma"/>
                <w:szCs w:val="20"/>
              </w:rPr>
              <w:t> </w:t>
            </w:r>
            <w:r w:rsidRPr="004049A2">
              <w:rPr>
                <w:rFonts w:cs="Tahoma"/>
                <w:szCs w:val="20"/>
              </w:rPr>
              <w:t>roku 2015 je 650 trvale bydlících obyvatel.</w:t>
            </w:r>
          </w:p>
        </w:tc>
        <w:tc>
          <w:tcPr>
            <w:tcW w:w="4029" w:type="dxa"/>
            <w:tcBorders>
              <w:top w:val="single" w:sz="4" w:space="0" w:color="auto"/>
              <w:left w:val="single" w:sz="4" w:space="0" w:color="auto"/>
              <w:bottom w:val="single" w:sz="4" w:space="0" w:color="auto"/>
              <w:right w:val="single" w:sz="12" w:space="0" w:color="auto"/>
            </w:tcBorders>
          </w:tcPr>
          <w:p w14:paraId="5BA06748" w14:textId="77777777" w:rsidR="00B07CA2" w:rsidRPr="004049A2" w:rsidRDefault="00E83B16" w:rsidP="00AE00E0">
            <w:pPr>
              <w:rPr>
                <w:rFonts w:cs="Tahoma"/>
                <w:szCs w:val="20"/>
              </w:rPr>
            </w:pPr>
            <w:r w:rsidRPr="004049A2">
              <w:rPr>
                <w:rFonts w:cs="Tahoma"/>
                <w:szCs w:val="20"/>
              </w:rPr>
              <w:t>Katastrální území staré Orlové je součástí správního území města Orlová, jedná se o původní centrum současného města.</w:t>
            </w:r>
          </w:p>
          <w:p w14:paraId="2EC87257" w14:textId="77777777" w:rsidR="00E83B16" w:rsidRPr="004049A2" w:rsidRDefault="00E83B16" w:rsidP="00AE00E0">
            <w:pPr>
              <w:rPr>
                <w:rFonts w:cs="Tahoma"/>
                <w:szCs w:val="20"/>
              </w:rPr>
            </w:pPr>
          </w:p>
          <w:p w14:paraId="20733E97" w14:textId="25C973ED" w:rsidR="00E83B16" w:rsidRPr="004049A2" w:rsidRDefault="00334014" w:rsidP="00AE00E0">
            <w:pPr>
              <w:rPr>
                <w:rFonts w:cs="Tahoma"/>
                <w:szCs w:val="20"/>
              </w:rPr>
            </w:pPr>
            <w:bookmarkStart w:id="15" w:name="_Hlk50044253"/>
            <w:r w:rsidRPr="00334014">
              <w:rPr>
                <w:rFonts w:cs="Tahoma"/>
                <w:szCs w:val="20"/>
              </w:rPr>
              <w:t>Územní plán vymezuje v místní části Orlová - Město několik menších zastavitelných ploch pro bydlení v jihozápadní, střední a severovýchodní části a dále a pro výrobu především v jižní části (Územní studie - Výrobní, obchodní a</w:t>
            </w:r>
            <w:r w:rsidRPr="004049A2">
              <w:rPr>
                <w:rFonts w:cs="Tahoma"/>
                <w:szCs w:val="20"/>
              </w:rPr>
              <w:t> </w:t>
            </w:r>
            <w:r w:rsidRPr="00334014">
              <w:rPr>
                <w:rFonts w:cs="Tahoma"/>
                <w:szCs w:val="20"/>
              </w:rPr>
              <w:t>logistický areál Orlová). </w:t>
            </w:r>
            <w:bookmarkEnd w:id="15"/>
          </w:p>
        </w:tc>
      </w:tr>
      <w:tr w:rsidR="004049A2" w:rsidRPr="004049A2" w14:paraId="15EADD3F"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092CA396" w14:textId="77777777" w:rsidR="00B07CA2" w:rsidRPr="004049A2" w:rsidRDefault="00B07CA2" w:rsidP="00AE00E0">
            <w:pPr>
              <w:widowControl w:val="0"/>
              <w:autoSpaceDE w:val="0"/>
              <w:autoSpaceDN w:val="0"/>
              <w:adjustRightInd w:val="0"/>
              <w:jc w:val="center"/>
              <w:rPr>
                <w:rFonts w:cs="Tahoma"/>
                <w:szCs w:val="20"/>
              </w:rPr>
            </w:pPr>
            <w:r w:rsidRPr="004049A2">
              <w:rPr>
                <w:rFonts w:cs="Tahoma"/>
                <w:szCs w:val="20"/>
              </w:rPr>
              <w:t>1.2.</w:t>
            </w:r>
          </w:p>
        </w:tc>
        <w:tc>
          <w:tcPr>
            <w:tcW w:w="4032" w:type="dxa"/>
            <w:tcBorders>
              <w:top w:val="single" w:sz="4" w:space="0" w:color="auto"/>
              <w:left w:val="single" w:sz="4" w:space="0" w:color="auto"/>
              <w:bottom w:val="single" w:sz="4" w:space="0" w:color="auto"/>
              <w:right w:val="single" w:sz="4" w:space="0" w:color="auto"/>
            </w:tcBorders>
          </w:tcPr>
          <w:p w14:paraId="108C6220" w14:textId="77777777" w:rsidR="00B07CA2" w:rsidRPr="004049A2" w:rsidRDefault="00B07CA2" w:rsidP="00AE00E0">
            <w:pPr>
              <w:rPr>
                <w:rFonts w:cs="Tahoma"/>
                <w:szCs w:val="20"/>
              </w:rPr>
            </w:pPr>
            <w:r w:rsidRPr="004049A2">
              <w:rPr>
                <w:rFonts w:cs="Tahoma"/>
                <w:szCs w:val="20"/>
              </w:rPr>
              <w:t>- Územní plán města Orlové, Urbanistické středisko s.r.o. Ostrava, červen 1994</w:t>
            </w:r>
          </w:p>
          <w:p w14:paraId="749D230E" w14:textId="77777777" w:rsidR="00B07CA2" w:rsidRPr="004049A2" w:rsidRDefault="00B07CA2" w:rsidP="00AE00E0">
            <w:pPr>
              <w:rPr>
                <w:rFonts w:cs="Tahoma"/>
                <w:szCs w:val="20"/>
              </w:rPr>
            </w:pPr>
            <w:r w:rsidRPr="004049A2">
              <w:rPr>
                <w:rFonts w:cs="Tahoma"/>
                <w:szCs w:val="20"/>
              </w:rPr>
              <w:t>- Generel vodovodu města Orlová, Ing. Aleš Ryšán, projekční kancelář Ostrava -Radvanice, listopad 1997</w:t>
            </w:r>
          </w:p>
          <w:p w14:paraId="4B56BEF1" w14:textId="77777777" w:rsidR="00B07CA2" w:rsidRPr="004049A2" w:rsidRDefault="00B07CA2" w:rsidP="00AE00E0">
            <w:pPr>
              <w:rPr>
                <w:rFonts w:cs="Tahoma"/>
                <w:szCs w:val="20"/>
              </w:rPr>
            </w:pPr>
            <w:r w:rsidRPr="004049A2">
              <w:rPr>
                <w:rFonts w:cs="Tahoma"/>
                <w:szCs w:val="20"/>
              </w:rPr>
              <w:t>- Mapové podklady provozovatele v měř. 1:10 000 se zakresleným stávajícím vodovodem</w:t>
            </w:r>
          </w:p>
          <w:p w14:paraId="59E80688" w14:textId="77777777" w:rsidR="00B07CA2" w:rsidRPr="004049A2" w:rsidRDefault="00B07CA2" w:rsidP="00AE00E0">
            <w:pPr>
              <w:rPr>
                <w:rFonts w:cs="Tahoma"/>
                <w:szCs w:val="20"/>
              </w:rPr>
            </w:pPr>
            <w:r w:rsidRPr="004049A2">
              <w:rPr>
                <w:rFonts w:cs="Tahoma"/>
                <w:szCs w:val="20"/>
              </w:rPr>
              <w:t>- PRVKUC okresu Karviná</w:t>
            </w:r>
          </w:p>
          <w:p w14:paraId="354F6739" w14:textId="77777777" w:rsidR="00B07CA2" w:rsidRPr="004049A2" w:rsidRDefault="00B07CA2" w:rsidP="00AE00E0">
            <w:pPr>
              <w:rPr>
                <w:rFonts w:cs="Tahoma"/>
                <w:szCs w:val="20"/>
              </w:rPr>
            </w:pPr>
            <w:r w:rsidRPr="004049A2">
              <w:rPr>
                <w:rFonts w:cs="Tahoma"/>
                <w:szCs w:val="20"/>
              </w:rPr>
              <w:t>- RPI SM kraje</w:t>
            </w:r>
          </w:p>
        </w:tc>
        <w:tc>
          <w:tcPr>
            <w:tcW w:w="4029" w:type="dxa"/>
            <w:tcBorders>
              <w:top w:val="single" w:sz="4" w:space="0" w:color="auto"/>
              <w:left w:val="single" w:sz="4" w:space="0" w:color="auto"/>
              <w:bottom w:val="single" w:sz="4" w:space="0" w:color="auto"/>
              <w:right w:val="single" w:sz="12" w:space="0" w:color="auto"/>
            </w:tcBorders>
          </w:tcPr>
          <w:p w14:paraId="5DCBE115" w14:textId="64700AB7" w:rsidR="00334014" w:rsidRPr="004049A2" w:rsidRDefault="00334014" w:rsidP="00334014">
            <w:pPr>
              <w:rPr>
                <w:rFonts w:cs="Tahoma"/>
                <w:szCs w:val="20"/>
              </w:rPr>
            </w:pPr>
            <w:r w:rsidRPr="004049A2">
              <w:rPr>
                <w:rFonts w:cs="Tahoma"/>
                <w:szCs w:val="20"/>
              </w:rPr>
              <w:t>- Územní plán města Orlová, po změně č. 7 (2020, Urbanistické středisko Ostrava, s.r.o.)</w:t>
            </w:r>
          </w:p>
          <w:p w14:paraId="7186B9EB" w14:textId="04CC32DA" w:rsidR="00334014" w:rsidRPr="004049A2" w:rsidRDefault="00334014" w:rsidP="00334014">
            <w:pPr>
              <w:rPr>
                <w:rFonts w:cs="Tahoma"/>
                <w:szCs w:val="20"/>
              </w:rPr>
            </w:pPr>
            <w:r w:rsidRPr="004049A2">
              <w:rPr>
                <w:rFonts w:cs="Tahoma"/>
                <w:szCs w:val="20"/>
              </w:rPr>
              <w:t>- Regulační plán historického centra Orlové (2018, Architekti Headhand, s.r.o.)</w:t>
            </w:r>
          </w:p>
          <w:p w14:paraId="58975DA9" w14:textId="08C4CC51" w:rsidR="00334014" w:rsidRPr="004049A2" w:rsidRDefault="00334014" w:rsidP="00334014">
            <w:pPr>
              <w:rPr>
                <w:rFonts w:cs="Tahoma"/>
                <w:szCs w:val="20"/>
              </w:rPr>
            </w:pPr>
            <w:r w:rsidRPr="004049A2">
              <w:rPr>
                <w:rFonts w:cs="Tahoma"/>
                <w:szCs w:val="20"/>
              </w:rPr>
              <w:t>- Regulační plán – Rodinné domy Rajčula, (2012, Atelier Archplan Ostrava s.r.o.)</w:t>
            </w:r>
          </w:p>
          <w:p w14:paraId="44D40C5B" w14:textId="300EF64E" w:rsidR="00B07CA2" w:rsidRPr="004049A2" w:rsidRDefault="00334014" w:rsidP="00334014">
            <w:pPr>
              <w:rPr>
                <w:rFonts w:cs="Tahoma"/>
                <w:szCs w:val="20"/>
              </w:rPr>
            </w:pPr>
            <w:r w:rsidRPr="004049A2">
              <w:rPr>
                <w:rFonts w:cs="Tahoma"/>
                <w:szCs w:val="20"/>
              </w:rPr>
              <w:t>- Mapové podklady provozovatele se zakresleným stávajícím vodovodem</w:t>
            </w:r>
          </w:p>
        </w:tc>
      </w:tr>
      <w:tr w:rsidR="004049A2" w:rsidRPr="004049A2" w14:paraId="1363B44B"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6E3679B9" w14:textId="77777777" w:rsidR="00B07CA2" w:rsidRPr="004049A2" w:rsidRDefault="00B07CA2" w:rsidP="00AE00E0">
            <w:pPr>
              <w:widowControl w:val="0"/>
              <w:autoSpaceDE w:val="0"/>
              <w:autoSpaceDN w:val="0"/>
              <w:adjustRightInd w:val="0"/>
              <w:jc w:val="center"/>
              <w:rPr>
                <w:rFonts w:cs="Tahoma"/>
                <w:szCs w:val="20"/>
              </w:rPr>
            </w:pPr>
            <w:r w:rsidRPr="004049A2">
              <w:rPr>
                <w:rFonts w:cs="Tahoma"/>
                <w:szCs w:val="20"/>
              </w:rPr>
              <w:t>1.3.2.</w:t>
            </w:r>
          </w:p>
        </w:tc>
        <w:tc>
          <w:tcPr>
            <w:tcW w:w="4032" w:type="dxa"/>
            <w:tcBorders>
              <w:top w:val="single" w:sz="4" w:space="0" w:color="auto"/>
              <w:left w:val="single" w:sz="4" w:space="0" w:color="auto"/>
              <w:bottom w:val="single" w:sz="4" w:space="0" w:color="auto"/>
              <w:right w:val="single" w:sz="4" w:space="0" w:color="auto"/>
            </w:tcBorders>
          </w:tcPr>
          <w:p w14:paraId="06FB6584" w14:textId="2536AE63" w:rsidR="00D35F44" w:rsidRPr="004049A2" w:rsidRDefault="00D35F44" w:rsidP="00D35F44">
            <w:pPr>
              <w:rPr>
                <w:rFonts w:cs="Tahoma"/>
                <w:szCs w:val="20"/>
              </w:rPr>
            </w:pPr>
            <w:r w:rsidRPr="004049A2">
              <w:rPr>
                <w:rFonts w:cs="Tahoma"/>
                <w:szCs w:val="20"/>
              </w:rPr>
              <w:t>Do území tohoto katastru směřuje hlavní zásobovací řad z VDJ Výhoda 2</w:t>
            </w:r>
            <w:r w:rsidRPr="00D35F44">
              <w:rPr>
                <w:rFonts w:cs="Tahoma"/>
                <w:szCs w:val="20"/>
              </w:rPr>
              <w:t> </w:t>
            </w:r>
            <w:r w:rsidRPr="004049A2">
              <w:rPr>
                <w:rFonts w:cs="Tahoma"/>
                <w:szCs w:val="20"/>
              </w:rPr>
              <w:t>832</w:t>
            </w:r>
            <w:r w:rsidRPr="00D35F44">
              <w:rPr>
                <w:rFonts w:cs="Tahoma"/>
                <w:szCs w:val="20"/>
              </w:rPr>
              <w:t> </w:t>
            </w:r>
            <w:r w:rsidRPr="004049A2">
              <w:rPr>
                <w:rFonts w:cs="Tahoma"/>
                <w:szCs w:val="20"/>
              </w:rPr>
              <w:t>m</w:t>
            </w:r>
            <w:r w:rsidRPr="004049A2">
              <w:rPr>
                <w:rFonts w:cs="Tahoma"/>
                <w:szCs w:val="20"/>
                <w:vertAlign w:val="superscript"/>
              </w:rPr>
              <w:t>3</w:t>
            </w:r>
            <w:r w:rsidRPr="004049A2">
              <w:rPr>
                <w:rFonts w:cs="Tahoma"/>
                <w:szCs w:val="20"/>
              </w:rPr>
              <w:t>, 286,90 - 278,90 m n.m., dále výtlaky z ATS u VDJ Orlová 5000 m</w:t>
            </w:r>
            <w:r w:rsidRPr="004049A2">
              <w:rPr>
                <w:rFonts w:cs="Tahoma"/>
                <w:szCs w:val="20"/>
                <w:vertAlign w:val="superscript"/>
              </w:rPr>
              <w:t>3</w:t>
            </w:r>
            <w:r w:rsidRPr="004049A2">
              <w:rPr>
                <w:rFonts w:cs="Tahoma"/>
                <w:szCs w:val="20"/>
              </w:rPr>
              <w:t xml:space="preserve"> a z ATS Šplůchov a konečně do prostoru Orlové je přivedena i voda přímo ze sítě Havířova - Šumbarku (tzv. přímý propoj), řadem DN 250/200.</w:t>
            </w:r>
          </w:p>
          <w:p w14:paraId="46D53C66" w14:textId="75723677" w:rsidR="00B07CA2" w:rsidRPr="004049A2" w:rsidRDefault="00D35F44" w:rsidP="00D35F44">
            <w:pPr>
              <w:rPr>
                <w:rFonts w:cs="Tahoma"/>
                <w:szCs w:val="20"/>
              </w:rPr>
            </w:pPr>
            <w:r w:rsidRPr="004049A2">
              <w:rPr>
                <w:rFonts w:cs="Tahoma"/>
                <w:szCs w:val="20"/>
              </w:rPr>
              <w:t>VDJ Orlová a VDJ Výhoda jsou plněny přímo z přivaděče OOV (tzv. Kružberský přivaděč). Vodojem Výhoda může být navíc plněn výtlakem ze zdroje vody Šplůchov.</w:t>
            </w:r>
          </w:p>
        </w:tc>
        <w:tc>
          <w:tcPr>
            <w:tcW w:w="4029" w:type="dxa"/>
            <w:tcBorders>
              <w:top w:val="single" w:sz="4" w:space="0" w:color="auto"/>
              <w:left w:val="single" w:sz="4" w:space="0" w:color="auto"/>
              <w:bottom w:val="single" w:sz="4" w:space="0" w:color="auto"/>
              <w:right w:val="single" w:sz="12" w:space="0" w:color="auto"/>
            </w:tcBorders>
          </w:tcPr>
          <w:p w14:paraId="5E32CD16" w14:textId="5D63EEC3" w:rsidR="00D35F44" w:rsidRPr="00D35F44" w:rsidRDefault="00D35F44" w:rsidP="00D35F44">
            <w:pPr>
              <w:rPr>
                <w:rFonts w:cs="Tahoma"/>
                <w:szCs w:val="20"/>
              </w:rPr>
            </w:pPr>
            <w:r w:rsidRPr="00D35F44">
              <w:rPr>
                <w:rFonts w:cs="Tahoma"/>
                <w:szCs w:val="20"/>
              </w:rPr>
              <w:t>Do území tohoto katastru směřuje hlavní zásobovací řad z VDJ Výhoda 2 832 m</w:t>
            </w:r>
            <w:r w:rsidRPr="00D35F44">
              <w:rPr>
                <w:rFonts w:cs="Tahoma"/>
                <w:szCs w:val="20"/>
                <w:vertAlign w:val="superscript"/>
              </w:rPr>
              <w:t>3</w:t>
            </w:r>
            <w:r w:rsidRPr="00D35F44">
              <w:rPr>
                <w:rFonts w:cs="Tahoma"/>
                <w:szCs w:val="20"/>
              </w:rPr>
              <w:t>, 286,90 - 278,90 m n.m., dále výtlaky z ČS u VDJ Orlová 5000 m</w:t>
            </w:r>
            <w:r w:rsidRPr="00D35F44">
              <w:rPr>
                <w:rFonts w:cs="Tahoma"/>
                <w:szCs w:val="20"/>
                <w:vertAlign w:val="superscript"/>
              </w:rPr>
              <w:t>3</w:t>
            </w:r>
            <w:r w:rsidRPr="00D35F44">
              <w:rPr>
                <w:rFonts w:cs="Tahoma"/>
                <w:szCs w:val="20"/>
              </w:rPr>
              <w:t xml:space="preserve"> (274,00 - 271,00 m n.m.) a do prostoru Orlové je přivedena i</w:t>
            </w:r>
            <w:r w:rsidRPr="004049A2">
              <w:rPr>
                <w:rFonts w:cs="Tahoma"/>
                <w:szCs w:val="20"/>
              </w:rPr>
              <w:t> </w:t>
            </w:r>
            <w:r w:rsidRPr="00D35F44">
              <w:rPr>
                <w:rFonts w:cs="Tahoma"/>
                <w:szCs w:val="20"/>
              </w:rPr>
              <w:t>voda přímo ze sítě Havířova - Šumbarku (tzv. přímý propoj), řadem DN 250/200.</w:t>
            </w:r>
          </w:p>
          <w:p w14:paraId="21D8C0A8" w14:textId="71656B92" w:rsidR="00B07CA2" w:rsidRPr="004049A2" w:rsidRDefault="00D35F44" w:rsidP="00AE00E0">
            <w:pPr>
              <w:rPr>
                <w:rFonts w:cs="Tahoma"/>
                <w:szCs w:val="20"/>
              </w:rPr>
            </w:pPr>
            <w:r w:rsidRPr="00D35F44">
              <w:rPr>
                <w:rFonts w:cs="Tahoma"/>
                <w:szCs w:val="20"/>
              </w:rPr>
              <w:t>VDJ Orlová a VDJ Výhoda jsou plněny přímo z přivaděče OOV (tzv. Kružberský přivaděč).</w:t>
            </w:r>
          </w:p>
        </w:tc>
      </w:tr>
      <w:tr w:rsidR="004049A2" w:rsidRPr="004049A2" w14:paraId="316FA124"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73084AC1" w14:textId="77777777" w:rsidR="00B07CA2" w:rsidRPr="004049A2" w:rsidRDefault="00B07CA2" w:rsidP="00AE00E0">
            <w:pPr>
              <w:widowControl w:val="0"/>
              <w:autoSpaceDE w:val="0"/>
              <w:autoSpaceDN w:val="0"/>
              <w:adjustRightInd w:val="0"/>
              <w:jc w:val="center"/>
              <w:rPr>
                <w:rFonts w:cs="Tahoma"/>
                <w:szCs w:val="20"/>
              </w:rPr>
            </w:pPr>
            <w:r w:rsidRPr="004049A2">
              <w:rPr>
                <w:rFonts w:cs="Tahoma"/>
                <w:szCs w:val="20"/>
              </w:rPr>
              <w:t>1.3.3.</w:t>
            </w:r>
          </w:p>
        </w:tc>
        <w:tc>
          <w:tcPr>
            <w:tcW w:w="4032" w:type="dxa"/>
            <w:tcBorders>
              <w:top w:val="single" w:sz="4" w:space="0" w:color="auto"/>
              <w:left w:val="single" w:sz="4" w:space="0" w:color="auto"/>
              <w:bottom w:val="single" w:sz="4" w:space="0" w:color="auto"/>
              <w:right w:val="single" w:sz="4" w:space="0" w:color="auto"/>
            </w:tcBorders>
          </w:tcPr>
          <w:p w14:paraId="524998F0" w14:textId="25456E7A" w:rsidR="00EA6C63" w:rsidRPr="004049A2" w:rsidRDefault="00EA6C63" w:rsidP="00EA6C63">
            <w:pPr>
              <w:rPr>
                <w:rFonts w:cs="Tahoma"/>
                <w:szCs w:val="20"/>
              </w:rPr>
            </w:pPr>
            <w:r w:rsidRPr="004049A2">
              <w:rPr>
                <w:rFonts w:cs="Tahoma"/>
                <w:szCs w:val="20"/>
              </w:rPr>
              <w:t>Počítá se pouze s doplněním stávající vodovodní sítě k zachované a k nové zástavbě v lokalitách Centrum, Osada pod Lipou a Zimní důl. Vodovodní řady PVC DN 80-100 v celkové délce 3 490 m a DN 150 v délce 170 m.</w:t>
            </w:r>
          </w:p>
          <w:p w14:paraId="2028C015" w14:textId="006A1132" w:rsidR="00B07CA2" w:rsidRPr="004049A2" w:rsidRDefault="00EA6C63" w:rsidP="00AE00E0">
            <w:pPr>
              <w:rPr>
                <w:rFonts w:cs="Tahoma"/>
                <w:szCs w:val="20"/>
              </w:rPr>
            </w:pPr>
            <w:r w:rsidRPr="004049A2">
              <w:rPr>
                <w:rFonts w:cs="Tahoma"/>
                <w:szCs w:val="20"/>
              </w:rPr>
              <w:t>V roce 1998 bylo vydáno povolení k vodohospodářskému dílu pro stavbu „Orlová - Kapaniny - propojení vodovodů“, kterou se řeší zaokruhování vodovodní sítě potrubím PVC DN 160, v délce 228,0 m. Investor SmVaK Ostrava, a.s.</w:t>
            </w:r>
            <w:r w:rsidR="00512ACA">
              <w:rPr>
                <w:rFonts w:cs="Tahoma"/>
                <w:szCs w:val="20"/>
              </w:rPr>
              <w:t xml:space="preserve"> </w:t>
            </w:r>
            <w:r w:rsidRPr="004049A2">
              <w:rPr>
                <w:rFonts w:cs="Tahoma"/>
                <w:szCs w:val="20"/>
              </w:rPr>
              <w:t>Potrubí je uloženo v ul. Jana Čapka.</w:t>
            </w:r>
          </w:p>
        </w:tc>
        <w:tc>
          <w:tcPr>
            <w:tcW w:w="4029" w:type="dxa"/>
            <w:tcBorders>
              <w:top w:val="single" w:sz="4" w:space="0" w:color="auto"/>
              <w:left w:val="single" w:sz="4" w:space="0" w:color="auto"/>
              <w:bottom w:val="single" w:sz="4" w:space="0" w:color="auto"/>
              <w:right w:val="single" w:sz="12" w:space="0" w:color="auto"/>
            </w:tcBorders>
          </w:tcPr>
          <w:p w14:paraId="6F33CDEB" w14:textId="313CD0FB" w:rsidR="00B07CA2" w:rsidRPr="004049A2" w:rsidRDefault="00EA6C63" w:rsidP="00AE00E0">
            <w:pPr>
              <w:rPr>
                <w:rFonts w:cs="Tahoma"/>
                <w:szCs w:val="20"/>
              </w:rPr>
            </w:pPr>
            <w:r w:rsidRPr="00EA6C63">
              <w:rPr>
                <w:rFonts w:cs="Tahoma"/>
                <w:szCs w:val="20"/>
              </w:rPr>
              <w:t>V řešeném území jsou navrženy nové vodovodní řady napojené na stávající sítě. Celková délka potrubí je cca 2 000 m v profilech DN 80 a DN 100.</w:t>
            </w:r>
          </w:p>
        </w:tc>
      </w:tr>
      <w:tr w:rsidR="004049A2" w:rsidRPr="004049A2" w14:paraId="3E4D9DF9"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2285A3CB" w14:textId="77777777" w:rsidR="00B07CA2" w:rsidRPr="004049A2" w:rsidRDefault="00B07CA2" w:rsidP="00AE00E0">
            <w:pPr>
              <w:widowControl w:val="0"/>
              <w:autoSpaceDE w:val="0"/>
              <w:autoSpaceDN w:val="0"/>
              <w:adjustRightInd w:val="0"/>
              <w:jc w:val="center"/>
              <w:rPr>
                <w:rFonts w:cs="Tahoma"/>
                <w:szCs w:val="20"/>
              </w:rPr>
            </w:pPr>
            <w:r w:rsidRPr="004049A2">
              <w:rPr>
                <w:rFonts w:cs="Tahoma"/>
                <w:szCs w:val="20"/>
              </w:rPr>
              <w:lastRenderedPageBreak/>
              <w:t>1.3.5.</w:t>
            </w:r>
          </w:p>
        </w:tc>
        <w:tc>
          <w:tcPr>
            <w:tcW w:w="4032" w:type="dxa"/>
            <w:tcBorders>
              <w:top w:val="single" w:sz="4" w:space="0" w:color="auto"/>
              <w:left w:val="single" w:sz="4" w:space="0" w:color="auto"/>
              <w:bottom w:val="single" w:sz="4" w:space="0" w:color="auto"/>
              <w:right w:val="single" w:sz="4" w:space="0" w:color="auto"/>
            </w:tcBorders>
          </w:tcPr>
          <w:p w14:paraId="7BE961AF" w14:textId="3F9E7AF2" w:rsidR="00B07CA2" w:rsidRPr="004049A2" w:rsidRDefault="00B07CA2" w:rsidP="00AE00E0">
            <w:pPr>
              <w:rPr>
                <w:rFonts w:cs="Tahoma"/>
                <w:szCs w:val="20"/>
              </w:rPr>
            </w:pPr>
            <w:r w:rsidRPr="004049A2">
              <w:rPr>
                <w:rFonts w:cs="Tahoma"/>
                <w:szCs w:val="20"/>
              </w:rPr>
              <w:t>Při spotřebě 10 l vody na obyvatele a den bude třeba dodat </w:t>
            </w:r>
            <w:r w:rsidR="003E6537" w:rsidRPr="004049A2">
              <w:rPr>
                <w:rFonts w:cs="Tahoma"/>
                <w:szCs w:val="20"/>
              </w:rPr>
              <w:t>6,5</w:t>
            </w:r>
            <w:r w:rsidRPr="004049A2">
              <w:rPr>
                <w:rFonts w:cs="Tahoma"/>
                <w:szCs w:val="20"/>
              </w:rPr>
              <w:t xml:space="preserve"> m</w:t>
            </w:r>
            <w:r w:rsidRPr="004049A2">
              <w:rPr>
                <w:rFonts w:cs="Tahoma"/>
                <w:szCs w:val="20"/>
                <w:vertAlign w:val="superscript"/>
              </w:rPr>
              <w:t>3</w:t>
            </w:r>
            <w:r w:rsidRPr="004049A2">
              <w:rPr>
                <w:rFonts w:cs="Tahoma"/>
                <w:szCs w:val="20"/>
              </w:rPr>
              <w:t>/den pitné vody.</w:t>
            </w:r>
          </w:p>
        </w:tc>
        <w:tc>
          <w:tcPr>
            <w:tcW w:w="4029" w:type="dxa"/>
            <w:tcBorders>
              <w:top w:val="single" w:sz="4" w:space="0" w:color="auto"/>
              <w:left w:val="single" w:sz="4" w:space="0" w:color="auto"/>
              <w:bottom w:val="single" w:sz="4" w:space="0" w:color="auto"/>
              <w:right w:val="single" w:sz="12" w:space="0" w:color="auto"/>
            </w:tcBorders>
          </w:tcPr>
          <w:p w14:paraId="43556698" w14:textId="3B166793" w:rsidR="00B07CA2" w:rsidRPr="004049A2" w:rsidRDefault="00B07CA2" w:rsidP="00AE00E0">
            <w:pPr>
              <w:rPr>
                <w:rFonts w:cs="Tahoma"/>
                <w:szCs w:val="20"/>
              </w:rPr>
            </w:pPr>
            <w:r w:rsidRPr="004049A2">
              <w:rPr>
                <w:rFonts w:cs="Tahoma"/>
                <w:szCs w:val="20"/>
              </w:rPr>
              <w:t xml:space="preserve">Při spotřebě 10 l vody na obyvatele a den bude třeba dodat </w:t>
            </w:r>
            <w:r w:rsidR="003E6537" w:rsidRPr="004049A2">
              <w:rPr>
                <w:rFonts w:cs="Tahoma"/>
                <w:szCs w:val="20"/>
              </w:rPr>
              <w:t xml:space="preserve">11,81 </w:t>
            </w:r>
            <w:r w:rsidRPr="004049A2">
              <w:rPr>
                <w:rFonts w:cs="Tahoma"/>
                <w:szCs w:val="20"/>
              </w:rPr>
              <w:t>m</w:t>
            </w:r>
            <w:r w:rsidRPr="004049A2">
              <w:rPr>
                <w:rFonts w:cs="Tahoma"/>
                <w:szCs w:val="20"/>
                <w:vertAlign w:val="superscript"/>
              </w:rPr>
              <w:t>3</w:t>
            </w:r>
            <w:r w:rsidRPr="004049A2">
              <w:rPr>
                <w:rFonts w:cs="Tahoma"/>
                <w:szCs w:val="20"/>
              </w:rPr>
              <w:t>/den pitné vody.</w:t>
            </w:r>
          </w:p>
        </w:tc>
      </w:tr>
      <w:tr w:rsidR="004049A2" w:rsidRPr="004049A2" w14:paraId="67F47339" w14:textId="77777777" w:rsidTr="00AE0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4" w:type="dxa"/>
            <w:tcBorders>
              <w:left w:val="single" w:sz="12" w:space="0" w:color="auto"/>
            </w:tcBorders>
            <w:vAlign w:val="center"/>
          </w:tcPr>
          <w:p w14:paraId="42B2419C" w14:textId="77777777" w:rsidR="00B07CA2" w:rsidRPr="004049A2" w:rsidRDefault="00B07CA2" w:rsidP="00AE00E0">
            <w:pPr>
              <w:widowControl w:val="0"/>
              <w:autoSpaceDE w:val="0"/>
              <w:autoSpaceDN w:val="0"/>
              <w:adjustRightInd w:val="0"/>
              <w:jc w:val="center"/>
              <w:rPr>
                <w:rFonts w:cs="Tahoma"/>
                <w:szCs w:val="20"/>
              </w:rPr>
            </w:pPr>
            <w:r w:rsidRPr="004049A2">
              <w:rPr>
                <w:rFonts w:eastAsia="Arial Unicode MS" w:cs="Tahoma"/>
                <w:szCs w:val="20"/>
              </w:rPr>
              <w:t>1.3.6.</w:t>
            </w:r>
          </w:p>
        </w:tc>
        <w:tc>
          <w:tcPr>
            <w:tcW w:w="4032" w:type="dxa"/>
          </w:tcPr>
          <w:p w14:paraId="4B8BC394" w14:textId="70DCEEAB" w:rsidR="00B07CA2" w:rsidRPr="004049A2" w:rsidRDefault="00B07CA2" w:rsidP="00692621">
            <w:pPr>
              <w:ind w:left="28"/>
              <w:rPr>
                <w:rFonts w:cs="Tahoma"/>
                <w:szCs w:val="20"/>
              </w:rPr>
            </w:pPr>
            <w:r w:rsidRPr="004049A2">
              <w:rPr>
                <w:rFonts w:cs="Tahoma"/>
                <w:szCs w:val="20"/>
              </w:rPr>
              <w:t xml:space="preserve">Výstavba vodovodních řadů: </w:t>
            </w:r>
            <w:r w:rsidR="003E6537" w:rsidRPr="004049A2">
              <w:rPr>
                <w:rFonts w:cs="Tahoma"/>
                <w:szCs w:val="20"/>
              </w:rPr>
              <w:t xml:space="preserve">2004 </w:t>
            </w:r>
            <w:r w:rsidR="00A37E09" w:rsidRPr="004049A2">
              <w:rPr>
                <w:rFonts w:cs="Tahoma"/>
                <w:szCs w:val="20"/>
              </w:rPr>
              <w:t>-</w:t>
            </w:r>
            <w:r w:rsidR="003E6537" w:rsidRPr="004049A2">
              <w:rPr>
                <w:rFonts w:cs="Tahoma"/>
                <w:szCs w:val="20"/>
              </w:rPr>
              <w:t xml:space="preserve"> 2010</w:t>
            </w:r>
          </w:p>
        </w:tc>
        <w:tc>
          <w:tcPr>
            <w:tcW w:w="4029" w:type="dxa"/>
            <w:tcBorders>
              <w:right w:val="single" w:sz="12" w:space="0" w:color="auto"/>
            </w:tcBorders>
          </w:tcPr>
          <w:p w14:paraId="294F72D1" w14:textId="00253A02" w:rsidR="00B07CA2" w:rsidRPr="004049A2" w:rsidRDefault="00B07CA2" w:rsidP="00692621">
            <w:pPr>
              <w:ind w:left="28"/>
              <w:rPr>
                <w:rFonts w:cs="Tahoma"/>
                <w:iCs/>
                <w:noProof/>
                <w:szCs w:val="20"/>
              </w:rPr>
            </w:pPr>
            <w:r w:rsidRPr="00F52D55">
              <w:rPr>
                <w:rFonts w:cs="Tahoma"/>
                <w:iCs/>
                <w:noProof/>
                <w:szCs w:val="20"/>
              </w:rPr>
              <w:t>Výstavba vodovodních řadů</w:t>
            </w:r>
            <w:r w:rsidRPr="004049A2">
              <w:rPr>
                <w:rFonts w:cs="Tahoma"/>
                <w:iCs/>
                <w:noProof/>
                <w:szCs w:val="20"/>
              </w:rPr>
              <w:t xml:space="preserve">: </w:t>
            </w:r>
            <w:r w:rsidR="003E6537" w:rsidRPr="004049A2">
              <w:rPr>
                <w:rFonts w:cs="Tahoma"/>
                <w:iCs/>
                <w:noProof/>
                <w:szCs w:val="20"/>
              </w:rPr>
              <w:t>2022 - 2025</w:t>
            </w:r>
          </w:p>
        </w:tc>
      </w:tr>
      <w:tr w:rsidR="004049A2" w:rsidRPr="004049A2" w14:paraId="21A6A394" w14:textId="77777777" w:rsidTr="00AE0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4" w:type="dxa"/>
            <w:tcBorders>
              <w:left w:val="single" w:sz="12" w:space="0" w:color="auto"/>
              <w:bottom w:val="single" w:sz="12" w:space="0" w:color="auto"/>
            </w:tcBorders>
            <w:vAlign w:val="center"/>
          </w:tcPr>
          <w:p w14:paraId="27F52D7F" w14:textId="77777777" w:rsidR="00B07CA2" w:rsidRPr="004049A2" w:rsidRDefault="00B07CA2" w:rsidP="00AE00E0">
            <w:pPr>
              <w:widowControl w:val="0"/>
              <w:autoSpaceDE w:val="0"/>
              <w:autoSpaceDN w:val="0"/>
              <w:adjustRightInd w:val="0"/>
              <w:jc w:val="center"/>
              <w:rPr>
                <w:rFonts w:eastAsia="Arial Unicode MS" w:cs="Tahoma"/>
                <w:szCs w:val="20"/>
              </w:rPr>
            </w:pPr>
            <w:r w:rsidRPr="004049A2">
              <w:rPr>
                <w:rFonts w:eastAsia="Arial Unicode MS" w:cs="Tahoma"/>
                <w:szCs w:val="20"/>
              </w:rPr>
              <w:t>1.4.</w:t>
            </w:r>
          </w:p>
        </w:tc>
        <w:tc>
          <w:tcPr>
            <w:tcW w:w="4032" w:type="dxa"/>
            <w:tcBorders>
              <w:bottom w:val="single" w:sz="12" w:space="0" w:color="auto"/>
            </w:tcBorders>
          </w:tcPr>
          <w:p w14:paraId="03DF282C" w14:textId="0336D18E" w:rsidR="00B07CA2" w:rsidRPr="004049A2" w:rsidRDefault="00B07CA2" w:rsidP="00692621">
            <w:pPr>
              <w:widowControl w:val="0"/>
              <w:autoSpaceDE w:val="0"/>
              <w:autoSpaceDN w:val="0"/>
              <w:adjustRightInd w:val="0"/>
              <w:ind w:left="28"/>
              <w:rPr>
                <w:rFonts w:cs="Tahoma"/>
                <w:szCs w:val="20"/>
              </w:rPr>
            </w:pPr>
            <w:r w:rsidRPr="004049A2">
              <w:rPr>
                <w:rFonts w:cs="Tahoma"/>
                <w:szCs w:val="20"/>
              </w:rPr>
              <w:t>Výpočet nákladů na výstavbu vodovodů byl proveden dle metodického pokynu Mze ČR, č.j. 20494/2002-6000</w:t>
            </w:r>
            <w:r w:rsidR="00BA0444" w:rsidRPr="004049A2">
              <w:rPr>
                <w:rFonts w:cs="Tahoma"/>
                <w:szCs w:val="20"/>
              </w:rPr>
              <w:t>.</w:t>
            </w:r>
          </w:p>
          <w:p w14:paraId="2314DAF4" w14:textId="77777777" w:rsidR="00B07CA2" w:rsidRPr="004049A2" w:rsidRDefault="00B07CA2" w:rsidP="00692621">
            <w:pPr>
              <w:widowControl w:val="0"/>
              <w:autoSpaceDE w:val="0"/>
              <w:autoSpaceDN w:val="0"/>
              <w:adjustRightInd w:val="0"/>
              <w:ind w:left="28"/>
              <w:rPr>
                <w:rFonts w:cs="Tahoma"/>
                <w:szCs w:val="20"/>
              </w:rPr>
            </w:pPr>
          </w:p>
          <w:p w14:paraId="72209A9B" w14:textId="77777777" w:rsidR="00B07CA2" w:rsidRPr="004049A2" w:rsidRDefault="00B07CA2" w:rsidP="00692621">
            <w:pPr>
              <w:widowControl w:val="0"/>
              <w:autoSpaceDE w:val="0"/>
              <w:autoSpaceDN w:val="0"/>
              <w:adjustRightInd w:val="0"/>
              <w:ind w:left="28"/>
              <w:rPr>
                <w:rFonts w:cs="Tahoma"/>
                <w:i/>
                <w:iCs/>
                <w:szCs w:val="20"/>
              </w:rPr>
            </w:pPr>
            <w:r w:rsidRPr="004049A2">
              <w:rPr>
                <w:rFonts w:cs="Tahoma"/>
                <w:i/>
                <w:iCs/>
                <w:szCs w:val="20"/>
              </w:rPr>
              <w:t>údaj v tabulce:</w:t>
            </w:r>
          </w:p>
          <w:p w14:paraId="67D80F96" w14:textId="691F4BF2" w:rsidR="00B07CA2" w:rsidRPr="004049A2" w:rsidRDefault="00B07CA2" w:rsidP="00692621">
            <w:pPr>
              <w:widowControl w:val="0"/>
              <w:autoSpaceDE w:val="0"/>
              <w:autoSpaceDN w:val="0"/>
              <w:adjustRightInd w:val="0"/>
              <w:ind w:left="28"/>
              <w:rPr>
                <w:rFonts w:cs="Tahoma"/>
                <w:szCs w:val="20"/>
              </w:rPr>
            </w:pPr>
            <w:r w:rsidRPr="004049A2">
              <w:rPr>
                <w:rFonts w:eastAsia="Arial Unicode MS" w:cs="Tahoma"/>
                <w:szCs w:val="20"/>
              </w:rPr>
              <w:t xml:space="preserve">Vodovody v mil Kč: </w:t>
            </w:r>
            <w:r w:rsidR="00BA0444" w:rsidRPr="004049A2">
              <w:rPr>
                <w:rFonts w:cs="Tahoma"/>
                <w:bCs/>
                <w:szCs w:val="20"/>
              </w:rPr>
              <w:t>6,95</w:t>
            </w:r>
          </w:p>
        </w:tc>
        <w:tc>
          <w:tcPr>
            <w:tcW w:w="4029" w:type="dxa"/>
            <w:tcBorders>
              <w:bottom w:val="single" w:sz="12" w:space="0" w:color="auto"/>
              <w:right w:val="single" w:sz="12" w:space="0" w:color="auto"/>
            </w:tcBorders>
          </w:tcPr>
          <w:p w14:paraId="66DAE141" w14:textId="77777777" w:rsidR="00B07CA2" w:rsidRPr="004049A2" w:rsidRDefault="00B07CA2" w:rsidP="00692621">
            <w:pPr>
              <w:ind w:left="28"/>
              <w:rPr>
                <w:rFonts w:cs="Tahoma"/>
                <w:iCs/>
                <w:noProof/>
                <w:szCs w:val="20"/>
              </w:rPr>
            </w:pPr>
            <w:r w:rsidRPr="004049A2">
              <w:rPr>
                <w:rFonts w:cs="Tahoma"/>
                <w:iCs/>
                <w:noProof/>
                <w:szCs w:val="20"/>
              </w:rPr>
              <w:t xml:space="preserve">Výpočet nákladů na výstavbu vodovodů byl proveden dle metodického pokynu Mze ČR, č.j. </w:t>
            </w:r>
            <w:r w:rsidRPr="004049A2">
              <w:rPr>
                <w:rFonts w:cs="Tahoma"/>
                <w:szCs w:val="20"/>
              </w:rPr>
              <w:t>14000/2020-15132-1</w:t>
            </w:r>
            <w:r w:rsidRPr="004049A2">
              <w:rPr>
                <w:rFonts w:cs="Tahoma"/>
                <w:iCs/>
                <w:noProof/>
                <w:szCs w:val="20"/>
              </w:rPr>
              <w:t>.</w:t>
            </w:r>
          </w:p>
          <w:p w14:paraId="0060EE7F" w14:textId="77777777" w:rsidR="00B07CA2" w:rsidRPr="004049A2" w:rsidRDefault="00B07CA2" w:rsidP="00692621">
            <w:pPr>
              <w:widowControl w:val="0"/>
              <w:autoSpaceDE w:val="0"/>
              <w:autoSpaceDN w:val="0"/>
              <w:adjustRightInd w:val="0"/>
              <w:ind w:left="28"/>
              <w:rPr>
                <w:rFonts w:cs="Tahoma"/>
                <w:i/>
                <w:iCs/>
                <w:szCs w:val="20"/>
              </w:rPr>
            </w:pPr>
          </w:p>
          <w:p w14:paraId="21AA33A3" w14:textId="77777777" w:rsidR="00B07CA2" w:rsidRPr="004049A2" w:rsidRDefault="00B07CA2" w:rsidP="00692621">
            <w:pPr>
              <w:widowControl w:val="0"/>
              <w:autoSpaceDE w:val="0"/>
              <w:autoSpaceDN w:val="0"/>
              <w:adjustRightInd w:val="0"/>
              <w:ind w:left="28"/>
              <w:rPr>
                <w:rFonts w:cs="Tahoma"/>
                <w:i/>
                <w:iCs/>
                <w:szCs w:val="20"/>
              </w:rPr>
            </w:pPr>
            <w:r w:rsidRPr="004049A2">
              <w:rPr>
                <w:rFonts w:cs="Tahoma"/>
                <w:i/>
                <w:iCs/>
                <w:szCs w:val="20"/>
              </w:rPr>
              <w:t>údaj v tabulce:</w:t>
            </w:r>
          </w:p>
          <w:p w14:paraId="198BC238" w14:textId="72BF396B" w:rsidR="00B07CA2" w:rsidRPr="004049A2" w:rsidRDefault="00B07CA2" w:rsidP="00692621">
            <w:pPr>
              <w:ind w:left="28"/>
              <w:rPr>
                <w:rFonts w:cs="Tahoma"/>
                <w:iCs/>
                <w:noProof/>
                <w:szCs w:val="20"/>
              </w:rPr>
            </w:pPr>
            <w:r w:rsidRPr="004049A2">
              <w:rPr>
                <w:rFonts w:eastAsia="Arial Unicode MS" w:cs="Tahoma"/>
                <w:szCs w:val="20"/>
              </w:rPr>
              <w:t xml:space="preserve">Vodovody v mil Kč: </w:t>
            </w:r>
            <w:r w:rsidR="00BA0444" w:rsidRPr="004049A2">
              <w:rPr>
                <w:rFonts w:eastAsia="Arial Unicode MS" w:cs="Tahoma"/>
                <w:bCs/>
                <w:szCs w:val="20"/>
              </w:rPr>
              <w:t>9,23</w:t>
            </w:r>
          </w:p>
        </w:tc>
      </w:tr>
    </w:tbl>
    <w:p w14:paraId="53557308" w14:textId="77777777" w:rsidR="00E73363" w:rsidRPr="004049A2" w:rsidRDefault="00E73363" w:rsidP="00E73363">
      <w:pPr>
        <w:spacing w:before="720"/>
        <w:rPr>
          <w:rFonts w:eastAsia="Arial Unicode MS" w:cs="Tahoma"/>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4049A2" w:rsidRPr="004049A2" w14:paraId="11070721" w14:textId="77777777" w:rsidTr="00AE00E0">
        <w:tc>
          <w:tcPr>
            <w:tcW w:w="1330" w:type="dxa"/>
            <w:tcBorders>
              <w:top w:val="nil"/>
              <w:left w:val="nil"/>
              <w:bottom w:val="nil"/>
              <w:right w:val="nil"/>
            </w:tcBorders>
          </w:tcPr>
          <w:p w14:paraId="102ADD31" w14:textId="77777777" w:rsidR="00E73363" w:rsidRPr="004049A2" w:rsidRDefault="00E73363" w:rsidP="00AE00E0">
            <w:pPr>
              <w:keepNext/>
              <w:suppressAutoHyphens/>
              <w:autoSpaceDE w:val="0"/>
              <w:autoSpaceDN w:val="0"/>
              <w:adjustRightInd w:val="0"/>
              <w:rPr>
                <w:rFonts w:cs="Tahoma"/>
                <w:szCs w:val="20"/>
              </w:rPr>
            </w:pPr>
            <w:r w:rsidRPr="004049A2">
              <w:rPr>
                <w:rFonts w:cs="Tahoma"/>
                <w:szCs w:val="20"/>
              </w:rPr>
              <w:t>obec</w:t>
            </w:r>
          </w:p>
        </w:tc>
        <w:tc>
          <w:tcPr>
            <w:tcW w:w="3600" w:type="dxa"/>
            <w:tcBorders>
              <w:top w:val="nil"/>
              <w:left w:val="nil"/>
              <w:bottom w:val="nil"/>
              <w:right w:val="nil"/>
            </w:tcBorders>
          </w:tcPr>
          <w:p w14:paraId="577447C3" w14:textId="77777777" w:rsidR="00E73363" w:rsidRPr="004049A2" w:rsidRDefault="00E73363" w:rsidP="00AE00E0">
            <w:pPr>
              <w:keepNext/>
              <w:suppressAutoHyphens/>
              <w:autoSpaceDE w:val="0"/>
              <w:autoSpaceDN w:val="0"/>
              <w:adjustRightInd w:val="0"/>
              <w:rPr>
                <w:rFonts w:cs="Tahoma"/>
                <w:szCs w:val="20"/>
              </w:rPr>
            </w:pPr>
            <w:r w:rsidRPr="004049A2">
              <w:rPr>
                <w:rFonts w:cs="Tahoma"/>
                <w:b/>
                <w:bCs/>
                <w:szCs w:val="20"/>
              </w:rPr>
              <w:t>Orlová</w:t>
            </w:r>
          </w:p>
        </w:tc>
        <w:tc>
          <w:tcPr>
            <w:tcW w:w="1620" w:type="dxa"/>
            <w:tcBorders>
              <w:top w:val="nil"/>
              <w:left w:val="nil"/>
              <w:bottom w:val="nil"/>
              <w:right w:val="nil"/>
            </w:tcBorders>
          </w:tcPr>
          <w:p w14:paraId="22F1EF10" w14:textId="77777777" w:rsidR="00E73363" w:rsidRPr="004049A2" w:rsidRDefault="00E73363" w:rsidP="00AE00E0">
            <w:pPr>
              <w:keepNext/>
              <w:widowControl w:val="0"/>
              <w:autoSpaceDE w:val="0"/>
              <w:autoSpaceDN w:val="0"/>
              <w:adjustRightInd w:val="0"/>
              <w:rPr>
                <w:rFonts w:cs="Tahoma"/>
                <w:szCs w:val="20"/>
              </w:rPr>
            </w:pPr>
            <w:r w:rsidRPr="004049A2">
              <w:rPr>
                <w:rFonts w:cs="Tahoma"/>
                <w:szCs w:val="20"/>
              </w:rPr>
              <w:t>ORP</w:t>
            </w:r>
          </w:p>
        </w:tc>
        <w:tc>
          <w:tcPr>
            <w:tcW w:w="2662" w:type="dxa"/>
            <w:tcBorders>
              <w:top w:val="nil"/>
              <w:left w:val="nil"/>
              <w:bottom w:val="nil"/>
              <w:right w:val="nil"/>
            </w:tcBorders>
          </w:tcPr>
          <w:p w14:paraId="366D0FE1" w14:textId="77777777" w:rsidR="00E73363" w:rsidRPr="004049A2" w:rsidRDefault="00E73363" w:rsidP="00AE00E0">
            <w:pPr>
              <w:keepNext/>
              <w:widowControl w:val="0"/>
              <w:autoSpaceDE w:val="0"/>
              <w:autoSpaceDN w:val="0"/>
              <w:adjustRightInd w:val="0"/>
              <w:rPr>
                <w:rFonts w:cs="Tahoma"/>
                <w:b/>
                <w:bCs/>
                <w:szCs w:val="20"/>
              </w:rPr>
            </w:pPr>
            <w:r w:rsidRPr="004049A2">
              <w:rPr>
                <w:rFonts w:cs="Tahoma"/>
                <w:b/>
                <w:bCs/>
                <w:szCs w:val="20"/>
              </w:rPr>
              <w:t>Orlová</w:t>
            </w:r>
          </w:p>
        </w:tc>
      </w:tr>
      <w:tr w:rsidR="004049A2" w:rsidRPr="004049A2" w14:paraId="1664C4D8" w14:textId="77777777" w:rsidTr="00AE00E0">
        <w:tc>
          <w:tcPr>
            <w:tcW w:w="1330" w:type="dxa"/>
            <w:tcBorders>
              <w:top w:val="nil"/>
              <w:left w:val="nil"/>
              <w:bottom w:val="nil"/>
              <w:right w:val="nil"/>
            </w:tcBorders>
          </w:tcPr>
          <w:p w14:paraId="55A92F0A" w14:textId="77777777" w:rsidR="00E73363" w:rsidRPr="004049A2" w:rsidRDefault="00E73363" w:rsidP="00AE00E0">
            <w:pPr>
              <w:keepNext/>
              <w:suppressAutoHyphens/>
              <w:autoSpaceDE w:val="0"/>
              <w:autoSpaceDN w:val="0"/>
              <w:adjustRightInd w:val="0"/>
              <w:rPr>
                <w:rFonts w:cs="Tahoma"/>
                <w:szCs w:val="20"/>
              </w:rPr>
            </w:pPr>
            <w:r w:rsidRPr="004049A2">
              <w:rPr>
                <w:rFonts w:cs="Tahoma"/>
                <w:szCs w:val="20"/>
              </w:rPr>
              <w:t>místní část</w:t>
            </w:r>
          </w:p>
        </w:tc>
        <w:tc>
          <w:tcPr>
            <w:tcW w:w="3600" w:type="dxa"/>
            <w:tcBorders>
              <w:top w:val="nil"/>
              <w:left w:val="nil"/>
              <w:bottom w:val="nil"/>
              <w:right w:val="nil"/>
            </w:tcBorders>
          </w:tcPr>
          <w:p w14:paraId="567E795C" w14:textId="4EB5A3D6" w:rsidR="00E73363" w:rsidRPr="004049A2" w:rsidRDefault="00E73363" w:rsidP="00AE00E0">
            <w:pPr>
              <w:keepNext/>
              <w:suppressAutoHyphens/>
              <w:autoSpaceDE w:val="0"/>
              <w:autoSpaceDN w:val="0"/>
              <w:adjustRightInd w:val="0"/>
              <w:rPr>
                <w:rFonts w:cs="Tahoma"/>
                <w:szCs w:val="20"/>
              </w:rPr>
            </w:pPr>
            <w:r w:rsidRPr="004049A2">
              <w:rPr>
                <w:rFonts w:cs="Tahoma"/>
                <w:b/>
                <w:bCs/>
                <w:szCs w:val="20"/>
              </w:rPr>
              <w:t>Poruba</w:t>
            </w:r>
          </w:p>
        </w:tc>
        <w:tc>
          <w:tcPr>
            <w:tcW w:w="1620" w:type="dxa"/>
            <w:tcBorders>
              <w:top w:val="nil"/>
              <w:left w:val="nil"/>
              <w:bottom w:val="nil"/>
              <w:right w:val="nil"/>
            </w:tcBorders>
          </w:tcPr>
          <w:p w14:paraId="4D029962" w14:textId="77777777" w:rsidR="00E73363" w:rsidRPr="004049A2" w:rsidRDefault="00E73363" w:rsidP="00AE00E0">
            <w:pPr>
              <w:keepNext/>
              <w:widowControl w:val="0"/>
              <w:autoSpaceDE w:val="0"/>
              <w:autoSpaceDN w:val="0"/>
              <w:adjustRightInd w:val="0"/>
              <w:rPr>
                <w:rFonts w:cs="Tahoma"/>
                <w:szCs w:val="20"/>
              </w:rPr>
            </w:pPr>
          </w:p>
        </w:tc>
        <w:tc>
          <w:tcPr>
            <w:tcW w:w="2662" w:type="dxa"/>
            <w:tcBorders>
              <w:top w:val="nil"/>
              <w:left w:val="nil"/>
              <w:bottom w:val="nil"/>
              <w:right w:val="nil"/>
            </w:tcBorders>
          </w:tcPr>
          <w:p w14:paraId="77C33212" w14:textId="77777777" w:rsidR="00E73363" w:rsidRPr="004049A2" w:rsidRDefault="00E73363" w:rsidP="00AE00E0">
            <w:pPr>
              <w:keepNext/>
              <w:widowControl w:val="0"/>
              <w:autoSpaceDE w:val="0"/>
              <w:autoSpaceDN w:val="0"/>
              <w:adjustRightInd w:val="0"/>
              <w:rPr>
                <w:rFonts w:cs="Tahoma"/>
                <w:b/>
                <w:bCs/>
                <w:szCs w:val="20"/>
              </w:rPr>
            </w:pPr>
          </w:p>
        </w:tc>
      </w:tr>
    </w:tbl>
    <w:p w14:paraId="32E03FF4" w14:textId="77777777" w:rsidR="00E73363" w:rsidRPr="004049A2" w:rsidRDefault="00E73363" w:rsidP="00E73363">
      <w:pPr>
        <w:keepNext/>
        <w:spacing w:before="240" w:after="120"/>
        <w:rPr>
          <w:rFonts w:eastAsia="Arial Unicode MS" w:cs="Tahoma"/>
          <w:szCs w:val="20"/>
        </w:rPr>
      </w:pPr>
      <w:r w:rsidRPr="004049A2">
        <w:rPr>
          <w:rFonts w:eastAsia="Arial Unicode MS" w:cs="Tahoma"/>
          <w:szCs w:val="20"/>
        </w:rPr>
        <w:t>změna: vodovody</w:t>
      </w:r>
    </w:p>
    <w:tbl>
      <w:tblPr>
        <w:tblW w:w="9225" w:type="dxa"/>
        <w:tblInd w:w="-15" w:type="dxa"/>
        <w:tblLayout w:type="fixed"/>
        <w:tblCellMar>
          <w:left w:w="70" w:type="dxa"/>
          <w:right w:w="70" w:type="dxa"/>
        </w:tblCellMar>
        <w:tblLook w:val="0000" w:firstRow="0" w:lastRow="0" w:firstColumn="0" w:lastColumn="0" w:noHBand="0" w:noVBand="0"/>
      </w:tblPr>
      <w:tblGrid>
        <w:gridCol w:w="1164"/>
        <w:gridCol w:w="4032"/>
        <w:gridCol w:w="4029"/>
      </w:tblGrid>
      <w:tr w:rsidR="004049A2" w:rsidRPr="004049A2" w14:paraId="3A8E79C0" w14:textId="77777777" w:rsidTr="00AE00E0">
        <w:tc>
          <w:tcPr>
            <w:tcW w:w="1164" w:type="dxa"/>
            <w:tcBorders>
              <w:top w:val="single" w:sz="12" w:space="0" w:color="auto"/>
              <w:left w:val="single" w:sz="12" w:space="0" w:color="auto"/>
              <w:bottom w:val="single" w:sz="12" w:space="0" w:color="auto"/>
              <w:right w:val="single" w:sz="2" w:space="0" w:color="auto"/>
            </w:tcBorders>
          </w:tcPr>
          <w:p w14:paraId="600230EE" w14:textId="77777777" w:rsidR="00E73363" w:rsidRPr="004049A2" w:rsidRDefault="00E73363" w:rsidP="00AE00E0">
            <w:pPr>
              <w:keepNext/>
              <w:widowControl w:val="0"/>
              <w:autoSpaceDE w:val="0"/>
              <w:autoSpaceDN w:val="0"/>
              <w:adjustRightInd w:val="0"/>
              <w:jc w:val="center"/>
              <w:rPr>
                <w:rFonts w:cs="Tahoma"/>
                <w:b/>
                <w:bCs/>
                <w:szCs w:val="20"/>
              </w:rPr>
            </w:pPr>
            <w:r w:rsidRPr="004049A2">
              <w:rPr>
                <w:rFonts w:cs="Tahoma"/>
                <w:b/>
                <w:bCs/>
                <w:szCs w:val="20"/>
              </w:rPr>
              <w:t>kapitola</w:t>
            </w:r>
          </w:p>
        </w:tc>
        <w:tc>
          <w:tcPr>
            <w:tcW w:w="4032" w:type="dxa"/>
            <w:tcBorders>
              <w:top w:val="single" w:sz="12" w:space="0" w:color="auto"/>
              <w:left w:val="single" w:sz="2" w:space="0" w:color="auto"/>
              <w:bottom w:val="single" w:sz="12" w:space="0" w:color="auto"/>
              <w:right w:val="single" w:sz="2" w:space="0" w:color="auto"/>
            </w:tcBorders>
            <w:vAlign w:val="center"/>
          </w:tcPr>
          <w:p w14:paraId="4F1C0AA1" w14:textId="77777777" w:rsidR="00E73363" w:rsidRPr="004049A2" w:rsidRDefault="00E73363" w:rsidP="00AE00E0">
            <w:pPr>
              <w:keepNext/>
              <w:widowControl w:val="0"/>
              <w:autoSpaceDE w:val="0"/>
              <w:autoSpaceDN w:val="0"/>
              <w:adjustRightInd w:val="0"/>
              <w:jc w:val="center"/>
              <w:rPr>
                <w:rFonts w:cs="Tahoma"/>
                <w:b/>
                <w:bCs/>
                <w:szCs w:val="20"/>
              </w:rPr>
            </w:pPr>
            <w:r w:rsidRPr="004049A2">
              <w:rPr>
                <w:rFonts w:cs="Tahoma"/>
                <w:b/>
                <w:bCs/>
                <w:szCs w:val="20"/>
              </w:rPr>
              <w:t>původní text</w:t>
            </w:r>
          </w:p>
        </w:tc>
        <w:tc>
          <w:tcPr>
            <w:tcW w:w="4029" w:type="dxa"/>
            <w:tcBorders>
              <w:top w:val="single" w:sz="12" w:space="0" w:color="auto"/>
              <w:left w:val="single" w:sz="2" w:space="0" w:color="auto"/>
              <w:bottom w:val="single" w:sz="12" w:space="0" w:color="auto"/>
              <w:right w:val="single" w:sz="12" w:space="0" w:color="auto"/>
            </w:tcBorders>
            <w:vAlign w:val="center"/>
          </w:tcPr>
          <w:p w14:paraId="01D0991C" w14:textId="77777777" w:rsidR="00E73363" w:rsidRPr="004049A2" w:rsidRDefault="00E73363" w:rsidP="00AE00E0">
            <w:pPr>
              <w:keepNext/>
              <w:widowControl w:val="0"/>
              <w:autoSpaceDE w:val="0"/>
              <w:autoSpaceDN w:val="0"/>
              <w:adjustRightInd w:val="0"/>
              <w:jc w:val="center"/>
              <w:rPr>
                <w:rFonts w:cs="Tahoma"/>
                <w:b/>
                <w:bCs/>
                <w:szCs w:val="20"/>
              </w:rPr>
            </w:pPr>
            <w:r w:rsidRPr="004049A2">
              <w:rPr>
                <w:rFonts w:cs="Tahoma"/>
                <w:b/>
                <w:bCs/>
                <w:szCs w:val="20"/>
              </w:rPr>
              <w:t>aktualizovaný text</w:t>
            </w:r>
          </w:p>
        </w:tc>
      </w:tr>
      <w:tr w:rsidR="004049A2" w:rsidRPr="004049A2" w14:paraId="7D0E92C7"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4" w:type="dxa"/>
            <w:vAlign w:val="center"/>
          </w:tcPr>
          <w:p w14:paraId="06E18589" w14:textId="77777777" w:rsidR="00E73363" w:rsidRPr="004049A2" w:rsidRDefault="00E73363" w:rsidP="00AE00E0">
            <w:pPr>
              <w:widowControl w:val="0"/>
              <w:autoSpaceDE w:val="0"/>
              <w:autoSpaceDN w:val="0"/>
              <w:adjustRightInd w:val="0"/>
              <w:jc w:val="center"/>
              <w:rPr>
                <w:rFonts w:cs="Tahoma"/>
                <w:szCs w:val="20"/>
              </w:rPr>
            </w:pPr>
            <w:r w:rsidRPr="004049A2">
              <w:rPr>
                <w:rFonts w:cs="Tahoma"/>
                <w:szCs w:val="20"/>
              </w:rPr>
              <w:t>1.1.1.</w:t>
            </w:r>
          </w:p>
        </w:tc>
        <w:tc>
          <w:tcPr>
            <w:tcW w:w="4032" w:type="dxa"/>
          </w:tcPr>
          <w:p w14:paraId="14CC8787" w14:textId="77777777" w:rsidR="00E73363" w:rsidRPr="004049A2" w:rsidRDefault="00E73363" w:rsidP="00AE00E0">
            <w:pPr>
              <w:widowControl w:val="0"/>
              <w:autoSpaceDE w:val="0"/>
              <w:autoSpaceDN w:val="0"/>
              <w:adjustRightInd w:val="0"/>
              <w:rPr>
                <w:rFonts w:cs="Tahoma"/>
                <w:i/>
                <w:iCs/>
                <w:szCs w:val="20"/>
              </w:rPr>
            </w:pPr>
            <w:r w:rsidRPr="004049A2">
              <w:rPr>
                <w:rFonts w:cs="Tahoma"/>
                <w:i/>
                <w:iCs/>
                <w:szCs w:val="20"/>
              </w:rPr>
              <w:t>údaje v tabulce:</w:t>
            </w:r>
          </w:p>
          <w:p w14:paraId="057806B6" w14:textId="77777777" w:rsidR="00E73363" w:rsidRPr="004049A2" w:rsidRDefault="00E73363" w:rsidP="00AE00E0">
            <w:pPr>
              <w:widowControl w:val="0"/>
              <w:autoSpaceDE w:val="0"/>
              <w:autoSpaceDN w:val="0"/>
              <w:adjustRightInd w:val="0"/>
              <w:rPr>
                <w:rFonts w:cs="Tahoma"/>
                <w:b/>
                <w:szCs w:val="20"/>
              </w:rPr>
            </w:pPr>
            <w:r w:rsidRPr="004049A2">
              <w:rPr>
                <w:rFonts w:cs="Tahoma"/>
                <w:b/>
                <w:szCs w:val="20"/>
              </w:rPr>
              <w:t>2000</w:t>
            </w:r>
            <w:r w:rsidRPr="004049A2">
              <w:rPr>
                <w:rFonts w:cs="Tahoma"/>
                <w:b/>
                <w:szCs w:val="20"/>
              </w:rPr>
              <w:tab/>
              <w:t>2015</w:t>
            </w:r>
          </w:p>
          <w:p w14:paraId="68A61E3A" w14:textId="77777777" w:rsidR="00E73363" w:rsidRPr="004049A2" w:rsidRDefault="00E73363" w:rsidP="00AE00E0">
            <w:pPr>
              <w:widowControl w:val="0"/>
              <w:autoSpaceDE w:val="0"/>
              <w:autoSpaceDN w:val="0"/>
              <w:adjustRightInd w:val="0"/>
              <w:rPr>
                <w:rFonts w:cs="Tahoma"/>
                <w:bCs/>
                <w:szCs w:val="20"/>
              </w:rPr>
            </w:pPr>
            <w:r w:rsidRPr="004049A2">
              <w:rPr>
                <w:rFonts w:cs="Tahoma"/>
                <w:bCs/>
                <w:szCs w:val="20"/>
              </w:rPr>
              <w:t>34697</w:t>
            </w:r>
            <w:r w:rsidRPr="004049A2">
              <w:rPr>
                <w:rFonts w:cs="Tahoma"/>
                <w:bCs/>
                <w:szCs w:val="20"/>
              </w:rPr>
              <w:tab/>
              <w:t>35000</w:t>
            </w:r>
          </w:p>
          <w:p w14:paraId="47E2740E" w14:textId="3DDB6A14" w:rsidR="00E73363" w:rsidRPr="004049A2" w:rsidRDefault="00913B0A" w:rsidP="00AE00E0">
            <w:pPr>
              <w:widowControl w:val="0"/>
              <w:autoSpaceDE w:val="0"/>
              <w:autoSpaceDN w:val="0"/>
              <w:adjustRightInd w:val="0"/>
              <w:rPr>
                <w:rFonts w:cs="Tahoma"/>
                <w:bCs/>
                <w:szCs w:val="20"/>
              </w:rPr>
            </w:pPr>
            <w:r w:rsidRPr="004049A2">
              <w:rPr>
                <w:rFonts w:cs="Tahoma"/>
                <w:bCs/>
                <w:szCs w:val="20"/>
              </w:rPr>
              <w:t>5538</w:t>
            </w:r>
            <w:r w:rsidRPr="004049A2">
              <w:rPr>
                <w:rFonts w:cs="Tahoma"/>
                <w:bCs/>
                <w:szCs w:val="20"/>
              </w:rPr>
              <w:tab/>
              <w:t>5800</w:t>
            </w:r>
          </w:p>
        </w:tc>
        <w:tc>
          <w:tcPr>
            <w:tcW w:w="4029" w:type="dxa"/>
          </w:tcPr>
          <w:p w14:paraId="558B26E2" w14:textId="77777777" w:rsidR="00E73363" w:rsidRPr="004049A2" w:rsidRDefault="00E73363" w:rsidP="00AE00E0">
            <w:pPr>
              <w:widowControl w:val="0"/>
              <w:autoSpaceDE w:val="0"/>
              <w:autoSpaceDN w:val="0"/>
              <w:adjustRightInd w:val="0"/>
              <w:rPr>
                <w:rFonts w:cs="Tahoma"/>
                <w:i/>
                <w:iCs/>
                <w:szCs w:val="20"/>
              </w:rPr>
            </w:pPr>
            <w:r w:rsidRPr="004049A2">
              <w:rPr>
                <w:rFonts w:cs="Tahoma"/>
                <w:i/>
                <w:iCs/>
                <w:szCs w:val="20"/>
              </w:rPr>
              <w:t>údaje v tabulce:</w:t>
            </w:r>
          </w:p>
          <w:p w14:paraId="565F9839" w14:textId="77777777" w:rsidR="00E73363" w:rsidRPr="004049A2" w:rsidRDefault="00E73363" w:rsidP="00AE00E0">
            <w:pPr>
              <w:widowControl w:val="0"/>
              <w:autoSpaceDE w:val="0"/>
              <w:autoSpaceDN w:val="0"/>
              <w:adjustRightInd w:val="0"/>
              <w:rPr>
                <w:rFonts w:cs="Tahoma"/>
                <w:b/>
                <w:szCs w:val="20"/>
              </w:rPr>
            </w:pPr>
            <w:r w:rsidRPr="004049A2">
              <w:rPr>
                <w:rFonts w:cs="Tahoma"/>
                <w:b/>
                <w:szCs w:val="20"/>
              </w:rPr>
              <w:t>2015</w:t>
            </w:r>
            <w:r w:rsidRPr="004049A2">
              <w:rPr>
                <w:rFonts w:cs="Tahoma"/>
                <w:b/>
                <w:szCs w:val="20"/>
              </w:rPr>
              <w:tab/>
              <w:t>2020</w:t>
            </w:r>
          </w:p>
          <w:p w14:paraId="2C5FA0AB" w14:textId="77777777" w:rsidR="00E73363" w:rsidRPr="004049A2" w:rsidRDefault="00E73363" w:rsidP="00AE00E0">
            <w:pPr>
              <w:widowControl w:val="0"/>
              <w:autoSpaceDE w:val="0"/>
              <w:autoSpaceDN w:val="0"/>
              <w:adjustRightInd w:val="0"/>
              <w:rPr>
                <w:rFonts w:cs="Tahoma"/>
                <w:bCs/>
                <w:szCs w:val="20"/>
              </w:rPr>
            </w:pPr>
            <w:r w:rsidRPr="004049A2">
              <w:rPr>
                <w:rFonts w:cs="Tahoma"/>
                <w:bCs/>
                <w:szCs w:val="20"/>
              </w:rPr>
              <w:t>35000</w:t>
            </w:r>
            <w:r w:rsidRPr="004049A2">
              <w:rPr>
                <w:rFonts w:cs="Tahoma"/>
                <w:bCs/>
                <w:szCs w:val="20"/>
              </w:rPr>
              <w:tab/>
              <w:t>29176</w:t>
            </w:r>
          </w:p>
          <w:p w14:paraId="6BA3916A" w14:textId="5047F8B2" w:rsidR="00E73363" w:rsidRPr="004049A2" w:rsidRDefault="00913B0A" w:rsidP="00AE00E0">
            <w:pPr>
              <w:widowControl w:val="0"/>
              <w:autoSpaceDE w:val="0"/>
              <w:autoSpaceDN w:val="0"/>
              <w:adjustRightInd w:val="0"/>
              <w:rPr>
                <w:rFonts w:cs="Tahoma"/>
                <w:bCs/>
                <w:szCs w:val="20"/>
              </w:rPr>
            </w:pPr>
            <w:r w:rsidRPr="004049A2">
              <w:rPr>
                <w:rFonts w:cs="Tahoma"/>
                <w:bCs/>
                <w:szCs w:val="20"/>
              </w:rPr>
              <w:t>5800</w:t>
            </w:r>
            <w:r w:rsidRPr="004049A2">
              <w:rPr>
                <w:rFonts w:cs="Tahoma"/>
                <w:bCs/>
                <w:szCs w:val="20"/>
              </w:rPr>
              <w:tab/>
              <w:t>5462</w:t>
            </w:r>
          </w:p>
        </w:tc>
      </w:tr>
      <w:tr w:rsidR="004049A2" w:rsidRPr="004049A2" w14:paraId="54C1AFDD"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3321E57D" w14:textId="77777777" w:rsidR="00E73363" w:rsidRPr="004049A2" w:rsidRDefault="00E73363" w:rsidP="00AE00E0">
            <w:pPr>
              <w:widowControl w:val="0"/>
              <w:autoSpaceDE w:val="0"/>
              <w:autoSpaceDN w:val="0"/>
              <w:adjustRightInd w:val="0"/>
              <w:jc w:val="center"/>
              <w:rPr>
                <w:rFonts w:cs="Tahoma"/>
                <w:szCs w:val="20"/>
              </w:rPr>
            </w:pPr>
            <w:r w:rsidRPr="004049A2">
              <w:rPr>
                <w:rFonts w:cs="Tahoma"/>
                <w:szCs w:val="20"/>
              </w:rPr>
              <w:t>1.1.2.</w:t>
            </w:r>
          </w:p>
        </w:tc>
        <w:tc>
          <w:tcPr>
            <w:tcW w:w="4032" w:type="dxa"/>
            <w:tcBorders>
              <w:top w:val="single" w:sz="4" w:space="0" w:color="auto"/>
              <w:left w:val="single" w:sz="4" w:space="0" w:color="auto"/>
              <w:bottom w:val="single" w:sz="4" w:space="0" w:color="auto"/>
              <w:right w:val="single" w:sz="4" w:space="0" w:color="auto"/>
            </w:tcBorders>
          </w:tcPr>
          <w:p w14:paraId="50856208" w14:textId="4E39442A" w:rsidR="0019696C" w:rsidRPr="004049A2" w:rsidRDefault="0019696C" w:rsidP="0019696C">
            <w:pPr>
              <w:rPr>
                <w:rFonts w:cs="Tahoma"/>
                <w:szCs w:val="20"/>
              </w:rPr>
            </w:pPr>
            <w:r w:rsidRPr="004049A2">
              <w:rPr>
                <w:rFonts w:cs="Tahoma"/>
                <w:szCs w:val="20"/>
              </w:rPr>
              <w:t>Dnes je zastavěné území Poruby jasně rozděleno do dvou částí - severní, obytné s „Hornickým sídlištěm“ a lokalitou „Lišky“ a jižní, kde se mísí výroba s bydlením („Halfarova kolonie“ a „Václavka“).</w:t>
            </w:r>
          </w:p>
          <w:p w14:paraId="280EACD1" w14:textId="34D5FAF7" w:rsidR="0019696C" w:rsidRPr="004049A2" w:rsidRDefault="0019696C" w:rsidP="0019696C">
            <w:pPr>
              <w:rPr>
                <w:rFonts w:cs="Tahoma"/>
                <w:szCs w:val="20"/>
              </w:rPr>
            </w:pPr>
            <w:r w:rsidRPr="004049A2">
              <w:rPr>
                <w:rFonts w:cs="Tahoma"/>
                <w:szCs w:val="20"/>
              </w:rPr>
              <w:t>Podle územního plánu se uvažuje s největším nárůstem obytného území právě v Porubě a to v lokalitách „Lišky“, „Západ“ a „Halfarova kolonie“ (zde se uvažuje také nové obslužné centrum a škola).</w:t>
            </w:r>
          </w:p>
          <w:p w14:paraId="29F9F257" w14:textId="7ADA9489" w:rsidR="00E73363" w:rsidRPr="004049A2" w:rsidRDefault="0019696C" w:rsidP="00AE00E0">
            <w:pPr>
              <w:rPr>
                <w:rFonts w:cs="Tahoma"/>
                <w:szCs w:val="20"/>
              </w:rPr>
            </w:pPr>
            <w:r w:rsidRPr="004049A2">
              <w:rPr>
                <w:rFonts w:cs="Tahoma"/>
                <w:szCs w:val="20"/>
              </w:rPr>
              <w:t>V současné době žije v Porubě zhruba 5538 obyvatel. Předpokládaný vývoj do roku 2015 je 5800 trvale žijících obyvatel.</w:t>
            </w:r>
          </w:p>
        </w:tc>
        <w:tc>
          <w:tcPr>
            <w:tcW w:w="4029" w:type="dxa"/>
            <w:tcBorders>
              <w:top w:val="single" w:sz="4" w:space="0" w:color="auto"/>
              <w:left w:val="single" w:sz="4" w:space="0" w:color="auto"/>
              <w:bottom w:val="single" w:sz="4" w:space="0" w:color="auto"/>
              <w:right w:val="single" w:sz="12" w:space="0" w:color="auto"/>
            </w:tcBorders>
          </w:tcPr>
          <w:p w14:paraId="3FC28DFC" w14:textId="3F95B7B5" w:rsidR="0019696C" w:rsidRPr="0019696C" w:rsidRDefault="0019696C" w:rsidP="0019696C">
            <w:pPr>
              <w:rPr>
                <w:rFonts w:cs="Tahoma"/>
                <w:szCs w:val="20"/>
              </w:rPr>
            </w:pPr>
            <w:r w:rsidRPr="0019696C">
              <w:rPr>
                <w:rFonts w:cs="Tahoma"/>
                <w:szCs w:val="20"/>
              </w:rPr>
              <w:t>Dnes je zastavěné území Poruby jasně rozděleno do dvou částí - severní, obytné s</w:t>
            </w:r>
            <w:r w:rsidRPr="004049A2">
              <w:rPr>
                <w:rFonts w:cs="Tahoma"/>
                <w:szCs w:val="20"/>
              </w:rPr>
              <w:t> </w:t>
            </w:r>
            <w:r w:rsidRPr="0019696C">
              <w:rPr>
                <w:rFonts w:cs="Tahoma"/>
                <w:szCs w:val="20"/>
              </w:rPr>
              <w:t>„Hornickým sídlištěm“ a lokalitou „Kozí Hůrka“ a jižní, kde se mísí výroba s</w:t>
            </w:r>
            <w:r w:rsidRPr="004049A2">
              <w:rPr>
                <w:rFonts w:cs="Tahoma"/>
                <w:szCs w:val="20"/>
              </w:rPr>
              <w:t> </w:t>
            </w:r>
            <w:r w:rsidRPr="0019696C">
              <w:rPr>
                <w:rFonts w:cs="Tahoma"/>
                <w:szCs w:val="20"/>
              </w:rPr>
              <w:t>bydlením („Halfarova kolonie“ a</w:t>
            </w:r>
            <w:r w:rsidRPr="004049A2">
              <w:rPr>
                <w:rFonts w:cs="Tahoma"/>
                <w:szCs w:val="20"/>
              </w:rPr>
              <w:t> </w:t>
            </w:r>
            <w:r w:rsidRPr="0019696C">
              <w:rPr>
                <w:rFonts w:cs="Tahoma"/>
                <w:szCs w:val="20"/>
              </w:rPr>
              <w:t>„Václavka“).</w:t>
            </w:r>
          </w:p>
          <w:p w14:paraId="74D2C44D" w14:textId="2E4E9241" w:rsidR="00E73363" w:rsidRPr="004049A2" w:rsidRDefault="0019696C" w:rsidP="00AE00E0">
            <w:pPr>
              <w:rPr>
                <w:rFonts w:cs="Tahoma"/>
                <w:szCs w:val="20"/>
              </w:rPr>
            </w:pPr>
            <w:r w:rsidRPr="0019696C">
              <w:rPr>
                <w:rFonts w:cs="Tahoma"/>
                <w:szCs w:val="20"/>
              </w:rPr>
              <w:t>Územní plán vymezuje v místní části Poruba několik zastavitelných ploch pro bydlení, občanskou vybavenost a výrobu v lokalitách „Kozí Hůrka“, „Hornické sídliště“, „Rajčula“ a „Halfarova kolonie“.</w:t>
            </w:r>
          </w:p>
        </w:tc>
      </w:tr>
      <w:tr w:rsidR="004049A2" w:rsidRPr="004049A2" w14:paraId="5E079A1E"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25848EB9" w14:textId="77777777" w:rsidR="00E73363" w:rsidRPr="004049A2" w:rsidRDefault="00E73363" w:rsidP="00AE00E0">
            <w:pPr>
              <w:widowControl w:val="0"/>
              <w:autoSpaceDE w:val="0"/>
              <w:autoSpaceDN w:val="0"/>
              <w:adjustRightInd w:val="0"/>
              <w:jc w:val="center"/>
              <w:rPr>
                <w:rFonts w:cs="Tahoma"/>
                <w:szCs w:val="20"/>
              </w:rPr>
            </w:pPr>
            <w:r w:rsidRPr="004049A2">
              <w:rPr>
                <w:rFonts w:cs="Tahoma"/>
                <w:szCs w:val="20"/>
              </w:rPr>
              <w:t>1.2.</w:t>
            </w:r>
          </w:p>
        </w:tc>
        <w:tc>
          <w:tcPr>
            <w:tcW w:w="4032" w:type="dxa"/>
            <w:tcBorders>
              <w:top w:val="single" w:sz="4" w:space="0" w:color="auto"/>
              <w:left w:val="single" w:sz="4" w:space="0" w:color="auto"/>
              <w:bottom w:val="single" w:sz="4" w:space="0" w:color="auto"/>
              <w:right w:val="single" w:sz="4" w:space="0" w:color="auto"/>
            </w:tcBorders>
          </w:tcPr>
          <w:p w14:paraId="61CD827C" w14:textId="59EB57F1" w:rsidR="00E6188A" w:rsidRPr="004049A2" w:rsidRDefault="00E6188A" w:rsidP="00E6188A">
            <w:pPr>
              <w:rPr>
                <w:rFonts w:cs="Tahoma"/>
                <w:szCs w:val="20"/>
              </w:rPr>
            </w:pPr>
            <w:r w:rsidRPr="004049A2">
              <w:rPr>
                <w:rFonts w:cs="Tahoma"/>
                <w:szCs w:val="20"/>
              </w:rPr>
              <w:t>- Mapové podklady provozovatele v měř. 1 : 10 000 se zakreslením vodovodní sítě</w:t>
            </w:r>
          </w:p>
          <w:p w14:paraId="2413CC54" w14:textId="6C77198E" w:rsidR="00E6188A" w:rsidRPr="004049A2" w:rsidRDefault="00E6188A" w:rsidP="00E6188A">
            <w:pPr>
              <w:rPr>
                <w:rFonts w:cs="Tahoma"/>
                <w:szCs w:val="20"/>
              </w:rPr>
            </w:pPr>
            <w:r w:rsidRPr="004049A2">
              <w:rPr>
                <w:rFonts w:cs="Tahoma"/>
                <w:szCs w:val="20"/>
              </w:rPr>
              <w:t>- Základní informace provozovatele a stavu a provozu vodovodní sítě</w:t>
            </w:r>
          </w:p>
          <w:p w14:paraId="269280F8" w14:textId="41C948EC" w:rsidR="00E6188A" w:rsidRPr="004049A2" w:rsidRDefault="00E6188A" w:rsidP="00E6188A">
            <w:pPr>
              <w:rPr>
                <w:rFonts w:cs="Tahoma"/>
                <w:szCs w:val="20"/>
              </w:rPr>
            </w:pPr>
            <w:r w:rsidRPr="004049A2">
              <w:rPr>
                <w:rFonts w:cs="Tahoma"/>
                <w:szCs w:val="20"/>
              </w:rPr>
              <w:t>- PRVKUC</w:t>
            </w:r>
            <w:r w:rsidR="00512ACA">
              <w:rPr>
                <w:rFonts w:cs="Tahoma"/>
                <w:szCs w:val="20"/>
              </w:rPr>
              <w:t xml:space="preserve"> </w:t>
            </w:r>
            <w:r w:rsidRPr="004049A2">
              <w:rPr>
                <w:rFonts w:cs="Tahoma"/>
                <w:szCs w:val="20"/>
              </w:rPr>
              <w:t>okresu Karviná</w:t>
            </w:r>
          </w:p>
          <w:p w14:paraId="3228CD24" w14:textId="6E4C4F2B" w:rsidR="00E73363" w:rsidRPr="004049A2" w:rsidRDefault="00E6188A" w:rsidP="00E6188A">
            <w:pPr>
              <w:rPr>
                <w:rFonts w:cs="Tahoma"/>
                <w:szCs w:val="20"/>
              </w:rPr>
            </w:pPr>
            <w:r w:rsidRPr="004049A2">
              <w:rPr>
                <w:rFonts w:cs="Tahoma"/>
                <w:szCs w:val="20"/>
              </w:rPr>
              <w:t>- RPI SM kraje</w:t>
            </w:r>
          </w:p>
        </w:tc>
        <w:tc>
          <w:tcPr>
            <w:tcW w:w="4029" w:type="dxa"/>
            <w:tcBorders>
              <w:top w:val="single" w:sz="4" w:space="0" w:color="auto"/>
              <w:left w:val="single" w:sz="4" w:space="0" w:color="auto"/>
              <w:bottom w:val="single" w:sz="4" w:space="0" w:color="auto"/>
              <w:right w:val="single" w:sz="12" w:space="0" w:color="auto"/>
            </w:tcBorders>
          </w:tcPr>
          <w:p w14:paraId="6252A5C8" w14:textId="77777777" w:rsidR="00E73363" w:rsidRPr="004049A2" w:rsidRDefault="00E73363" w:rsidP="00AE00E0">
            <w:pPr>
              <w:rPr>
                <w:rFonts w:cs="Tahoma"/>
                <w:szCs w:val="20"/>
              </w:rPr>
            </w:pPr>
            <w:r w:rsidRPr="004049A2">
              <w:rPr>
                <w:rFonts w:cs="Tahoma"/>
                <w:szCs w:val="20"/>
              </w:rPr>
              <w:t>- Územní plán města Orlová, po změně č. 7 (2020, Urbanistické středisko Ostrava, s.r.o.)</w:t>
            </w:r>
          </w:p>
          <w:p w14:paraId="35CAC322" w14:textId="16065B64" w:rsidR="00E6188A" w:rsidRPr="004049A2" w:rsidRDefault="00E73363" w:rsidP="00E6188A">
            <w:pPr>
              <w:rPr>
                <w:rFonts w:cs="Tahoma"/>
                <w:szCs w:val="20"/>
              </w:rPr>
            </w:pPr>
            <w:r w:rsidRPr="004049A2">
              <w:rPr>
                <w:rFonts w:cs="Tahoma"/>
                <w:szCs w:val="20"/>
              </w:rPr>
              <w:t xml:space="preserve">- </w:t>
            </w:r>
            <w:r w:rsidR="00E6188A" w:rsidRPr="004049A2">
              <w:rPr>
                <w:rFonts w:cs="Tahoma"/>
                <w:szCs w:val="20"/>
              </w:rPr>
              <w:t>Regulační plán historického centra Orlové (2018, Architekti Headhand, s.r.o.)</w:t>
            </w:r>
          </w:p>
          <w:p w14:paraId="3EACD03C" w14:textId="723E0C8C" w:rsidR="00E6188A" w:rsidRPr="004049A2" w:rsidRDefault="00E6188A" w:rsidP="00E6188A">
            <w:pPr>
              <w:rPr>
                <w:rFonts w:cs="Tahoma"/>
                <w:szCs w:val="20"/>
              </w:rPr>
            </w:pPr>
            <w:r w:rsidRPr="004049A2">
              <w:rPr>
                <w:rFonts w:cs="Tahoma"/>
                <w:szCs w:val="20"/>
              </w:rPr>
              <w:t>- Regulační plán – Rodinné domy Rajčula, (2012, Atelier Archplan Ostrava s.r.o.)</w:t>
            </w:r>
          </w:p>
          <w:p w14:paraId="2B5459D9" w14:textId="0A2FCF1F" w:rsidR="00E73363" w:rsidRPr="004049A2" w:rsidRDefault="00E6188A" w:rsidP="00E6188A">
            <w:pPr>
              <w:rPr>
                <w:rFonts w:cs="Tahoma"/>
                <w:szCs w:val="20"/>
              </w:rPr>
            </w:pPr>
            <w:r w:rsidRPr="004049A2">
              <w:rPr>
                <w:rFonts w:cs="Tahoma"/>
                <w:szCs w:val="20"/>
              </w:rPr>
              <w:t>- Mapové podklady provozovatele se zakresleným stávajícím vodovodem</w:t>
            </w:r>
          </w:p>
        </w:tc>
      </w:tr>
      <w:tr w:rsidR="004049A2" w:rsidRPr="004049A2" w14:paraId="3F77D795"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64B06B41" w14:textId="77777777" w:rsidR="00E73363" w:rsidRPr="004049A2" w:rsidRDefault="00E73363" w:rsidP="00DA3F0B">
            <w:pPr>
              <w:keepNext/>
              <w:widowControl w:val="0"/>
              <w:autoSpaceDE w:val="0"/>
              <w:autoSpaceDN w:val="0"/>
              <w:adjustRightInd w:val="0"/>
              <w:jc w:val="center"/>
              <w:rPr>
                <w:rFonts w:cs="Tahoma"/>
                <w:szCs w:val="20"/>
              </w:rPr>
            </w:pPr>
            <w:r w:rsidRPr="004049A2">
              <w:rPr>
                <w:rFonts w:cs="Tahoma"/>
                <w:szCs w:val="20"/>
              </w:rPr>
              <w:lastRenderedPageBreak/>
              <w:t>1.3.2.</w:t>
            </w:r>
          </w:p>
        </w:tc>
        <w:tc>
          <w:tcPr>
            <w:tcW w:w="4032" w:type="dxa"/>
            <w:tcBorders>
              <w:top w:val="single" w:sz="4" w:space="0" w:color="auto"/>
              <w:left w:val="single" w:sz="4" w:space="0" w:color="auto"/>
              <w:bottom w:val="single" w:sz="4" w:space="0" w:color="auto"/>
              <w:right w:val="single" w:sz="4" w:space="0" w:color="auto"/>
            </w:tcBorders>
          </w:tcPr>
          <w:p w14:paraId="39612596" w14:textId="537F4DDB" w:rsidR="00E73363" w:rsidRPr="004049A2" w:rsidRDefault="00021911" w:rsidP="00AE00E0">
            <w:pPr>
              <w:rPr>
                <w:rFonts w:cs="Tahoma"/>
                <w:szCs w:val="20"/>
              </w:rPr>
            </w:pPr>
            <w:r w:rsidRPr="004049A2">
              <w:rPr>
                <w:rFonts w:cs="Tahoma"/>
                <w:szCs w:val="20"/>
              </w:rPr>
              <w:t>Přes území Poruby prochází hlavní zásobovací řady dvou tlakových pásem</w:t>
            </w:r>
            <w:r w:rsidR="002A40CD" w:rsidRPr="004049A2">
              <w:rPr>
                <w:rFonts w:cs="Tahoma"/>
                <w:szCs w:val="20"/>
              </w:rPr>
              <w:t>,</w:t>
            </w:r>
            <w:r w:rsidRPr="004049A2">
              <w:rPr>
                <w:rFonts w:cs="Tahoma"/>
                <w:szCs w:val="20"/>
              </w:rPr>
              <w:t xml:space="preserve"> a</w:t>
            </w:r>
            <w:r w:rsidR="002A40CD" w:rsidRPr="004049A2">
              <w:rPr>
                <w:rFonts w:cs="Tahoma"/>
                <w:szCs w:val="20"/>
              </w:rPr>
              <w:t> </w:t>
            </w:r>
            <w:r w:rsidRPr="004049A2">
              <w:rPr>
                <w:rFonts w:cs="Tahoma"/>
                <w:szCs w:val="20"/>
              </w:rPr>
              <w:t>to řad DN 400 ovládaný vodojemem Výhoda 2 832 m</w:t>
            </w:r>
            <w:r w:rsidRPr="004049A2">
              <w:rPr>
                <w:rFonts w:cs="Tahoma"/>
                <w:szCs w:val="20"/>
                <w:vertAlign w:val="superscript"/>
              </w:rPr>
              <w:t>3</w:t>
            </w:r>
            <w:r w:rsidRPr="004049A2">
              <w:rPr>
                <w:rFonts w:cs="Tahoma"/>
                <w:szCs w:val="20"/>
              </w:rPr>
              <w:t>, 286,90 - 278,90 m n.m., na který je napojena níže položená zástavba obce a řad DN 200 od ATS u VDJ Orlová, který zásobuje výše položenou zástavbu. Malá část vodovodní sítě Poruby v okrajové části při hranici s Petřvaldem je napojena na výtlak od ČS Marjánka DN</w:t>
            </w:r>
            <w:r w:rsidR="002A40CD" w:rsidRPr="004049A2">
              <w:rPr>
                <w:rFonts w:cs="Tahoma"/>
                <w:szCs w:val="20"/>
              </w:rPr>
              <w:t> </w:t>
            </w:r>
            <w:r w:rsidRPr="004049A2">
              <w:rPr>
                <w:rFonts w:cs="Tahoma"/>
                <w:szCs w:val="20"/>
              </w:rPr>
              <w:t>160 jdoucí do Rychvaldu.</w:t>
            </w:r>
          </w:p>
          <w:p w14:paraId="153208BC" w14:textId="77777777" w:rsidR="00021911" w:rsidRPr="004049A2" w:rsidRDefault="00021911" w:rsidP="00AE00E0">
            <w:pPr>
              <w:rPr>
                <w:rFonts w:cs="Tahoma"/>
                <w:szCs w:val="20"/>
              </w:rPr>
            </w:pPr>
          </w:p>
          <w:p w14:paraId="19D73FDE" w14:textId="77777777" w:rsidR="00021911" w:rsidRPr="004049A2" w:rsidRDefault="00021911" w:rsidP="00AE00E0">
            <w:pPr>
              <w:rPr>
                <w:rFonts w:cs="Tahoma"/>
                <w:szCs w:val="20"/>
              </w:rPr>
            </w:pPr>
          </w:p>
          <w:p w14:paraId="6D207C4A" w14:textId="6D207842" w:rsidR="00021911" w:rsidRPr="004049A2" w:rsidRDefault="002A40CD" w:rsidP="00AE00E0">
            <w:pPr>
              <w:rPr>
                <w:rFonts w:cs="Tahoma"/>
                <w:szCs w:val="20"/>
              </w:rPr>
            </w:pPr>
            <w:r w:rsidRPr="004049A2">
              <w:rPr>
                <w:rFonts w:cs="Tahoma"/>
                <w:szCs w:val="20"/>
              </w:rPr>
              <w:t>Vodojem Orlová (ATS) a VDJ Výhoda jsou plněny přímo z přivaděče OOV DN 700 (tzv. Kružberský přivaděč). Vodojem Výhoda lze navíc plnit výtlakem DN 300 z místního zdroje Šplůchov.</w:t>
            </w:r>
          </w:p>
        </w:tc>
        <w:tc>
          <w:tcPr>
            <w:tcW w:w="4029" w:type="dxa"/>
            <w:tcBorders>
              <w:top w:val="single" w:sz="4" w:space="0" w:color="auto"/>
              <w:left w:val="single" w:sz="4" w:space="0" w:color="auto"/>
              <w:bottom w:val="single" w:sz="4" w:space="0" w:color="auto"/>
              <w:right w:val="single" w:sz="12" w:space="0" w:color="auto"/>
            </w:tcBorders>
          </w:tcPr>
          <w:p w14:paraId="33AF7BAB" w14:textId="4226549A" w:rsidR="00E73363" w:rsidRPr="004049A2" w:rsidRDefault="00021911" w:rsidP="00AE00E0">
            <w:pPr>
              <w:rPr>
                <w:rFonts w:cs="Tahoma"/>
                <w:szCs w:val="20"/>
              </w:rPr>
            </w:pPr>
            <w:r w:rsidRPr="004049A2">
              <w:rPr>
                <w:rFonts w:cs="Tahoma"/>
                <w:szCs w:val="20"/>
              </w:rPr>
              <w:t>Přes území Poruby prochází hlavní zásobovací řady dvou tlakových pásem, a to řad DN 400 ovládaný vodojemem Výhoda 2 832 m</w:t>
            </w:r>
            <w:r w:rsidRPr="004049A2">
              <w:rPr>
                <w:rFonts w:cs="Tahoma"/>
                <w:szCs w:val="20"/>
                <w:vertAlign w:val="superscript"/>
              </w:rPr>
              <w:t>3</w:t>
            </w:r>
            <w:r w:rsidRPr="004049A2">
              <w:rPr>
                <w:rFonts w:cs="Tahoma"/>
                <w:szCs w:val="20"/>
              </w:rPr>
              <w:t>, 286,90 - 278,90 m n.m., na který je napojena níže položená zástavba obce a řad DN 200 od ČS u VDJ Orlová 5 000 m</w:t>
            </w:r>
            <w:r w:rsidRPr="004049A2">
              <w:rPr>
                <w:rFonts w:cs="Tahoma"/>
                <w:szCs w:val="20"/>
                <w:vertAlign w:val="superscript"/>
              </w:rPr>
              <w:t>3</w:t>
            </w:r>
            <w:r w:rsidRPr="004049A2">
              <w:rPr>
                <w:rFonts w:cs="Tahoma"/>
                <w:szCs w:val="20"/>
              </w:rPr>
              <w:t xml:space="preserve">, </w:t>
            </w:r>
            <w:bookmarkStart w:id="16" w:name="_Hlk50645763"/>
            <w:r w:rsidRPr="004049A2">
              <w:rPr>
                <w:rFonts w:cs="Tahoma"/>
                <w:szCs w:val="20"/>
              </w:rPr>
              <w:t>274,00 - 271,00 m n.m</w:t>
            </w:r>
            <w:bookmarkEnd w:id="16"/>
            <w:r w:rsidRPr="004049A2">
              <w:rPr>
                <w:rFonts w:cs="Tahoma"/>
                <w:szCs w:val="20"/>
              </w:rPr>
              <w:t>, který zásobuje výše položenou zástavbu. Malá část vodovodní sítě Poruby v</w:t>
            </w:r>
            <w:r w:rsidR="002A40CD" w:rsidRPr="004049A2">
              <w:rPr>
                <w:rFonts w:cs="Tahoma"/>
                <w:szCs w:val="20"/>
              </w:rPr>
              <w:t> </w:t>
            </w:r>
            <w:r w:rsidRPr="004049A2">
              <w:rPr>
                <w:rFonts w:cs="Tahoma"/>
                <w:szCs w:val="20"/>
              </w:rPr>
              <w:t>okrajové části při hranici s Petřvaldem je napojena na potrubí DN 150 jdoucí z Orlové-Lazy přes redukční ventil.</w:t>
            </w:r>
          </w:p>
          <w:p w14:paraId="498A51FB" w14:textId="77777777" w:rsidR="00021911" w:rsidRPr="004049A2" w:rsidRDefault="00021911" w:rsidP="00AE00E0">
            <w:pPr>
              <w:rPr>
                <w:rFonts w:cs="Tahoma"/>
                <w:szCs w:val="20"/>
              </w:rPr>
            </w:pPr>
          </w:p>
          <w:p w14:paraId="15FA5411" w14:textId="77C24DB7" w:rsidR="00E73363" w:rsidRPr="004049A2" w:rsidRDefault="002A40CD" w:rsidP="00AE00E0">
            <w:pPr>
              <w:rPr>
                <w:rFonts w:cs="Tahoma"/>
                <w:szCs w:val="20"/>
              </w:rPr>
            </w:pPr>
            <w:r w:rsidRPr="002A40CD">
              <w:rPr>
                <w:rFonts w:cs="Tahoma"/>
                <w:szCs w:val="20"/>
              </w:rPr>
              <w:t>Vodojem Orlová (ČS) a VDJ Výhoda jsou plněny přímo z přivaděče OOV DN 700 (tzv. Kružberský přivaděč).</w:t>
            </w:r>
          </w:p>
        </w:tc>
      </w:tr>
      <w:tr w:rsidR="004049A2" w:rsidRPr="004049A2" w14:paraId="1B9127E5"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73964CF0" w14:textId="77777777" w:rsidR="00E73363" w:rsidRPr="004049A2" w:rsidRDefault="00E73363" w:rsidP="00AE00E0">
            <w:pPr>
              <w:widowControl w:val="0"/>
              <w:autoSpaceDE w:val="0"/>
              <w:autoSpaceDN w:val="0"/>
              <w:adjustRightInd w:val="0"/>
              <w:jc w:val="center"/>
              <w:rPr>
                <w:rFonts w:cs="Tahoma"/>
                <w:szCs w:val="20"/>
              </w:rPr>
            </w:pPr>
            <w:r w:rsidRPr="004049A2">
              <w:rPr>
                <w:rFonts w:cs="Tahoma"/>
                <w:szCs w:val="20"/>
              </w:rPr>
              <w:t>1.3.3.</w:t>
            </w:r>
          </w:p>
        </w:tc>
        <w:tc>
          <w:tcPr>
            <w:tcW w:w="4032" w:type="dxa"/>
            <w:tcBorders>
              <w:top w:val="single" w:sz="4" w:space="0" w:color="auto"/>
              <w:left w:val="single" w:sz="4" w:space="0" w:color="auto"/>
              <w:bottom w:val="single" w:sz="4" w:space="0" w:color="auto"/>
              <w:right w:val="single" w:sz="4" w:space="0" w:color="auto"/>
            </w:tcBorders>
          </w:tcPr>
          <w:p w14:paraId="4BDC316E" w14:textId="77777777" w:rsidR="000549CE" w:rsidRPr="004049A2" w:rsidRDefault="000549CE" w:rsidP="000549CE">
            <w:pPr>
              <w:rPr>
                <w:rFonts w:cs="Tahoma"/>
                <w:szCs w:val="20"/>
              </w:rPr>
            </w:pPr>
            <w:r w:rsidRPr="004049A2">
              <w:rPr>
                <w:rFonts w:cs="Tahoma"/>
                <w:szCs w:val="20"/>
              </w:rPr>
              <w:t>Rozsah nových vodovodních řadů dle ÚP:</w:t>
            </w:r>
          </w:p>
          <w:p w14:paraId="59613694" w14:textId="2D997CE5" w:rsidR="000549CE" w:rsidRPr="004049A2" w:rsidRDefault="000549CE" w:rsidP="000549CE">
            <w:pPr>
              <w:rPr>
                <w:rFonts w:cs="Tahoma"/>
                <w:szCs w:val="20"/>
              </w:rPr>
            </w:pPr>
            <w:r w:rsidRPr="004049A2">
              <w:rPr>
                <w:rFonts w:cs="Tahoma"/>
                <w:szCs w:val="20"/>
              </w:rPr>
              <w:t>DN 80 - DN 100</w:t>
            </w:r>
            <w:r w:rsidR="0024183B" w:rsidRPr="004049A2">
              <w:rPr>
                <w:rFonts w:cs="Tahoma"/>
                <w:szCs w:val="20"/>
              </w:rPr>
              <w:tab/>
              <w:t xml:space="preserve">       </w:t>
            </w:r>
            <w:r w:rsidRPr="004049A2">
              <w:rPr>
                <w:rFonts w:cs="Tahoma"/>
                <w:szCs w:val="20"/>
              </w:rPr>
              <w:t>13 510 m</w:t>
            </w:r>
          </w:p>
          <w:p w14:paraId="0177C202" w14:textId="5F3162D7" w:rsidR="000549CE" w:rsidRPr="004049A2" w:rsidRDefault="000549CE" w:rsidP="000549CE">
            <w:pPr>
              <w:rPr>
                <w:rFonts w:cs="Tahoma"/>
                <w:szCs w:val="20"/>
              </w:rPr>
            </w:pPr>
            <w:r w:rsidRPr="004049A2">
              <w:rPr>
                <w:rFonts w:cs="Tahoma"/>
                <w:szCs w:val="20"/>
              </w:rPr>
              <w:t xml:space="preserve">DN 150 </w:t>
            </w:r>
            <w:r w:rsidR="0024183B" w:rsidRPr="004049A2">
              <w:rPr>
                <w:rFonts w:cs="Tahoma"/>
                <w:szCs w:val="20"/>
              </w:rPr>
              <w:tab/>
            </w:r>
            <w:r w:rsidR="0024183B" w:rsidRPr="004049A2">
              <w:rPr>
                <w:rFonts w:cs="Tahoma"/>
                <w:szCs w:val="20"/>
              </w:rPr>
              <w:tab/>
            </w:r>
            <w:r w:rsidRPr="004049A2">
              <w:rPr>
                <w:rFonts w:cs="Tahoma"/>
                <w:szCs w:val="20"/>
              </w:rPr>
              <w:t>600 m</w:t>
            </w:r>
          </w:p>
          <w:p w14:paraId="68127CE9" w14:textId="17E65724" w:rsidR="00E73363" w:rsidRPr="004049A2" w:rsidRDefault="000549CE" w:rsidP="000549CE">
            <w:pPr>
              <w:rPr>
                <w:rFonts w:cs="Tahoma"/>
                <w:szCs w:val="20"/>
              </w:rPr>
            </w:pPr>
            <w:r w:rsidRPr="004049A2">
              <w:rPr>
                <w:rFonts w:cs="Tahoma"/>
                <w:szCs w:val="20"/>
              </w:rPr>
              <w:t xml:space="preserve">DN 200 </w:t>
            </w:r>
            <w:r w:rsidR="0024183B" w:rsidRPr="004049A2">
              <w:rPr>
                <w:rFonts w:cs="Tahoma"/>
                <w:szCs w:val="20"/>
              </w:rPr>
              <w:tab/>
            </w:r>
            <w:r w:rsidR="0024183B" w:rsidRPr="004049A2">
              <w:rPr>
                <w:rFonts w:cs="Tahoma"/>
                <w:szCs w:val="20"/>
              </w:rPr>
              <w:tab/>
            </w:r>
            <w:r w:rsidRPr="004049A2">
              <w:rPr>
                <w:rFonts w:cs="Tahoma"/>
                <w:szCs w:val="20"/>
              </w:rPr>
              <w:t>280 m</w:t>
            </w:r>
          </w:p>
        </w:tc>
        <w:tc>
          <w:tcPr>
            <w:tcW w:w="4029" w:type="dxa"/>
            <w:tcBorders>
              <w:top w:val="single" w:sz="4" w:space="0" w:color="auto"/>
              <w:left w:val="single" w:sz="4" w:space="0" w:color="auto"/>
              <w:bottom w:val="single" w:sz="4" w:space="0" w:color="auto"/>
              <w:right w:val="single" w:sz="12" w:space="0" w:color="auto"/>
            </w:tcBorders>
          </w:tcPr>
          <w:p w14:paraId="0656A20D" w14:textId="77777777" w:rsidR="000549CE" w:rsidRPr="000549CE" w:rsidRDefault="000549CE" w:rsidP="000549CE">
            <w:pPr>
              <w:rPr>
                <w:rFonts w:cs="Tahoma"/>
                <w:szCs w:val="20"/>
              </w:rPr>
            </w:pPr>
            <w:r w:rsidRPr="000549CE">
              <w:rPr>
                <w:rFonts w:cs="Tahoma"/>
                <w:szCs w:val="20"/>
              </w:rPr>
              <w:t>Pro lokalitu Rajčula je navrženo prodloužení a zokruhování stávajících vodovodů v ulicích Dr. M. Tyrše, Obroky a Lidická v celkové délce cca 1 505 m v profilech DN 80 - 100.</w:t>
            </w:r>
          </w:p>
          <w:p w14:paraId="4E1BCCEB" w14:textId="6319DE20" w:rsidR="00E73363" w:rsidRPr="004049A2" w:rsidRDefault="000549CE" w:rsidP="00AE00E0">
            <w:pPr>
              <w:rPr>
                <w:rFonts w:cs="Tahoma"/>
                <w:szCs w:val="20"/>
              </w:rPr>
            </w:pPr>
            <w:r w:rsidRPr="000549CE">
              <w:rPr>
                <w:rFonts w:cs="Tahoma"/>
                <w:szCs w:val="20"/>
              </w:rPr>
              <w:t>Celková délka nových vodovodních řadů pro místní část Poruba je cca 13 500 m.</w:t>
            </w:r>
          </w:p>
        </w:tc>
      </w:tr>
      <w:tr w:rsidR="004049A2" w:rsidRPr="004049A2" w14:paraId="062F3697"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2AB42B79" w14:textId="77777777" w:rsidR="00E73363" w:rsidRPr="004049A2" w:rsidRDefault="00E73363" w:rsidP="00AE00E0">
            <w:pPr>
              <w:widowControl w:val="0"/>
              <w:autoSpaceDE w:val="0"/>
              <w:autoSpaceDN w:val="0"/>
              <w:adjustRightInd w:val="0"/>
              <w:jc w:val="center"/>
              <w:rPr>
                <w:rFonts w:cs="Tahoma"/>
                <w:szCs w:val="20"/>
              </w:rPr>
            </w:pPr>
            <w:r w:rsidRPr="004049A2">
              <w:rPr>
                <w:rFonts w:cs="Tahoma"/>
                <w:szCs w:val="20"/>
              </w:rPr>
              <w:t>1.3.5.</w:t>
            </w:r>
          </w:p>
        </w:tc>
        <w:tc>
          <w:tcPr>
            <w:tcW w:w="4032" w:type="dxa"/>
            <w:tcBorders>
              <w:top w:val="single" w:sz="4" w:space="0" w:color="auto"/>
              <w:left w:val="single" w:sz="4" w:space="0" w:color="auto"/>
              <w:bottom w:val="single" w:sz="4" w:space="0" w:color="auto"/>
              <w:right w:val="single" w:sz="4" w:space="0" w:color="auto"/>
            </w:tcBorders>
          </w:tcPr>
          <w:p w14:paraId="14624CDE" w14:textId="6C353A47" w:rsidR="00BA0A5D" w:rsidRPr="004049A2" w:rsidRDefault="00BA0A5D" w:rsidP="00AE00E0">
            <w:pPr>
              <w:rPr>
                <w:rFonts w:cs="Tahoma"/>
                <w:szCs w:val="20"/>
              </w:rPr>
            </w:pPr>
            <w:r w:rsidRPr="004049A2">
              <w:rPr>
                <w:rFonts w:cs="Tahoma"/>
                <w:szCs w:val="20"/>
              </w:rPr>
              <w:t>Vodojem Orlová (ATS) a VDJ Výhoda jsou plněny přímo z přivaděče OOV (tzv. Kružberský přivaděč).</w:t>
            </w:r>
          </w:p>
          <w:p w14:paraId="17FD7D59" w14:textId="77777777" w:rsidR="00BA0A5D" w:rsidRPr="004049A2" w:rsidRDefault="00BA0A5D" w:rsidP="00AE00E0">
            <w:pPr>
              <w:rPr>
                <w:rFonts w:cs="Tahoma"/>
                <w:szCs w:val="20"/>
              </w:rPr>
            </w:pPr>
          </w:p>
          <w:p w14:paraId="5CF48C09" w14:textId="1A2BA8F5" w:rsidR="00E73363" w:rsidRPr="004049A2" w:rsidRDefault="00E73363" w:rsidP="00AE00E0">
            <w:pPr>
              <w:rPr>
                <w:rFonts w:cs="Tahoma"/>
                <w:szCs w:val="20"/>
              </w:rPr>
            </w:pPr>
            <w:r w:rsidRPr="004049A2">
              <w:rPr>
                <w:rFonts w:cs="Tahoma"/>
                <w:szCs w:val="20"/>
              </w:rPr>
              <w:t>Při spotřebě 10 l vody na obyvatele a den bude třeba dodat </w:t>
            </w:r>
            <w:r w:rsidR="00BA0A5D" w:rsidRPr="004049A2">
              <w:rPr>
                <w:rFonts w:cs="Tahoma"/>
                <w:szCs w:val="20"/>
              </w:rPr>
              <w:t>5</w:t>
            </w:r>
            <w:r w:rsidRPr="004049A2">
              <w:rPr>
                <w:rFonts w:cs="Tahoma"/>
                <w:szCs w:val="20"/>
              </w:rPr>
              <w:t>8</w:t>
            </w:r>
            <w:r w:rsidR="00BA0A5D" w:rsidRPr="004049A2">
              <w:rPr>
                <w:rFonts w:cs="Tahoma"/>
                <w:szCs w:val="20"/>
              </w:rPr>
              <w:t>,0</w:t>
            </w:r>
            <w:r w:rsidRPr="004049A2">
              <w:rPr>
                <w:rFonts w:cs="Tahoma"/>
                <w:szCs w:val="20"/>
              </w:rPr>
              <w:t xml:space="preserve"> m</w:t>
            </w:r>
            <w:r w:rsidRPr="004049A2">
              <w:rPr>
                <w:rFonts w:cs="Tahoma"/>
                <w:szCs w:val="20"/>
                <w:vertAlign w:val="superscript"/>
              </w:rPr>
              <w:t>3</w:t>
            </w:r>
            <w:r w:rsidRPr="004049A2">
              <w:rPr>
                <w:rFonts w:cs="Tahoma"/>
                <w:szCs w:val="20"/>
              </w:rPr>
              <w:t>/den pitné vody.</w:t>
            </w:r>
          </w:p>
        </w:tc>
        <w:tc>
          <w:tcPr>
            <w:tcW w:w="4029" w:type="dxa"/>
            <w:tcBorders>
              <w:top w:val="single" w:sz="4" w:space="0" w:color="auto"/>
              <w:left w:val="single" w:sz="4" w:space="0" w:color="auto"/>
              <w:bottom w:val="single" w:sz="4" w:space="0" w:color="auto"/>
              <w:right w:val="single" w:sz="12" w:space="0" w:color="auto"/>
            </w:tcBorders>
          </w:tcPr>
          <w:p w14:paraId="5F5E6D27" w14:textId="77777777" w:rsidR="00BA0A5D" w:rsidRPr="004049A2" w:rsidRDefault="00BA0A5D" w:rsidP="00AE00E0">
            <w:pPr>
              <w:rPr>
                <w:rFonts w:cs="Tahoma"/>
                <w:szCs w:val="20"/>
              </w:rPr>
            </w:pPr>
            <w:r w:rsidRPr="004049A2">
              <w:rPr>
                <w:rFonts w:cs="Tahoma"/>
                <w:szCs w:val="20"/>
              </w:rPr>
              <w:t>Vodojem Orlová (ČS) a VDJ Výhoda jsou plněny přímo z přivaděče OOV (tzv. Kružberský přivaděč).</w:t>
            </w:r>
          </w:p>
          <w:p w14:paraId="22CEF2AB" w14:textId="77777777" w:rsidR="00BA0A5D" w:rsidRPr="004049A2" w:rsidRDefault="00BA0A5D" w:rsidP="00AE00E0">
            <w:pPr>
              <w:rPr>
                <w:rFonts w:cs="Tahoma"/>
                <w:szCs w:val="20"/>
              </w:rPr>
            </w:pPr>
          </w:p>
          <w:p w14:paraId="2CAD0F43" w14:textId="448E513A" w:rsidR="00E73363" w:rsidRPr="004049A2" w:rsidRDefault="00E73363" w:rsidP="00AE00E0">
            <w:pPr>
              <w:rPr>
                <w:rFonts w:cs="Tahoma"/>
                <w:szCs w:val="20"/>
              </w:rPr>
            </w:pPr>
            <w:r w:rsidRPr="004049A2">
              <w:rPr>
                <w:rFonts w:cs="Tahoma"/>
                <w:szCs w:val="20"/>
              </w:rPr>
              <w:t xml:space="preserve">Při spotřebě 10 l vody na obyvatele a den bude třeba dodat </w:t>
            </w:r>
            <w:r w:rsidR="00BA0A5D" w:rsidRPr="004049A2">
              <w:rPr>
                <w:rFonts w:cs="Tahoma"/>
                <w:szCs w:val="20"/>
              </w:rPr>
              <w:t>54,62 </w:t>
            </w:r>
            <w:r w:rsidRPr="004049A2">
              <w:rPr>
                <w:rFonts w:cs="Tahoma"/>
                <w:szCs w:val="20"/>
              </w:rPr>
              <w:t>m</w:t>
            </w:r>
            <w:r w:rsidRPr="004049A2">
              <w:rPr>
                <w:rFonts w:cs="Tahoma"/>
                <w:szCs w:val="20"/>
                <w:vertAlign w:val="superscript"/>
              </w:rPr>
              <w:t>3</w:t>
            </w:r>
            <w:r w:rsidRPr="004049A2">
              <w:rPr>
                <w:rFonts w:cs="Tahoma"/>
                <w:szCs w:val="20"/>
              </w:rPr>
              <w:t>/den pitné vody.</w:t>
            </w:r>
          </w:p>
        </w:tc>
      </w:tr>
      <w:tr w:rsidR="004049A2" w:rsidRPr="004049A2" w14:paraId="44B5C24A" w14:textId="77777777" w:rsidTr="00AE0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4" w:type="dxa"/>
            <w:tcBorders>
              <w:left w:val="single" w:sz="12" w:space="0" w:color="auto"/>
            </w:tcBorders>
            <w:vAlign w:val="center"/>
          </w:tcPr>
          <w:p w14:paraId="5C4DE9A3" w14:textId="77777777" w:rsidR="00E73363" w:rsidRPr="004049A2" w:rsidRDefault="00E73363" w:rsidP="00AE00E0">
            <w:pPr>
              <w:widowControl w:val="0"/>
              <w:autoSpaceDE w:val="0"/>
              <w:autoSpaceDN w:val="0"/>
              <w:adjustRightInd w:val="0"/>
              <w:jc w:val="center"/>
              <w:rPr>
                <w:rFonts w:cs="Tahoma"/>
                <w:szCs w:val="20"/>
              </w:rPr>
            </w:pPr>
            <w:r w:rsidRPr="004049A2">
              <w:rPr>
                <w:rFonts w:eastAsia="Arial Unicode MS" w:cs="Tahoma"/>
                <w:szCs w:val="20"/>
              </w:rPr>
              <w:t>1.3.6.</w:t>
            </w:r>
          </w:p>
        </w:tc>
        <w:tc>
          <w:tcPr>
            <w:tcW w:w="4032" w:type="dxa"/>
          </w:tcPr>
          <w:p w14:paraId="3409078E" w14:textId="403647B7" w:rsidR="00E73363" w:rsidRPr="004049A2" w:rsidRDefault="00E73363" w:rsidP="00A970F9">
            <w:pPr>
              <w:ind w:left="42"/>
              <w:rPr>
                <w:rFonts w:cs="Tahoma"/>
                <w:szCs w:val="20"/>
              </w:rPr>
            </w:pPr>
            <w:r w:rsidRPr="004049A2">
              <w:rPr>
                <w:rFonts w:cs="Tahoma"/>
                <w:szCs w:val="20"/>
              </w:rPr>
              <w:t>Výstavba vodovodních řadů: 2004 – 2010</w:t>
            </w:r>
          </w:p>
        </w:tc>
        <w:tc>
          <w:tcPr>
            <w:tcW w:w="4029" w:type="dxa"/>
            <w:tcBorders>
              <w:right w:val="single" w:sz="12" w:space="0" w:color="auto"/>
            </w:tcBorders>
          </w:tcPr>
          <w:p w14:paraId="428007BD" w14:textId="3EE5C145" w:rsidR="00E73363" w:rsidRPr="004049A2" w:rsidRDefault="00E73363" w:rsidP="00A970F9">
            <w:pPr>
              <w:ind w:left="42"/>
              <w:rPr>
                <w:rFonts w:cs="Tahoma"/>
                <w:iCs/>
                <w:noProof/>
                <w:szCs w:val="20"/>
              </w:rPr>
            </w:pPr>
            <w:r w:rsidRPr="00F52D55">
              <w:rPr>
                <w:rFonts w:cs="Tahoma"/>
                <w:iCs/>
                <w:noProof/>
                <w:szCs w:val="20"/>
              </w:rPr>
              <w:t>Výstavba vodovodních řadů</w:t>
            </w:r>
            <w:r w:rsidRPr="004049A2">
              <w:rPr>
                <w:rFonts w:cs="Tahoma"/>
                <w:iCs/>
                <w:noProof/>
                <w:szCs w:val="20"/>
              </w:rPr>
              <w:t xml:space="preserve">: </w:t>
            </w:r>
            <w:r w:rsidRPr="00F52D55">
              <w:rPr>
                <w:rFonts w:cs="Tahoma"/>
                <w:iCs/>
                <w:noProof/>
                <w:szCs w:val="20"/>
              </w:rPr>
              <w:t>2022 - 2025</w:t>
            </w:r>
          </w:p>
        </w:tc>
      </w:tr>
      <w:tr w:rsidR="004049A2" w:rsidRPr="004049A2" w14:paraId="3CD6C8AC" w14:textId="77777777" w:rsidTr="00AE0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4" w:type="dxa"/>
            <w:tcBorders>
              <w:left w:val="single" w:sz="12" w:space="0" w:color="auto"/>
              <w:bottom w:val="single" w:sz="12" w:space="0" w:color="auto"/>
            </w:tcBorders>
            <w:vAlign w:val="center"/>
          </w:tcPr>
          <w:p w14:paraId="0BEB688D" w14:textId="77777777" w:rsidR="00E73363" w:rsidRPr="004049A2" w:rsidRDefault="00E73363" w:rsidP="00AE00E0">
            <w:pPr>
              <w:widowControl w:val="0"/>
              <w:autoSpaceDE w:val="0"/>
              <w:autoSpaceDN w:val="0"/>
              <w:adjustRightInd w:val="0"/>
              <w:jc w:val="center"/>
              <w:rPr>
                <w:rFonts w:eastAsia="Arial Unicode MS" w:cs="Tahoma"/>
                <w:szCs w:val="20"/>
              </w:rPr>
            </w:pPr>
            <w:r w:rsidRPr="004049A2">
              <w:rPr>
                <w:rFonts w:eastAsia="Arial Unicode MS" w:cs="Tahoma"/>
                <w:szCs w:val="20"/>
              </w:rPr>
              <w:t>1.4.</w:t>
            </w:r>
          </w:p>
        </w:tc>
        <w:tc>
          <w:tcPr>
            <w:tcW w:w="4032" w:type="dxa"/>
            <w:tcBorders>
              <w:bottom w:val="single" w:sz="12" w:space="0" w:color="auto"/>
            </w:tcBorders>
          </w:tcPr>
          <w:p w14:paraId="6116B0A1" w14:textId="627E4765" w:rsidR="00E73363" w:rsidRPr="004049A2" w:rsidRDefault="00E73363" w:rsidP="00A970F9">
            <w:pPr>
              <w:widowControl w:val="0"/>
              <w:autoSpaceDE w:val="0"/>
              <w:autoSpaceDN w:val="0"/>
              <w:adjustRightInd w:val="0"/>
              <w:ind w:left="42"/>
              <w:rPr>
                <w:rFonts w:cs="Tahoma"/>
                <w:szCs w:val="20"/>
              </w:rPr>
            </w:pPr>
            <w:r w:rsidRPr="004049A2">
              <w:rPr>
                <w:rFonts w:cs="Tahoma"/>
                <w:szCs w:val="20"/>
              </w:rPr>
              <w:t>Výpočet nákladů na výstavbu vodovodů byl proveden dle metodického pokynu Mze ČR, č.j. 20494/2002-6000.</w:t>
            </w:r>
          </w:p>
          <w:p w14:paraId="3E82EE4D" w14:textId="77777777" w:rsidR="00E73363" w:rsidRPr="004049A2" w:rsidRDefault="00E73363" w:rsidP="00A970F9">
            <w:pPr>
              <w:widowControl w:val="0"/>
              <w:autoSpaceDE w:val="0"/>
              <w:autoSpaceDN w:val="0"/>
              <w:adjustRightInd w:val="0"/>
              <w:ind w:left="42"/>
              <w:rPr>
                <w:rFonts w:cs="Tahoma"/>
                <w:szCs w:val="20"/>
              </w:rPr>
            </w:pPr>
          </w:p>
          <w:p w14:paraId="3FFCC355" w14:textId="77777777" w:rsidR="00E73363" w:rsidRPr="004049A2" w:rsidRDefault="00E73363" w:rsidP="00A970F9">
            <w:pPr>
              <w:widowControl w:val="0"/>
              <w:autoSpaceDE w:val="0"/>
              <w:autoSpaceDN w:val="0"/>
              <w:adjustRightInd w:val="0"/>
              <w:ind w:left="42"/>
              <w:rPr>
                <w:rFonts w:cs="Tahoma"/>
                <w:i/>
                <w:iCs/>
                <w:szCs w:val="20"/>
              </w:rPr>
            </w:pPr>
            <w:r w:rsidRPr="004049A2">
              <w:rPr>
                <w:rFonts w:cs="Tahoma"/>
                <w:i/>
                <w:iCs/>
                <w:szCs w:val="20"/>
              </w:rPr>
              <w:t>údaj v tabulce:</w:t>
            </w:r>
          </w:p>
          <w:p w14:paraId="5EDE7908" w14:textId="2A83E8BD" w:rsidR="00E73363" w:rsidRPr="004049A2" w:rsidRDefault="00E73363" w:rsidP="00A970F9">
            <w:pPr>
              <w:widowControl w:val="0"/>
              <w:autoSpaceDE w:val="0"/>
              <w:autoSpaceDN w:val="0"/>
              <w:adjustRightInd w:val="0"/>
              <w:ind w:left="42"/>
              <w:rPr>
                <w:rFonts w:cs="Tahoma"/>
                <w:szCs w:val="20"/>
              </w:rPr>
            </w:pPr>
            <w:r w:rsidRPr="004049A2">
              <w:rPr>
                <w:rFonts w:eastAsia="Arial Unicode MS" w:cs="Tahoma"/>
                <w:szCs w:val="20"/>
              </w:rPr>
              <w:t xml:space="preserve">Vodovody v mil Kč: </w:t>
            </w:r>
            <w:r w:rsidR="00A00896" w:rsidRPr="004049A2">
              <w:rPr>
                <w:rFonts w:cs="Tahoma"/>
                <w:bCs/>
                <w:szCs w:val="20"/>
              </w:rPr>
              <w:t>26,62</w:t>
            </w:r>
          </w:p>
        </w:tc>
        <w:tc>
          <w:tcPr>
            <w:tcW w:w="4029" w:type="dxa"/>
            <w:tcBorders>
              <w:bottom w:val="single" w:sz="12" w:space="0" w:color="auto"/>
              <w:right w:val="single" w:sz="12" w:space="0" w:color="auto"/>
            </w:tcBorders>
          </w:tcPr>
          <w:p w14:paraId="17D609FD" w14:textId="77777777" w:rsidR="00E73363" w:rsidRPr="004049A2" w:rsidRDefault="00E73363" w:rsidP="00A970F9">
            <w:pPr>
              <w:ind w:left="42"/>
              <w:rPr>
                <w:rFonts w:cs="Tahoma"/>
                <w:iCs/>
                <w:noProof/>
                <w:szCs w:val="20"/>
              </w:rPr>
            </w:pPr>
            <w:r w:rsidRPr="004049A2">
              <w:rPr>
                <w:rFonts w:cs="Tahoma"/>
                <w:iCs/>
                <w:noProof/>
                <w:szCs w:val="20"/>
              </w:rPr>
              <w:t xml:space="preserve">Výpočet nákladů na výstavbu vodovodů byl proveden dle metodického pokynu Mze ČR, č.j. </w:t>
            </w:r>
            <w:r w:rsidRPr="004049A2">
              <w:rPr>
                <w:rFonts w:cs="Tahoma"/>
                <w:szCs w:val="20"/>
              </w:rPr>
              <w:t>14000/2020-15132-1</w:t>
            </w:r>
            <w:r w:rsidRPr="004049A2">
              <w:rPr>
                <w:rFonts w:cs="Tahoma"/>
                <w:iCs/>
                <w:noProof/>
                <w:szCs w:val="20"/>
              </w:rPr>
              <w:t>.</w:t>
            </w:r>
          </w:p>
          <w:p w14:paraId="4DEFF2A2" w14:textId="77777777" w:rsidR="00E73363" w:rsidRPr="004049A2" w:rsidRDefault="00E73363" w:rsidP="00A970F9">
            <w:pPr>
              <w:widowControl w:val="0"/>
              <w:autoSpaceDE w:val="0"/>
              <w:autoSpaceDN w:val="0"/>
              <w:adjustRightInd w:val="0"/>
              <w:ind w:left="42"/>
              <w:rPr>
                <w:rFonts w:cs="Tahoma"/>
                <w:i/>
                <w:iCs/>
                <w:szCs w:val="20"/>
              </w:rPr>
            </w:pPr>
          </w:p>
          <w:p w14:paraId="093C1F60" w14:textId="77777777" w:rsidR="00E73363" w:rsidRPr="004049A2" w:rsidRDefault="00E73363" w:rsidP="00A970F9">
            <w:pPr>
              <w:widowControl w:val="0"/>
              <w:autoSpaceDE w:val="0"/>
              <w:autoSpaceDN w:val="0"/>
              <w:adjustRightInd w:val="0"/>
              <w:ind w:left="42"/>
              <w:rPr>
                <w:rFonts w:cs="Tahoma"/>
                <w:i/>
                <w:iCs/>
                <w:szCs w:val="20"/>
              </w:rPr>
            </w:pPr>
            <w:r w:rsidRPr="004049A2">
              <w:rPr>
                <w:rFonts w:cs="Tahoma"/>
                <w:i/>
                <w:iCs/>
                <w:szCs w:val="20"/>
              </w:rPr>
              <w:t>údaj v tabulce:</w:t>
            </w:r>
          </w:p>
          <w:p w14:paraId="628C5647" w14:textId="781E43B3" w:rsidR="00E73363" w:rsidRPr="004049A2" w:rsidRDefault="00E73363" w:rsidP="00A970F9">
            <w:pPr>
              <w:ind w:left="42"/>
              <w:rPr>
                <w:rFonts w:cs="Tahoma"/>
                <w:iCs/>
                <w:noProof/>
                <w:szCs w:val="20"/>
              </w:rPr>
            </w:pPr>
            <w:r w:rsidRPr="004049A2">
              <w:rPr>
                <w:rFonts w:eastAsia="Arial Unicode MS" w:cs="Tahoma"/>
                <w:szCs w:val="20"/>
              </w:rPr>
              <w:t xml:space="preserve">Vodovody v mil Kč: </w:t>
            </w:r>
            <w:r w:rsidR="00A00896" w:rsidRPr="004049A2">
              <w:rPr>
                <w:rFonts w:eastAsia="Arial Unicode MS" w:cs="Tahoma"/>
                <w:bCs/>
                <w:szCs w:val="20"/>
              </w:rPr>
              <w:t>55,11</w:t>
            </w:r>
          </w:p>
        </w:tc>
      </w:tr>
    </w:tbl>
    <w:p w14:paraId="16DD3106" w14:textId="77777777" w:rsidR="00E73363" w:rsidRPr="004049A2" w:rsidRDefault="00E73363" w:rsidP="00E73363">
      <w:pPr>
        <w:pStyle w:val="xl23"/>
        <w:keepNext/>
        <w:spacing w:before="240" w:beforeAutospacing="0" w:after="120" w:afterAutospacing="0"/>
        <w:textAlignment w:val="auto"/>
        <w:rPr>
          <w:rFonts w:ascii="Tahoma" w:hAnsi="Tahoma" w:cs="Tahoma"/>
          <w:szCs w:val="20"/>
        </w:rPr>
      </w:pPr>
      <w:r w:rsidRPr="004049A2">
        <w:rPr>
          <w:rFonts w:ascii="Tahoma" w:hAnsi="Tahoma" w:cs="Tahoma"/>
          <w:szCs w:val="20"/>
        </w:rPr>
        <w:t>změna: kanalizace</w:t>
      </w:r>
    </w:p>
    <w:tbl>
      <w:tblPr>
        <w:tblW w:w="9253" w:type="dxa"/>
        <w:tblInd w:w="-14" w:type="dxa"/>
        <w:tblLayout w:type="fixed"/>
        <w:tblCellMar>
          <w:left w:w="70" w:type="dxa"/>
          <w:right w:w="70" w:type="dxa"/>
        </w:tblCellMar>
        <w:tblLook w:val="0000" w:firstRow="0" w:lastRow="0" w:firstColumn="0" w:lastColumn="0" w:noHBand="0" w:noVBand="0"/>
      </w:tblPr>
      <w:tblGrid>
        <w:gridCol w:w="1161"/>
        <w:gridCol w:w="4033"/>
        <w:gridCol w:w="4059"/>
      </w:tblGrid>
      <w:tr w:rsidR="004049A2" w:rsidRPr="004049A2" w14:paraId="41901BB4" w14:textId="77777777" w:rsidTr="00AE00E0">
        <w:tc>
          <w:tcPr>
            <w:tcW w:w="1161" w:type="dxa"/>
            <w:tcBorders>
              <w:top w:val="single" w:sz="12" w:space="0" w:color="auto"/>
              <w:left w:val="single" w:sz="12" w:space="0" w:color="auto"/>
              <w:bottom w:val="single" w:sz="12" w:space="0" w:color="auto"/>
              <w:right w:val="single" w:sz="2" w:space="0" w:color="auto"/>
            </w:tcBorders>
          </w:tcPr>
          <w:p w14:paraId="3EAE720C" w14:textId="77777777" w:rsidR="00E73363" w:rsidRPr="004049A2" w:rsidRDefault="00E73363" w:rsidP="00AE00E0">
            <w:pPr>
              <w:keepNext/>
              <w:widowControl w:val="0"/>
              <w:autoSpaceDE w:val="0"/>
              <w:autoSpaceDN w:val="0"/>
              <w:adjustRightInd w:val="0"/>
              <w:jc w:val="center"/>
              <w:rPr>
                <w:rFonts w:cs="Tahoma"/>
                <w:b/>
                <w:bCs/>
                <w:szCs w:val="20"/>
              </w:rPr>
            </w:pPr>
            <w:r w:rsidRPr="004049A2">
              <w:rPr>
                <w:rFonts w:cs="Tahoma"/>
                <w:b/>
                <w:bCs/>
                <w:szCs w:val="20"/>
              </w:rPr>
              <w:t>kapitola</w:t>
            </w:r>
          </w:p>
        </w:tc>
        <w:tc>
          <w:tcPr>
            <w:tcW w:w="4033" w:type="dxa"/>
            <w:tcBorders>
              <w:top w:val="single" w:sz="12" w:space="0" w:color="auto"/>
              <w:left w:val="single" w:sz="2" w:space="0" w:color="auto"/>
              <w:bottom w:val="single" w:sz="12" w:space="0" w:color="auto"/>
              <w:right w:val="single" w:sz="2" w:space="0" w:color="auto"/>
            </w:tcBorders>
            <w:vAlign w:val="center"/>
          </w:tcPr>
          <w:p w14:paraId="4559F90C" w14:textId="77777777" w:rsidR="00E73363" w:rsidRPr="004049A2" w:rsidRDefault="00E73363" w:rsidP="00AE00E0">
            <w:pPr>
              <w:keepNext/>
              <w:widowControl w:val="0"/>
              <w:autoSpaceDE w:val="0"/>
              <w:autoSpaceDN w:val="0"/>
              <w:adjustRightInd w:val="0"/>
              <w:jc w:val="center"/>
              <w:rPr>
                <w:rFonts w:cs="Tahoma"/>
                <w:b/>
                <w:bCs/>
                <w:szCs w:val="20"/>
              </w:rPr>
            </w:pPr>
            <w:r w:rsidRPr="004049A2">
              <w:rPr>
                <w:rFonts w:cs="Tahoma"/>
                <w:b/>
                <w:bCs/>
                <w:szCs w:val="20"/>
              </w:rPr>
              <w:t>původní text</w:t>
            </w:r>
          </w:p>
        </w:tc>
        <w:tc>
          <w:tcPr>
            <w:tcW w:w="4059" w:type="dxa"/>
            <w:tcBorders>
              <w:top w:val="single" w:sz="12" w:space="0" w:color="auto"/>
              <w:left w:val="single" w:sz="2" w:space="0" w:color="auto"/>
              <w:bottom w:val="single" w:sz="12" w:space="0" w:color="auto"/>
              <w:right w:val="single" w:sz="12" w:space="0" w:color="auto"/>
            </w:tcBorders>
            <w:vAlign w:val="center"/>
          </w:tcPr>
          <w:p w14:paraId="27B40E2A" w14:textId="77777777" w:rsidR="00E73363" w:rsidRPr="004049A2" w:rsidRDefault="00E73363" w:rsidP="00AE00E0">
            <w:pPr>
              <w:keepNext/>
              <w:widowControl w:val="0"/>
              <w:autoSpaceDE w:val="0"/>
              <w:autoSpaceDN w:val="0"/>
              <w:adjustRightInd w:val="0"/>
              <w:jc w:val="center"/>
              <w:rPr>
                <w:rFonts w:cs="Tahoma"/>
                <w:b/>
                <w:bCs/>
                <w:szCs w:val="20"/>
              </w:rPr>
            </w:pPr>
            <w:r w:rsidRPr="004049A2">
              <w:rPr>
                <w:rFonts w:cs="Tahoma"/>
                <w:b/>
                <w:bCs/>
                <w:szCs w:val="20"/>
              </w:rPr>
              <w:t>aktualizovaný text</w:t>
            </w:r>
          </w:p>
        </w:tc>
      </w:tr>
      <w:tr w:rsidR="004049A2" w:rsidRPr="004049A2" w14:paraId="6A937FAF"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508395F1" w14:textId="77777777" w:rsidR="00A00896" w:rsidRPr="004049A2" w:rsidRDefault="00A00896" w:rsidP="00A00896">
            <w:pPr>
              <w:jc w:val="center"/>
              <w:rPr>
                <w:rFonts w:eastAsia="Arial Unicode MS" w:cs="Tahoma"/>
                <w:noProof/>
                <w:szCs w:val="20"/>
              </w:rPr>
            </w:pPr>
            <w:r w:rsidRPr="004049A2">
              <w:rPr>
                <w:rFonts w:eastAsia="Arial Unicode MS" w:cs="Tahoma"/>
                <w:noProof/>
                <w:szCs w:val="20"/>
              </w:rPr>
              <w:t>1.1.1.</w:t>
            </w:r>
          </w:p>
        </w:tc>
        <w:tc>
          <w:tcPr>
            <w:tcW w:w="4033" w:type="dxa"/>
          </w:tcPr>
          <w:p w14:paraId="20C9136A" w14:textId="77777777" w:rsidR="00A00896" w:rsidRPr="004049A2" w:rsidRDefault="00A00896" w:rsidP="00A00896">
            <w:pPr>
              <w:widowControl w:val="0"/>
              <w:autoSpaceDE w:val="0"/>
              <w:autoSpaceDN w:val="0"/>
              <w:adjustRightInd w:val="0"/>
              <w:rPr>
                <w:rFonts w:cs="Tahoma"/>
                <w:i/>
                <w:iCs/>
                <w:szCs w:val="20"/>
              </w:rPr>
            </w:pPr>
            <w:r w:rsidRPr="004049A2">
              <w:rPr>
                <w:rFonts w:cs="Tahoma"/>
                <w:i/>
                <w:iCs/>
                <w:szCs w:val="20"/>
              </w:rPr>
              <w:t>údaje v tabulce:</w:t>
            </w:r>
          </w:p>
          <w:p w14:paraId="5CFA9D93" w14:textId="77777777" w:rsidR="00A00896" w:rsidRPr="004049A2" w:rsidRDefault="00A00896" w:rsidP="00A00896">
            <w:pPr>
              <w:widowControl w:val="0"/>
              <w:autoSpaceDE w:val="0"/>
              <w:autoSpaceDN w:val="0"/>
              <w:adjustRightInd w:val="0"/>
              <w:rPr>
                <w:rFonts w:cs="Tahoma"/>
                <w:b/>
                <w:szCs w:val="20"/>
              </w:rPr>
            </w:pPr>
            <w:r w:rsidRPr="004049A2">
              <w:rPr>
                <w:rFonts w:cs="Tahoma"/>
                <w:b/>
                <w:szCs w:val="20"/>
              </w:rPr>
              <w:t>2000</w:t>
            </w:r>
            <w:r w:rsidRPr="004049A2">
              <w:rPr>
                <w:rFonts w:cs="Tahoma"/>
                <w:b/>
                <w:szCs w:val="20"/>
              </w:rPr>
              <w:tab/>
              <w:t>2015</w:t>
            </w:r>
          </w:p>
          <w:p w14:paraId="157C08F7" w14:textId="77777777" w:rsidR="00A00896" w:rsidRPr="004049A2" w:rsidRDefault="00A00896" w:rsidP="00A00896">
            <w:pPr>
              <w:widowControl w:val="0"/>
              <w:autoSpaceDE w:val="0"/>
              <w:autoSpaceDN w:val="0"/>
              <w:adjustRightInd w:val="0"/>
              <w:rPr>
                <w:rFonts w:cs="Tahoma"/>
                <w:bCs/>
                <w:szCs w:val="20"/>
              </w:rPr>
            </w:pPr>
            <w:r w:rsidRPr="004049A2">
              <w:rPr>
                <w:rFonts w:cs="Tahoma"/>
                <w:bCs/>
                <w:szCs w:val="20"/>
              </w:rPr>
              <w:t>34697</w:t>
            </w:r>
            <w:r w:rsidRPr="004049A2">
              <w:rPr>
                <w:rFonts w:cs="Tahoma"/>
                <w:bCs/>
                <w:szCs w:val="20"/>
              </w:rPr>
              <w:tab/>
              <w:t>35000</w:t>
            </w:r>
          </w:p>
          <w:p w14:paraId="7FE78559" w14:textId="5270A92C" w:rsidR="00A00896" w:rsidRPr="004049A2" w:rsidRDefault="00A00896" w:rsidP="00A00896">
            <w:pPr>
              <w:rPr>
                <w:rFonts w:eastAsia="Arial Unicode MS" w:cs="Tahoma"/>
                <w:bCs/>
                <w:noProof/>
                <w:szCs w:val="20"/>
              </w:rPr>
            </w:pPr>
            <w:r w:rsidRPr="004049A2">
              <w:rPr>
                <w:rFonts w:cs="Tahoma"/>
                <w:bCs/>
                <w:szCs w:val="20"/>
              </w:rPr>
              <w:t>5538</w:t>
            </w:r>
            <w:r w:rsidRPr="004049A2">
              <w:rPr>
                <w:rFonts w:cs="Tahoma"/>
                <w:bCs/>
                <w:szCs w:val="20"/>
              </w:rPr>
              <w:tab/>
              <w:t>5800</w:t>
            </w:r>
          </w:p>
        </w:tc>
        <w:tc>
          <w:tcPr>
            <w:tcW w:w="4059" w:type="dxa"/>
          </w:tcPr>
          <w:p w14:paraId="51EBB1F2" w14:textId="77777777" w:rsidR="00A00896" w:rsidRPr="004049A2" w:rsidRDefault="00A00896" w:rsidP="00A00896">
            <w:pPr>
              <w:widowControl w:val="0"/>
              <w:autoSpaceDE w:val="0"/>
              <w:autoSpaceDN w:val="0"/>
              <w:adjustRightInd w:val="0"/>
              <w:rPr>
                <w:rFonts w:cs="Tahoma"/>
                <w:i/>
                <w:iCs/>
                <w:szCs w:val="20"/>
              </w:rPr>
            </w:pPr>
            <w:r w:rsidRPr="004049A2">
              <w:rPr>
                <w:rFonts w:cs="Tahoma"/>
                <w:i/>
                <w:iCs/>
                <w:szCs w:val="20"/>
              </w:rPr>
              <w:t>údaje v tabulce:</w:t>
            </w:r>
          </w:p>
          <w:p w14:paraId="5A166A9A" w14:textId="77777777" w:rsidR="00A00896" w:rsidRPr="004049A2" w:rsidRDefault="00A00896" w:rsidP="00A00896">
            <w:pPr>
              <w:widowControl w:val="0"/>
              <w:autoSpaceDE w:val="0"/>
              <w:autoSpaceDN w:val="0"/>
              <w:adjustRightInd w:val="0"/>
              <w:rPr>
                <w:rFonts w:cs="Tahoma"/>
                <w:b/>
                <w:szCs w:val="20"/>
              </w:rPr>
            </w:pPr>
            <w:r w:rsidRPr="004049A2">
              <w:rPr>
                <w:rFonts w:cs="Tahoma"/>
                <w:b/>
                <w:szCs w:val="20"/>
              </w:rPr>
              <w:t>2015</w:t>
            </w:r>
            <w:r w:rsidRPr="004049A2">
              <w:rPr>
                <w:rFonts w:cs="Tahoma"/>
                <w:b/>
                <w:szCs w:val="20"/>
              </w:rPr>
              <w:tab/>
              <w:t>2020</w:t>
            </w:r>
          </w:p>
          <w:p w14:paraId="2904800C" w14:textId="77777777" w:rsidR="00A00896" w:rsidRPr="004049A2" w:rsidRDefault="00A00896" w:rsidP="00A00896">
            <w:pPr>
              <w:widowControl w:val="0"/>
              <w:autoSpaceDE w:val="0"/>
              <w:autoSpaceDN w:val="0"/>
              <w:adjustRightInd w:val="0"/>
              <w:rPr>
                <w:rFonts w:cs="Tahoma"/>
                <w:bCs/>
                <w:szCs w:val="20"/>
              </w:rPr>
            </w:pPr>
            <w:r w:rsidRPr="004049A2">
              <w:rPr>
                <w:rFonts w:cs="Tahoma"/>
                <w:bCs/>
                <w:szCs w:val="20"/>
              </w:rPr>
              <w:t>35000</w:t>
            </w:r>
            <w:r w:rsidRPr="004049A2">
              <w:rPr>
                <w:rFonts w:cs="Tahoma"/>
                <w:bCs/>
                <w:szCs w:val="20"/>
              </w:rPr>
              <w:tab/>
              <w:t>29176</w:t>
            </w:r>
          </w:p>
          <w:p w14:paraId="6E451069" w14:textId="2CB107A1" w:rsidR="00A00896" w:rsidRPr="004049A2" w:rsidRDefault="00A00896" w:rsidP="00A00896">
            <w:pPr>
              <w:rPr>
                <w:rFonts w:cs="Tahoma"/>
                <w:bCs/>
                <w:noProof/>
                <w:szCs w:val="20"/>
              </w:rPr>
            </w:pPr>
            <w:r w:rsidRPr="004049A2">
              <w:rPr>
                <w:rFonts w:cs="Tahoma"/>
                <w:bCs/>
                <w:szCs w:val="20"/>
              </w:rPr>
              <w:t>5800</w:t>
            </w:r>
            <w:r w:rsidRPr="004049A2">
              <w:rPr>
                <w:rFonts w:cs="Tahoma"/>
                <w:bCs/>
                <w:szCs w:val="20"/>
              </w:rPr>
              <w:tab/>
              <w:t>5462</w:t>
            </w:r>
          </w:p>
        </w:tc>
      </w:tr>
      <w:tr w:rsidR="004049A2" w:rsidRPr="004049A2" w14:paraId="4618EDB7"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37963A03" w14:textId="77777777" w:rsidR="00E73363" w:rsidRPr="004049A2" w:rsidRDefault="00E73363" w:rsidP="00AE00E0">
            <w:pPr>
              <w:jc w:val="center"/>
              <w:rPr>
                <w:rFonts w:eastAsia="Arial Unicode MS" w:cs="Tahoma"/>
                <w:noProof/>
                <w:szCs w:val="20"/>
              </w:rPr>
            </w:pPr>
            <w:r w:rsidRPr="004049A2">
              <w:rPr>
                <w:rFonts w:eastAsia="Arial Unicode MS" w:cs="Tahoma"/>
                <w:szCs w:val="20"/>
              </w:rPr>
              <w:t>1.2.</w:t>
            </w:r>
          </w:p>
        </w:tc>
        <w:tc>
          <w:tcPr>
            <w:tcW w:w="4033" w:type="dxa"/>
          </w:tcPr>
          <w:p w14:paraId="193C4BFA" w14:textId="77777777" w:rsidR="00E73363" w:rsidRPr="00EE2319" w:rsidRDefault="00E73363" w:rsidP="00AE00E0">
            <w:pPr>
              <w:rPr>
                <w:rFonts w:eastAsia="Arial Unicode MS" w:cs="Tahoma"/>
                <w:szCs w:val="20"/>
              </w:rPr>
            </w:pPr>
            <w:r w:rsidRPr="00EE2319">
              <w:rPr>
                <w:rFonts w:eastAsia="Arial Unicode MS" w:cs="Tahoma"/>
                <w:szCs w:val="20"/>
              </w:rPr>
              <w:t>- Územní plán města Orlové, Urbanistické středisko s.r.o. Ostrava, červen 1994;</w:t>
            </w:r>
          </w:p>
          <w:p w14:paraId="393B62DA" w14:textId="77777777" w:rsidR="00E73363" w:rsidRPr="00EE2319" w:rsidRDefault="00E73363" w:rsidP="00AE00E0">
            <w:pPr>
              <w:rPr>
                <w:rFonts w:eastAsia="Arial Unicode MS" w:cs="Tahoma"/>
                <w:szCs w:val="20"/>
              </w:rPr>
            </w:pPr>
            <w:r w:rsidRPr="00EE2319">
              <w:rPr>
                <w:rFonts w:eastAsia="Arial Unicode MS" w:cs="Tahoma"/>
                <w:szCs w:val="20"/>
              </w:rPr>
              <w:t>- Program rozvoje vodovodů a kanalizací okresku Karviná, Centroprojekt, 4/1999;</w:t>
            </w:r>
          </w:p>
          <w:p w14:paraId="364C2567" w14:textId="77777777" w:rsidR="00E73363" w:rsidRPr="004049A2" w:rsidRDefault="00E73363" w:rsidP="00AE00E0">
            <w:pPr>
              <w:rPr>
                <w:rFonts w:eastAsia="Arial Unicode MS" w:cs="Tahoma"/>
                <w:szCs w:val="20"/>
              </w:rPr>
            </w:pPr>
            <w:r w:rsidRPr="00EE2319">
              <w:rPr>
                <w:rFonts w:eastAsia="Arial Unicode MS" w:cs="Tahoma"/>
                <w:szCs w:val="20"/>
              </w:rPr>
              <w:t>- Regionální plány implementace Směrnice Rady 91/271/EHS, KONEKO,10/2002</w:t>
            </w:r>
            <w:r w:rsidRPr="004049A2">
              <w:rPr>
                <w:rFonts w:eastAsia="Arial Unicode MS" w:cs="Tahoma"/>
                <w:szCs w:val="20"/>
              </w:rPr>
              <w:t>;</w:t>
            </w:r>
          </w:p>
          <w:p w14:paraId="2243C2F3" w14:textId="77777777" w:rsidR="00E73363" w:rsidRPr="004049A2" w:rsidRDefault="00E73363" w:rsidP="00AE00E0">
            <w:pPr>
              <w:rPr>
                <w:rFonts w:eastAsia="Arial Unicode MS" w:cs="Tahoma"/>
                <w:szCs w:val="20"/>
              </w:rPr>
            </w:pPr>
            <w:r w:rsidRPr="004049A2">
              <w:rPr>
                <w:rFonts w:eastAsia="Arial Unicode MS" w:cs="Tahoma"/>
                <w:szCs w:val="20"/>
              </w:rPr>
              <w:t>- Kanalizace Lutyně Nerad, Ing. Aleš Ryšán, Ostrava Radvanice, 1994</w:t>
            </w:r>
          </w:p>
        </w:tc>
        <w:tc>
          <w:tcPr>
            <w:tcW w:w="4059" w:type="dxa"/>
          </w:tcPr>
          <w:p w14:paraId="1C9AB8A6" w14:textId="77777777" w:rsidR="00E73363" w:rsidRPr="004049A2" w:rsidRDefault="00E73363" w:rsidP="00AE00E0">
            <w:pPr>
              <w:rPr>
                <w:rFonts w:eastAsia="Arial Unicode MS" w:cs="Tahoma"/>
                <w:szCs w:val="20"/>
              </w:rPr>
            </w:pPr>
            <w:r w:rsidRPr="004049A2">
              <w:rPr>
                <w:rFonts w:eastAsia="Arial Unicode MS" w:cs="Tahoma"/>
                <w:szCs w:val="20"/>
              </w:rPr>
              <w:t>- Územní plán města Orlová, po změně č. 7 (2020, Urbanistické středisko Ostrava, s.r.o.)</w:t>
            </w:r>
          </w:p>
          <w:p w14:paraId="01D85928" w14:textId="1CF7F0A6" w:rsidR="00A00896" w:rsidRPr="004049A2" w:rsidRDefault="00E73363" w:rsidP="00A00896">
            <w:pPr>
              <w:rPr>
                <w:rFonts w:eastAsia="Arial Unicode MS" w:cs="Tahoma"/>
                <w:szCs w:val="20"/>
              </w:rPr>
            </w:pPr>
            <w:r w:rsidRPr="004049A2">
              <w:rPr>
                <w:rFonts w:eastAsia="Arial Unicode MS" w:cs="Tahoma"/>
                <w:szCs w:val="20"/>
              </w:rPr>
              <w:t>-</w:t>
            </w:r>
            <w:r w:rsidR="00A00896" w:rsidRPr="004049A2">
              <w:rPr>
                <w:rFonts w:eastAsia="Arial Unicode MS" w:cs="Tahoma"/>
                <w:szCs w:val="20"/>
              </w:rPr>
              <w:t xml:space="preserve"> Regulační plán historického centra Orlové (2018, Architekti Headhand, s.r.o.)</w:t>
            </w:r>
          </w:p>
          <w:p w14:paraId="63E0F8FE" w14:textId="6678E196" w:rsidR="00A00896" w:rsidRPr="004049A2" w:rsidRDefault="00A00896" w:rsidP="00A00896">
            <w:pPr>
              <w:rPr>
                <w:rFonts w:eastAsia="Arial Unicode MS" w:cs="Tahoma"/>
                <w:szCs w:val="20"/>
              </w:rPr>
            </w:pPr>
            <w:r w:rsidRPr="004049A2">
              <w:rPr>
                <w:rFonts w:eastAsia="Arial Unicode MS" w:cs="Tahoma"/>
                <w:szCs w:val="20"/>
              </w:rPr>
              <w:t>- Regulační plán – Rodinné domy Rajčula, (2012, Atelier Archplan Ostrava s.r.o.)</w:t>
            </w:r>
          </w:p>
          <w:p w14:paraId="1ABE44E5" w14:textId="3D39E272" w:rsidR="00A00896" w:rsidRPr="004049A2" w:rsidRDefault="00A00896" w:rsidP="00A00896">
            <w:pPr>
              <w:rPr>
                <w:rFonts w:eastAsia="Arial Unicode MS" w:cs="Tahoma"/>
                <w:szCs w:val="20"/>
              </w:rPr>
            </w:pPr>
            <w:r w:rsidRPr="004049A2">
              <w:rPr>
                <w:rFonts w:eastAsia="Arial Unicode MS" w:cs="Tahoma"/>
                <w:szCs w:val="20"/>
              </w:rPr>
              <w:t>- Územní studie – organizace odvádění vod a spojená rizika na území města Orlová (2019, Vodohospodářský rozvoj a výstavba a.s)</w:t>
            </w:r>
          </w:p>
          <w:p w14:paraId="1065D106" w14:textId="1B50917C" w:rsidR="00A00896" w:rsidRPr="004049A2" w:rsidRDefault="00A00896" w:rsidP="00A00896">
            <w:pPr>
              <w:rPr>
                <w:rFonts w:eastAsia="Arial Unicode MS" w:cs="Tahoma"/>
                <w:szCs w:val="20"/>
              </w:rPr>
            </w:pPr>
            <w:r w:rsidRPr="004049A2">
              <w:rPr>
                <w:rFonts w:eastAsia="Arial Unicode MS" w:cs="Tahoma"/>
                <w:szCs w:val="20"/>
              </w:rPr>
              <w:lastRenderedPageBreak/>
              <w:t>- Mapové podklady provozovatele se</w:t>
            </w:r>
            <w:r w:rsidR="00EA492E" w:rsidRPr="004049A2">
              <w:rPr>
                <w:rFonts w:eastAsia="Arial Unicode MS" w:cs="Tahoma"/>
                <w:szCs w:val="20"/>
              </w:rPr>
              <w:t> </w:t>
            </w:r>
            <w:r w:rsidRPr="004049A2">
              <w:rPr>
                <w:rFonts w:eastAsia="Arial Unicode MS" w:cs="Tahoma"/>
                <w:szCs w:val="20"/>
              </w:rPr>
              <w:t>zakreslenou stávající kanalizací</w:t>
            </w:r>
          </w:p>
          <w:p w14:paraId="2D76EAC2" w14:textId="699DD41F" w:rsidR="00E73363" w:rsidRPr="004049A2" w:rsidRDefault="00A00896" w:rsidP="00A00896">
            <w:pPr>
              <w:rPr>
                <w:rFonts w:eastAsia="Arial Unicode MS" w:cs="Tahoma"/>
                <w:szCs w:val="20"/>
              </w:rPr>
            </w:pPr>
            <w:r w:rsidRPr="004049A2">
              <w:rPr>
                <w:rFonts w:eastAsia="Arial Unicode MS" w:cs="Tahoma"/>
                <w:szCs w:val="20"/>
              </w:rPr>
              <w:t>- Základní údaje provozovatele o provozu stávající kanalizace</w:t>
            </w:r>
          </w:p>
        </w:tc>
      </w:tr>
      <w:tr w:rsidR="004049A2" w:rsidRPr="004049A2" w14:paraId="72D9600B"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45646C22" w14:textId="77777777" w:rsidR="00E73363" w:rsidRPr="004049A2" w:rsidRDefault="00E73363" w:rsidP="00AE00E0">
            <w:pPr>
              <w:jc w:val="center"/>
              <w:rPr>
                <w:rFonts w:eastAsia="Arial Unicode MS" w:cs="Tahoma"/>
                <w:szCs w:val="20"/>
              </w:rPr>
            </w:pPr>
            <w:r w:rsidRPr="004049A2">
              <w:rPr>
                <w:rFonts w:eastAsia="Arial Unicode MS" w:cs="Tahoma"/>
                <w:noProof/>
                <w:szCs w:val="20"/>
              </w:rPr>
              <w:lastRenderedPageBreak/>
              <w:t>1.3.</w:t>
            </w:r>
          </w:p>
        </w:tc>
        <w:tc>
          <w:tcPr>
            <w:tcW w:w="4033" w:type="dxa"/>
          </w:tcPr>
          <w:p w14:paraId="38952859" w14:textId="77777777" w:rsidR="00E73363" w:rsidRPr="004049A2" w:rsidRDefault="00E73363" w:rsidP="00AE00E0">
            <w:pPr>
              <w:rPr>
                <w:rFonts w:cs="Tahoma"/>
                <w:i/>
                <w:szCs w:val="20"/>
              </w:rPr>
            </w:pPr>
            <w:r w:rsidRPr="004049A2">
              <w:rPr>
                <w:rFonts w:cs="Tahoma"/>
                <w:i/>
                <w:szCs w:val="20"/>
              </w:rPr>
              <w:t>údaje v tabulce:</w:t>
            </w:r>
          </w:p>
          <w:p w14:paraId="4D39A98F" w14:textId="301A2A94" w:rsidR="00E73363" w:rsidRPr="004049A2" w:rsidRDefault="00E73363" w:rsidP="00AE00E0">
            <w:pPr>
              <w:rPr>
                <w:rFonts w:cs="Tahoma"/>
                <w:b/>
                <w:szCs w:val="20"/>
              </w:rPr>
            </w:pPr>
            <w:r w:rsidRPr="004049A2">
              <w:rPr>
                <w:rFonts w:cs="Tahoma"/>
                <w:b/>
                <w:szCs w:val="20"/>
              </w:rPr>
              <w:t>2000</w:t>
            </w:r>
            <w:r w:rsidRPr="004049A2">
              <w:rPr>
                <w:rFonts w:cs="Tahoma"/>
                <w:b/>
                <w:szCs w:val="20"/>
              </w:rPr>
              <w:tab/>
              <w:t>2005</w:t>
            </w:r>
            <w:r w:rsidRPr="004049A2">
              <w:rPr>
                <w:rFonts w:cs="Tahoma"/>
                <w:b/>
                <w:szCs w:val="20"/>
              </w:rPr>
              <w:tab/>
              <w:t>2015</w:t>
            </w:r>
          </w:p>
          <w:p w14:paraId="417BAA7D" w14:textId="77777777" w:rsidR="00DE7F54" w:rsidRPr="004049A2" w:rsidRDefault="00DE7F54" w:rsidP="00DE7F54">
            <w:pPr>
              <w:rPr>
                <w:rFonts w:cs="Tahoma"/>
                <w:bCs/>
                <w:szCs w:val="20"/>
              </w:rPr>
            </w:pPr>
            <w:r w:rsidRPr="004049A2">
              <w:rPr>
                <w:rFonts w:cs="Tahoma"/>
                <w:bCs/>
                <w:szCs w:val="20"/>
              </w:rPr>
              <w:t>4411</w:t>
            </w:r>
            <w:r w:rsidRPr="004049A2">
              <w:rPr>
                <w:rFonts w:cs="Tahoma"/>
                <w:bCs/>
                <w:szCs w:val="20"/>
              </w:rPr>
              <w:tab/>
              <w:t>4623</w:t>
            </w:r>
            <w:r w:rsidRPr="004049A2">
              <w:rPr>
                <w:rFonts w:cs="Tahoma"/>
                <w:bCs/>
                <w:szCs w:val="20"/>
              </w:rPr>
              <w:tab/>
              <w:t>5700</w:t>
            </w:r>
          </w:p>
          <w:p w14:paraId="40484C9C" w14:textId="77777777" w:rsidR="00DE7F54" w:rsidRPr="004049A2" w:rsidRDefault="00DE7F54" w:rsidP="00DE7F54">
            <w:pPr>
              <w:rPr>
                <w:rFonts w:cs="Tahoma"/>
                <w:bCs/>
                <w:szCs w:val="20"/>
              </w:rPr>
            </w:pPr>
            <w:r w:rsidRPr="004049A2">
              <w:rPr>
                <w:rFonts w:cs="Tahoma"/>
                <w:bCs/>
                <w:szCs w:val="20"/>
              </w:rPr>
              <w:t>4163</w:t>
            </w:r>
            <w:r w:rsidRPr="004049A2">
              <w:rPr>
                <w:rFonts w:cs="Tahoma"/>
                <w:bCs/>
                <w:szCs w:val="20"/>
              </w:rPr>
              <w:tab/>
              <w:t>4419</w:t>
            </w:r>
            <w:r w:rsidRPr="004049A2">
              <w:rPr>
                <w:rFonts w:cs="Tahoma"/>
                <w:bCs/>
                <w:szCs w:val="20"/>
              </w:rPr>
              <w:tab/>
              <w:t>5700</w:t>
            </w:r>
          </w:p>
          <w:p w14:paraId="30AFD64A" w14:textId="77777777" w:rsidR="00DE7F54" w:rsidRPr="004049A2" w:rsidRDefault="00DE7F54" w:rsidP="00DE7F54">
            <w:pPr>
              <w:rPr>
                <w:rFonts w:cs="Tahoma"/>
                <w:bCs/>
                <w:szCs w:val="20"/>
              </w:rPr>
            </w:pPr>
            <w:r w:rsidRPr="004049A2">
              <w:rPr>
                <w:rFonts w:cs="Tahoma"/>
                <w:bCs/>
                <w:szCs w:val="20"/>
              </w:rPr>
              <w:t>150</w:t>
            </w:r>
            <w:r w:rsidRPr="004049A2">
              <w:rPr>
                <w:rFonts w:cs="Tahoma"/>
                <w:bCs/>
                <w:szCs w:val="20"/>
              </w:rPr>
              <w:tab/>
              <w:t>150</w:t>
            </w:r>
            <w:r w:rsidRPr="004049A2">
              <w:rPr>
                <w:rFonts w:cs="Tahoma"/>
                <w:bCs/>
                <w:szCs w:val="20"/>
              </w:rPr>
              <w:tab/>
              <w:t>150</w:t>
            </w:r>
          </w:p>
          <w:p w14:paraId="64BC91A6" w14:textId="77777777" w:rsidR="00DE7F54" w:rsidRPr="004049A2" w:rsidRDefault="00DE7F54" w:rsidP="00DE7F54">
            <w:pPr>
              <w:rPr>
                <w:rFonts w:cs="Tahoma"/>
                <w:bCs/>
                <w:szCs w:val="20"/>
              </w:rPr>
            </w:pPr>
            <w:r w:rsidRPr="004049A2">
              <w:rPr>
                <w:rFonts w:cs="Tahoma"/>
                <w:bCs/>
                <w:szCs w:val="20"/>
              </w:rPr>
              <w:t>830,70</w:t>
            </w:r>
            <w:r w:rsidRPr="004049A2">
              <w:rPr>
                <w:rFonts w:cs="Tahoma"/>
                <w:bCs/>
                <w:szCs w:val="20"/>
              </w:rPr>
              <w:tab/>
              <w:t>837,30</w:t>
            </w:r>
            <w:r w:rsidRPr="004049A2">
              <w:rPr>
                <w:rFonts w:cs="Tahoma"/>
                <w:bCs/>
                <w:szCs w:val="20"/>
              </w:rPr>
              <w:tab/>
              <w:t>870,00</w:t>
            </w:r>
          </w:p>
          <w:p w14:paraId="312C730F" w14:textId="77777777" w:rsidR="00DE7F54" w:rsidRPr="004049A2" w:rsidRDefault="00DE7F54" w:rsidP="00DE7F54">
            <w:pPr>
              <w:rPr>
                <w:rFonts w:cs="Tahoma"/>
                <w:bCs/>
                <w:szCs w:val="20"/>
              </w:rPr>
            </w:pPr>
            <w:r w:rsidRPr="004049A2">
              <w:rPr>
                <w:rFonts w:cs="Tahoma"/>
                <w:bCs/>
                <w:szCs w:val="20"/>
              </w:rPr>
              <w:t>332,28</w:t>
            </w:r>
            <w:r w:rsidRPr="004049A2">
              <w:rPr>
                <w:rFonts w:cs="Tahoma"/>
                <w:bCs/>
                <w:szCs w:val="20"/>
              </w:rPr>
              <w:tab/>
              <w:t>334,90</w:t>
            </w:r>
            <w:r w:rsidRPr="004049A2">
              <w:rPr>
                <w:rFonts w:cs="Tahoma"/>
                <w:bCs/>
                <w:szCs w:val="20"/>
              </w:rPr>
              <w:tab/>
              <w:t>348,00</w:t>
            </w:r>
          </w:p>
          <w:p w14:paraId="1146D38E" w14:textId="77777777" w:rsidR="00DE7F54" w:rsidRPr="004049A2" w:rsidRDefault="00DE7F54" w:rsidP="00DE7F54">
            <w:pPr>
              <w:rPr>
                <w:rFonts w:cs="Tahoma"/>
                <w:bCs/>
                <w:szCs w:val="20"/>
              </w:rPr>
            </w:pPr>
            <w:r w:rsidRPr="004049A2">
              <w:rPr>
                <w:rFonts w:cs="Tahoma"/>
                <w:bCs/>
                <w:szCs w:val="20"/>
              </w:rPr>
              <w:t>304,59</w:t>
            </w:r>
            <w:r w:rsidRPr="004049A2">
              <w:rPr>
                <w:rFonts w:cs="Tahoma"/>
                <w:bCs/>
                <w:szCs w:val="20"/>
              </w:rPr>
              <w:tab/>
              <w:t>307,00</w:t>
            </w:r>
            <w:r w:rsidRPr="004049A2">
              <w:rPr>
                <w:rFonts w:cs="Tahoma"/>
                <w:bCs/>
                <w:szCs w:val="20"/>
              </w:rPr>
              <w:tab/>
              <w:t>319,00</w:t>
            </w:r>
          </w:p>
          <w:p w14:paraId="74912528" w14:textId="652E9E8A" w:rsidR="00E73363" w:rsidRPr="004049A2" w:rsidRDefault="00DE7F54" w:rsidP="00DE7F54">
            <w:pPr>
              <w:rPr>
                <w:rFonts w:eastAsia="Arial Unicode MS" w:cs="Tahoma"/>
                <w:szCs w:val="20"/>
              </w:rPr>
            </w:pPr>
            <w:r w:rsidRPr="004049A2">
              <w:rPr>
                <w:rFonts w:cs="Tahoma"/>
                <w:bCs/>
                <w:szCs w:val="20"/>
              </w:rPr>
              <w:t>664,56</w:t>
            </w:r>
            <w:r w:rsidRPr="004049A2">
              <w:rPr>
                <w:rFonts w:cs="Tahoma"/>
                <w:bCs/>
                <w:szCs w:val="20"/>
              </w:rPr>
              <w:tab/>
              <w:t>669,80</w:t>
            </w:r>
            <w:r w:rsidRPr="004049A2">
              <w:rPr>
                <w:rFonts w:cs="Tahoma"/>
                <w:bCs/>
                <w:szCs w:val="20"/>
              </w:rPr>
              <w:tab/>
              <w:t>696,00</w:t>
            </w:r>
          </w:p>
        </w:tc>
        <w:tc>
          <w:tcPr>
            <w:tcW w:w="4059" w:type="dxa"/>
          </w:tcPr>
          <w:p w14:paraId="7F4B6D42" w14:textId="77777777" w:rsidR="00E73363" w:rsidRPr="004049A2" w:rsidRDefault="00E73363" w:rsidP="00AE00E0">
            <w:pPr>
              <w:rPr>
                <w:rFonts w:cs="Tahoma"/>
                <w:i/>
                <w:szCs w:val="20"/>
              </w:rPr>
            </w:pPr>
            <w:r w:rsidRPr="004049A2">
              <w:rPr>
                <w:rFonts w:cs="Tahoma"/>
                <w:i/>
                <w:szCs w:val="20"/>
              </w:rPr>
              <w:t>údaje v tabulce:</w:t>
            </w:r>
          </w:p>
          <w:p w14:paraId="0BAB7564" w14:textId="2D5D2198" w:rsidR="00E73363" w:rsidRPr="004049A2" w:rsidRDefault="00E73363" w:rsidP="00AE00E0">
            <w:pPr>
              <w:rPr>
                <w:rFonts w:eastAsia="Arial Unicode MS" w:cs="Tahoma"/>
                <w:b/>
                <w:bCs/>
                <w:szCs w:val="20"/>
              </w:rPr>
            </w:pPr>
            <w:r w:rsidRPr="004049A2">
              <w:rPr>
                <w:rFonts w:eastAsia="Arial Unicode MS" w:cs="Tahoma"/>
                <w:b/>
                <w:bCs/>
                <w:szCs w:val="20"/>
              </w:rPr>
              <w:t>2005</w:t>
            </w:r>
            <w:r w:rsidRPr="004049A2">
              <w:rPr>
                <w:rFonts w:eastAsia="Arial Unicode MS" w:cs="Tahoma"/>
                <w:b/>
                <w:bCs/>
                <w:szCs w:val="20"/>
              </w:rPr>
              <w:tab/>
              <w:t>2015</w:t>
            </w:r>
            <w:r w:rsidRPr="004049A2">
              <w:rPr>
                <w:rFonts w:eastAsia="Arial Unicode MS" w:cs="Tahoma"/>
                <w:szCs w:val="20"/>
              </w:rPr>
              <w:tab/>
            </w:r>
            <w:r w:rsidRPr="004049A2">
              <w:rPr>
                <w:rFonts w:eastAsia="Arial Unicode MS" w:cs="Tahoma"/>
                <w:b/>
                <w:bCs/>
                <w:szCs w:val="20"/>
              </w:rPr>
              <w:t>2020</w:t>
            </w:r>
          </w:p>
          <w:p w14:paraId="4CBC8B24" w14:textId="77777777" w:rsidR="00DE7F54" w:rsidRPr="004049A2" w:rsidRDefault="00DE7F54" w:rsidP="00DE7F54">
            <w:pPr>
              <w:rPr>
                <w:rFonts w:eastAsia="Arial Unicode MS" w:cs="Tahoma"/>
                <w:szCs w:val="20"/>
              </w:rPr>
            </w:pPr>
            <w:r w:rsidRPr="004049A2">
              <w:rPr>
                <w:rFonts w:eastAsia="Arial Unicode MS" w:cs="Tahoma"/>
                <w:szCs w:val="20"/>
              </w:rPr>
              <w:t>4623</w:t>
            </w:r>
            <w:r w:rsidRPr="004049A2">
              <w:rPr>
                <w:rFonts w:eastAsia="Arial Unicode MS" w:cs="Tahoma"/>
                <w:szCs w:val="20"/>
              </w:rPr>
              <w:tab/>
              <w:t>5700</w:t>
            </w:r>
            <w:r w:rsidRPr="004049A2">
              <w:rPr>
                <w:rFonts w:eastAsia="Arial Unicode MS" w:cs="Tahoma"/>
                <w:szCs w:val="20"/>
              </w:rPr>
              <w:tab/>
              <w:t>5038</w:t>
            </w:r>
          </w:p>
          <w:p w14:paraId="7832C8A1" w14:textId="77777777" w:rsidR="00DE7F54" w:rsidRPr="004049A2" w:rsidRDefault="00DE7F54" w:rsidP="00DE7F54">
            <w:pPr>
              <w:rPr>
                <w:rFonts w:eastAsia="Arial Unicode MS" w:cs="Tahoma"/>
                <w:szCs w:val="20"/>
              </w:rPr>
            </w:pPr>
            <w:r w:rsidRPr="004049A2">
              <w:rPr>
                <w:rFonts w:eastAsia="Arial Unicode MS" w:cs="Tahoma"/>
                <w:szCs w:val="20"/>
              </w:rPr>
              <w:t>4419</w:t>
            </w:r>
            <w:r w:rsidRPr="004049A2">
              <w:rPr>
                <w:rFonts w:eastAsia="Arial Unicode MS" w:cs="Tahoma"/>
                <w:szCs w:val="20"/>
              </w:rPr>
              <w:tab/>
              <w:t>5700</w:t>
            </w:r>
            <w:r w:rsidRPr="004049A2">
              <w:rPr>
                <w:rFonts w:eastAsia="Arial Unicode MS" w:cs="Tahoma"/>
                <w:szCs w:val="20"/>
              </w:rPr>
              <w:tab/>
              <w:t>5038</w:t>
            </w:r>
          </w:p>
          <w:p w14:paraId="4F47BF8C" w14:textId="77777777" w:rsidR="00DE7F54" w:rsidRPr="004049A2" w:rsidRDefault="00DE7F54" w:rsidP="00DE7F54">
            <w:pPr>
              <w:rPr>
                <w:rFonts w:eastAsia="Arial Unicode MS" w:cs="Tahoma"/>
                <w:szCs w:val="20"/>
              </w:rPr>
            </w:pPr>
            <w:r w:rsidRPr="004049A2">
              <w:rPr>
                <w:rFonts w:eastAsia="Arial Unicode MS" w:cs="Tahoma"/>
                <w:szCs w:val="20"/>
              </w:rPr>
              <w:t>150</w:t>
            </w:r>
            <w:r w:rsidRPr="004049A2">
              <w:rPr>
                <w:rFonts w:eastAsia="Arial Unicode MS" w:cs="Tahoma"/>
                <w:szCs w:val="20"/>
              </w:rPr>
              <w:tab/>
              <w:t>150</w:t>
            </w:r>
            <w:r w:rsidRPr="004049A2">
              <w:rPr>
                <w:rFonts w:eastAsia="Arial Unicode MS" w:cs="Tahoma"/>
                <w:szCs w:val="20"/>
              </w:rPr>
              <w:tab/>
              <w:t>90</w:t>
            </w:r>
          </w:p>
          <w:p w14:paraId="0E8C4FD4" w14:textId="77777777" w:rsidR="00DE7F54" w:rsidRPr="004049A2" w:rsidRDefault="00DE7F54" w:rsidP="00DE7F54">
            <w:pPr>
              <w:rPr>
                <w:rFonts w:eastAsia="Arial Unicode MS" w:cs="Tahoma"/>
                <w:szCs w:val="20"/>
              </w:rPr>
            </w:pPr>
            <w:r w:rsidRPr="004049A2">
              <w:rPr>
                <w:rFonts w:eastAsia="Arial Unicode MS" w:cs="Tahoma"/>
                <w:szCs w:val="20"/>
              </w:rPr>
              <w:t>837,30</w:t>
            </w:r>
            <w:r w:rsidRPr="004049A2">
              <w:rPr>
                <w:rFonts w:eastAsia="Arial Unicode MS" w:cs="Tahoma"/>
                <w:szCs w:val="20"/>
              </w:rPr>
              <w:tab/>
              <w:t>870,00</w:t>
            </w:r>
            <w:r w:rsidRPr="004049A2">
              <w:rPr>
                <w:rFonts w:eastAsia="Arial Unicode MS" w:cs="Tahoma"/>
                <w:szCs w:val="20"/>
              </w:rPr>
              <w:tab/>
              <w:t>453,42</w:t>
            </w:r>
          </w:p>
          <w:p w14:paraId="37DF360F" w14:textId="77777777" w:rsidR="00DE7F54" w:rsidRPr="004049A2" w:rsidRDefault="00DE7F54" w:rsidP="00DE7F54">
            <w:pPr>
              <w:rPr>
                <w:rFonts w:eastAsia="Arial Unicode MS" w:cs="Tahoma"/>
                <w:szCs w:val="20"/>
              </w:rPr>
            </w:pPr>
            <w:r w:rsidRPr="004049A2">
              <w:rPr>
                <w:rFonts w:eastAsia="Arial Unicode MS" w:cs="Tahoma"/>
                <w:szCs w:val="20"/>
              </w:rPr>
              <w:t>334,90</w:t>
            </w:r>
            <w:r w:rsidRPr="004049A2">
              <w:rPr>
                <w:rFonts w:eastAsia="Arial Unicode MS" w:cs="Tahoma"/>
                <w:szCs w:val="20"/>
              </w:rPr>
              <w:tab/>
              <w:t>348,00</w:t>
            </w:r>
            <w:r w:rsidRPr="004049A2">
              <w:rPr>
                <w:rFonts w:eastAsia="Arial Unicode MS" w:cs="Tahoma"/>
                <w:szCs w:val="20"/>
              </w:rPr>
              <w:tab/>
              <w:t>302,28</w:t>
            </w:r>
          </w:p>
          <w:p w14:paraId="0929A037" w14:textId="77777777" w:rsidR="00DE7F54" w:rsidRPr="004049A2" w:rsidRDefault="00DE7F54" w:rsidP="00DE7F54">
            <w:pPr>
              <w:rPr>
                <w:rFonts w:eastAsia="Arial Unicode MS" w:cs="Tahoma"/>
                <w:szCs w:val="20"/>
              </w:rPr>
            </w:pPr>
            <w:r w:rsidRPr="004049A2">
              <w:rPr>
                <w:rFonts w:eastAsia="Arial Unicode MS" w:cs="Tahoma"/>
                <w:szCs w:val="20"/>
              </w:rPr>
              <w:t>307,00</w:t>
            </w:r>
            <w:r w:rsidRPr="004049A2">
              <w:rPr>
                <w:rFonts w:eastAsia="Arial Unicode MS" w:cs="Tahoma"/>
                <w:szCs w:val="20"/>
              </w:rPr>
              <w:tab/>
              <w:t>319,00</w:t>
            </w:r>
            <w:r w:rsidRPr="004049A2">
              <w:rPr>
                <w:rFonts w:eastAsia="Arial Unicode MS" w:cs="Tahoma"/>
                <w:szCs w:val="20"/>
              </w:rPr>
              <w:tab/>
              <w:t>277,09</w:t>
            </w:r>
          </w:p>
          <w:p w14:paraId="2C59247B" w14:textId="1CF40B64" w:rsidR="00E73363" w:rsidRPr="004049A2" w:rsidRDefault="00DE7F54" w:rsidP="00DE7F54">
            <w:pPr>
              <w:rPr>
                <w:rFonts w:eastAsia="Arial Unicode MS" w:cs="Tahoma"/>
                <w:szCs w:val="20"/>
              </w:rPr>
            </w:pPr>
            <w:r w:rsidRPr="004049A2">
              <w:rPr>
                <w:rFonts w:eastAsia="Arial Unicode MS" w:cs="Tahoma"/>
                <w:szCs w:val="20"/>
              </w:rPr>
              <w:t>669,80</w:t>
            </w:r>
            <w:r w:rsidRPr="004049A2">
              <w:rPr>
                <w:rFonts w:eastAsia="Arial Unicode MS" w:cs="Tahoma"/>
                <w:szCs w:val="20"/>
              </w:rPr>
              <w:tab/>
              <w:t>696,00</w:t>
            </w:r>
            <w:r w:rsidRPr="004049A2">
              <w:rPr>
                <w:rFonts w:eastAsia="Arial Unicode MS" w:cs="Tahoma"/>
                <w:szCs w:val="20"/>
              </w:rPr>
              <w:tab/>
              <w:t>604,56</w:t>
            </w:r>
          </w:p>
        </w:tc>
      </w:tr>
      <w:tr w:rsidR="004049A2" w:rsidRPr="004049A2" w14:paraId="44591901"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0A1E30A7" w14:textId="4287A05E" w:rsidR="007117AB" w:rsidRPr="004049A2" w:rsidRDefault="007117AB" w:rsidP="00AE00E0">
            <w:pPr>
              <w:jc w:val="center"/>
              <w:rPr>
                <w:rFonts w:eastAsia="Arial Unicode MS" w:cs="Tahoma"/>
                <w:noProof/>
                <w:szCs w:val="20"/>
              </w:rPr>
            </w:pPr>
            <w:r w:rsidRPr="004049A2">
              <w:rPr>
                <w:rFonts w:eastAsia="Arial Unicode MS" w:cs="Tahoma"/>
                <w:szCs w:val="20"/>
              </w:rPr>
              <w:t>1.3.1.</w:t>
            </w:r>
          </w:p>
        </w:tc>
        <w:tc>
          <w:tcPr>
            <w:tcW w:w="4033" w:type="dxa"/>
          </w:tcPr>
          <w:p w14:paraId="433D28B8" w14:textId="23B486FE" w:rsidR="007117AB" w:rsidRPr="004049A2" w:rsidRDefault="007117AB" w:rsidP="00AE00E0">
            <w:pPr>
              <w:rPr>
                <w:rFonts w:eastAsia="Arial Unicode MS" w:cs="Tahoma"/>
                <w:szCs w:val="20"/>
              </w:rPr>
            </w:pPr>
            <w:r w:rsidRPr="004049A2">
              <w:rPr>
                <w:rFonts w:eastAsia="Arial Unicode MS" w:cs="Tahoma"/>
                <w:szCs w:val="20"/>
              </w:rPr>
              <w:t>K největším patří areál Dolu Lazy, o.z. Orlová OKD, REPAX, spol. s r.o., KARIMPEX, a.s. atd.</w:t>
            </w:r>
          </w:p>
        </w:tc>
        <w:tc>
          <w:tcPr>
            <w:tcW w:w="4059" w:type="dxa"/>
          </w:tcPr>
          <w:p w14:paraId="1C500193" w14:textId="15181FF4" w:rsidR="007117AB" w:rsidRPr="004049A2" w:rsidRDefault="007117AB" w:rsidP="00AE00E0">
            <w:pPr>
              <w:rPr>
                <w:rFonts w:eastAsia="Arial Unicode MS" w:cs="Tahoma"/>
                <w:spacing w:val="-2"/>
                <w:szCs w:val="20"/>
              </w:rPr>
            </w:pPr>
            <w:r w:rsidRPr="004049A2">
              <w:rPr>
                <w:rFonts w:eastAsia="Arial Unicode MS" w:cs="Tahoma"/>
                <w:spacing w:val="-2"/>
                <w:szCs w:val="20"/>
              </w:rPr>
              <w:t>K největším patří REPAX, spol. s r.o., KARIMPEX, a.s. atd.</w:t>
            </w:r>
          </w:p>
        </w:tc>
      </w:tr>
      <w:tr w:rsidR="004049A2" w:rsidRPr="004049A2" w14:paraId="144FD96E"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327E2E0A" w14:textId="77777777" w:rsidR="007117AB" w:rsidRPr="004049A2" w:rsidRDefault="007117AB" w:rsidP="00AE00E0">
            <w:pPr>
              <w:jc w:val="center"/>
              <w:rPr>
                <w:rFonts w:eastAsia="Arial Unicode MS" w:cs="Tahoma"/>
                <w:noProof/>
                <w:szCs w:val="20"/>
              </w:rPr>
            </w:pPr>
            <w:r w:rsidRPr="004049A2">
              <w:rPr>
                <w:rFonts w:eastAsia="Arial Unicode MS" w:cs="Tahoma"/>
                <w:szCs w:val="20"/>
              </w:rPr>
              <w:t>1.3.3.</w:t>
            </w:r>
          </w:p>
        </w:tc>
        <w:tc>
          <w:tcPr>
            <w:tcW w:w="4033" w:type="dxa"/>
          </w:tcPr>
          <w:p w14:paraId="2DB8F300" w14:textId="470B352B" w:rsidR="006A39B7" w:rsidRPr="004049A2" w:rsidRDefault="006A39B7" w:rsidP="00AE00E0">
            <w:pPr>
              <w:rPr>
                <w:rFonts w:eastAsia="Arial Unicode MS" w:cs="Tahoma"/>
                <w:szCs w:val="20"/>
              </w:rPr>
            </w:pPr>
            <w:r w:rsidRPr="004049A2">
              <w:rPr>
                <w:rFonts w:eastAsia="Arial Unicode MS" w:cs="Tahoma"/>
                <w:szCs w:val="20"/>
              </w:rPr>
              <w:t>Převážná část Orlové - Poruby je odkanalizována oddílnou kanalizaci. Dešťová kanalizace odvádí dešťové vody do místních recipientů. Splašková kanalizace je napojena na jednotnou stokovou síť v povodí stávající mechanicko - biologické ČOV města Orlové, která je ve správě SmVaK Ostrava a.s. Odpadní vody z jižní části Orlové - Poruby jsou odváděny na ČOV Orlová - Fučík.</w:t>
            </w:r>
          </w:p>
        </w:tc>
        <w:tc>
          <w:tcPr>
            <w:tcW w:w="4059" w:type="dxa"/>
          </w:tcPr>
          <w:p w14:paraId="4C13CBB4" w14:textId="404DF6B5" w:rsidR="006A39B7" w:rsidRPr="006A39B7" w:rsidRDefault="006A39B7" w:rsidP="006A39B7">
            <w:pPr>
              <w:rPr>
                <w:rFonts w:eastAsia="Arial Unicode MS" w:cs="Tahoma"/>
                <w:spacing w:val="-2"/>
                <w:szCs w:val="20"/>
              </w:rPr>
            </w:pPr>
            <w:r w:rsidRPr="006A39B7">
              <w:rPr>
                <w:rFonts w:eastAsia="Arial Unicode MS" w:cs="Tahoma"/>
                <w:spacing w:val="-2"/>
                <w:szCs w:val="20"/>
              </w:rPr>
              <w:t>Převážná část Orlové</w:t>
            </w:r>
            <w:r w:rsidR="00D11348">
              <w:rPr>
                <w:rFonts w:eastAsia="Arial Unicode MS" w:cs="Tahoma"/>
                <w:spacing w:val="-2"/>
                <w:szCs w:val="20"/>
              </w:rPr>
              <w:t>-</w:t>
            </w:r>
            <w:r w:rsidRPr="006A39B7">
              <w:rPr>
                <w:rFonts w:eastAsia="Arial Unicode MS" w:cs="Tahoma"/>
                <w:spacing w:val="-2"/>
                <w:szCs w:val="20"/>
              </w:rPr>
              <w:t>Poruby je odkanalizována oddílnou kanalizaci. Dešťová kanalizace odvádí dešťové vody do místních recipientů. Splašková kanalizace se nachází především v severní částí v lokalitě „Kozí Hůrka“ a je napojena na</w:t>
            </w:r>
            <w:r w:rsidRPr="004049A2">
              <w:rPr>
                <w:rFonts w:eastAsia="Arial Unicode MS" w:cs="Tahoma"/>
                <w:spacing w:val="-2"/>
                <w:szCs w:val="20"/>
              </w:rPr>
              <w:t> </w:t>
            </w:r>
            <w:r w:rsidRPr="006A39B7">
              <w:rPr>
                <w:rFonts w:eastAsia="Arial Unicode MS" w:cs="Tahoma"/>
                <w:spacing w:val="-2"/>
                <w:szCs w:val="20"/>
              </w:rPr>
              <w:t>jednotnou stokovou síť odvádějící odpadní vody na stávající mechanicko-biologickou ČOV města Orlová, kterou provozuje společnosti Severomoravské vodovody a kanalizace Ostrava a.s. Odpadní vody z jižní části Orlové-Poruby jsou odváděny na ČOV města Petřvald.</w:t>
            </w:r>
          </w:p>
          <w:p w14:paraId="47DB5DE9" w14:textId="77777777" w:rsidR="007117AB" w:rsidRPr="004049A2" w:rsidRDefault="007117AB" w:rsidP="00AE00E0">
            <w:pPr>
              <w:rPr>
                <w:rFonts w:eastAsia="Arial Unicode MS" w:cs="Tahoma"/>
                <w:spacing w:val="-2"/>
                <w:szCs w:val="20"/>
              </w:rPr>
            </w:pPr>
          </w:p>
          <w:p w14:paraId="1330D992" w14:textId="77777777" w:rsidR="006A39B7" w:rsidRPr="004049A2" w:rsidRDefault="006A39B7" w:rsidP="00AE00E0">
            <w:pPr>
              <w:rPr>
                <w:rFonts w:cs="Tahoma"/>
                <w:i/>
                <w:iCs/>
                <w:noProof/>
                <w:szCs w:val="20"/>
              </w:rPr>
            </w:pPr>
            <w:r w:rsidRPr="004049A2">
              <w:rPr>
                <w:rFonts w:cs="Tahoma"/>
                <w:i/>
                <w:iCs/>
                <w:noProof/>
                <w:szCs w:val="20"/>
              </w:rPr>
              <w:t>vložit text na konec kapitoly:</w:t>
            </w:r>
          </w:p>
          <w:p w14:paraId="2B4F17C6" w14:textId="1234325E" w:rsidR="006A39B7" w:rsidRPr="004049A2" w:rsidRDefault="006A39B7" w:rsidP="00AE00E0">
            <w:pPr>
              <w:rPr>
                <w:rFonts w:eastAsia="Arial Unicode MS" w:cs="Tahoma"/>
                <w:spacing w:val="-2"/>
                <w:szCs w:val="20"/>
              </w:rPr>
            </w:pPr>
            <w:r w:rsidRPr="006A39B7">
              <w:rPr>
                <w:rFonts w:eastAsia="Arial Unicode MS" w:cs="Tahoma"/>
                <w:spacing w:val="-2"/>
                <w:szCs w:val="20"/>
              </w:rPr>
              <w:t>Stávající mechanicko-biologická ČOV Petřvald byla vybudována v roce 1972, v roce 2005 prošla rekonstrukcí. Je projektována na čištění odpadních vod od</w:t>
            </w:r>
            <w:r w:rsidRPr="004049A2">
              <w:rPr>
                <w:rFonts w:eastAsia="Arial Unicode MS" w:cs="Tahoma"/>
                <w:spacing w:val="-2"/>
                <w:szCs w:val="20"/>
              </w:rPr>
              <w:t> </w:t>
            </w:r>
            <w:r w:rsidRPr="006A39B7">
              <w:rPr>
                <w:rFonts w:eastAsia="Arial Unicode MS" w:cs="Tahoma"/>
                <w:spacing w:val="-2"/>
                <w:szCs w:val="20"/>
              </w:rPr>
              <w:t>5 278 ekvivalentních obyvatel a dokáže vyčistit 806 tisíc metrů krychlových vody ročně.</w:t>
            </w:r>
          </w:p>
        </w:tc>
      </w:tr>
      <w:tr w:rsidR="004049A2" w:rsidRPr="004049A2" w14:paraId="6787F559"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18466C47" w14:textId="77777777" w:rsidR="00E73363" w:rsidRPr="004049A2" w:rsidRDefault="00E73363" w:rsidP="00AE00E0">
            <w:pPr>
              <w:jc w:val="center"/>
              <w:rPr>
                <w:rFonts w:eastAsia="Arial Unicode MS" w:cs="Tahoma"/>
                <w:noProof/>
                <w:szCs w:val="20"/>
              </w:rPr>
            </w:pPr>
            <w:r w:rsidRPr="004049A2">
              <w:rPr>
                <w:rFonts w:eastAsia="Arial Unicode MS" w:cs="Tahoma"/>
                <w:szCs w:val="20"/>
              </w:rPr>
              <w:t>1.3.3.</w:t>
            </w:r>
          </w:p>
        </w:tc>
        <w:tc>
          <w:tcPr>
            <w:tcW w:w="4033" w:type="dxa"/>
          </w:tcPr>
          <w:p w14:paraId="0A2C539F" w14:textId="3C2700D2" w:rsidR="00E73363" w:rsidRPr="004049A2" w:rsidRDefault="006A39B7" w:rsidP="00AE00E0">
            <w:pPr>
              <w:rPr>
                <w:rFonts w:eastAsia="Arial Unicode MS" w:cs="Tahoma"/>
                <w:szCs w:val="20"/>
              </w:rPr>
            </w:pPr>
            <w:r w:rsidRPr="004049A2">
              <w:rPr>
                <w:rFonts w:eastAsia="Arial Unicode MS" w:cs="Tahoma"/>
                <w:szCs w:val="20"/>
              </w:rPr>
              <w:t>Pro odkanalizování stávající zástavby v okrajových částech Poruby je navržena výstavba splaškové kanalizace, celkem cca 10 700 m kanalizačních stok o profilu DN 250 - 300 mm, doplněna o cca 1</w:t>
            </w:r>
            <w:r w:rsidR="005B59A4">
              <w:rPr>
                <w:rFonts w:eastAsia="Arial Unicode MS" w:cs="Tahoma"/>
                <w:szCs w:val="20"/>
              </w:rPr>
              <w:t> </w:t>
            </w:r>
            <w:r w:rsidRPr="004049A2">
              <w:rPr>
                <w:rFonts w:eastAsia="Arial Unicode MS" w:cs="Tahoma"/>
                <w:szCs w:val="20"/>
              </w:rPr>
              <w:t>700</w:t>
            </w:r>
            <w:r w:rsidR="005B59A4">
              <w:rPr>
                <w:rFonts w:eastAsia="Arial Unicode MS" w:cs="Tahoma"/>
                <w:szCs w:val="20"/>
              </w:rPr>
              <w:t> </w:t>
            </w:r>
            <w:r w:rsidRPr="004049A2">
              <w:rPr>
                <w:rFonts w:eastAsia="Arial Unicode MS" w:cs="Tahoma"/>
                <w:szCs w:val="20"/>
              </w:rPr>
              <w:t>m talkových řádů, domovní čerpací stanice a čerpací stanice na síti. Likvidace odpadních vod bude z části zajištěna částečně na stávající ČOV města a částečně na plánované lokální ČOV pro 200 EO.</w:t>
            </w:r>
          </w:p>
        </w:tc>
        <w:tc>
          <w:tcPr>
            <w:tcW w:w="4059" w:type="dxa"/>
          </w:tcPr>
          <w:p w14:paraId="6E6E8765" w14:textId="77777777" w:rsidR="006A39B7" w:rsidRPr="006A39B7" w:rsidRDefault="006A39B7" w:rsidP="006A39B7">
            <w:pPr>
              <w:rPr>
                <w:rFonts w:eastAsia="Arial Unicode MS" w:cs="Tahoma"/>
                <w:spacing w:val="-2"/>
                <w:szCs w:val="20"/>
              </w:rPr>
            </w:pPr>
            <w:bookmarkStart w:id="17" w:name="_Hlk50545388"/>
            <w:r w:rsidRPr="006A39B7">
              <w:rPr>
                <w:rFonts w:eastAsia="Arial Unicode MS" w:cs="Tahoma"/>
                <w:spacing w:val="-2"/>
                <w:szCs w:val="20"/>
              </w:rPr>
              <w:t>Pro odkanalizování lokality Rajčula se navrhuje oddělení splaškových a dešťových vod. Odpadní vody budou odvedeny do kmenové stoky a následně na ČOV Orlová</w:t>
            </w:r>
            <w:bookmarkStart w:id="18" w:name="_Hlk50545988"/>
            <w:r w:rsidRPr="006A39B7">
              <w:rPr>
                <w:rFonts w:eastAsia="Arial Unicode MS" w:cs="Tahoma"/>
                <w:spacing w:val="-2"/>
                <w:szCs w:val="20"/>
              </w:rPr>
              <w:t>.</w:t>
            </w:r>
            <w:bookmarkEnd w:id="18"/>
            <w:r w:rsidRPr="006A39B7">
              <w:rPr>
                <w:rFonts w:eastAsia="Arial Unicode MS" w:cs="Tahoma"/>
                <w:spacing w:val="-2"/>
                <w:szCs w:val="20"/>
              </w:rPr>
              <w:t xml:space="preserve"> Celková délka navržené splaškové kanalizace je cca 4 740 m, profil kanalizace bude DN 250 - 300.</w:t>
            </w:r>
          </w:p>
          <w:bookmarkEnd w:id="17"/>
          <w:p w14:paraId="214D268E" w14:textId="77777777" w:rsidR="006A39B7" w:rsidRPr="006A39B7" w:rsidRDefault="006A39B7" w:rsidP="006A39B7">
            <w:pPr>
              <w:rPr>
                <w:rFonts w:eastAsia="Arial Unicode MS" w:cs="Tahoma"/>
                <w:spacing w:val="-2"/>
                <w:szCs w:val="20"/>
              </w:rPr>
            </w:pPr>
            <w:r w:rsidRPr="006A39B7">
              <w:rPr>
                <w:rFonts w:eastAsia="Arial Unicode MS" w:cs="Tahoma"/>
                <w:spacing w:val="-2"/>
                <w:szCs w:val="20"/>
              </w:rPr>
              <w:t>V lokalitě ulic V Zahrádkách, U Haldy a Záchranářů-jih je navrženo odkanalizování dle Územní studie ulice Záchranářů, které zahrnuje vybudování oddílného systému odvádění dešťových a splaškových vod. Nově vybudované splaškové stoky budou napojeny na stávající jednotnou kanalizaci. Celková délka splaškové kanalizace bude cca 3 035 m, profil kanalizace bude DN 250 - 300.</w:t>
            </w:r>
            <w:bookmarkStart w:id="19" w:name="_Ref26543136"/>
          </w:p>
          <w:p w14:paraId="27CCC89D" w14:textId="28EA71F5" w:rsidR="006A39B7" w:rsidRPr="006A39B7" w:rsidRDefault="006A39B7" w:rsidP="006A39B7">
            <w:pPr>
              <w:rPr>
                <w:rFonts w:eastAsia="Arial Unicode MS" w:cs="Tahoma"/>
                <w:spacing w:val="-2"/>
                <w:szCs w:val="20"/>
              </w:rPr>
            </w:pPr>
            <w:r w:rsidRPr="006A39B7">
              <w:rPr>
                <w:rFonts w:eastAsia="Arial Unicode MS" w:cs="Tahoma"/>
                <w:spacing w:val="-2"/>
                <w:szCs w:val="20"/>
              </w:rPr>
              <w:t xml:space="preserve">V ulici Sadová je navrženo odkanalizování dle Územní studie ulice Sadová. V lokalitě se navrhuje vybudování oddílného systému. </w:t>
            </w:r>
            <w:r w:rsidRPr="006A39B7">
              <w:rPr>
                <w:rFonts w:eastAsia="Arial Unicode MS" w:cs="Tahoma"/>
                <w:spacing w:val="-2"/>
                <w:szCs w:val="20"/>
              </w:rPr>
              <w:lastRenderedPageBreak/>
              <w:t xml:space="preserve">Splaškové stoky budou napojeny na stávající jednotnou kanalizaci. Celková délka navržené splaškové kanalizace je cca 730 m, profil kanalizace bude </w:t>
            </w:r>
            <w:r w:rsidRPr="004049A2">
              <w:rPr>
                <w:rFonts w:eastAsia="Arial Unicode MS" w:cs="Tahoma"/>
                <w:spacing w:val="-2"/>
                <w:szCs w:val="20"/>
              </w:rPr>
              <w:br/>
            </w:r>
            <w:r w:rsidRPr="006A39B7">
              <w:rPr>
                <w:rFonts w:eastAsia="Arial Unicode MS" w:cs="Tahoma"/>
                <w:spacing w:val="-2"/>
                <w:szCs w:val="20"/>
              </w:rPr>
              <w:t>DN 250 - 300.</w:t>
            </w:r>
          </w:p>
          <w:p w14:paraId="7638FD42" w14:textId="77777777" w:rsidR="006A39B7" w:rsidRPr="006A39B7" w:rsidRDefault="006A39B7" w:rsidP="006A39B7">
            <w:pPr>
              <w:rPr>
                <w:rFonts w:eastAsia="Arial Unicode MS" w:cs="Tahoma"/>
                <w:spacing w:val="-2"/>
                <w:szCs w:val="20"/>
              </w:rPr>
            </w:pPr>
            <w:r w:rsidRPr="006A39B7">
              <w:rPr>
                <w:rFonts w:eastAsia="Arial Unicode MS" w:cs="Tahoma"/>
                <w:spacing w:val="-2"/>
                <w:szCs w:val="20"/>
              </w:rPr>
              <w:t>Pro odkanalizování další stávající zástavby v okrajových částech Poruby je navržena výstavba splaškové kanalizace délky cca 2 500 m gravitačních kanalizačních stok o profilu DN 250 - 300, doplněná o cca 360 m tlakových stok a čerpací stanicí.</w:t>
            </w:r>
          </w:p>
          <w:bookmarkEnd w:id="19"/>
          <w:p w14:paraId="229920B1" w14:textId="2C67E5DF" w:rsidR="00E73363" w:rsidRPr="004049A2" w:rsidRDefault="006A39B7" w:rsidP="00AE00E0">
            <w:pPr>
              <w:rPr>
                <w:rFonts w:eastAsia="Arial Unicode MS" w:cs="Tahoma"/>
                <w:spacing w:val="-2"/>
                <w:szCs w:val="20"/>
              </w:rPr>
            </w:pPr>
            <w:r w:rsidRPr="006A39B7">
              <w:rPr>
                <w:rFonts w:eastAsia="Arial Unicode MS" w:cs="Tahoma"/>
                <w:spacing w:val="-2"/>
                <w:szCs w:val="20"/>
              </w:rPr>
              <w:t>Celková délka navržené splaškové kanalizace je cca 11 000 m a tlakových stok cca 360 m. Likvidace odpadních vod bude zajištěna částečně na stávajících ČOV Orlová a Petřvald. Splaškové odpadní vody ze zástavby mimo dosah kanalizace budou likvidovány individuálně (žumpy, domovní ČOV). Přebytečné dešťové vody, které nevsáknou do terénu, budou odváděny povrchovými příkopy podél komunikací v kombinací s dešťovou kanalizací do místních vodotečí.</w:t>
            </w:r>
          </w:p>
        </w:tc>
      </w:tr>
      <w:tr w:rsidR="004049A2" w:rsidRPr="004049A2" w14:paraId="1A71C2F5"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65DC495F" w14:textId="77777777" w:rsidR="00E73363" w:rsidRPr="004049A2" w:rsidRDefault="00E73363" w:rsidP="00AE00E0">
            <w:pPr>
              <w:jc w:val="center"/>
              <w:rPr>
                <w:rFonts w:eastAsia="Arial Unicode MS" w:cs="Tahoma"/>
                <w:szCs w:val="20"/>
              </w:rPr>
            </w:pPr>
            <w:r w:rsidRPr="004049A2">
              <w:rPr>
                <w:rFonts w:eastAsia="Arial Unicode MS" w:cs="Tahoma"/>
                <w:szCs w:val="20"/>
              </w:rPr>
              <w:lastRenderedPageBreak/>
              <w:t>1.3.4.</w:t>
            </w:r>
          </w:p>
        </w:tc>
        <w:tc>
          <w:tcPr>
            <w:tcW w:w="4033" w:type="dxa"/>
          </w:tcPr>
          <w:p w14:paraId="4EF7ACE2" w14:textId="77777777" w:rsidR="00E73363" w:rsidRPr="004049A2" w:rsidRDefault="00E73363" w:rsidP="00AE00E0">
            <w:pPr>
              <w:rPr>
                <w:rFonts w:eastAsia="Arial Unicode MS" w:cs="Tahoma"/>
                <w:szCs w:val="20"/>
              </w:rPr>
            </w:pPr>
            <w:r w:rsidRPr="004049A2">
              <w:rPr>
                <w:rFonts w:eastAsia="Arial Unicode MS" w:cs="Tahoma"/>
                <w:szCs w:val="20"/>
              </w:rPr>
              <w:t>Výstavba kanalizace: 2008 – 2015</w:t>
            </w:r>
          </w:p>
        </w:tc>
        <w:tc>
          <w:tcPr>
            <w:tcW w:w="4059" w:type="dxa"/>
            <w:vAlign w:val="center"/>
          </w:tcPr>
          <w:p w14:paraId="0EB03F1C" w14:textId="77777777" w:rsidR="00E73363" w:rsidRPr="004049A2" w:rsidRDefault="00E73363" w:rsidP="00AE00E0">
            <w:pPr>
              <w:rPr>
                <w:rFonts w:eastAsia="Arial Unicode MS" w:cs="Tahoma"/>
                <w:szCs w:val="20"/>
              </w:rPr>
            </w:pPr>
            <w:r w:rsidRPr="004049A2">
              <w:rPr>
                <w:rFonts w:eastAsia="Arial Unicode MS" w:cs="Tahoma"/>
                <w:szCs w:val="20"/>
              </w:rPr>
              <w:t>Výstavba kanalizace: 2022 - 2025</w:t>
            </w:r>
          </w:p>
        </w:tc>
      </w:tr>
      <w:tr w:rsidR="004049A2" w:rsidRPr="004049A2" w14:paraId="3FA1EF08"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707"/>
        </w:trPr>
        <w:tc>
          <w:tcPr>
            <w:tcW w:w="1161" w:type="dxa"/>
            <w:tcBorders>
              <w:bottom w:val="single" w:sz="12" w:space="0" w:color="auto"/>
            </w:tcBorders>
            <w:vAlign w:val="center"/>
          </w:tcPr>
          <w:p w14:paraId="1950E3CF" w14:textId="77777777" w:rsidR="00E73363" w:rsidRPr="004049A2" w:rsidRDefault="00E73363" w:rsidP="00AE00E0">
            <w:pPr>
              <w:widowControl w:val="0"/>
              <w:autoSpaceDE w:val="0"/>
              <w:autoSpaceDN w:val="0"/>
              <w:adjustRightInd w:val="0"/>
              <w:jc w:val="center"/>
              <w:rPr>
                <w:rFonts w:cs="Tahoma"/>
                <w:szCs w:val="20"/>
              </w:rPr>
            </w:pPr>
            <w:r w:rsidRPr="004049A2">
              <w:rPr>
                <w:rFonts w:cs="Tahoma"/>
                <w:szCs w:val="20"/>
              </w:rPr>
              <w:t>1.4.</w:t>
            </w:r>
          </w:p>
        </w:tc>
        <w:tc>
          <w:tcPr>
            <w:tcW w:w="4033" w:type="dxa"/>
            <w:tcBorders>
              <w:bottom w:val="single" w:sz="12" w:space="0" w:color="auto"/>
            </w:tcBorders>
          </w:tcPr>
          <w:p w14:paraId="4F403585" w14:textId="77777777" w:rsidR="00E73363" w:rsidRPr="004049A2" w:rsidRDefault="00E73363" w:rsidP="00AE00E0">
            <w:pPr>
              <w:widowControl w:val="0"/>
              <w:autoSpaceDE w:val="0"/>
              <w:autoSpaceDN w:val="0"/>
              <w:adjustRightInd w:val="0"/>
              <w:rPr>
                <w:rFonts w:cs="Tahoma"/>
                <w:iCs/>
                <w:szCs w:val="20"/>
              </w:rPr>
            </w:pPr>
            <w:r w:rsidRPr="004049A2">
              <w:rPr>
                <w:rFonts w:cs="Tahoma"/>
                <w:iCs/>
                <w:szCs w:val="20"/>
              </w:rPr>
              <w:t>Výpočet nákladů na výstavbu vodovodů a kanalizací byl proveden dle metodického pokynu Mze ČR, č.j. 20494/2002-6000.</w:t>
            </w:r>
          </w:p>
          <w:p w14:paraId="6D52076E" w14:textId="77777777" w:rsidR="00E73363" w:rsidRPr="004049A2" w:rsidRDefault="00E73363" w:rsidP="00AE00E0">
            <w:pPr>
              <w:widowControl w:val="0"/>
              <w:autoSpaceDE w:val="0"/>
              <w:autoSpaceDN w:val="0"/>
              <w:adjustRightInd w:val="0"/>
              <w:rPr>
                <w:rFonts w:cs="Tahoma"/>
                <w:szCs w:val="20"/>
              </w:rPr>
            </w:pPr>
          </w:p>
          <w:p w14:paraId="7EF3F82D" w14:textId="77777777" w:rsidR="00E73363" w:rsidRPr="004049A2" w:rsidRDefault="00E73363" w:rsidP="00AE00E0">
            <w:pPr>
              <w:widowControl w:val="0"/>
              <w:autoSpaceDE w:val="0"/>
              <w:autoSpaceDN w:val="0"/>
              <w:adjustRightInd w:val="0"/>
              <w:rPr>
                <w:rFonts w:cs="Tahoma"/>
                <w:i/>
                <w:iCs/>
                <w:szCs w:val="20"/>
              </w:rPr>
            </w:pPr>
            <w:r w:rsidRPr="004049A2">
              <w:rPr>
                <w:rFonts w:cs="Tahoma"/>
                <w:i/>
                <w:iCs/>
                <w:szCs w:val="20"/>
              </w:rPr>
              <w:t>údaje v tabulce:</w:t>
            </w:r>
          </w:p>
          <w:p w14:paraId="7084C1DE" w14:textId="6879FEDF" w:rsidR="00E73363" w:rsidRPr="004049A2" w:rsidRDefault="00E73363" w:rsidP="00AE00E0">
            <w:pPr>
              <w:widowControl w:val="0"/>
              <w:autoSpaceDE w:val="0"/>
              <w:autoSpaceDN w:val="0"/>
              <w:adjustRightInd w:val="0"/>
              <w:rPr>
                <w:rFonts w:cs="Tahoma"/>
                <w:bCs/>
                <w:szCs w:val="20"/>
              </w:rPr>
            </w:pPr>
            <w:r w:rsidRPr="004049A2">
              <w:rPr>
                <w:rFonts w:cs="Tahoma"/>
                <w:szCs w:val="20"/>
              </w:rPr>
              <w:t xml:space="preserve">Stoková síť: </w:t>
            </w:r>
            <w:r w:rsidR="00745DA0" w:rsidRPr="004049A2">
              <w:rPr>
                <w:rFonts w:cs="Tahoma"/>
                <w:bCs/>
                <w:szCs w:val="20"/>
              </w:rPr>
              <w:t>64,0</w:t>
            </w:r>
          </w:p>
          <w:p w14:paraId="300E54AA" w14:textId="77777777" w:rsidR="00E73363" w:rsidRPr="004049A2" w:rsidRDefault="00E73363" w:rsidP="00AE00E0">
            <w:pPr>
              <w:widowControl w:val="0"/>
              <w:autoSpaceDE w:val="0"/>
              <w:autoSpaceDN w:val="0"/>
              <w:adjustRightInd w:val="0"/>
              <w:rPr>
                <w:rFonts w:cs="Tahoma"/>
                <w:szCs w:val="20"/>
              </w:rPr>
            </w:pPr>
            <w:r w:rsidRPr="004049A2">
              <w:rPr>
                <w:rFonts w:cs="Tahoma"/>
                <w:szCs w:val="20"/>
              </w:rPr>
              <w:t>ČOV:</w:t>
            </w:r>
          </w:p>
          <w:p w14:paraId="30D2D0B4" w14:textId="3977CC92" w:rsidR="00E73363" w:rsidRPr="004049A2" w:rsidRDefault="00E73363" w:rsidP="00AE00E0">
            <w:pPr>
              <w:widowControl w:val="0"/>
              <w:autoSpaceDE w:val="0"/>
              <w:autoSpaceDN w:val="0"/>
              <w:adjustRightInd w:val="0"/>
              <w:rPr>
                <w:rFonts w:cs="Tahoma"/>
                <w:szCs w:val="20"/>
              </w:rPr>
            </w:pPr>
            <w:r w:rsidRPr="004049A2">
              <w:rPr>
                <w:rFonts w:cs="Tahoma"/>
                <w:szCs w:val="20"/>
              </w:rPr>
              <w:t xml:space="preserve">Celkem: </w:t>
            </w:r>
            <w:r w:rsidR="00745DA0" w:rsidRPr="004049A2">
              <w:rPr>
                <w:rFonts w:cs="Tahoma"/>
                <w:szCs w:val="20"/>
              </w:rPr>
              <w:t>64,0</w:t>
            </w:r>
          </w:p>
        </w:tc>
        <w:tc>
          <w:tcPr>
            <w:tcW w:w="4059" w:type="dxa"/>
            <w:tcBorders>
              <w:bottom w:val="single" w:sz="12" w:space="0" w:color="auto"/>
            </w:tcBorders>
          </w:tcPr>
          <w:p w14:paraId="229D6627" w14:textId="77777777" w:rsidR="00E73363" w:rsidRPr="004049A2" w:rsidRDefault="00E73363" w:rsidP="00AE00E0">
            <w:pPr>
              <w:widowControl w:val="0"/>
              <w:autoSpaceDE w:val="0"/>
              <w:autoSpaceDN w:val="0"/>
              <w:adjustRightInd w:val="0"/>
              <w:rPr>
                <w:rFonts w:cs="Tahoma"/>
                <w:iCs/>
                <w:szCs w:val="20"/>
              </w:rPr>
            </w:pPr>
            <w:r w:rsidRPr="004049A2">
              <w:rPr>
                <w:rFonts w:cs="Tahoma"/>
                <w:iCs/>
                <w:szCs w:val="20"/>
              </w:rPr>
              <w:t>Výpočet nákladů na výstavbu vodovodů a kanalizací byl proveden dle metodického pokynu Mze ČR, č.j.</w:t>
            </w:r>
            <w:r w:rsidRPr="004049A2">
              <w:rPr>
                <w:rFonts w:cs="Tahoma"/>
                <w:szCs w:val="20"/>
                <w:lang w:eastAsia="zh-CN"/>
              </w:rPr>
              <w:t xml:space="preserve"> </w:t>
            </w:r>
            <w:r w:rsidRPr="004049A2">
              <w:rPr>
                <w:rFonts w:cs="Tahoma"/>
                <w:iCs/>
                <w:szCs w:val="20"/>
              </w:rPr>
              <w:t>14000/2020-15132-1.</w:t>
            </w:r>
          </w:p>
          <w:p w14:paraId="0B64BB11" w14:textId="77777777" w:rsidR="00E73363" w:rsidRPr="004049A2" w:rsidRDefault="00E73363" w:rsidP="00AE00E0">
            <w:pPr>
              <w:widowControl w:val="0"/>
              <w:autoSpaceDE w:val="0"/>
              <w:autoSpaceDN w:val="0"/>
              <w:adjustRightInd w:val="0"/>
              <w:rPr>
                <w:rFonts w:cs="Tahoma"/>
                <w:szCs w:val="20"/>
              </w:rPr>
            </w:pPr>
          </w:p>
          <w:p w14:paraId="326926EF" w14:textId="77777777" w:rsidR="00E73363" w:rsidRPr="004049A2" w:rsidRDefault="00E73363" w:rsidP="00AE00E0">
            <w:pPr>
              <w:widowControl w:val="0"/>
              <w:autoSpaceDE w:val="0"/>
              <w:autoSpaceDN w:val="0"/>
              <w:adjustRightInd w:val="0"/>
              <w:rPr>
                <w:rFonts w:cs="Tahoma"/>
                <w:i/>
                <w:iCs/>
                <w:szCs w:val="20"/>
              </w:rPr>
            </w:pPr>
            <w:r w:rsidRPr="004049A2">
              <w:rPr>
                <w:rFonts w:cs="Tahoma"/>
                <w:i/>
                <w:iCs/>
                <w:szCs w:val="20"/>
              </w:rPr>
              <w:t>údaje v tabulce:</w:t>
            </w:r>
          </w:p>
          <w:p w14:paraId="07077BAA" w14:textId="29DE4C66" w:rsidR="00E73363" w:rsidRPr="004049A2" w:rsidRDefault="00E73363" w:rsidP="00AE00E0">
            <w:pPr>
              <w:widowControl w:val="0"/>
              <w:autoSpaceDE w:val="0"/>
              <w:autoSpaceDN w:val="0"/>
              <w:adjustRightInd w:val="0"/>
              <w:rPr>
                <w:rFonts w:cs="Tahoma"/>
                <w:szCs w:val="20"/>
              </w:rPr>
            </w:pPr>
            <w:r w:rsidRPr="004049A2">
              <w:rPr>
                <w:rFonts w:cs="Tahoma"/>
                <w:szCs w:val="20"/>
              </w:rPr>
              <w:t xml:space="preserve">Stoková síť: </w:t>
            </w:r>
            <w:r w:rsidR="00745DA0" w:rsidRPr="004049A2">
              <w:rPr>
                <w:rFonts w:cs="Tahoma"/>
                <w:szCs w:val="20"/>
              </w:rPr>
              <w:t>90,84</w:t>
            </w:r>
          </w:p>
          <w:p w14:paraId="5A724101" w14:textId="77777777" w:rsidR="00745DA0" w:rsidRPr="004049A2" w:rsidRDefault="00E73363" w:rsidP="00745DA0">
            <w:pPr>
              <w:widowControl w:val="0"/>
              <w:autoSpaceDE w:val="0"/>
              <w:autoSpaceDN w:val="0"/>
              <w:adjustRightInd w:val="0"/>
              <w:rPr>
                <w:rFonts w:cs="Tahoma"/>
                <w:szCs w:val="20"/>
              </w:rPr>
            </w:pPr>
            <w:r w:rsidRPr="004049A2">
              <w:rPr>
                <w:rFonts w:cs="Tahoma"/>
                <w:szCs w:val="20"/>
              </w:rPr>
              <w:t xml:space="preserve">ČOV: </w:t>
            </w:r>
          </w:p>
          <w:p w14:paraId="729E57F9" w14:textId="06B4A032" w:rsidR="00E73363" w:rsidRPr="004049A2" w:rsidRDefault="00E73363" w:rsidP="00745DA0">
            <w:pPr>
              <w:widowControl w:val="0"/>
              <w:autoSpaceDE w:val="0"/>
              <w:autoSpaceDN w:val="0"/>
              <w:adjustRightInd w:val="0"/>
              <w:rPr>
                <w:rFonts w:cs="Tahoma"/>
                <w:szCs w:val="20"/>
              </w:rPr>
            </w:pPr>
            <w:r w:rsidRPr="004049A2">
              <w:rPr>
                <w:rFonts w:cs="Tahoma"/>
                <w:szCs w:val="20"/>
              </w:rPr>
              <w:t xml:space="preserve">Celkem: </w:t>
            </w:r>
            <w:r w:rsidR="00745DA0" w:rsidRPr="004049A2">
              <w:rPr>
                <w:rFonts w:cs="Tahoma"/>
                <w:szCs w:val="20"/>
              </w:rPr>
              <w:t>90,84</w:t>
            </w:r>
          </w:p>
        </w:tc>
      </w:tr>
    </w:tbl>
    <w:p w14:paraId="375C9499" w14:textId="77777777" w:rsidR="00AD51D1" w:rsidRPr="004049A2" w:rsidRDefault="00AD51D1" w:rsidP="00AD51D1">
      <w:pPr>
        <w:spacing w:before="720"/>
        <w:rPr>
          <w:rFonts w:eastAsia="Arial Unicode MS" w:cs="Tahoma"/>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4049A2" w:rsidRPr="004049A2" w14:paraId="6E65A489" w14:textId="77777777" w:rsidTr="00AE00E0">
        <w:tc>
          <w:tcPr>
            <w:tcW w:w="1330" w:type="dxa"/>
            <w:tcBorders>
              <w:top w:val="nil"/>
              <w:left w:val="nil"/>
              <w:bottom w:val="nil"/>
              <w:right w:val="nil"/>
            </w:tcBorders>
          </w:tcPr>
          <w:p w14:paraId="75BD765D" w14:textId="77777777" w:rsidR="00AD51D1" w:rsidRPr="004049A2" w:rsidRDefault="00AD51D1" w:rsidP="00AE00E0">
            <w:pPr>
              <w:keepNext/>
              <w:suppressAutoHyphens/>
              <w:autoSpaceDE w:val="0"/>
              <w:autoSpaceDN w:val="0"/>
              <w:adjustRightInd w:val="0"/>
              <w:rPr>
                <w:rFonts w:cs="Tahoma"/>
                <w:szCs w:val="20"/>
              </w:rPr>
            </w:pPr>
            <w:r w:rsidRPr="004049A2">
              <w:rPr>
                <w:rFonts w:cs="Tahoma"/>
                <w:szCs w:val="20"/>
              </w:rPr>
              <w:t>obec</w:t>
            </w:r>
          </w:p>
        </w:tc>
        <w:tc>
          <w:tcPr>
            <w:tcW w:w="3600" w:type="dxa"/>
            <w:tcBorders>
              <w:top w:val="nil"/>
              <w:left w:val="nil"/>
              <w:bottom w:val="nil"/>
              <w:right w:val="nil"/>
            </w:tcBorders>
          </w:tcPr>
          <w:p w14:paraId="0072C440" w14:textId="3420077D" w:rsidR="00AD51D1" w:rsidRPr="004049A2" w:rsidRDefault="00AD51D1" w:rsidP="00AE00E0">
            <w:pPr>
              <w:keepNext/>
              <w:suppressAutoHyphens/>
              <w:autoSpaceDE w:val="0"/>
              <w:autoSpaceDN w:val="0"/>
              <w:adjustRightInd w:val="0"/>
              <w:rPr>
                <w:rFonts w:cs="Tahoma"/>
                <w:szCs w:val="20"/>
              </w:rPr>
            </w:pPr>
            <w:r w:rsidRPr="004049A2">
              <w:rPr>
                <w:rFonts w:cs="Tahoma"/>
                <w:b/>
                <w:bCs/>
                <w:szCs w:val="20"/>
              </w:rPr>
              <w:t>Paskov</w:t>
            </w:r>
          </w:p>
        </w:tc>
        <w:tc>
          <w:tcPr>
            <w:tcW w:w="1620" w:type="dxa"/>
            <w:tcBorders>
              <w:top w:val="nil"/>
              <w:left w:val="nil"/>
              <w:bottom w:val="nil"/>
              <w:right w:val="nil"/>
            </w:tcBorders>
          </w:tcPr>
          <w:p w14:paraId="4DDF8578" w14:textId="77777777" w:rsidR="00AD51D1" w:rsidRPr="004049A2" w:rsidRDefault="00AD51D1" w:rsidP="00AE00E0">
            <w:pPr>
              <w:keepNext/>
              <w:widowControl w:val="0"/>
              <w:autoSpaceDE w:val="0"/>
              <w:autoSpaceDN w:val="0"/>
              <w:adjustRightInd w:val="0"/>
              <w:rPr>
                <w:rFonts w:cs="Tahoma"/>
                <w:szCs w:val="20"/>
              </w:rPr>
            </w:pPr>
            <w:r w:rsidRPr="004049A2">
              <w:rPr>
                <w:rFonts w:cs="Tahoma"/>
                <w:szCs w:val="20"/>
              </w:rPr>
              <w:t>ORP</w:t>
            </w:r>
          </w:p>
        </w:tc>
        <w:tc>
          <w:tcPr>
            <w:tcW w:w="2662" w:type="dxa"/>
            <w:tcBorders>
              <w:top w:val="nil"/>
              <w:left w:val="nil"/>
              <w:bottom w:val="nil"/>
              <w:right w:val="nil"/>
            </w:tcBorders>
          </w:tcPr>
          <w:p w14:paraId="13102B9B" w14:textId="744B2F3B" w:rsidR="00AD51D1" w:rsidRPr="004049A2" w:rsidRDefault="00AD51D1" w:rsidP="00AE00E0">
            <w:pPr>
              <w:keepNext/>
              <w:widowControl w:val="0"/>
              <w:autoSpaceDE w:val="0"/>
              <w:autoSpaceDN w:val="0"/>
              <w:adjustRightInd w:val="0"/>
              <w:rPr>
                <w:rFonts w:cs="Tahoma"/>
                <w:b/>
                <w:bCs/>
                <w:szCs w:val="20"/>
              </w:rPr>
            </w:pPr>
            <w:r w:rsidRPr="004049A2">
              <w:rPr>
                <w:rFonts w:cs="Tahoma"/>
                <w:b/>
                <w:bCs/>
                <w:szCs w:val="20"/>
              </w:rPr>
              <w:t>Frýdek-Místek</w:t>
            </w:r>
          </w:p>
        </w:tc>
      </w:tr>
      <w:tr w:rsidR="004049A2" w:rsidRPr="004049A2" w14:paraId="084E1C19" w14:textId="77777777" w:rsidTr="00AE00E0">
        <w:tc>
          <w:tcPr>
            <w:tcW w:w="1330" w:type="dxa"/>
            <w:tcBorders>
              <w:top w:val="nil"/>
              <w:left w:val="nil"/>
              <w:bottom w:val="nil"/>
              <w:right w:val="nil"/>
            </w:tcBorders>
          </w:tcPr>
          <w:p w14:paraId="4C6603B2" w14:textId="77777777" w:rsidR="00AD51D1" w:rsidRPr="004049A2" w:rsidRDefault="00AD51D1" w:rsidP="00AE00E0">
            <w:pPr>
              <w:keepNext/>
              <w:suppressAutoHyphens/>
              <w:autoSpaceDE w:val="0"/>
              <w:autoSpaceDN w:val="0"/>
              <w:adjustRightInd w:val="0"/>
              <w:rPr>
                <w:rFonts w:cs="Tahoma"/>
                <w:szCs w:val="20"/>
              </w:rPr>
            </w:pPr>
            <w:r w:rsidRPr="004049A2">
              <w:rPr>
                <w:rFonts w:cs="Tahoma"/>
                <w:szCs w:val="20"/>
              </w:rPr>
              <w:t>místní část</w:t>
            </w:r>
          </w:p>
        </w:tc>
        <w:tc>
          <w:tcPr>
            <w:tcW w:w="3600" w:type="dxa"/>
            <w:tcBorders>
              <w:top w:val="nil"/>
              <w:left w:val="nil"/>
              <w:bottom w:val="nil"/>
              <w:right w:val="nil"/>
            </w:tcBorders>
          </w:tcPr>
          <w:p w14:paraId="00A89B1C" w14:textId="468E8E6F" w:rsidR="00AD51D1" w:rsidRPr="004049A2" w:rsidRDefault="00AD51D1" w:rsidP="00AE00E0">
            <w:pPr>
              <w:keepNext/>
              <w:suppressAutoHyphens/>
              <w:autoSpaceDE w:val="0"/>
              <w:autoSpaceDN w:val="0"/>
              <w:adjustRightInd w:val="0"/>
              <w:rPr>
                <w:rFonts w:cs="Tahoma"/>
                <w:szCs w:val="20"/>
              </w:rPr>
            </w:pPr>
            <w:r w:rsidRPr="004049A2">
              <w:rPr>
                <w:rFonts w:cs="Tahoma"/>
                <w:b/>
                <w:bCs/>
                <w:szCs w:val="20"/>
              </w:rPr>
              <w:t>Paskov</w:t>
            </w:r>
          </w:p>
        </w:tc>
        <w:tc>
          <w:tcPr>
            <w:tcW w:w="1620" w:type="dxa"/>
            <w:tcBorders>
              <w:top w:val="nil"/>
              <w:left w:val="nil"/>
              <w:bottom w:val="nil"/>
              <w:right w:val="nil"/>
            </w:tcBorders>
          </w:tcPr>
          <w:p w14:paraId="5F5333AC" w14:textId="77777777" w:rsidR="00AD51D1" w:rsidRPr="004049A2" w:rsidRDefault="00AD51D1" w:rsidP="00AE00E0">
            <w:pPr>
              <w:keepNext/>
              <w:widowControl w:val="0"/>
              <w:autoSpaceDE w:val="0"/>
              <w:autoSpaceDN w:val="0"/>
              <w:adjustRightInd w:val="0"/>
              <w:rPr>
                <w:rFonts w:cs="Tahoma"/>
                <w:szCs w:val="20"/>
              </w:rPr>
            </w:pPr>
          </w:p>
        </w:tc>
        <w:tc>
          <w:tcPr>
            <w:tcW w:w="2662" w:type="dxa"/>
            <w:tcBorders>
              <w:top w:val="nil"/>
              <w:left w:val="nil"/>
              <w:bottom w:val="nil"/>
              <w:right w:val="nil"/>
            </w:tcBorders>
          </w:tcPr>
          <w:p w14:paraId="15F237A9" w14:textId="77777777" w:rsidR="00AD51D1" w:rsidRPr="004049A2" w:rsidRDefault="00AD51D1" w:rsidP="00AE00E0">
            <w:pPr>
              <w:keepNext/>
              <w:widowControl w:val="0"/>
              <w:autoSpaceDE w:val="0"/>
              <w:autoSpaceDN w:val="0"/>
              <w:adjustRightInd w:val="0"/>
              <w:rPr>
                <w:rFonts w:cs="Tahoma"/>
                <w:b/>
                <w:bCs/>
                <w:szCs w:val="20"/>
              </w:rPr>
            </w:pPr>
          </w:p>
        </w:tc>
      </w:tr>
    </w:tbl>
    <w:p w14:paraId="5AB741DF" w14:textId="77777777" w:rsidR="00AD51D1" w:rsidRPr="004049A2" w:rsidRDefault="00AD51D1" w:rsidP="00AD51D1">
      <w:pPr>
        <w:pStyle w:val="xl23"/>
        <w:keepNext/>
        <w:spacing w:before="240" w:beforeAutospacing="0" w:after="120" w:afterAutospacing="0"/>
        <w:textAlignment w:val="auto"/>
        <w:rPr>
          <w:rFonts w:ascii="Tahoma" w:hAnsi="Tahoma" w:cs="Tahoma"/>
          <w:szCs w:val="20"/>
        </w:rPr>
      </w:pPr>
      <w:r w:rsidRPr="004049A2">
        <w:rPr>
          <w:rFonts w:ascii="Tahoma" w:hAnsi="Tahoma" w:cs="Tahoma"/>
          <w:szCs w:val="20"/>
        </w:rPr>
        <w:t>změna: kanalizace</w:t>
      </w:r>
    </w:p>
    <w:tbl>
      <w:tblPr>
        <w:tblW w:w="9253" w:type="dxa"/>
        <w:tblInd w:w="-14" w:type="dxa"/>
        <w:tblLayout w:type="fixed"/>
        <w:tblCellMar>
          <w:left w:w="70" w:type="dxa"/>
          <w:right w:w="70" w:type="dxa"/>
        </w:tblCellMar>
        <w:tblLook w:val="0000" w:firstRow="0" w:lastRow="0" w:firstColumn="0" w:lastColumn="0" w:noHBand="0" w:noVBand="0"/>
      </w:tblPr>
      <w:tblGrid>
        <w:gridCol w:w="1161"/>
        <w:gridCol w:w="4033"/>
        <w:gridCol w:w="4059"/>
      </w:tblGrid>
      <w:tr w:rsidR="004049A2" w:rsidRPr="004049A2" w14:paraId="02931E35" w14:textId="77777777" w:rsidTr="00AE00E0">
        <w:tc>
          <w:tcPr>
            <w:tcW w:w="1161" w:type="dxa"/>
            <w:tcBorders>
              <w:top w:val="single" w:sz="12" w:space="0" w:color="auto"/>
              <w:left w:val="single" w:sz="12" w:space="0" w:color="auto"/>
              <w:bottom w:val="single" w:sz="12" w:space="0" w:color="auto"/>
              <w:right w:val="single" w:sz="2" w:space="0" w:color="auto"/>
            </w:tcBorders>
          </w:tcPr>
          <w:p w14:paraId="4366EB38" w14:textId="77777777" w:rsidR="00AD51D1" w:rsidRPr="004049A2" w:rsidRDefault="00AD51D1" w:rsidP="00AE00E0">
            <w:pPr>
              <w:keepNext/>
              <w:widowControl w:val="0"/>
              <w:autoSpaceDE w:val="0"/>
              <w:autoSpaceDN w:val="0"/>
              <w:adjustRightInd w:val="0"/>
              <w:jc w:val="center"/>
              <w:rPr>
                <w:rFonts w:cs="Tahoma"/>
                <w:b/>
                <w:bCs/>
                <w:szCs w:val="20"/>
              </w:rPr>
            </w:pPr>
            <w:r w:rsidRPr="004049A2">
              <w:rPr>
                <w:rFonts w:cs="Tahoma"/>
                <w:b/>
                <w:bCs/>
                <w:szCs w:val="20"/>
              </w:rPr>
              <w:t>kapitola</w:t>
            </w:r>
          </w:p>
        </w:tc>
        <w:tc>
          <w:tcPr>
            <w:tcW w:w="4033" w:type="dxa"/>
            <w:tcBorders>
              <w:top w:val="single" w:sz="12" w:space="0" w:color="auto"/>
              <w:left w:val="single" w:sz="2" w:space="0" w:color="auto"/>
              <w:bottom w:val="single" w:sz="12" w:space="0" w:color="auto"/>
              <w:right w:val="single" w:sz="2" w:space="0" w:color="auto"/>
            </w:tcBorders>
            <w:vAlign w:val="center"/>
          </w:tcPr>
          <w:p w14:paraId="5E5A89B3" w14:textId="77777777" w:rsidR="00AD51D1" w:rsidRPr="004049A2" w:rsidRDefault="00AD51D1" w:rsidP="00AE00E0">
            <w:pPr>
              <w:keepNext/>
              <w:widowControl w:val="0"/>
              <w:autoSpaceDE w:val="0"/>
              <w:autoSpaceDN w:val="0"/>
              <w:adjustRightInd w:val="0"/>
              <w:jc w:val="center"/>
              <w:rPr>
                <w:rFonts w:cs="Tahoma"/>
                <w:b/>
                <w:bCs/>
                <w:szCs w:val="20"/>
              </w:rPr>
            </w:pPr>
            <w:r w:rsidRPr="004049A2">
              <w:rPr>
                <w:rFonts w:cs="Tahoma"/>
                <w:b/>
                <w:bCs/>
                <w:szCs w:val="20"/>
              </w:rPr>
              <w:t>původní text</w:t>
            </w:r>
          </w:p>
        </w:tc>
        <w:tc>
          <w:tcPr>
            <w:tcW w:w="4059" w:type="dxa"/>
            <w:tcBorders>
              <w:top w:val="single" w:sz="12" w:space="0" w:color="auto"/>
              <w:left w:val="single" w:sz="2" w:space="0" w:color="auto"/>
              <w:bottom w:val="single" w:sz="12" w:space="0" w:color="auto"/>
              <w:right w:val="single" w:sz="12" w:space="0" w:color="auto"/>
            </w:tcBorders>
            <w:vAlign w:val="center"/>
          </w:tcPr>
          <w:p w14:paraId="5261875F" w14:textId="77777777" w:rsidR="00AD51D1" w:rsidRPr="004049A2" w:rsidRDefault="00AD51D1" w:rsidP="00AE00E0">
            <w:pPr>
              <w:keepNext/>
              <w:widowControl w:val="0"/>
              <w:autoSpaceDE w:val="0"/>
              <w:autoSpaceDN w:val="0"/>
              <w:adjustRightInd w:val="0"/>
              <w:jc w:val="center"/>
              <w:rPr>
                <w:rFonts w:cs="Tahoma"/>
                <w:b/>
                <w:bCs/>
                <w:szCs w:val="20"/>
              </w:rPr>
            </w:pPr>
            <w:r w:rsidRPr="004049A2">
              <w:rPr>
                <w:rFonts w:cs="Tahoma"/>
                <w:b/>
                <w:bCs/>
                <w:szCs w:val="20"/>
              </w:rPr>
              <w:t>aktualizovaný text</w:t>
            </w:r>
          </w:p>
        </w:tc>
      </w:tr>
      <w:tr w:rsidR="004049A2" w:rsidRPr="004049A2" w14:paraId="4C742BE3"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60FA90CC" w14:textId="77777777" w:rsidR="00AD51D1" w:rsidRPr="004049A2" w:rsidRDefault="00AD51D1" w:rsidP="00AE00E0">
            <w:pPr>
              <w:jc w:val="center"/>
              <w:rPr>
                <w:rFonts w:eastAsia="Arial Unicode MS" w:cs="Tahoma"/>
                <w:noProof/>
                <w:szCs w:val="20"/>
              </w:rPr>
            </w:pPr>
            <w:r w:rsidRPr="004049A2">
              <w:rPr>
                <w:rFonts w:eastAsia="Arial Unicode MS" w:cs="Tahoma"/>
                <w:noProof/>
                <w:szCs w:val="20"/>
              </w:rPr>
              <w:t>1.1.1.</w:t>
            </w:r>
          </w:p>
        </w:tc>
        <w:tc>
          <w:tcPr>
            <w:tcW w:w="4033" w:type="dxa"/>
          </w:tcPr>
          <w:p w14:paraId="0791CF23" w14:textId="77777777" w:rsidR="00AD51D1" w:rsidRPr="004049A2" w:rsidRDefault="00AD51D1" w:rsidP="00AE00E0">
            <w:pPr>
              <w:widowControl w:val="0"/>
              <w:autoSpaceDE w:val="0"/>
              <w:autoSpaceDN w:val="0"/>
              <w:adjustRightInd w:val="0"/>
              <w:rPr>
                <w:rFonts w:cs="Tahoma"/>
                <w:i/>
                <w:iCs/>
                <w:szCs w:val="20"/>
              </w:rPr>
            </w:pPr>
            <w:r w:rsidRPr="004049A2">
              <w:rPr>
                <w:rFonts w:cs="Tahoma"/>
                <w:i/>
                <w:iCs/>
                <w:szCs w:val="20"/>
              </w:rPr>
              <w:t>údaje v tabulce:</w:t>
            </w:r>
          </w:p>
          <w:p w14:paraId="7FC420D7" w14:textId="77777777" w:rsidR="00AD51D1" w:rsidRPr="004049A2" w:rsidRDefault="00AD51D1" w:rsidP="00AE00E0">
            <w:pPr>
              <w:widowControl w:val="0"/>
              <w:autoSpaceDE w:val="0"/>
              <w:autoSpaceDN w:val="0"/>
              <w:adjustRightInd w:val="0"/>
              <w:rPr>
                <w:rFonts w:cs="Tahoma"/>
                <w:b/>
                <w:szCs w:val="20"/>
              </w:rPr>
            </w:pPr>
            <w:r w:rsidRPr="004049A2">
              <w:rPr>
                <w:rFonts w:cs="Tahoma"/>
                <w:b/>
                <w:szCs w:val="20"/>
              </w:rPr>
              <w:t>2000</w:t>
            </w:r>
            <w:r w:rsidRPr="004049A2">
              <w:rPr>
                <w:rFonts w:cs="Tahoma"/>
                <w:b/>
                <w:szCs w:val="20"/>
              </w:rPr>
              <w:tab/>
              <w:t>2015</w:t>
            </w:r>
          </w:p>
          <w:p w14:paraId="18B3D467" w14:textId="77777777" w:rsidR="00D63032" w:rsidRPr="004049A2" w:rsidRDefault="00D63032" w:rsidP="00D63032">
            <w:pPr>
              <w:widowControl w:val="0"/>
              <w:autoSpaceDE w:val="0"/>
              <w:autoSpaceDN w:val="0"/>
              <w:adjustRightInd w:val="0"/>
              <w:rPr>
                <w:rFonts w:cs="Tahoma"/>
                <w:bCs/>
                <w:szCs w:val="20"/>
              </w:rPr>
            </w:pPr>
            <w:r w:rsidRPr="004049A2">
              <w:rPr>
                <w:rFonts w:cs="Tahoma"/>
                <w:bCs/>
                <w:szCs w:val="20"/>
              </w:rPr>
              <w:t>3711</w:t>
            </w:r>
            <w:r w:rsidRPr="004049A2">
              <w:rPr>
                <w:rFonts w:cs="Tahoma"/>
                <w:bCs/>
                <w:szCs w:val="20"/>
              </w:rPr>
              <w:tab/>
              <w:t>3700</w:t>
            </w:r>
          </w:p>
          <w:p w14:paraId="2EE5EFB0" w14:textId="45E840AB" w:rsidR="00AD51D1" w:rsidRPr="004049A2" w:rsidRDefault="00D63032" w:rsidP="00D63032">
            <w:pPr>
              <w:rPr>
                <w:rFonts w:eastAsia="Arial Unicode MS" w:cs="Tahoma"/>
                <w:bCs/>
                <w:noProof/>
                <w:szCs w:val="20"/>
              </w:rPr>
            </w:pPr>
            <w:r w:rsidRPr="004049A2">
              <w:rPr>
                <w:rFonts w:cs="Tahoma"/>
                <w:bCs/>
                <w:szCs w:val="20"/>
              </w:rPr>
              <w:t>2400</w:t>
            </w:r>
            <w:r w:rsidRPr="004049A2">
              <w:rPr>
                <w:rFonts w:cs="Tahoma"/>
                <w:bCs/>
                <w:szCs w:val="20"/>
              </w:rPr>
              <w:tab/>
              <w:t>3450</w:t>
            </w:r>
          </w:p>
        </w:tc>
        <w:tc>
          <w:tcPr>
            <w:tcW w:w="4059" w:type="dxa"/>
          </w:tcPr>
          <w:p w14:paraId="462911CC" w14:textId="77777777" w:rsidR="00AD51D1" w:rsidRPr="004049A2" w:rsidRDefault="00AD51D1" w:rsidP="00AE00E0">
            <w:pPr>
              <w:widowControl w:val="0"/>
              <w:autoSpaceDE w:val="0"/>
              <w:autoSpaceDN w:val="0"/>
              <w:adjustRightInd w:val="0"/>
              <w:rPr>
                <w:rFonts w:cs="Tahoma"/>
                <w:i/>
                <w:iCs/>
                <w:szCs w:val="20"/>
              </w:rPr>
            </w:pPr>
            <w:r w:rsidRPr="004049A2">
              <w:rPr>
                <w:rFonts w:cs="Tahoma"/>
                <w:i/>
                <w:iCs/>
                <w:szCs w:val="20"/>
              </w:rPr>
              <w:t>údaje v tabulce:</w:t>
            </w:r>
          </w:p>
          <w:p w14:paraId="275C343F" w14:textId="77777777" w:rsidR="00D63032" w:rsidRPr="004049A2" w:rsidRDefault="00D63032" w:rsidP="00D63032">
            <w:pPr>
              <w:widowControl w:val="0"/>
              <w:autoSpaceDE w:val="0"/>
              <w:autoSpaceDN w:val="0"/>
              <w:adjustRightInd w:val="0"/>
              <w:rPr>
                <w:rFonts w:cs="Tahoma"/>
                <w:b/>
                <w:szCs w:val="20"/>
              </w:rPr>
            </w:pPr>
            <w:r w:rsidRPr="004049A2">
              <w:rPr>
                <w:rFonts w:cs="Tahoma"/>
                <w:b/>
                <w:szCs w:val="20"/>
              </w:rPr>
              <w:t>2015</w:t>
            </w:r>
            <w:r w:rsidRPr="004049A2">
              <w:rPr>
                <w:rFonts w:cs="Tahoma"/>
                <w:b/>
                <w:szCs w:val="20"/>
              </w:rPr>
              <w:tab/>
              <w:t>2021</w:t>
            </w:r>
          </w:p>
          <w:p w14:paraId="174D0D3C" w14:textId="77777777" w:rsidR="00D63032" w:rsidRPr="004049A2" w:rsidRDefault="00D63032" w:rsidP="00D63032">
            <w:pPr>
              <w:widowControl w:val="0"/>
              <w:autoSpaceDE w:val="0"/>
              <w:autoSpaceDN w:val="0"/>
              <w:adjustRightInd w:val="0"/>
              <w:rPr>
                <w:rFonts w:cs="Tahoma"/>
                <w:bCs/>
                <w:szCs w:val="20"/>
              </w:rPr>
            </w:pPr>
            <w:r w:rsidRPr="004049A2">
              <w:rPr>
                <w:rFonts w:cs="Tahoma"/>
                <w:bCs/>
                <w:szCs w:val="20"/>
              </w:rPr>
              <w:t>3700</w:t>
            </w:r>
            <w:r w:rsidRPr="004049A2">
              <w:rPr>
                <w:rFonts w:cs="Tahoma"/>
                <w:bCs/>
                <w:szCs w:val="20"/>
              </w:rPr>
              <w:tab/>
              <w:t>3616</w:t>
            </w:r>
          </w:p>
          <w:p w14:paraId="7FF3F112" w14:textId="0201810E" w:rsidR="00AD51D1" w:rsidRPr="004049A2" w:rsidRDefault="00D63032" w:rsidP="00D63032">
            <w:pPr>
              <w:rPr>
                <w:rFonts w:cs="Tahoma"/>
                <w:bCs/>
                <w:noProof/>
                <w:szCs w:val="20"/>
              </w:rPr>
            </w:pPr>
            <w:r w:rsidRPr="004049A2">
              <w:rPr>
                <w:rFonts w:cs="Tahoma"/>
                <w:bCs/>
                <w:szCs w:val="20"/>
              </w:rPr>
              <w:t>3450</w:t>
            </w:r>
            <w:r w:rsidRPr="004049A2">
              <w:rPr>
                <w:rFonts w:cs="Tahoma"/>
                <w:bCs/>
                <w:szCs w:val="20"/>
              </w:rPr>
              <w:tab/>
              <w:t>309</w:t>
            </w:r>
          </w:p>
        </w:tc>
      </w:tr>
      <w:tr w:rsidR="004049A2" w:rsidRPr="004049A2" w14:paraId="4118A4DF"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1FC4870C" w14:textId="28CDE4CD" w:rsidR="00AD51D1" w:rsidRPr="004049A2" w:rsidRDefault="00AD51D1" w:rsidP="00AE00E0">
            <w:pPr>
              <w:jc w:val="center"/>
              <w:rPr>
                <w:rFonts w:eastAsia="Arial Unicode MS" w:cs="Tahoma"/>
                <w:noProof/>
                <w:szCs w:val="20"/>
              </w:rPr>
            </w:pPr>
            <w:r w:rsidRPr="004049A2">
              <w:rPr>
                <w:rFonts w:eastAsia="Arial Unicode MS" w:cs="Tahoma"/>
                <w:szCs w:val="20"/>
              </w:rPr>
              <w:t>1.</w:t>
            </w:r>
            <w:r w:rsidR="002C0BB4" w:rsidRPr="004049A2">
              <w:rPr>
                <w:rFonts w:eastAsia="Arial Unicode MS" w:cs="Tahoma"/>
                <w:szCs w:val="20"/>
              </w:rPr>
              <w:t>1.</w:t>
            </w:r>
            <w:r w:rsidRPr="004049A2">
              <w:rPr>
                <w:rFonts w:eastAsia="Arial Unicode MS" w:cs="Tahoma"/>
                <w:szCs w:val="20"/>
              </w:rPr>
              <w:t>2.</w:t>
            </w:r>
          </w:p>
        </w:tc>
        <w:tc>
          <w:tcPr>
            <w:tcW w:w="4033" w:type="dxa"/>
          </w:tcPr>
          <w:p w14:paraId="10352D72" w14:textId="77777777" w:rsidR="002C0BB4" w:rsidRPr="004049A2" w:rsidRDefault="002C0BB4" w:rsidP="00AE00E0">
            <w:pPr>
              <w:rPr>
                <w:rFonts w:eastAsia="Arial Unicode MS" w:cs="Tahoma"/>
                <w:szCs w:val="20"/>
              </w:rPr>
            </w:pPr>
            <w:r w:rsidRPr="004049A2">
              <w:rPr>
                <w:rFonts w:eastAsia="Arial Unicode MS" w:cs="Tahoma"/>
                <w:szCs w:val="20"/>
              </w:rPr>
              <w:t xml:space="preserve">Obec Paskov se nachází v severní části okresu Frýdek - Místek na soutoku řeky Ostravice a Olešná. </w:t>
            </w:r>
          </w:p>
          <w:p w14:paraId="71000A1C" w14:textId="77777777" w:rsidR="002C0BB4" w:rsidRPr="004049A2" w:rsidRDefault="002C0BB4" w:rsidP="00AE00E0">
            <w:pPr>
              <w:rPr>
                <w:rFonts w:eastAsia="Arial Unicode MS" w:cs="Tahoma"/>
                <w:szCs w:val="20"/>
              </w:rPr>
            </w:pPr>
          </w:p>
          <w:p w14:paraId="1C965B59" w14:textId="7EFFFD14" w:rsidR="00AD51D1" w:rsidRPr="004049A2" w:rsidRDefault="002C0BB4" w:rsidP="00AE00E0">
            <w:pPr>
              <w:rPr>
                <w:rFonts w:eastAsia="Arial Unicode MS" w:cs="Tahoma"/>
                <w:szCs w:val="20"/>
              </w:rPr>
            </w:pPr>
            <w:r w:rsidRPr="004049A2">
              <w:rPr>
                <w:rFonts w:eastAsia="Arial Unicode MS" w:cs="Tahoma"/>
                <w:szCs w:val="20"/>
              </w:rPr>
              <w:t>Obec je složeno ze dvou místních částí: Paskov a Oprechtice. Obec leží na přechodu z ostravské průmyslové aglomerace do Beskyd.</w:t>
            </w:r>
          </w:p>
        </w:tc>
        <w:tc>
          <w:tcPr>
            <w:tcW w:w="4059" w:type="dxa"/>
          </w:tcPr>
          <w:p w14:paraId="6703D2BF" w14:textId="77777777" w:rsidR="002C0BB4" w:rsidRPr="004049A2" w:rsidRDefault="002C0BB4" w:rsidP="00AE00E0">
            <w:pPr>
              <w:rPr>
                <w:rFonts w:eastAsia="Arial Unicode MS" w:cs="Tahoma"/>
                <w:szCs w:val="20"/>
              </w:rPr>
            </w:pPr>
            <w:r w:rsidRPr="004049A2">
              <w:rPr>
                <w:rFonts w:eastAsia="Arial Unicode MS" w:cs="Tahoma"/>
                <w:szCs w:val="20"/>
              </w:rPr>
              <w:t xml:space="preserve">Město Paskov se nachází v severní části okresu Frýdek-Místek na soutoku řeky Ostravice a Olešná. </w:t>
            </w:r>
          </w:p>
          <w:p w14:paraId="074DE9E5" w14:textId="77777777" w:rsidR="002C0BB4" w:rsidRPr="004049A2" w:rsidRDefault="002C0BB4" w:rsidP="00AE00E0">
            <w:pPr>
              <w:rPr>
                <w:rFonts w:eastAsia="Arial Unicode MS" w:cs="Tahoma"/>
                <w:szCs w:val="20"/>
              </w:rPr>
            </w:pPr>
          </w:p>
          <w:p w14:paraId="778EECA0" w14:textId="0F6846C3" w:rsidR="00AD51D1" w:rsidRPr="004049A2" w:rsidRDefault="002C0BB4" w:rsidP="00AE00E0">
            <w:pPr>
              <w:rPr>
                <w:rFonts w:eastAsia="Arial Unicode MS" w:cs="Tahoma"/>
                <w:szCs w:val="20"/>
              </w:rPr>
            </w:pPr>
            <w:r w:rsidRPr="004049A2">
              <w:rPr>
                <w:rFonts w:eastAsia="Arial Unicode MS" w:cs="Tahoma"/>
                <w:szCs w:val="20"/>
              </w:rPr>
              <w:t>Město, které má dvě místní části Paskov a Oprechtice, leží na přechodu z ostravské průmyslové aglomerace do Beskyd.</w:t>
            </w:r>
          </w:p>
        </w:tc>
      </w:tr>
      <w:tr w:rsidR="004049A2" w:rsidRPr="004049A2" w14:paraId="312F2138"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6979C478" w14:textId="77777777" w:rsidR="00AD51D1" w:rsidRPr="004049A2" w:rsidRDefault="00AD51D1" w:rsidP="00DA3F0B">
            <w:pPr>
              <w:keepNext/>
              <w:jc w:val="center"/>
              <w:rPr>
                <w:rFonts w:eastAsia="Arial Unicode MS" w:cs="Tahoma"/>
                <w:szCs w:val="20"/>
              </w:rPr>
            </w:pPr>
            <w:r w:rsidRPr="004049A2">
              <w:rPr>
                <w:rFonts w:eastAsia="Arial Unicode MS" w:cs="Tahoma"/>
                <w:noProof/>
                <w:szCs w:val="20"/>
              </w:rPr>
              <w:lastRenderedPageBreak/>
              <w:t>1.3.</w:t>
            </w:r>
          </w:p>
        </w:tc>
        <w:tc>
          <w:tcPr>
            <w:tcW w:w="4033" w:type="dxa"/>
          </w:tcPr>
          <w:p w14:paraId="7F73180A" w14:textId="77777777" w:rsidR="00AD51D1" w:rsidRPr="004049A2" w:rsidRDefault="00AD51D1" w:rsidP="00AE00E0">
            <w:pPr>
              <w:rPr>
                <w:rFonts w:cs="Tahoma"/>
                <w:i/>
                <w:szCs w:val="20"/>
              </w:rPr>
            </w:pPr>
            <w:r w:rsidRPr="004049A2">
              <w:rPr>
                <w:rFonts w:cs="Tahoma"/>
                <w:i/>
                <w:szCs w:val="20"/>
              </w:rPr>
              <w:t>údaje v tabulce:</w:t>
            </w:r>
          </w:p>
          <w:p w14:paraId="7D6E3FC6" w14:textId="77777777" w:rsidR="00AD51D1" w:rsidRPr="004049A2" w:rsidRDefault="00AD51D1" w:rsidP="00AE00E0">
            <w:pPr>
              <w:rPr>
                <w:rFonts w:cs="Tahoma"/>
                <w:b/>
                <w:szCs w:val="20"/>
              </w:rPr>
            </w:pPr>
            <w:r w:rsidRPr="004049A2">
              <w:rPr>
                <w:rFonts w:cs="Tahoma"/>
                <w:b/>
                <w:szCs w:val="20"/>
              </w:rPr>
              <w:t>2000</w:t>
            </w:r>
            <w:r w:rsidRPr="004049A2">
              <w:rPr>
                <w:rFonts w:cs="Tahoma"/>
                <w:b/>
                <w:szCs w:val="20"/>
              </w:rPr>
              <w:tab/>
              <w:t>2005</w:t>
            </w:r>
            <w:r w:rsidRPr="004049A2">
              <w:rPr>
                <w:rFonts w:cs="Tahoma"/>
                <w:b/>
                <w:szCs w:val="20"/>
              </w:rPr>
              <w:tab/>
              <w:t>2015</w:t>
            </w:r>
          </w:p>
          <w:p w14:paraId="7A8C4079" w14:textId="77777777" w:rsidR="000C5D4B" w:rsidRPr="004049A2" w:rsidRDefault="000C5D4B" w:rsidP="000C5D4B">
            <w:pPr>
              <w:rPr>
                <w:rFonts w:cs="Tahoma"/>
                <w:bCs/>
                <w:szCs w:val="20"/>
              </w:rPr>
            </w:pPr>
            <w:r w:rsidRPr="004049A2">
              <w:rPr>
                <w:rFonts w:cs="Tahoma"/>
                <w:bCs/>
                <w:szCs w:val="20"/>
              </w:rPr>
              <w:t>800</w:t>
            </w:r>
            <w:r w:rsidRPr="004049A2">
              <w:rPr>
                <w:rFonts w:cs="Tahoma"/>
                <w:bCs/>
                <w:szCs w:val="20"/>
              </w:rPr>
              <w:tab/>
              <w:t>1217</w:t>
            </w:r>
            <w:r w:rsidRPr="004049A2">
              <w:rPr>
                <w:rFonts w:cs="Tahoma"/>
                <w:bCs/>
                <w:szCs w:val="20"/>
              </w:rPr>
              <w:tab/>
              <w:t>3300</w:t>
            </w:r>
          </w:p>
          <w:p w14:paraId="7192606F" w14:textId="77777777" w:rsidR="000C5D4B" w:rsidRPr="004049A2" w:rsidRDefault="000C5D4B" w:rsidP="000C5D4B">
            <w:pPr>
              <w:rPr>
                <w:rFonts w:cs="Tahoma"/>
                <w:bCs/>
                <w:szCs w:val="20"/>
              </w:rPr>
            </w:pPr>
            <w:r w:rsidRPr="004049A2">
              <w:rPr>
                <w:rFonts w:cs="Tahoma"/>
                <w:bCs/>
                <w:szCs w:val="20"/>
              </w:rPr>
              <w:t>800</w:t>
            </w:r>
            <w:r w:rsidRPr="004049A2">
              <w:rPr>
                <w:rFonts w:cs="Tahoma"/>
                <w:bCs/>
                <w:szCs w:val="20"/>
              </w:rPr>
              <w:tab/>
              <w:t>1217</w:t>
            </w:r>
            <w:r w:rsidRPr="004049A2">
              <w:rPr>
                <w:rFonts w:cs="Tahoma"/>
                <w:bCs/>
                <w:szCs w:val="20"/>
              </w:rPr>
              <w:tab/>
              <w:t>3300</w:t>
            </w:r>
          </w:p>
          <w:p w14:paraId="178A738B" w14:textId="77777777" w:rsidR="000C5D4B" w:rsidRPr="004049A2" w:rsidRDefault="000C5D4B" w:rsidP="000C5D4B">
            <w:pPr>
              <w:rPr>
                <w:rFonts w:cs="Tahoma"/>
                <w:bCs/>
                <w:szCs w:val="20"/>
              </w:rPr>
            </w:pPr>
            <w:r w:rsidRPr="004049A2">
              <w:rPr>
                <w:rFonts w:cs="Tahoma"/>
                <w:bCs/>
                <w:szCs w:val="20"/>
              </w:rPr>
              <w:t>120</w:t>
            </w:r>
            <w:r w:rsidRPr="004049A2">
              <w:rPr>
                <w:rFonts w:cs="Tahoma"/>
                <w:bCs/>
                <w:szCs w:val="20"/>
              </w:rPr>
              <w:tab/>
              <w:t>120</w:t>
            </w:r>
            <w:r w:rsidRPr="004049A2">
              <w:rPr>
                <w:rFonts w:cs="Tahoma"/>
                <w:bCs/>
                <w:szCs w:val="20"/>
              </w:rPr>
              <w:tab/>
              <w:t>120</w:t>
            </w:r>
          </w:p>
          <w:p w14:paraId="357F60A8" w14:textId="77777777" w:rsidR="000C5D4B" w:rsidRPr="004049A2" w:rsidRDefault="000C5D4B" w:rsidP="000C5D4B">
            <w:pPr>
              <w:rPr>
                <w:rFonts w:cs="Tahoma"/>
                <w:bCs/>
                <w:szCs w:val="20"/>
              </w:rPr>
            </w:pPr>
            <w:r w:rsidRPr="004049A2">
              <w:rPr>
                <w:rFonts w:cs="Tahoma"/>
                <w:bCs/>
                <w:szCs w:val="20"/>
              </w:rPr>
              <w:t>408,90</w:t>
            </w:r>
            <w:r w:rsidRPr="004049A2">
              <w:rPr>
                <w:rFonts w:cs="Tahoma"/>
                <w:bCs/>
                <w:szCs w:val="20"/>
              </w:rPr>
              <w:tab/>
              <w:t>409,90</w:t>
            </w:r>
            <w:r w:rsidRPr="004049A2">
              <w:rPr>
                <w:rFonts w:cs="Tahoma"/>
                <w:bCs/>
                <w:szCs w:val="20"/>
              </w:rPr>
              <w:tab/>
              <w:t>414,90</w:t>
            </w:r>
          </w:p>
          <w:p w14:paraId="72ABD99B" w14:textId="77777777" w:rsidR="000C5D4B" w:rsidRPr="004049A2" w:rsidRDefault="000C5D4B" w:rsidP="000C5D4B">
            <w:pPr>
              <w:rPr>
                <w:rFonts w:cs="Tahoma"/>
                <w:bCs/>
                <w:szCs w:val="20"/>
              </w:rPr>
            </w:pPr>
            <w:r w:rsidRPr="004049A2">
              <w:rPr>
                <w:rFonts w:cs="Tahoma"/>
                <w:bCs/>
                <w:szCs w:val="20"/>
              </w:rPr>
              <w:t>204,63</w:t>
            </w:r>
            <w:r w:rsidRPr="004049A2">
              <w:rPr>
                <w:rFonts w:cs="Tahoma"/>
                <w:bCs/>
                <w:szCs w:val="20"/>
              </w:rPr>
              <w:tab/>
              <w:t>205,10</w:t>
            </w:r>
            <w:r w:rsidRPr="004049A2">
              <w:rPr>
                <w:rFonts w:cs="Tahoma"/>
                <w:bCs/>
                <w:szCs w:val="20"/>
              </w:rPr>
              <w:tab/>
              <w:t>207,63</w:t>
            </w:r>
          </w:p>
          <w:p w14:paraId="45C80193" w14:textId="77777777" w:rsidR="000C5D4B" w:rsidRPr="004049A2" w:rsidRDefault="000C5D4B" w:rsidP="000C5D4B">
            <w:pPr>
              <w:rPr>
                <w:rFonts w:cs="Tahoma"/>
                <w:bCs/>
                <w:szCs w:val="20"/>
              </w:rPr>
            </w:pPr>
            <w:r w:rsidRPr="004049A2">
              <w:rPr>
                <w:rFonts w:cs="Tahoma"/>
                <w:bCs/>
                <w:szCs w:val="20"/>
              </w:rPr>
              <w:t>187,90</w:t>
            </w:r>
            <w:r w:rsidRPr="004049A2">
              <w:rPr>
                <w:rFonts w:cs="Tahoma"/>
                <w:bCs/>
                <w:szCs w:val="20"/>
              </w:rPr>
              <w:tab/>
              <w:t>188,40</w:t>
            </w:r>
            <w:r w:rsidRPr="004049A2">
              <w:rPr>
                <w:rFonts w:cs="Tahoma"/>
                <w:bCs/>
                <w:szCs w:val="20"/>
              </w:rPr>
              <w:tab/>
              <w:t>190,65</w:t>
            </w:r>
          </w:p>
          <w:p w14:paraId="302E68DF" w14:textId="24F13E65" w:rsidR="00AD51D1" w:rsidRPr="004049A2" w:rsidRDefault="000C5D4B" w:rsidP="000C5D4B">
            <w:pPr>
              <w:rPr>
                <w:rFonts w:eastAsia="Arial Unicode MS" w:cs="Tahoma"/>
                <w:szCs w:val="20"/>
              </w:rPr>
            </w:pPr>
            <w:r w:rsidRPr="004049A2">
              <w:rPr>
                <w:rFonts w:cs="Tahoma"/>
                <w:bCs/>
                <w:szCs w:val="20"/>
              </w:rPr>
              <w:t>409,26</w:t>
            </w:r>
            <w:r w:rsidRPr="004049A2">
              <w:rPr>
                <w:rFonts w:cs="Tahoma"/>
                <w:bCs/>
                <w:szCs w:val="20"/>
              </w:rPr>
              <w:tab/>
              <w:t>410,30</w:t>
            </w:r>
            <w:r w:rsidRPr="004049A2">
              <w:rPr>
                <w:rFonts w:cs="Tahoma"/>
                <w:bCs/>
                <w:szCs w:val="20"/>
              </w:rPr>
              <w:tab/>
              <w:t>415,26</w:t>
            </w:r>
          </w:p>
        </w:tc>
        <w:tc>
          <w:tcPr>
            <w:tcW w:w="4059" w:type="dxa"/>
          </w:tcPr>
          <w:p w14:paraId="7F7A05A7" w14:textId="77777777" w:rsidR="00AD51D1" w:rsidRPr="004049A2" w:rsidRDefault="00AD51D1" w:rsidP="00AE00E0">
            <w:pPr>
              <w:rPr>
                <w:rFonts w:cs="Tahoma"/>
                <w:i/>
                <w:szCs w:val="20"/>
              </w:rPr>
            </w:pPr>
            <w:r w:rsidRPr="004049A2">
              <w:rPr>
                <w:rFonts w:cs="Tahoma"/>
                <w:i/>
                <w:szCs w:val="20"/>
              </w:rPr>
              <w:t>údaje v tabulce:</w:t>
            </w:r>
          </w:p>
          <w:p w14:paraId="0737E549" w14:textId="432F43A2" w:rsidR="00AD51D1" w:rsidRPr="004049A2" w:rsidRDefault="00AD51D1" w:rsidP="00AE00E0">
            <w:pPr>
              <w:rPr>
                <w:rFonts w:eastAsia="Arial Unicode MS" w:cs="Tahoma"/>
                <w:b/>
                <w:bCs/>
                <w:szCs w:val="20"/>
              </w:rPr>
            </w:pPr>
            <w:r w:rsidRPr="004049A2">
              <w:rPr>
                <w:rFonts w:eastAsia="Arial Unicode MS" w:cs="Tahoma"/>
                <w:b/>
                <w:bCs/>
                <w:szCs w:val="20"/>
              </w:rPr>
              <w:t>2005</w:t>
            </w:r>
            <w:r w:rsidRPr="004049A2">
              <w:rPr>
                <w:rFonts w:eastAsia="Arial Unicode MS" w:cs="Tahoma"/>
                <w:b/>
                <w:bCs/>
                <w:szCs w:val="20"/>
              </w:rPr>
              <w:tab/>
              <w:t>2015</w:t>
            </w:r>
            <w:r w:rsidRPr="004049A2">
              <w:rPr>
                <w:rFonts w:eastAsia="Arial Unicode MS" w:cs="Tahoma"/>
                <w:szCs w:val="20"/>
              </w:rPr>
              <w:tab/>
            </w:r>
            <w:r w:rsidRPr="004049A2">
              <w:rPr>
                <w:rFonts w:eastAsia="Arial Unicode MS" w:cs="Tahoma"/>
                <w:b/>
                <w:bCs/>
                <w:szCs w:val="20"/>
              </w:rPr>
              <w:t>202</w:t>
            </w:r>
            <w:r w:rsidR="000C5D4B" w:rsidRPr="004049A2">
              <w:rPr>
                <w:rFonts w:eastAsia="Arial Unicode MS" w:cs="Tahoma"/>
                <w:b/>
                <w:bCs/>
                <w:szCs w:val="20"/>
              </w:rPr>
              <w:t>1</w:t>
            </w:r>
          </w:p>
          <w:p w14:paraId="06F3751C" w14:textId="77777777" w:rsidR="000C5D4B" w:rsidRPr="004049A2" w:rsidRDefault="000C5D4B" w:rsidP="000C5D4B">
            <w:pPr>
              <w:rPr>
                <w:rFonts w:eastAsia="Arial Unicode MS" w:cs="Tahoma"/>
                <w:szCs w:val="20"/>
              </w:rPr>
            </w:pPr>
            <w:r w:rsidRPr="004049A2">
              <w:rPr>
                <w:rFonts w:eastAsia="Arial Unicode MS" w:cs="Tahoma"/>
                <w:szCs w:val="20"/>
              </w:rPr>
              <w:t>1217</w:t>
            </w:r>
            <w:r w:rsidRPr="004049A2">
              <w:rPr>
                <w:rFonts w:eastAsia="Arial Unicode MS" w:cs="Tahoma"/>
                <w:szCs w:val="20"/>
              </w:rPr>
              <w:tab/>
              <w:t>3300</w:t>
            </w:r>
            <w:r w:rsidRPr="004049A2">
              <w:rPr>
                <w:rFonts w:eastAsia="Arial Unicode MS" w:cs="Tahoma"/>
                <w:szCs w:val="20"/>
              </w:rPr>
              <w:tab/>
              <w:t>1360</w:t>
            </w:r>
          </w:p>
          <w:p w14:paraId="44E05963" w14:textId="77777777" w:rsidR="000C5D4B" w:rsidRPr="004049A2" w:rsidRDefault="000C5D4B" w:rsidP="000C5D4B">
            <w:pPr>
              <w:rPr>
                <w:rFonts w:eastAsia="Arial Unicode MS" w:cs="Tahoma"/>
                <w:szCs w:val="20"/>
              </w:rPr>
            </w:pPr>
            <w:r w:rsidRPr="004049A2">
              <w:rPr>
                <w:rFonts w:eastAsia="Arial Unicode MS" w:cs="Tahoma"/>
                <w:szCs w:val="20"/>
              </w:rPr>
              <w:t>1217</w:t>
            </w:r>
            <w:r w:rsidRPr="004049A2">
              <w:rPr>
                <w:rFonts w:eastAsia="Arial Unicode MS" w:cs="Tahoma"/>
                <w:szCs w:val="20"/>
              </w:rPr>
              <w:tab/>
              <w:t>3300</w:t>
            </w:r>
            <w:r w:rsidRPr="004049A2">
              <w:rPr>
                <w:rFonts w:eastAsia="Arial Unicode MS" w:cs="Tahoma"/>
                <w:szCs w:val="20"/>
              </w:rPr>
              <w:tab/>
              <w:t>1360</w:t>
            </w:r>
          </w:p>
          <w:p w14:paraId="6DD1F6DD" w14:textId="77777777" w:rsidR="000C5D4B" w:rsidRPr="004049A2" w:rsidRDefault="000C5D4B" w:rsidP="000C5D4B">
            <w:pPr>
              <w:rPr>
                <w:rFonts w:eastAsia="Arial Unicode MS" w:cs="Tahoma"/>
                <w:szCs w:val="20"/>
              </w:rPr>
            </w:pPr>
            <w:r w:rsidRPr="004049A2">
              <w:rPr>
                <w:rFonts w:eastAsia="Arial Unicode MS" w:cs="Tahoma"/>
                <w:szCs w:val="20"/>
              </w:rPr>
              <w:t>120</w:t>
            </w:r>
            <w:r w:rsidRPr="004049A2">
              <w:rPr>
                <w:rFonts w:eastAsia="Arial Unicode MS" w:cs="Tahoma"/>
                <w:szCs w:val="20"/>
              </w:rPr>
              <w:tab/>
              <w:t>120</w:t>
            </w:r>
            <w:r w:rsidRPr="004049A2">
              <w:rPr>
                <w:rFonts w:eastAsia="Arial Unicode MS" w:cs="Tahoma"/>
                <w:szCs w:val="20"/>
              </w:rPr>
              <w:tab/>
              <w:t>120</w:t>
            </w:r>
          </w:p>
          <w:p w14:paraId="2AF87C90" w14:textId="77777777" w:rsidR="000C5D4B" w:rsidRPr="004049A2" w:rsidRDefault="000C5D4B" w:rsidP="000C5D4B">
            <w:pPr>
              <w:rPr>
                <w:rFonts w:eastAsia="Arial Unicode MS" w:cs="Tahoma"/>
                <w:szCs w:val="20"/>
              </w:rPr>
            </w:pPr>
            <w:r w:rsidRPr="004049A2">
              <w:rPr>
                <w:rFonts w:eastAsia="Arial Unicode MS" w:cs="Tahoma"/>
                <w:szCs w:val="20"/>
              </w:rPr>
              <w:t>409,90</w:t>
            </w:r>
            <w:r w:rsidRPr="004049A2">
              <w:rPr>
                <w:rFonts w:eastAsia="Arial Unicode MS" w:cs="Tahoma"/>
                <w:szCs w:val="20"/>
              </w:rPr>
              <w:tab/>
              <w:t>414,90</w:t>
            </w:r>
            <w:r w:rsidRPr="004049A2">
              <w:rPr>
                <w:rFonts w:eastAsia="Arial Unicode MS" w:cs="Tahoma"/>
                <w:szCs w:val="20"/>
              </w:rPr>
              <w:tab/>
              <w:t>629,8</w:t>
            </w:r>
          </w:p>
          <w:p w14:paraId="19CF78F5" w14:textId="77777777" w:rsidR="000C5D4B" w:rsidRPr="004049A2" w:rsidRDefault="000C5D4B" w:rsidP="000C5D4B">
            <w:pPr>
              <w:rPr>
                <w:rFonts w:eastAsia="Arial Unicode MS" w:cs="Tahoma"/>
                <w:szCs w:val="20"/>
              </w:rPr>
            </w:pPr>
            <w:r w:rsidRPr="004049A2">
              <w:rPr>
                <w:rFonts w:eastAsia="Arial Unicode MS" w:cs="Tahoma"/>
                <w:szCs w:val="20"/>
              </w:rPr>
              <w:t>205,10</w:t>
            </w:r>
            <w:r w:rsidRPr="004049A2">
              <w:rPr>
                <w:rFonts w:eastAsia="Arial Unicode MS" w:cs="Tahoma"/>
                <w:szCs w:val="20"/>
              </w:rPr>
              <w:tab/>
              <w:t>207,63</w:t>
            </w:r>
            <w:r w:rsidRPr="004049A2">
              <w:rPr>
                <w:rFonts w:eastAsia="Arial Unicode MS" w:cs="Tahoma"/>
                <w:szCs w:val="20"/>
              </w:rPr>
              <w:tab/>
              <w:t>264,2</w:t>
            </w:r>
          </w:p>
          <w:p w14:paraId="475FFDE9" w14:textId="77777777" w:rsidR="000C5D4B" w:rsidRPr="004049A2" w:rsidRDefault="000C5D4B" w:rsidP="000C5D4B">
            <w:pPr>
              <w:rPr>
                <w:rFonts w:eastAsia="Arial Unicode MS" w:cs="Tahoma"/>
                <w:szCs w:val="20"/>
              </w:rPr>
            </w:pPr>
            <w:r w:rsidRPr="004049A2">
              <w:rPr>
                <w:rFonts w:eastAsia="Arial Unicode MS" w:cs="Tahoma"/>
                <w:szCs w:val="20"/>
              </w:rPr>
              <w:t>188,40</w:t>
            </w:r>
            <w:r w:rsidRPr="004049A2">
              <w:rPr>
                <w:rFonts w:eastAsia="Arial Unicode MS" w:cs="Tahoma"/>
                <w:szCs w:val="20"/>
              </w:rPr>
              <w:tab/>
              <w:t>190,65</w:t>
            </w:r>
            <w:r w:rsidRPr="004049A2">
              <w:rPr>
                <w:rFonts w:eastAsia="Arial Unicode MS" w:cs="Tahoma"/>
                <w:szCs w:val="20"/>
              </w:rPr>
              <w:tab/>
              <w:t>242,2</w:t>
            </w:r>
          </w:p>
          <w:p w14:paraId="45C4FD1D" w14:textId="489CA23E" w:rsidR="00AD51D1" w:rsidRPr="004049A2" w:rsidRDefault="000C5D4B" w:rsidP="000C5D4B">
            <w:pPr>
              <w:rPr>
                <w:rFonts w:eastAsia="Arial Unicode MS" w:cs="Tahoma"/>
                <w:szCs w:val="20"/>
              </w:rPr>
            </w:pPr>
            <w:r w:rsidRPr="004049A2">
              <w:rPr>
                <w:rFonts w:eastAsia="Arial Unicode MS" w:cs="Tahoma"/>
                <w:szCs w:val="20"/>
              </w:rPr>
              <w:t>410,30</w:t>
            </w:r>
            <w:r w:rsidRPr="004049A2">
              <w:rPr>
                <w:rFonts w:eastAsia="Arial Unicode MS" w:cs="Tahoma"/>
                <w:szCs w:val="20"/>
              </w:rPr>
              <w:tab/>
              <w:t>415,26</w:t>
            </w:r>
            <w:r w:rsidRPr="004049A2">
              <w:rPr>
                <w:rFonts w:eastAsia="Arial Unicode MS" w:cs="Tahoma"/>
                <w:szCs w:val="20"/>
              </w:rPr>
              <w:tab/>
              <w:t>528,5</w:t>
            </w:r>
          </w:p>
        </w:tc>
      </w:tr>
      <w:tr w:rsidR="004049A2" w:rsidRPr="004049A2" w14:paraId="5CD1C6B9"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781A3975" w14:textId="77777777" w:rsidR="00AD51D1" w:rsidRPr="004049A2" w:rsidRDefault="00AD51D1" w:rsidP="00AE00E0">
            <w:pPr>
              <w:jc w:val="center"/>
              <w:rPr>
                <w:rFonts w:eastAsia="Arial Unicode MS" w:cs="Tahoma"/>
                <w:noProof/>
                <w:szCs w:val="20"/>
              </w:rPr>
            </w:pPr>
            <w:r w:rsidRPr="004049A2">
              <w:rPr>
                <w:rFonts w:eastAsia="Arial Unicode MS" w:cs="Tahoma"/>
                <w:szCs w:val="20"/>
              </w:rPr>
              <w:t>1.3.1.</w:t>
            </w:r>
          </w:p>
        </w:tc>
        <w:tc>
          <w:tcPr>
            <w:tcW w:w="4033" w:type="dxa"/>
          </w:tcPr>
          <w:p w14:paraId="211B2EB9" w14:textId="2D11D165" w:rsidR="00AD51D1" w:rsidRPr="004049A2" w:rsidRDefault="00A619D0" w:rsidP="00AE00E0">
            <w:pPr>
              <w:rPr>
                <w:rFonts w:eastAsia="Arial Unicode MS" w:cs="Tahoma"/>
                <w:szCs w:val="20"/>
              </w:rPr>
            </w:pPr>
            <w:r w:rsidRPr="004049A2">
              <w:rPr>
                <w:rFonts w:eastAsia="Arial Unicode MS" w:cs="Tahoma"/>
                <w:szCs w:val="20"/>
              </w:rPr>
              <w:t>Likvidace odpadních vod z jednotlivých průmyslových areálu je řešena na</w:t>
            </w:r>
            <w:r w:rsidR="006C26F2" w:rsidRPr="004049A2">
              <w:rPr>
                <w:rFonts w:eastAsia="Arial Unicode MS" w:cs="Tahoma"/>
                <w:szCs w:val="20"/>
              </w:rPr>
              <w:t> </w:t>
            </w:r>
            <w:r w:rsidRPr="004049A2">
              <w:rPr>
                <w:rFonts w:eastAsia="Arial Unicode MS" w:cs="Tahoma"/>
                <w:szCs w:val="20"/>
              </w:rPr>
              <w:t xml:space="preserve">podnikových ČOV. </w:t>
            </w:r>
          </w:p>
        </w:tc>
        <w:tc>
          <w:tcPr>
            <w:tcW w:w="4059" w:type="dxa"/>
          </w:tcPr>
          <w:p w14:paraId="2ADC345E" w14:textId="3F095B6D" w:rsidR="00AD51D1" w:rsidRPr="004049A2" w:rsidRDefault="00A619D0" w:rsidP="00AE00E0">
            <w:pPr>
              <w:rPr>
                <w:rFonts w:eastAsia="Arial Unicode MS" w:cs="Tahoma"/>
                <w:spacing w:val="-2"/>
                <w:szCs w:val="20"/>
              </w:rPr>
            </w:pPr>
            <w:r w:rsidRPr="004049A2">
              <w:rPr>
                <w:rFonts w:eastAsia="Arial Unicode MS" w:cs="Tahoma"/>
                <w:i/>
                <w:iCs/>
                <w:noProof/>
                <w:spacing w:val="-2"/>
                <w:szCs w:val="20"/>
              </w:rPr>
              <w:t>stávající text odstranit</w:t>
            </w:r>
          </w:p>
        </w:tc>
      </w:tr>
      <w:tr w:rsidR="004049A2" w:rsidRPr="004049A2" w14:paraId="588D24B7"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76C19978" w14:textId="77777777" w:rsidR="00AD51D1" w:rsidRPr="004049A2" w:rsidRDefault="00AD51D1" w:rsidP="00AE00E0">
            <w:pPr>
              <w:jc w:val="center"/>
              <w:rPr>
                <w:rFonts w:eastAsia="Arial Unicode MS" w:cs="Tahoma"/>
                <w:noProof/>
                <w:szCs w:val="20"/>
              </w:rPr>
            </w:pPr>
            <w:r w:rsidRPr="004049A2">
              <w:rPr>
                <w:rFonts w:eastAsia="Arial Unicode MS" w:cs="Tahoma"/>
                <w:szCs w:val="20"/>
              </w:rPr>
              <w:t>1.3.3.</w:t>
            </w:r>
          </w:p>
        </w:tc>
        <w:tc>
          <w:tcPr>
            <w:tcW w:w="4033" w:type="dxa"/>
          </w:tcPr>
          <w:p w14:paraId="6D8D6F8A" w14:textId="1FF9C82D" w:rsidR="00C11A73" w:rsidRPr="004049A2" w:rsidRDefault="00C11A73" w:rsidP="00C11A73">
            <w:pPr>
              <w:rPr>
                <w:rFonts w:eastAsia="Arial Unicode MS" w:cs="Tahoma"/>
                <w:szCs w:val="20"/>
              </w:rPr>
            </w:pPr>
            <w:r w:rsidRPr="004049A2">
              <w:rPr>
                <w:rFonts w:eastAsia="Arial Unicode MS" w:cs="Tahoma"/>
                <w:szCs w:val="20"/>
              </w:rPr>
              <w:t xml:space="preserve">Celková délka navržené stokové sítě je 6 200 m, profil kanalizace je vzhledem k množství odpadních vod jednotný DN 300 mm. Na stokové sítě je navržena lokální ČS s kapacitou 5 l/s. Součástí stavby jsou protlaky navržené v místě křížení trasy kanalizace s komunikacemi různých tříd, křížení drobných vodních toků a zpětná rekultivace staveniště, včetně znovuzřízení povrchu asfaltových ploch. </w:t>
            </w:r>
          </w:p>
          <w:p w14:paraId="20E95D8F" w14:textId="77777777" w:rsidR="00C11A73" w:rsidRPr="004049A2" w:rsidRDefault="00C11A73" w:rsidP="00AE00E0">
            <w:pPr>
              <w:rPr>
                <w:rFonts w:eastAsia="Arial Unicode MS" w:cs="Tahoma"/>
                <w:szCs w:val="20"/>
              </w:rPr>
            </w:pPr>
          </w:p>
          <w:p w14:paraId="7C2990DE" w14:textId="657A53AF" w:rsidR="00AD51D1" w:rsidRPr="004049A2" w:rsidRDefault="00C11A73" w:rsidP="00AE00E0">
            <w:pPr>
              <w:rPr>
                <w:rFonts w:eastAsia="Arial Unicode MS" w:cs="Tahoma"/>
                <w:szCs w:val="20"/>
              </w:rPr>
            </w:pPr>
            <w:r w:rsidRPr="004049A2">
              <w:rPr>
                <w:rFonts w:eastAsia="Arial Unicode MS" w:cs="Tahoma"/>
                <w:szCs w:val="20"/>
              </w:rPr>
              <w:t xml:space="preserve">Z tohoto důvodu je navržena rekonstrukce technologické linky ČOV. </w:t>
            </w:r>
          </w:p>
        </w:tc>
        <w:tc>
          <w:tcPr>
            <w:tcW w:w="4059" w:type="dxa"/>
          </w:tcPr>
          <w:p w14:paraId="78411137" w14:textId="77777777" w:rsidR="00C11A73" w:rsidRPr="00C11A73" w:rsidRDefault="00C11A73" w:rsidP="00C11A73">
            <w:pPr>
              <w:rPr>
                <w:rFonts w:eastAsia="Arial Unicode MS" w:cs="Tahoma"/>
                <w:spacing w:val="-2"/>
                <w:szCs w:val="20"/>
              </w:rPr>
            </w:pPr>
            <w:r w:rsidRPr="00C11A73">
              <w:rPr>
                <w:rFonts w:eastAsia="Arial Unicode MS" w:cs="Tahoma"/>
                <w:spacing w:val="-2"/>
                <w:szCs w:val="20"/>
              </w:rPr>
              <w:t>Pro odkanalizování stávající zástavby nenapojené na stokovou síť v povodí ČOV je navržena výstavba gravitační splaškové kanalizace oddílné stokové soustavy. Celková délka navržené stokové sítě je cca 7 000 m, profil kanalizace je DN 250 a 300 mm. Na stokové sítě je navržena lokální ČS s kapacitou 5 l/s.</w:t>
            </w:r>
          </w:p>
          <w:p w14:paraId="2ACAEBC9" w14:textId="77777777" w:rsidR="00AD2EBD" w:rsidRPr="004049A2" w:rsidRDefault="00AD2EBD" w:rsidP="00C11A73">
            <w:pPr>
              <w:rPr>
                <w:rFonts w:eastAsia="Arial Unicode MS" w:cs="Tahoma"/>
                <w:spacing w:val="-2"/>
                <w:szCs w:val="20"/>
              </w:rPr>
            </w:pPr>
          </w:p>
          <w:p w14:paraId="184BC605" w14:textId="77777777" w:rsidR="00AD2EBD" w:rsidRPr="004049A2" w:rsidRDefault="00AD2EBD" w:rsidP="00C11A73">
            <w:pPr>
              <w:rPr>
                <w:rFonts w:eastAsia="Arial Unicode MS" w:cs="Tahoma"/>
                <w:spacing w:val="-2"/>
                <w:szCs w:val="20"/>
              </w:rPr>
            </w:pPr>
          </w:p>
          <w:p w14:paraId="2DB360AB" w14:textId="77777777" w:rsidR="00AD2EBD" w:rsidRPr="004049A2" w:rsidRDefault="00AD2EBD" w:rsidP="00C11A73">
            <w:pPr>
              <w:rPr>
                <w:rFonts w:eastAsia="Arial Unicode MS" w:cs="Tahoma"/>
                <w:spacing w:val="-2"/>
                <w:szCs w:val="20"/>
              </w:rPr>
            </w:pPr>
          </w:p>
          <w:p w14:paraId="4BECDAA7" w14:textId="2DF867D0" w:rsidR="00AD51D1" w:rsidRPr="004049A2" w:rsidRDefault="00C11A73" w:rsidP="00C11A73">
            <w:pPr>
              <w:rPr>
                <w:rFonts w:eastAsia="Arial Unicode MS" w:cs="Tahoma"/>
                <w:spacing w:val="-2"/>
                <w:szCs w:val="20"/>
              </w:rPr>
            </w:pPr>
            <w:r w:rsidRPr="004049A2">
              <w:rPr>
                <w:rFonts w:eastAsia="Arial Unicode MS" w:cs="Tahoma"/>
                <w:spacing w:val="-2"/>
                <w:szCs w:val="20"/>
              </w:rPr>
              <w:t>Z tohoto důvodu je navrženo rozšíření technologické linky ČOV ze stávajících cca 2 000 EO na požadovaných cca 4 000 EO.</w:t>
            </w:r>
          </w:p>
        </w:tc>
      </w:tr>
      <w:tr w:rsidR="004049A2" w:rsidRPr="004049A2" w14:paraId="5488D69C"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56B9859F" w14:textId="77777777" w:rsidR="00AD51D1" w:rsidRPr="004049A2" w:rsidRDefault="00AD51D1" w:rsidP="00AE00E0">
            <w:pPr>
              <w:jc w:val="center"/>
              <w:rPr>
                <w:rFonts w:eastAsia="Arial Unicode MS" w:cs="Tahoma"/>
                <w:szCs w:val="20"/>
              </w:rPr>
            </w:pPr>
            <w:r w:rsidRPr="004049A2">
              <w:rPr>
                <w:rFonts w:eastAsia="Arial Unicode MS" w:cs="Tahoma"/>
                <w:szCs w:val="20"/>
              </w:rPr>
              <w:t>1.3.4.</w:t>
            </w:r>
          </w:p>
        </w:tc>
        <w:tc>
          <w:tcPr>
            <w:tcW w:w="4033" w:type="dxa"/>
          </w:tcPr>
          <w:p w14:paraId="52AE94EF" w14:textId="15A6A94D" w:rsidR="00FC2355" w:rsidRPr="004049A2" w:rsidRDefault="00FC2355" w:rsidP="00FC2355">
            <w:pPr>
              <w:rPr>
                <w:rFonts w:eastAsia="Arial Unicode MS" w:cs="Tahoma"/>
                <w:szCs w:val="20"/>
              </w:rPr>
            </w:pPr>
            <w:r w:rsidRPr="004049A2">
              <w:rPr>
                <w:rFonts w:eastAsia="Arial Unicode MS" w:cs="Tahoma"/>
                <w:szCs w:val="20"/>
              </w:rPr>
              <w:t xml:space="preserve">Rekonstrukce ČOV: 2006 </w:t>
            </w:r>
          </w:p>
          <w:p w14:paraId="26480E7D" w14:textId="6E39E03E" w:rsidR="00AD51D1" w:rsidRPr="004049A2" w:rsidRDefault="00AD51D1" w:rsidP="00AE00E0">
            <w:pPr>
              <w:rPr>
                <w:rFonts w:eastAsia="Arial Unicode MS" w:cs="Tahoma"/>
                <w:szCs w:val="20"/>
              </w:rPr>
            </w:pPr>
            <w:r w:rsidRPr="004049A2">
              <w:rPr>
                <w:rFonts w:eastAsia="Arial Unicode MS" w:cs="Tahoma"/>
                <w:szCs w:val="20"/>
              </w:rPr>
              <w:t>Výstavba kanalizace: 200</w:t>
            </w:r>
            <w:r w:rsidR="00FC2355" w:rsidRPr="004049A2">
              <w:rPr>
                <w:rFonts w:eastAsia="Arial Unicode MS" w:cs="Tahoma"/>
                <w:szCs w:val="20"/>
              </w:rPr>
              <w:t>4</w:t>
            </w:r>
            <w:r w:rsidRPr="004049A2">
              <w:rPr>
                <w:rFonts w:eastAsia="Arial Unicode MS" w:cs="Tahoma"/>
                <w:szCs w:val="20"/>
              </w:rPr>
              <w:t xml:space="preserve"> </w:t>
            </w:r>
            <w:r w:rsidR="00787402" w:rsidRPr="004049A2">
              <w:rPr>
                <w:rFonts w:eastAsia="Arial Unicode MS" w:cs="Tahoma"/>
                <w:szCs w:val="20"/>
              </w:rPr>
              <w:t>-</w:t>
            </w:r>
            <w:r w:rsidRPr="004049A2">
              <w:rPr>
                <w:rFonts w:eastAsia="Arial Unicode MS" w:cs="Tahoma"/>
                <w:szCs w:val="20"/>
              </w:rPr>
              <w:t xml:space="preserve"> 20</w:t>
            </w:r>
            <w:r w:rsidR="00FC2355" w:rsidRPr="004049A2">
              <w:rPr>
                <w:rFonts w:eastAsia="Arial Unicode MS" w:cs="Tahoma"/>
                <w:szCs w:val="20"/>
              </w:rPr>
              <w:t>07</w:t>
            </w:r>
          </w:p>
        </w:tc>
        <w:tc>
          <w:tcPr>
            <w:tcW w:w="4059" w:type="dxa"/>
            <w:vAlign w:val="center"/>
          </w:tcPr>
          <w:p w14:paraId="5DD97E28" w14:textId="25F1E00C" w:rsidR="00FC2355" w:rsidRPr="004049A2" w:rsidRDefault="00FC2355" w:rsidP="00AE00E0">
            <w:pPr>
              <w:rPr>
                <w:rFonts w:eastAsia="Arial Unicode MS" w:cs="Tahoma"/>
                <w:szCs w:val="20"/>
              </w:rPr>
            </w:pPr>
            <w:r w:rsidRPr="004049A2">
              <w:rPr>
                <w:rFonts w:eastAsia="Arial Unicode MS" w:cs="Tahoma"/>
                <w:szCs w:val="20"/>
              </w:rPr>
              <w:t>Rozšíření ČOV:</w:t>
            </w:r>
            <w:r w:rsidRPr="004049A2">
              <w:rPr>
                <w:rFonts w:eastAsia="Arial Unicode MS" w:cs="Tahoma"/>
                <w:szCs w:val="20"/>
              </w:rPr>
              <w:tab/>
              <w:t xml:space="preserve">2022 </w:t>
            </w:r>
            <w:r w:rsidR="00787402" w:rsidRPr="004049A2">
              <w:rPr>
                <w:rFonts w:eastAsia="Arial Unicode MS" w:cs="Tahoma"/>
                <w:szCs w:val="20"/>
              </w:rPr>
              <w:t>-</w:t>
            </w:r>
            <w:r w:rsidRPr="004049A2">
              <w:rPr>
                <w:rFonts w:eastAsia="Arial Unicode MS" w:cs="Tahoma"/>
                <w:szCs w:val="20"/>
              </w:rPr>
              <w:t xml:space="preserve"> 2028</w:t>
            </w:r>
          </w:p>
          <w:p w14:paraId="35609033" w14:textId="50DC6BA4" w:rsidR="00AD51D1" w:rsidRPr="004049A2" w:rsidRDefault="00AD51D1" w:rsidP="00AE00E0">
            <w:pPr>
              <w:rPr>
                <w:rFonts w:eastAsia="Arial Unicode MS" w:cs="Tahoma"/>
                <w:szCs w:val="20"/>
              </w:rPr>
            </w:pPr>
            <w:r w:rsidRPr="004049A2">
              <w:rPr>
                <w:rFonts w:eastAsia="Arial Unicode MS" w:cs="Tahoma"/>
                <w:szCs w:val="20"/>
              </w:rPr>
              <w:t>Výstavba kanalizace: 2022 - 202</w:t>
            </w:r>
            <w:r w:rsidR="00FC2355" w:rsidRPr="004049A2">
              <w:rPr>
                <w:rFonts w:eastAsia="Arial Unicode MS" w:cs="Tahoma"/>
                <w:szCs w:val="20"/>
              </w:rPr>
              <w:t>8</w:t>
            </w:r>
          </w:p>
        </w:tc>
      </w:tr>
      <w:tr w:rsidR="004049A2" w:rsidRPr="004049A2" w14:paraId="2979E8D1"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707"/>
        </w:trPr>
        <w:tc>
          <w:tcPr>
            <w:tcW w:w="1161" w:type="dxa"/>
            <w:tcBorders>
              <w:bottom w:val="single" w:sz="12" w:space="0" w:color="auto"/>
            </w:tcBorders>
            <w:vAlign w:val="center"/>
          </w:tcPr>
          <w:p w14:paraId="209DEF99" w14:textId="77777777" w:rsidR="00AD51D1" w:rsidRPr="004049A2" w:rsidRDefault="00AD51D1" w:rsidP="00AE00E0">
            <w:pPr>
              <w:widowControl w:val="0"/>
              <w:autoSpaceDE w:val="0"/>
              <w:autoSpaceDN w:val="0"/>
              <w:adjustRightInd w:val="0"/>
              <w:jc w:val="center"/>
              <w:rPr>
                <w:rFonts w:cs="Tahoma"/>
                <w:szCs w:val="20"/>
              </w:rPr>
            </w:pPr>
            <w:r w:rsidRPr="004049A2">
              <w:rPr>
                <w:rFonts w:cs="Tahoma"/>
                <w:szCs w:val="20"/>
              </w:rPr>
              <w:t>1.4.</w:t>
            </w:r>
          </w:p>
        </w:tc>
        <w:tc>
          <w:tcPr>
            <w:tcW w:w="4033" w:type="dxa"/>
            <w:tcBorders>
              <w:bottom w:val="single" w:sz="12" w:space="0" w:color="auto"/>
            </w:tcBorders>
          </w:tcPr>
          <w:p w14:paraId="65FD7AA6" w14:textId="77777777" w:rsidR="00AD51D1" w:rsidRPr="004049A2" w:rsidRDefault="00AD51D1" w:rsidP="00AE00E0">
            <w:pPr>
              <w:widowControl w:val="0"/>
              <w:autoSpaceDE w:val="0"/>
              <w:autoSpaceDN w:val="0"/>
              <w:adjustRightInd w:val="0"/>
              <w:rPr>
                <w:rFonts w:cs="Tahoma"/>
                <w:iCs/>
                <w:szCs w:val="20"/>
              </w:rPr>
            </w:pPr>
            <w:r w:rsidRPr="004049A2">
              <w:rPr>
                <w:rFonts w:cs="Tahoma"/>
                <w:iCs/>
                <w:szCs w:val="20"/>
              </w:rPr>
              <w:t>Výpočet nákladů na výstavbu vodovodů a kanalizací byl proveden dle metodického pokynu Mze ČR, č.j. 20494/2002-6000.</w:t>
            </w:r>
          </w:p>
          <w:p w14:paraId="485729BD" w14:textId="77777777" w:rsidR="00AD51D1" w:rsidRPr="004049A2" w:rsidRDefault="00AD51D1" w:rsidP="00AE00E0">
            <w:pPr>
              <w:widowControl w:val="0"/>
              <w:autoSpaceDE w:val="0"/>
              <w:autoSpaceDN w:val="0"/>
              <w:adjustRightInd w:val="0"/>
              <w:rPr>
                <w:rFonts w:cs="Tahoma"/>
                <w:szCs w:val="20"/>
              </w:rPr>
            </w:pPr>
          </w:p>
          <w:p w14:paraId="52E92607" w14:textId="77777777" w:rsidR="00AD51D1" w:rsidRPr="004049A2" w:rsidRDefault="00AD51D1" w:rsidP="00AE00E0">
            <w:pPr>
              <w:widowControl w:val="0"/>
              <w:autoSpaceDE w:val="0"/>
              <w:autoSpaceDN w:val="0"/>
              <w:adjustRightInd w:val="0"/>
              <w:rPr>
                <w:rFonts w:cs="Tahoma"/>
                <w:i/>
                <w:iCs/>
                <w:szCs w:val="20"/>
              </w:rPr>
            </w:pPr>
            <w:r w:rsidRPr="004049A2">
              <w:rPr>
                <w:rFonts w:cs="Tahoma"/>
                <w:i/>
                <w:iCs/>
                <w:szCs w:val="20"/>
              </w:rPr>
              <w:t>údaje v tabulce:</w:t>
            </w:r>
          </w:p>
          <w:p w14:paraId="5564C9BC" w14:textId="40E8A227" w:rsidR="00AD51D1" w:rsidRPr="004049A2" w:rsidRDefault="00AD51D1" w:rsidP="00AE00E0">
            <w:pPr>
              <w:widowControl w:val="0"/>
              <w:autoSpaceDE w:val="0"/>
              <w:autoSpaceDN w:val="0"/>
              <w:adjustRightInd w:val="0"/>
              <w:rPr>
                <w:rFonts w:cs="Tahoma"/>
                <w:bCs/>
                <w:szCs w:val="20"/>
              </w:rPr>
            </w:pPr>
            <w:r w:rsidRPr="004049A2">
              <w:rPr>
                <w:rFonts w:cs="Tahoma"/>
                <w:szCs w:val="20"/>
              </w:rPr>
              <w:t xml:space="preserve">Stoková síť: </w:t>
            </w:r>
            <w:r w:rsidR="004A448E" w:rsidRPr="004049A2">
              <w:rPr>
                <w:rFonts w:cs="Tahoma"/>
                <w:bCs/>
                <w:szCs w:val="20"/>
              </w:rPr>
              <w:t>35,0</w:t>
            </w:r>
          </w:p>
          <w:p w14:paraId="169C206B" w14:textId="404857BC" w:rsidR="00AD51D1" w:rsidRPr="004049A2" w:rsidRDefault="00AD51D1" w:rsidP="00AE00E0">
            <w:pPr>
              <w:widowControl w:val="0"/>
              <w:autoSpaceDE w:val="0"/>
              <w:autoSpaceDN w:val="0"/>
              <w:adjustRightInd w:val="0"/>
              <w:rPr>
                <w:rFonts w:cs="Tahoma"/>
                <w:szCs w:val="20"/>
              </w:rPr>
            </w:pPr>
            <w:r w:rsidRPr="004049A2">
              <w:rPr>
                <w:rFonts w:cs="Tahoma"/>
                <w:szCs w:val="20"/>
              </w:rPr>
              <w:t>ČOV:</w:t>
            </w:r>
            <w:r w:rsidR="004A448E" w:rsidRPr="004049A2">
              <w:rPr>
                <w:rFonts w:cs="Tahoma"/>
                <w:szCs w:val="20"/>
              </w:rPr>
              <w:t xml:space="preserve"> 9,1</w:t>
            </w:r>
          </w:p>
          <w:p w14:paraId="7E946AA8" w14:textId="6F73A921" w:rsidR="00AD51D1" w:rsidRPr="004049A2" w:rsidRDefault="00AD51D1" w:rsidP="00AE00E0">
            <w:pPr>
              <w:widowControl w:val="0"/>
              <w:autoSpaceDE w:val="0"/>
              <w:autoSpaceDN w:val="0"/>
              <w:adjustRightInd w:val="0"/>
              <w:rPr>
                <w:rFonts w:cs="Tahoma"/>
                <w:szCs w:val="20"/>
              </w:rPr>
            </w:pPr>
            <w:r w:rsidRPr="004049A2">
              <w:rPr>
                <w:rFonts w:cs="Tahoma"/>
                <w:szCs w:val="20"/>
              </w:rPr>
              <w:t>Celkem:</w:t>
            </w:r>
            <w:r w:rsidR="004A448E" w:rsidRPr="004049A2">
              <w:rPr>
                <w:rFonts w:cs="Tahoma"/>
                <w:szCs w:val="20"/>
              </w:rPr>
              <w:t xml:space="preserve"> 44,10</w:t>
            </w:r>
          </w:p>
        </w:tc>
        <w:tc>
          <w:tcPr>
            <w:tcW w:w="4059" w:type="dxa"/>
            <w:tcBorders>
              <w:bottom w:val="single" w:sz="12" w:space="0" w:color="auto"/>
            </w:tcBorders>
          </w:tcPr>
          <w:p w14:paraId="1ECC9B4E" w14:textId="77777777" w:rsidR="00AD51D1" w:rsidRPr="004049A2" w:rsidRDefault="00AD51D1" w:rsidP="00AE00E0">
            <w:pPr>
              <w:widowControl w:val="0"/>
              <w:autoSpaceDE w:val="0"/>
              <w:autoSpaceDN w:val="0"/>
              <w:adjustRightInd w:val="0"/>
              <w:rPr>
                <w:rFonts w:cs="Tahoma"/>
                <w:iCs/>
                <w:szCs w:val="20"/>
              </w:rPr>
            </w:pPr>
            <w:r w:rsidRPr="004049A2">
              <w:rPr>
                <w:rFonts w:cs="Tahoma"/>
                <w:iCs/>
                <w:szCs w:val="20"/>
              </w:rPr>
              <w:t>Výpočet nákladů na výstavbu vodovodů a kanalizací byl proveden dle metodického pokynu Mze ČR, č.j.</w:t>
            </w:r>
            <w:r w:rsidRPr="004049A2">
              <w:rPr>
                <w:rFonts w:cs="Tahoma"/>
                <w:szCs w:val="20"/>
                <w:lang w:eastAsia="zh-CN"/>
              </w:rPr>
              <w:t xml:space="preserve"> </w:t>
            </w:r>
            <w:r w:rsidRPr="004049A2">
              <w:rPr>
                <w:rFonts w:cs="Tahoma"/>
                <w:iCs/>
                <w:szCs w:val="20"/>
              </w:rPr>
              <w:t>14000/2020-15132-1.</w:t>
            </w:r>
          </w:p>
          <w:p w14:paraId="2A6EC4F2" w14:textId="77777777" w:rsidR="00AD51D1" w:rsidRPr="004049A2" w:rsidRDefault="00AD51D1" w:rsidP="00AE00E0">
            <w:pPr>
              <w:widowControl w:val="0"/>
              <w:autoSpaceDE w:val="0"/>
              <w:autoSpaceDN w:val="0"/>
              <w:adjustRightInd w:val="0"/>
              <w:rPr>
                <w:rFonts w:cs="Tahoma"/>
                <w:szCs w:val="20"/>
              </w:rPr>
            </w:pPr>
          </w:p>
          <w:p w14:paraId="768647EF" w14:textId="77777777" w:rsidR="00AD51D1" w:rsidRPr="004049A2" w:rsidRDefault="00AD51D1" w:rsidP="00AE00E0">
            <w:pPr>
              <w:widowControl w:val="0"/>
              <w:autoSpaceDE w:val="0"/>
              <w:autoSpaceDN w:val="0"/>
              <w:adjustRightInd w:val="0"/>
              <w:rPr>
                <w:rFonts w:cs="Tahoma"/>
                <w:i/>
                <w:iCs/>
                <w:szCs w:val="20"/>
              </w:rPr>
            </w:pPr>
            <w:r w:rsidRPr="004049A2">
              <w:rPr>
                <w:rFonts w:cs="Tahoma"/>
                <w:i/>
                <w:iCs/>
                <w:szCs w:val="20"/>
              </w:rPr>
              <w:t>údaje v tabulce:</w:t>
            </w:r>
          </w:p>
          <w:p w14:paraId="18829BBB" w14:textId="283C87EB" w:rsidR="00AD51D1" w:rsidRPr="004049A2" w:rsidRDefault="00AD51D1" w:rsidP="00AE00E0">
            <w:pPr>
              <w:widowControl w:val="0"/>
              <w:autoSpaceDE w:val="0"/>
              <w:autoSpaceDN w:val="0"/>
              <w:adjustRightInd w:val="0"/>
              <w:rPr>
                <w:rFonts w:cs="Tahoma"/>
                <w:szCs w:val="20"/>
              </w:rPr>
            </w:pPr>
            <w:r w:rsidRPr="004049A2">
              <w:rPr>
                <w:rFonts w:cs="Tahoma"/>
                <w:szCs w:val="20"/>
              </w:rPr>
              <w:t xml:space="preserve">Stoková síť: </w:t>
            </w:r>
            <w:r w:rsidR="00E068C5" w:rsidRPr="004049A2">
              <w:rPr>
                <w:rFonts w:cs="Tahoma"/>
                <w:bCs/>
                <w:szCs w:val="20"/>
              </w:rPr>
              <w:t>62,20</w:t>
            </w:r>
          </w:p>
          <w:p w14:paraId="659D0ACE" w14:textId="22C6250A" w:rsidR="00AD51D1" w:rsidRPr="004049A2" w:rsidRDefault="00AD51D1" w:rsidP="00AE00E0">
            <w:pPr>
              <w:widowControl w:val="0"/>
              <w:autoSpaceDE w:val="0"/>
              <w:autoSpaceDN w:val="0"/>
              <w:adjustRightInd w:val="0"/>
              <w:rPr>
                <w:rFonts w:cs="Tahoma"/>
                <w:szCs w:val="20"/>
              </w:rPr>
            </w:pPr>
            <w:r w:rsidRPr="004049A2">
              <w:rPr>
                <w:rFonts w:cs="Tahoma"/>
                <w:szCs w:val="20"/>
              </w:rPr>
              <w:t xml:space="preserve">ČOV: </w:t>
            </w:r>
            <w:r w:rsidR="00E068C5" w:rsidRPr="004049A2">
              <w:rPr>
                <w:rFonts w:cs="Tahoma"/>
                <w:bCs/>
                <w:szCs w:val="20"/>
              </w:rPr>
              <w:t>21,00</w:t>
            </w:r>
          </w:p>
          <w:p w14:paraId="54B471AD" w14:textId="27B7BFE5" w:rsidR="00AD51D1" w:rsidRPr="004049A2" w:rsidRDefault="00AD51D1" w:rsidP="00AE00E0">
            <w:pPr>
              <w:widowControl w:val="0"/>
              <w:autoSpaceDE w:val="0"/>
              <w:autoSpaceDN w:val="0"/>
              <w:adjustRightInd w:val="0"/>
              <w:rPr>
                <w:rFonts w:cs="Tahoma"/>
                <w:szCs w:val="20"/>
              </w:rPr>
            </w:pPr>
            <w:r w:rsidRPr="004049A2">
              <w:rPr>
                <w:rFonts w:cs="Tahoma"/>
                <w:szCs w:val="20"/>
              </w:rPr>
              <w:t xml:space="preserve">Celkem: </w:t>
            </w:r>
            <w:r w:rsidR="00E068C5" w:rsidRPr="004049A2">
              <w:rPr>
                <w:rFonts w:cs="Tahoma"/>
                <w:szCs w:val="20"/>
              </w:rPr>
              <w:t>83,20</w:t>
            </w:r>
          </w:p>
        </w:tc>
      </w:tr>
    </w:tbl>
    <w:p w14:paraId="343AC263" w14:textId="77777777" w:rsidR="0040251A" w:rsidRPr="004049A2" w:rsidRDefault="0040251A" w:rsidP="0040251A">
      <w:pPr>
        <w:spacing w:before="720"/>
        <w:rPr>
          <w:rFonts w:eastAsia="Arial Unicode MS" w:cs="Tahoma"/>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4049A2" w:rsidRPr="004049A2" w14:paraId="28BFD83C" w14:textId="77777777" w:rsidTr="00AE00E0">
        <w:tc>
          <w:tcPr>
            <w:tcW w:w="1330" w:type="dxa"/>
            <w:tcBorders>
              <w:top w:val="nil"/>
              <w:left w:val="nil"/>
              <w:bottom w:val="nil"/>
              <w:right w:val="nil"/>
            </w:tcBorders>
          </w:tcPr>
          <w:p w14:paraId="4D402EC0" w14:textId="77777777" w:rsidR="0040251A" w:rsidRPr="004049A2" w:rsidRDefault="0040251A" w:rsidP="00AE00E0">
            <w:pPr>
              <w:keepNext/>
              <w:suppressAutoHyphens/>
              <w:autoSpaceDE w:val="0"/>
              <w:autoSpaceDN w:val="0"/>
              <w:adjustRightInd w:val="0"/>
              <w:rPr>
                <w:rFonts w:cs="Tahoma"/>
                <w:szCs w:val="20"/>
              </w:rPr>
            </w:pPr>
            <w:r w:rsidRPr="004049A2">
              <w:rPr>
                <w:rFonts w:cs="Tahoma"/>
                <w:szCs w:val="20"/>
              </w:rPr>
              <w:t>obec</w:t>
            </w:r>
          </w:p>
        </w:tc>
        <w:tc>
          <w:tcPr>
            <w:tcW w:w="3600" w:type="dxa"/>
            <w:tcBorders>
              <w:top w:val="nil"/>
              <w:left w:val="nil"/>
              <w:bottom w:val="nil"/>
              <w:right w:val="nil"/>
            </w:tcBorders>
          </w:tcPr>
          <w:p w14:paraId="324E4CF9" w14:textId="1F0C007C" w:rsidR="0040251A" w:rsidRPr="004049A2" w:rsidRDefault="0040251A" w:rsidP="00AE00E0">
            <w:pPr>
              <w:keepNext/>
              <w:suppressAutoHyphens/>
              <w:autoSpaceDE w:val="0"/>
              <w:autoSpaceDN w:val="0"/>
              <w:adjustRightInd w:val="0"/>
              <w:rPr>
                <w:rFonts w:cs="Tahoma"/>
                <w:szCs w:val="20"/>
              </w:rPr>
            </w:pPr>
            <w:r w:rsidRPr="004049A2">
              <w:rPr>
                <w:rFonts w:cs="Tahoma"/>
                <w:b/>
                <w:bCs/>
                <w:szCs w:val="20"/>
              </w:rPr>
              <w:t>Petrovice u</w:t>
            </w:r>
            <w:r w:rsidR="00512ACA">
              <w:rPr>
                <w:rFonts w:cs="Tahoma"/>
                <w:b/>
                <w:bCs/>
                <w:szCs w:val="20"/>
              </w:rPr>
              <w:t xml:space="preserve"> </w:t>
            </w:r>
            <w:r w:rsidRPr="004049A2">
              <w:rPr>
                <w:rFonts w:cs="Tahoma"/>
                <w:b/>
                <w:bCs/>
                <w:szCs w:val="20"/>
              </w:rPr>
              <w:t>Karviné</w:t>
            </w:r>
          </w:p>
        </w:tc>
        <w:tc>
          <w:tcPr>
            <w:tcW w:w="1620" w:type="dxa"/>
            <w:tcBorders>
              <w:top w:val="nil"/>
              <w:left w:val="nil"/>
              <w:bottom w:val="nil"/>
              <w:right w:val="nil"/>
            </w:tcBorders>
          </w:tcPr>
          <w:p w14:paraId="00EBC267" w14:textId="77777777" w:rsidR="0040251A" w:rsidRPr="004049A2" w:rsidRDefault="0040251A" w:rsidP="00AE00E0">
            <w:pPr>
              <w:keepNext/>
              <w:widowControl w:val="0"/>
              <w:autoSpaceDE w:val="0"/>
              <w:autoSpaceDN w:val="0"/>
              <w:adjustRightInd w:val="0"/>
              <w:rPr>
                <w:rFonts w:cs="Tahoma"/>
                <w:szCs w:val="20"/>
              </w:rPr>
            </w:pPr>
            <w:r w:rsidRPr="004049A2">
              <w:rPr>
                <w:rFonts w:cs="Tahoma"/>
                <w:szCs w:val="20"/>
              </w:rPr>
              <w:t>ORP</w:t>
            </w:r>
          </w:p>
        </w:tc>
        <w:tc>
          <w:tcPr>
            <w:tcW w:w="2662" w:type="dxa"/>
            <w:tcBorders>
              <w:top w:val="nil"/>
              <w:left w:val="nil"/>
              <w:bottom w:val="nil"/>
              <w:right w:val="nil"/>
            </w:tcBorders>
          </w:tcPr>
          <w:p w14:paraId="6F8DAA01" w14:textId="64F00D27" w:rsidR="0040251A" w:rsidRPr="004049A2" w:rsidRDefault="0040251A" w:rsidP="00AE00E0">
            <w:pPr>
              <w:keepNext/>
              <w:widowControl w:val="0"/>
              <w:autoSpaceDE w:val="0"/>
              <w:autoSpaceDN w:val="0"/>
              <w:adjustRightInd w:val="0"/>
              <w:rPr>
                <w:rFonts w:cs="Tahoma"/>
                <w:b/>
                <w:bCs/>
                <w:szCs w:val="20"/>
              </w:rPr>
            </w:pPr>
            <w:r w:rsidRPr="004049A2">
              <w:rPr>
                <w:rFonts w:cs="Tahoma"/>
                <w:b/>
                <w:bCs/>
                <w:szCs w:val="20"/>
              </w:rPr>
              <w:t>Karviná</w:t>
            </w:r>
          </w:p>
        </w:tc>
      </w:tr>
      <w:tr w:rsidR="004049A2" w:rsidRPr="004049A2" w14:paraId="45AF0BB4" w14:textId="77777777" w:rsidTr="00AE00E0">
        <w:tc>
          <w:tcPr>
            <w:tcW w:w="1330" w:type="dxa"/>
            <w:tcBorders>
              <w:top w:val="nil"/>
              <w:left w:val="nil"/>
              <w:bottom w:val="nil"/>
              <w:right w:val="nil"/>
            </w:tcBorders>
          </w:tcPr>
          <w:p w14:paraId="62D73C27" w14:textId="77777777" w:rsidR="0040251A" w:rsidRPr="004049A2" w:rsidRDefault="0040251A" w:rsidP="00AE00E0">
            <w:pPr>
              <w:keepNext/>
              <w:suppressAutoHyphens/>
              <w:autoSpaceDE w:val="0"/>
              <w:autoSpaceDN w:val="0"/>
              <w:adjustRightInd w:val="0"/>
              <w:rPr>
                <w:rFonts w:cs="Tahoma"/>
                <w:szCs w:val="20"/>
              </w:rPr>
            </w:pPr>
            <w:r w:rsidRPr="004049A2">
              <w:rPr>
                <w:rFonts w:cs="Tahoma"/>
                <w:szCs w:val="20"/>
              </w:rPr>
              <w:t>místní část</w:t>
            </w:r>
          </w:p>
        </w:tc>
        <w:tc>
          <w:tcPr>
            <w:tcW w:w="3600" w:type="dxa"/>
            <w:tcBorders>
              <w:top w:val="nil"/>
              <w:left w:val="nil"/>
              <w:bottom w:val="nil"/>
              <w:right w:val="nil"/>
            </w:tcBorders>
          </w:tcPr>
          <w:p w14:paraId="762B9382" w14:textId="5BD0DD78" w:rsidR="0040251A" w:rsidRPr="004049A2" w:rsidRDefault="0040251A" w:rsidP="00AE00E0">
            <w:pPr>
              <w:keepNext/>
              <w:suppressAutoHyphens/>
              <w:autoSpaceDE w:val="0"/>
              <w:autoSpaceDN w:val="0"/>
              <w:adjustRightInd w:val="0"/>
              <w:rPr>
                <w:rFonts w:cs="Tahoma"/>
                <w:szCs w:val="20"/>
              </w:rPr>
            </w:pPr>
            <w:r w:rsidRPr="004049A2">
              <w:rPr>
                <w:rFonts w:cs="Tahoma"/>
                <w:b/>
                <w:bCs/>
                <w:szCs w:val="20"/>
              </w:rPr>
              <w:t>Závada</w:t>
            </w:r>
          </w:p>
        </w:tc>
        <w:tc>
          <w:tcPr>
            <w:tcW w:w="1620" w:type="dxa"/>
            <w:tcBorders>
              <w:top w:val="nil"/>
              <w:left w:val="nil"/>
              <w:bottom w:val="nil"/>
              <w:right w:val="nil"/>
            </w:tcBorders>
          </w:tcPr>
          <w:p w14:paraId="00C6DF49" w14:textId="77777777" w:rsidR="0040251A" w:rsidRPr="004049A2" w:rsidRDefault="0040251A" w:rsidP="00AE00E0">
            <w:pPr>
              <w:keepNext/>
              <w:widowControl w:val="0"/>
              <w:autoSpaceDE w:val="0"/>
              <w:autoSpaceDN w:val="0"/>
              <w:adjustRightInd w:val="0"/>
              <w:rPr>
                <w:rFonts w:cs="Tahoma"/>
                <w:szCs w:val="20"/>
              </w:rPr>
            </w:pPr>
          </w:p>
        </w:tc>
        <w:tc>
          <w:tcPr>
            <w:tcW w:w="2662" w:type="dxa"/>
            <w:tcBorders>
              <w:top w:val="nil"/>
              <w:left w:val="nil"/>
              <w:bottom w:val="nil"/>
              <w:right w:val="nil"/>
            </w:tcBorders>
          </w:tcPr>
          <w:p w14:paraId="6870AD23" w14:textId="77777777" w:rsidR="0040251A" w:rsidRPr="004049A2" w:rsidRDefault="0040251A" w:rsidP="00AE00E0">
            <w:pPr>
              <w:keepNext/>
              <w:widowControl w:val="0"/>
              <w:autoSpaceDE w:val="0"/>
              <w:autoSpaceDN w:val="0"/>
              <w:adjustRightInd w:val="0"/>
              <w:rPr>
                <w:rFonts w:cs="Tahoma"/>
                <w:b/>
                <w:bCs/>
                <w:szCs w:val="20"/>
              </w:rPr>
            </w:pPr>
          </w:p>
        </w:tc>
      </w:tr>
    </w:tbl>
    <w:p w14:paraId="6760E496" w14:textId="77777777" w:rsidR="0040251A" w:rsidRPr="004049A2" w:rsidRDefault="0040251A" w:rsidP="0040251A">
      <w:pPr>
        <w:pStyle w:val="xl23"/>
        <w:keepNext/>
        <w:spacing w:before="240" w:beforeAutospacing="0" w:after="120" w:afterAutospacing="0"/>
        <w:textAlignment w:val="auto"/>
        <w:rPr>
          <w:rFonts w:ascii="Tahoma" w:hAnsi="Tahoma" w:cs="Tahoma"/>
          <w:szCs w:val="20"/>
        </w:rPr>
      </w:pPr>
      <w:r w:rsidRPr="004049A2">
        <w:rPr>
          <w:rFonts w:ascii="Tahoma" w:hAnsi="Tahoma" w:cs="Tahoma"/>
          <w:szCs w:val="20"/>
        </w:rPr>
        <w:t>změna: kanalizace</w:t>
      </w:r>
    </w:p>
    <w:tbl>
      <w:tblPr>
        <w:tblW w:w="9253" w:type="dxa"/>
        <w:tblInd w:w="-14" w:type="dxa"/>
        <w:tblLayout w:type="fixed"/>
        <w:tblCellMar>
          <w:left w:w="70" w:type="dxa"/>
          <w:right w:w="70" w:type="dxa"/>
        </w:tblCellMar>
        <w:tblLook w:val="0000" w:firstRow="0" w:lastRow="0" w:firstColumn="0" w:lastColumn="0" w:noHBand="0" w:noVBand="0"/>
      </w:tblPr>
      <w:tblGrid>
        <w:gridCol w:w="1161"/>
        <w:gridCol w:w="4033"/>
        <w:gridCol w:w="4059"/>
      </w:tblGrid>
      <w:tr w:rsidR="004049A2" w:rsidRPr="004049A2" w14:paraId="3FC3CB45" w14:textId="77777777" w:rsidTr="00AE00E0">
        <w:tc>
          <w:tcPr>
            <w:tcW w:w="1161" w:type="dxa"/>
            <w:tcBorders>
              <w:top w:val="single" w:sz="12" w:space="0" w:color="auto"/>
              <w:left w:val="single" w:sz="12" w:space="0" w:color="auto"/>
              <w:bottom w:val="single" w:sz="12" w:space="0" w:color="auto"/>
              <w:right w:val="single" w:sz="2" w:space="0" w:color="auto"/>
            </w:tcBorders>
          </w:tcPr>
          <w:p w14:paraId="0B2E336D" w14:textId="77777777" w:rsidR="0040251A" w:rsidRPr="004049A2" w:rsidRDefault="0040251A" w:rsidP="00AE00E0">
            <w:pPr>
              <w:keepNext/>
              <w:widowControl w:val="0"/>
              <w:autoSpaceDE w:val="0"/>
              <w:autoSpaceDN w:val="0"/>
              <w:adjustRightInd w:val="0"/>
              <w:jc w:val="center"/>
              <w:rPr>
                <w:rFonts w:cs="Tahoma"/>
                <w:b/>
                <w:bCs/>
                <w:szCs w:val="20"/>
              </w:rPr>
            </w:pPr>
            <w:r w:rsidRPr="004049A2">
              <w:rPr>
                <w:rFonts w:cs="Tahoma"/>
                <w:b/>
                <w:bCs/>
                <w:szCs w:val="20"/>
              </w:rPr>
              <w:t>kapitola</w:t>
            </w:r>
          </w:p>
        </w:tc>
        <w:tc>
          <w:tcPr>
            <w:tcW w:w="4033" w:type="dxa"/>
            <w:tcBorders>
              <w:top w:val="single" w:sz="12" w:space="0" w:color="auto"/>
              <w:left w:val="single" w:sz="2" w:space="0" w:color="auto"/>
              <w:bottom w:val="single" w:sz="12" w:space="0" w:color="auto"/>
              <w:right w:val="single" w:sz="2" w:space="0" w:color="auto"/>
            </w:tcBorders>
            <w:vAlign w:val="center"/>
          </w:tcPr>
          <w:p w14:paraId="0677836A" w14:textId="77777777" w:rsidR="0040251A" w:rsidRPr="004049A2" w:rsidRDefault="0040251A" w:rsidP="00AE00E0">
            <w:pPr>
              <w:keepNext/>
              <w:widowControl w:val="0"/>
              <w:autoSpaceDE w:val="0"/>
              <w:autoSpaceDN w:val="0"/>
              <w:adjustRightInd w:val="0"/>
              <w:jc w:val="center"/>
              <w:rPr>
                <w:rFonts w:cs="Tahoma"/>
                <w:b/>
                <w:bCs/>
                <w:szCs w:val="20"/>
              </w:rPr>
            </w:pPr>
            <w:r w:rsidRPr="004049A2">
              <w:rPr>
                <w:rFonts w:cs="Tahoma"/>
                <w:b/>
                <w:bCs/>
                <w:szCs w:val="20"/>
              </w:rPr>
              <w:t>původní text</w:t>
            </w:r>
          </w:p>
        </w:tc>
        <w:tc>
          <w:tcPr>
            <w:tcW w:w="4059" w:type="dxa"/>
            <w:tcBorders>
              <w:top w:val="single" w:sz="12" w:space="0" w:color="auto"/>
              <w:left w:val="single" w:sz="2" w:space="0" w:color="auto"/>
              <w:bottom w:val="single" w:sz="12" w:space="0" w:color="auto"/>
              <w:right w:val="single" w:sz="12" w:space="0" w:color="auto"/>
            </w:tcBorders>
            <w:vAlign w:val="center"/>
          </w:tcPr>
          <w:p w14:paraId="31F9306E" w14:textId="77777777" w:rsidR="0040251A" w:rsidRPr="004049A2" w:rsidRDefault="0040251A" w:rsidP="00AE00E0">
            <w:pPr>
              <w:keepNext/>
              <w:widowControl w:val="0"/>
              <w:autoSpaceDE w:val="0"/>
              <w:autoSpaceDN w:val="0"/>
              <w:adjustRightInd w:val="0"/>
              <w:jc w:val="center"/>
              <w:rPr>
                <w:rFonts w:cs="Tahoma"/>
                <w:b/>
                <w:bCs/>
                <w:szCs w:val="20"/>
              </w:rPr>
            </w:pPr>
            <w:r w:rsidRPr="004049A2">
              <w:rPr>
                <w:rFonts w:cs="Tahoma"/>
                <w:b/>
                <w:bCs/>
                <w:szCs w:val="20"/>
              </w:rPr>
              <w:t>aktualizovaný text</w:t>
            </w:r>
          </w:p>
        </w:tc>
      </w:tr>
      <w:tr w:rsidR="004049A2" w:rsidRPr="004049A2" w14:paraId="7E222485"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5559F1B4" w14:textId="77777777" w:rsidR="0040251A" w:rsidRPr="004049A2" w:rsidRDefault="0040251A" w:rsidP="00AE00E0">
            <w:pPr>
              <w:jc w:val="center"/>
              <w:rPr>
                <w:rFonts w:eastAsia="Arial Unicode MS" w:cs="Tahoma"/>
                <w:noProof/>
                <w:szCs w:val="20"/>
              </w:rPr>
            </w:pPr>
            <w:r w:rsidRPr="004049A2">
              <w:rPr>
                <w:rFonts w:eastAsia="Arial Unicode MS" w:cs="Tahoma"/>
                <w:noProof/>
                <w:szCs w:val="20"/>
              </w:rPr>
              <w:t>1.1.1.</w:t>
            </w:r>
          </w:p>
        </w:tc>
        <w:tc>
          <w:tcPr>
            <w:tcW w:w="4033" w:type="dxa"/>
          </w:tcPr>
          <w:p w14:paraId="769A65D9" w14:textId="77777777" w:rsidR="0040251A" w:rsidRPr="004049A2" w:rsidRDefault="0040251A" w:rsidP="00AE00E0">
            <w:pPr>
              <w:widowControl w:val="0"/>
              <w:autoSpaceDE w:val="0"/>
              <w:autoSpaceDN w:val="0"/>
              <w:adjustRightInd w:val="0"/>
              <w:rPr>
                <w:rFonts w:cs="Tahoma"/>
                <w:i/>
                <w:iCs/>
                <w:szCs w:val="20"/>
              </w:rPr>
            </w:pPr>
            <w:r w:rsidRPr="004049A2">
              <w:rPr>
                <w:rFonts w:cs="Tahoma"/>
                <w:i/>
                <w:iCs/>
                <w:szCs w:val="20"/>
              </w:rPr>
              <w:t>údaje v tabulce:</w:t>
            </w:r>
          </w:p>
          <w:p w14:paraId="1C421F69" w14:textId="77777777" w:rsidR="0040251A" w:rsidRPr="004049A2" w:rsidRDefault="0040251A" w:rsidP="00AE00E0">
            <w:pPr>
              <w:widowControl w:val="0"/>
              <w:autoSpaceDE w:val="0"/>
              <w:autoSpaceDN w:val="0"/>
              <w:adjustRightInd w:val="0"/>
              <w:rPr>
                <w:rFonts w:cs="Tahoma"/>
                <w:b/>
                <w:szCs w:val="20"/>
              </w:rPr>
            </w:pPr>
            <w:r w:rsidRPr="004049A2">
              <w:rPr>
                <w:rFonts w:cs="Tahoma"/>
                <w:b/>
                <w:szCs w:val="20"/>
              </w:rPr>
              <w:t>2000</w:t>
            </w:r>
            <w:r w:rsidRPr="004049A2">
              <w:rPr>
                <w:rFonts w:cs="Tahoma"/>
                <w:b/>
                <w:szCs w:val="20"/>
              </w:rPr>
              <w:tab/>
              <w:t>2015</w:t>
            </w:r>
          </w:p>
          <w:p w14:paraId="3C65FB9E" w14:textId="77777777" w:rsidR="00E310E1" w:rsidRPr="004049A2" w:rsidRDefault="00E310E1" w:rsidP="00E310E1">
            <w:pPr>
              <w:widowControl w:val="0"/>
              <w:autoSpaceDE w:val="0"/>
              <w:autoSpaceDN w:val="0"/>
              <w:adjustRightInd w:val="0"/>
              <w:rPr>
                <w:rFonts w:cs="Tahoma"/>
                <w:bCs/>
                <w:szCs w:val="20"/>
              </w:rPr>
            </w:pPr>
            <w:r w:rsidRPr="004049A2">
              <w:rPr>
                <w:rFonts w:cs="Tahoma"/>
                <w:bCs/>
                <w:szCs w:val="20"/>
              </w:rPr>
              <w:t xml:space="preserve">4568 </w:t>
            </w:r>
            <w:r w:rsidRPr="004049A2">
              <w:rPr>
                <w:rFonts w:cs="Tahoma"/>
                <w:bCs/>
                <w:szCs w:val="20"/>
              </w:rPr>
              <w:tab/>
              <w:t xml:space="preserve">4480 </w:t>
            </w:r>
          </w:p>
          <w:p w14:paraId="4E5E93D5" w14:textId="2F72BE8E" w:rsidR="0040251A" w:rsidRPr="004049A2" w:rsidRDefault="00E310E1" w:rsidP="00E310E1">
            <w:pPr>
              <w:rPr>
                <w:rFonts w:eastAsia="Arial Unicode MS" w:cs="Tahoma"/>
                <w:bCs/>
                <w:noProof/>
                <w:szCs w:val="20"/>
              </w:rPr>
            </w:pPr>
            <w:r w:rsidRPr="004049A2">
              <w:rPr>
                <w:rFonts w:cs="Tahoma"/>
                <w:bCs/>
                <w:szCs w:val="20"/>
              </w:rPr>
              <w:t xml:space="preserve">719 </w:t>
            </w:r>
            <w:r w:rsidRPr="004049A2">
              <w:rPr>
                <w:rFonts w:cs="Tahoma"/>
                <w:bCs/>
                <w:szCs w:val="20"/>
              </w:rPr>
              <w:tab/>
              <w:t>790</w:t>
            </w:r>
          </w:p>
        </w:tc>
        <w:tc>
          <w:tcPr>
            <w:tcW w:w="4059" w:type="dxa"/>
          </w:tcPr>
          <w:p w14:paraId="1D5A1E6F" w14:textId="77777777" w:rsidR="0040251A" w:rsidRPr="004049A2" w:rsidRDefault="0040251A" w:rsidP="00AE00E0">
            <w:pPr>
              <w:widowControl w:val="0"/>
              <w:autoSpaceDE w:val="0"/>
              <w:autoSpaceDN w:val="0"/>
              <w:adjustRightInd w:val="0"/>
              <w:rPr>
                <w:rFonts w:cs="Tahoma"/>
                <w:i/>
                <w:iCs/>
                <w:szCs w:val="20"/>
              </w:rPr>
            </w:pPr>
            <w:r w:rsidRPr="004049A2">
              <w:rPr>
                <w:rFonts w:cs="Tahoma"/>
                <w:i/>
                <w:iCs/>
                <w:szCs w:val="20"/>
              </w:rPr>
              <w:t>údaje v tabulce:</w:t>
            </w:r>
          </w:p>
          <w:p w14:paraId="254E49D0" w14:textId="6F0A8F8B" w:rsidR="0040251A" w:rsidRPr="004049A2" w:rsidRDefault="0040251A" w:rsidP="00AE00E0">
            <w:pPr>
              <w:widowControl w:val="0"/>
              <w:autoSpaceDE w:val="0"/>
              <w:autoSpaceDN w:val="0"/>
              <w:adjustRightInd w:val="0"/>
              <w:rPr>
                <w:rFonts w:cs="Tahoma"/>
                <w:b/>
                <w:szCs w:val="20"/>
              </w:rPr>
            </w:pPr>
            <w:r w:rsidRPr="004049A2">
              <w:rPr>
                <w:rFonts w:cs="Tahoma"/>
                <w:b/>
                <w:szCs w:val="20"/>
              </w:rPr>
              <w:t>2015</w:t>
            </w:r>
            <w:r w:rsidRPr="004049A2">
              <w:rPr>
                <w:rFonts w:cs="Tahoma"/>
                <w:b/>
                <w:szCs w:val="20"/>
              </w:rPr>
              <w:tab/>
              <w:t>202</w:t>
            </w:r>
            <w:r w:rsidR="00E310E1" w:rsidRPr="004049A2">
              <w:rPr>
                <w:rFonts w:cs="Tahoma"/>
                <w:b/>
                <w:szCs w:val="20"/>
              </w:rPr>
              <w:t>0</w:t>
            </w:r>
          </w:p>
          <w:p w14:paraId="1AF212E0" w14:textId="77777777" w:rsidR="00E310E1" w:rsidRPr="004049A2" w:rsidRDefault="00E310E1" w:rsidP="00E310E1">
            <w:pPr>
              <w:widowControl w:val="0"/>
              <w:autoSpaceDE w:val="0"/>
              <w:autoSpaceDN w:val="0"/>
              <w:adjustRightInd w:val="0"/>
              <w:rPr>
                <w:rFonts w:cs="Tahoma"/>
                <w:bCs/>
                <w:szCs w:val="20"/>
              </w:rPr>
            </w:pPr>
            <w:r w:rsidRPr="004049A2">
              <w:rPr>
                <w:rFonts w:cs="Tahoma"/>
                <w:bCs/>
                <w:szCs w:val="20"/>
              </w:rPr>
              <w:t xml:space="preserve">4480 </w:t>
            </w:r>
            <w:r w:rsidRPr="004049A2">
              <w:rPr>
                <w:rFonts w:cs="Tahoma"/>
                <w:bCs/>
                <w:szCs w:val="20"/>
              </w:rPr>
              <w:tab/>
              <w:t xml:space="preserve">5384 </w:t>
            </w:r>
          </w:p>
          <w:p w14:paraId="0ECA3363" w14:textId="53CADFA2" w:rsidR="0040251A" w:rsidRPr="004049A2" w:rsidRDefault="00E310E1" w:rsidP="00E310E1">
            <w:pPr>
              <w:rPr>
                <w:rFonts w:cs="Tahoma"/>
                <w:bCs/>
                <w:noProof/>
                <w:szCs w:val="20"/>
              </w:rPr>
            </w:pPr>
            <w:r w:rsidRPr="004049A2">
              <w:rPr>
                <w:rFonts w:cs="Tahoma"/>
                <w:bCs/>
                <w:szCs w:val="20"/>
              </w:rPr>
              <w:t xml:space="preserve">790 </w:t>
            </w:r>
            <w:r w:rsidRPr="004049A2">
              <w:rPr>
                <w:rFonts w:cs="Tahoma"/>
                <w:bCs/>
                <w:szCs w:val="20"/>
              </w:rPr>
              <w:tab/>
              <w:t>759</w:t>
            </w:r>
          </w:p>
        </w:tc>
      </w:tr>
      <w:tr w:rsidR="004049A2" w:rsidRPr="004049A2" w14:paraId="089D73AE"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7EDFEE0F" w14:textId="57FA20EB" w:rsidR="0040251A" w:rsidRPr="004049A2" w:rsidRDefault="0040251A" w:rsidP="00AE00E0">
            <w:pPr>
              <w:jc w:val="center"/>
              <w:rPr>
                <w:rFonts w:eastAsia="Arial Unicode MS" w:cs="Tahoma"/>
                <w:noProof/>
                <w:szCs w:val="20"/>
              </w:rPr>
            </w:pPr>
            <w:r w:rsidRPr="004049A2">
              <w:rPr>
                <w:rFonts w:eastAsia="Arial Unicode MS" w:cs="Tahoma"/>
                <w:szCs w:val="20"/>
              </w:rPr>
              <w:t>1.2.</w:t>
            </w:r>
          </w:p>
        </w:tc>
        <w:tc>
          <w:tcPr>
            <w:tcW w:w="4033" w:type="dxa"/>
          </w:tcPr>
          <w:p w14:paraId="7A525C91" w14:textId="2E2B306B" w:rsidR="0040251A" w:rsidRPr="004049A2" w:rsidRDefault="0040251A" w:rsidP="00AE00E0">
            <w:pPr>
              <w:rPr>
                <w:rFonts w:eastAsia="Arial Unicode MS" w:cs="Tahoma"/>
                <w:szCs w:val="20"/>
              </w:rPr>
            </w:pPr>
          </w:p>
        </w:tc>
        <w:tc>
          <w:tcPr>
            <w:tcW w:w="4059" w:type="dxa"/>
          </w:tcPr>
          <w:p w14:paraId="13831D76" w14:textId="77777777" w:rsidR="00AB246A" w:rsidRPr="004049A2" w:rsidRDefault="00AB246A" w:rsidP="00AE00E0">
            <w:pPr>
              <w:rPr>
                <w:rFonts w:cs="Tahoma"/>
                <w:i/>
                <w:iCs/>
                <w:noProof/>
                <w:szCs w:val="20"/>
              </w:rPr>
            </w:pPr>
            <w:r w:rsidRPr="004049A2">
              <w:rPr>
                <w:rFonts w:cs="Tahoma"/>
                <w:i/>
                <w:iCs/>
                <w:noProof/>
                <w:szCs w:val="20"/>
              </w:rPr>
              <w:t>vložit text na konec kapitoly:</w:t>
            </w:r>
          </w:p>
          <w:p w14:paraId="703650CC" w14:textId="77777777" w:rsidR="0040251A" w:rsidRPr="004049A2" w:rsidRDefault="00AB246A" w:rsidP="00AE00E0">
            <w:pPr>
              <w:rPr>
                <w:rFonts w:eastAsia="Arial Unicode MS" w:cs="Tahoma"/>
                <w:szCs w:val="20"/>
              </w:rPr>
            </w:pPr>
            <w:r w:rsidRPr="004049A2">
              <w:rPr>
                <w:rFonts w:eastAsia="Arial Unicode MS" w:cs="Tahoma"/>
                <w:szCs w:val="20"/>
              </w:rPr>
              <w:t>- Územní plán Petrovice u Karviné ze dne 4. 4. 2016, včetně Změny č. 1 Územního plánu Petrovice u Karviné 2021</w:t>
            </w:r>
          </w:p>
          <w:p w14:paraId="3676DA32" w14:textId="701C4864" w:rsidR="00AB246A" w:rsidRPr="004049A2" w:rsidRDefault="00AB246A" w:rsidP="00AE00E0">
            <w:pPr>
              <w:rPr>
                <w:rFonts w:eastAsia="Arial Unicode MS" w:cs="Tahoma"/>
                <w:szCs w:val="20"/>
              </w:rPr>
            </w:pPr>
            <w:r w:rsidRPr="004049A2">
              <w:rPr>
                <w:rFonts w:eastAsia="Arial Unicode MS" w:cs="Tahoma"/>
                <w:szCs w:val="20"/>
              </w:rPr>
              <w:t>- Studie proveditelnosti obce Petrovice u Karviné část Závada – ProVenkov spol. s r.o.</w:t>
            </w:r>
          </w:p>
        </w:tc>
      </w:tr>
      <w:tr w:rsidR="004049A2" w:rsidRPr="004049A2" w14:paraId="602589B2"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7E4B9DA2" w14:textId="77777777" w:rsidR="0040251A" w:rsidRPr="004049A2" w:rsidRDefault="0040251A" w:rsidP="00AE00E0">
            <w:pPr>
              <w:jc w:val="center"/>
              <w:rPr>
                <w:rFonts w:eastAsia="Arial Unicode MS" w:cs="Tahoma"/>
                <w:noProof/>
                <w:szCs w:val="20"/>
              </w:rPr>
            </w:pPr>
            <w:r w:rsidRPr="004049A2">
              <w:rPr>
                <w:rFonts w:eastAsia="Arial Unicode MS" w:cs="Tahoma"/>
                <w:szCs w:val="20"/>
              </w:rPr>
              <w:lastRenderedPageBreak/>
              <w:t>1.3.3.</w:t>
            </w:r>
          </w:p>
        </w:tc>
        <w:tc>
          <w:tcPr>
            <w:tcW w:w="4033" w:type="dxa"/>
          </w:tcPr>
          <w:p w14:paraId="4310E6C2" w14:textId="0631379F" w:rsidR="009C6E4F" w:rsidRPr="004049A2" w:rsidRDefault="009C6E4F" w:rsidP="009C6E4F">
            <w:pPr>
              <w:rPr>
                <w:rFonts w:eastAsia="Arial Unicode MS" w:cs="Tahoma"/>
                <w:szCs w:val="20"/>
              </w:rPr>
            </w:pPr>
            <w:r w:rsidRPr="004049A2">
              <w:rPr>
                <w:rFonts w:eastAsia="Arial Unicode MS" w:cs="Tahoma"/>
                <w:szCs w:val="20"/>
              </w:rPr>
              <w:t xml:space="preserve">S ohledem na výši investičních nákladů na výstavbu kanalizační sítě a ČOV doporučujeme ve výhledu do roku 2015 ponechat likvidaci odpadních vod stávajícím způsobem. </w:t>
            </w:r>
          </w:p>
          <w:p w14:paraId="21C49AC5" w14:textId="5ABEBEA1" w:rsidR="0040251A" w:rsidRPr="004049A2" w:rsidRDefault="009C6E4F" w:rsidP="00AE00E0">
            <w:pPr>
              <w:rPr>
                <w:rFonts w:eastAsia="Arial Unicode MS" w:cs="Tahoma"/>
                <w:szCs w:val="20"/>
              </w:rPr>
            </w:pPr>
            <w:r w:rsidRPr="004049A2">
              <w:rPr>
                <w:rFonts w:eastAsia="Arial Unicode MS" w:cs="Tahoma"/>
                <w:szCs w:val="20"/>
              </w:rPr>
              <w:t>V případě požadavku na biologické čištění odpadních vod z jednotlivých nemovitosti lze využít stávající septiky či žumpy pro osazení malých domovních ČOV.</w:t>
            </w:r>
          </w:p>
        </w:tc>
        <w:tc>
          <w:tcPr>
            <w:tcW w:w="4059" w:type="dxa"/>
          </w:tcPr>
          <w:p w14:paraId="0EA80DC9" w14:textId="61771CB2" w:rsidR="0040251A" w:rsidRPr="004049A2" w:rsidRDefault="009C6E4F" w:rsidP="00AE00E0">
            <w:pPr>
              <w:rPr>
                <w:rFonts w:eastAsia="Arial Unicode MS" w:cs="Tahoma"/>
                <w:spacing w:val="-2"/>
                <w:szCs w:val="20"/>
              </w:rPr>
            </w:pPr>
            <w:r w:rsidRPr="009C6E4F">
              <w:rPr>
                <w:rFonts w:eastAsia="Arial Unicode MS" w:cs="Tahoma"/>
                <w:spacing w:val="-2"/>
                <w:szCs w:val="20"/>
              </w:rPr>
              <w:t>Je navrženo vybudovat splaškovou kanalizaci zakončenou na navržené ČOV pro 400 EO v západní části k.ú. Závada nad Olší v délce cca 7 300 m. Gravitační stoky jsou navrženy z plastového potrubí (PVC nebo PP) v profilu DN 250 až DN 400. Tlakové stoky jsou navrženy z plastového potrubí PE v profilu d63 až d110.</w:t>
            </w:r>
          </w:p>
        </w:tc>
      </w:tr>
      <w:tr w:rsidR="004049A2" w:rsidRPr="004049A2" w14:paraId="33DDD3F1" w14:textId="77777777" w:rsidTr="00BF593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1B205BEA" w14:textId="77777777" w:rsidR="0040251A" w:rsidRPr="004049A2" w:rsidRDefault="0040251A" w:rsidP="00AE00E0">
            <w:pPr>
              <w:jc w:val="center"/>
              <w:rPr>
                <w:rFonts w:eastAsia="Arial Unicode MS" w:cs="Tahoma"/>
                <w:szCs w:val="20"/>
              </w:rPr>
            </w:pPr>
            <w:r w:rsidRPr="004049A2">
              <w:rPr>
                <w:rFonts w:eastAsia="Arial Unicode MS" w:cs="Tahoma"/>
                <w:szCs w:val="20"/>
              </w:rPr>
              <w:t>1.3.4.</w:t>
            </w:r>
          </w:p>
        </w:tc>
        <w:tc>
          <w:tcPr>
            <w:tcW w:w="4033" w:type="dxa"/>
          </w:tcPr>
          <w:p w14:paraId="69A19057" w14:textId="553A5AFE" w:rsidR="009C6E4F" w:rsidRPr="004049A2" w:rsidRDefault="009C6E4F" w:rsidP="009C6E4F">
            <w:pPr>
              <w:rPr>
                <w:rFonts w:eastAsia="Arial Unicode MS" w:cs="Tahoma"/>
                <w:szCs w:val="20"/>
              </w:rPr>
            </w:pPr>
            <w:r w:rsidRPr="004049A2">
              <w:rPr>
                <w:rFonts w:eastAsia="Arial Unicode MS" w:cs="Tahoma"/>
                <w:szCs w:val="20"/>
              </w:rPr>
              <w:t>Výstavba ČOV:</w:t>
            </w:r>
          </w:p>
          <w:p w14:paraId="2A69A837" w14:textId="762B54EF" w:rsidR="0040251A" w:rsidRPr="004049A2" w:rsidRDefault="009C6E4F" w:rsidP="009C6E4F">
            <w:pPr>
              <w:rPr>
                <w:rFonts w:eastAsia="Arial Unicode MS" w:cs="Tahoma"/>
                <w:szCs w:val="20"/>
              </w:rPr>
            </w:pPr>
            <w:r w:rsidRPr="004049A2">
              <w:rPr>
                <w:rFonts w:eastAsia="Arial Unicode MS" w:cs="Tahoma"/>
                <w:szCs w:val="20"/>
              </w:rPr>
              <w:t>Výstavba kanalizace:</w:t>
            </w:r>
          </w:p>
        </w:tc>
        <w:tc>
          <w:tcPr>
            <w:tcW w:w="4059" w:type="dxa"/>
          </w:tcPr>
          <w:p w14:paraId="32671987" w14:textId="474005FF" w:rsidR="0040251A" w:rsidRPr="004049A2" w:rsidRDefault="009C6E4F" w:rsidP="00AE00E0">
            <w:pPr>
              <w:rPr>
                <w:rFonts w:eastAsia="Arial Unicode MS" w:cs="Tahoma"/>
                <w:szCs w:val="20"/>
              </w:rPr>
            </w:pPr>
            <w:r w:rsidRPr="004049A2">
              <w:rPr>
                <w:rFonts w:eastAsia="Arial Unicode MS" w:cs="Tahoma"/>
                <w:szCs w:val="20"/>
              </w:rPr>
              <w:t xml:space="preserve">Výstavba </w:t>
            </w:r>
            <w:r w:rsidR="0040251A" w:rsidRPr="004049A2">
              <w:rPr>
                <w:rFonts w:eastAsia="Arial Unicode MS" w:cs="Tahoma"/>
                <w:szCs w:val="20"/>
              </w:rPr>
              <w:t>ČOV:</w:t>
            </w:r>
            <w:r w:rsidR="00885E44" w:rsidRPr="004049A2">
              <w:rPr>
                <w:rFonts w:eastAsia="Arial Unicode MS" w:cs="Tahoma"/>
                <w:szCs w:val="20"/>
              </w:rPr>
              <w:t xml:space="preserve"> </w:t>
            </w:r>
            <w:r w:rsidRPr="004049A2">
              <w:rPr>
                <w:rFonts w:eastAsia="Arial Unicode MS" w:cs="Tahoma"/>
                <w:szCs w:val="20"/>
              </w:rPr>
              <w:t>2030</w:t>
            </w:r>
          </w:p>
          <w:p w14:paraId="384B17D3" w14:textId="7E3A9ADA" w:rsidR="0040251A" w:rsidRPr="004049A2" w:rsidRDefault="0040251A" w:rsidP="00AE00E0">
            <w:pPr>
              <w:rPr>
                <w:rFonts w:eastAsia="Arial Unicode MS" w:cs="Tahoma"/>
                <w:szCs w:val="20"/>
              </w:rPr>
            </w:pPr>
            <w:r w:rsidRPr="004049A2">
              <w:rPr>
                <w:rFonts w:eastAsia="Arial Unicode MS" w:cs="Tahoma"/>
                <w:szCs w:val="20"/>
              </w:rPr>
              <w:t xml:space="preserve">Výstavba kanalizace: </w:t>
            </w:r>
            <w:r w:rsidR="009C6E4F" w:rsidRPr="004049A2">
              <w:rPr>
                <w:rFonts w:eastAsia="Arial Unicode MS" w:cs="Tahoma"/>
                <w:szCs w:val="20"/>
              </w:rPr>
              <w:t>2035</w:t>
            </w:r>
          </w:p>
        </w:tc>
      </w:tr>
      <w:tr w:rsidR="004049A2" w:rsidRPr="004049A2" w14:paraId="09023C06"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707"/>
        </w:trPr>
        <w:tc>
          <w:tcPr>
            <w:tcW w:w="1161" w:type="dxa"/>
            <w:tcBorders>
              <w:bottom w:val="single" w:sz="12" w:space="0" w:color="auto"/>
            </w:tcBorders>
            <w:vAlign w:val="center"/>
          </w:tcPr>
          <w:p w14:paraId="601899AB" w14:textId="77777777" w:rsidR="0040251A" w:rsidRPr="004049A2" w:rsidRDefault="0040251A" w:rsidP="00AE00E0">
            <w:pPr>
              <w:widowControl w:val="0"/>
              <w:autoSpaceDE w:val="0"/>
              <w:autoSpaceDN w:val="0"/>
              <w:adjustRightInd w:val="0"/>
              <w:jc w:val="center"/>
              <w:rPr>
                <w:rFonts w:cs="Tahoma"/>
                <w:szCs w:val="20"/>
              </w:rPr>
            </w:pPr>
            <w:r w:rsidRPr="004049A2">
              <w:rPr>
                <w:rFonts w:cs="Tahoma"/>
                <w:szCs w:val="20"/>
              </w:rPr>
              <w:t>1.4.</w:t>
            </w:r>
          </w:p>
        </w:tc>
        <w:tc>
          <w:tcPr>
            <w:tcW w:w="4033" w:type="dxa"/>
            <w:tcBorders>
              <w:bottom w:val="single" w:sz="12" w:space="0" w:color="auto"/>
            </w:tcBorders>
          </w:tcPr>
          <w:p w14:paraId="2ACC1C26" w14:textId="77777777" w:rsidR="0040251A" w:rsidRPr="004049A2" w:rsidRDefault="0040251A" w:rsidP="00AE00E0">
            <w:pPr>
              <w:widowControl w:val="0"/>
              <w:autoSpaceDE w:val="0"/>
              <w:autoSpaceDN w:val="0"/>
              <w:adjustRightInd w:val="0"/>
              <w:rPr>
                <w:rFonts w:cs="Tahoma"/>
                <w:iCs/>
                <w:szCs w:val="20"/>
              </w:rPr>
            </w:pPr>
            <w:r w:rsidRPr="004049A2">
              <w:rPr>
                <w:rFonts w:cs="Tahoma"/>
                <w:iCs/>
                <w:szCs w:val="20"/>
              </w:rPr>
              <w:t>Výpočet nákladů na výstavbu vodovodů a kanalizací byl proveden dle metodického pokynu Mze ČR, č.j. 20494/2002-6000.</w:t>
            </w:r>
          </w:p>
          <w:p w14:paraId="7360AE46" w14:textId="77777777" w:rsidR="0040251A" w:rsidRPr="004049A2" w:rsidRDefault="0040251A" w:rsidP="00AE00E0">
            <w:pPr>
              <w:widowControl w:val="0"/>
              <w:autoSpaceDE w:val="0"/>
              <w:autoSpaceDN w:val="0"/>
              <w:adjustRightInd w:val="0"/>
              <w:rPr>
                <w:rFonts w:cs="Tahoma"/>
                <w:szCs w:val="20"/>
              </w:rPr>
            </w:pPr>
          </w:p>
          <w:p w14:paraId="5F0AB6C7" w14:textId="77777777" w:rsidR="0040251A" w:rsidRPr="004049A2" w:rsidRDefault="0040251A" w:rsidP="00AE00E0">
            <w:pPr>
              <w:widowControl w:val="0"/>
              <w:autoSpaceDE w:val="0"/>
              <w:autoSpaceDN w:val="0"/>
              <w:adjustRightInd w:val="0"/>
              <w:rPr>
                <w:rFonts w:cs="Tahoma"/>
                <w:i/>
                <w:iCs/>
                <w:szCs w:val="20"/>
              </w:rPr>
            </w:pPr>
            <w:r w:rsidRPr="004049A2">
              <w:rPr>
                <w:rFonts w:cs="Tahoma"/>
                <w:i/>
                <w:iCs/>
                <w:szCs w:val="20"/>
              </w:rPr>
              <w:t>údaje v tabulce:</w:t>
            </w:r>
          </w:p>
          <w:p w14:paraId="3912DA2B" w14:textId="48220356" w:rsidR="0040251A" w:rsidRPr="004049A2" w:rsidRDefault="0040251A" w:rsidP="00AE00E0">
            <w:pPr>
              <w:widowControl w:val="0"/>
              <w:autoSpaceDE w:val="0"/>
              <w:autoSpaceDN w:val="0"/>
              <w:adjustRightInd w:val="0"/>
              <w:rPr>
                <w:rFonts w:cs="Tahoma"/>
                <w:bCs/>
                <w:szCs w:val="20"/>
              </w:rPr>
            </w:pPr>
            <w:r w:rsidRPr="004049A2">
              <w:rPr>
                <w:rFonts w:cs="Tahoma"/>
                <w:szCs w:val="20"/>
              </w:rPr>
              <w:t xml:space="preserve">Stoková síť: </w:t>
            </w:r>
          </w:p>
          <w:p w14:paraId="2348705A" w14:textId="40765385" w:rsidR="0040251A" w:rsidRPr="004049A2" w:rsidRDefault="0040251A" w:rsidP="00AE00E0">
            <w:pPr>
              <w:widowControl w:val="0"/>
              <w:autoSpaceDE w:val="0"/>
              <w:autoSpaceDN w:val="0"/>
              <w:adjustRightInd w:val="0"/>
              <w:rPr>
                <w:rFonts w:cs="Tahoma"/>
                <w:szCs w:val="20"/>
              </w:rPr>
            </w:pPr>
            <w:r w:rsidRPr="004049A2">
              <w:rPr>
                <w:rFonts w:cs="Tahoma"/>
                <w:szCs w:val="20"/>
              </w:rPr>
              <w:t xml:space="preserve">ČOV: </w:t>
            </w:r>
          </w:p>
          <w:p w14:paraId="2D0AE02C" w14:textId="144F409D" w:rsidR="0040251A" w:rsidRPr="004049A2" w:rsidRDefault="0040251A" w:rsidP="00AE00E0">
            <w:pPr>
              <w:widowControl w:val="0"/>
              <w:autoSpaceDE w:val="0"/>
              <w:autoSpaceDN w:val="0"/>
              <w:adjustRightInd w:val="0"/>
              <w:rPr>
                <w:rFonts w:cs="Tahoma"/>
                <w:szCs w:val="20"/>
              </w:rPr>
            </w:pPr>
            <w:r w:rsidRPr="004049A2">
              <w:rPr>
                <w:rFonts w:cs="Tahoma"/>
                <w:szCs w:val="20"/>
              </w:rPr>
              <w:t xml:space="preserve">Celkem: </w:t>
            </w:r>
            <w:r w:rsidR="002576D9" w:rsidRPr="004049A2">
              <w:rPr>
                <w:rFonts w:cs="Tahoma"/>
                <w:szCs w:val="20"/>
              </w:rPr>
              <w:t>0,0</w:t>
            </w:r>
          </w:p>
        </w:tc>
        <w:tc>
          <w:tcPr>
            <w:tcW w:w="4059" w:type="dxa"/>
            <w:tcBorders>
              <w:bottom w:val="single" w:sz="12" w:space="0" w:color="auto"/>
            </w:tcBorders>
          </w:tcPr>
          <w:p w14:paraId="1546C9A9" w14:textId="77777777" w:rsidR="0040251A" w:rsidRPr="004049A2" w:rsidRDefault="0040251A" w:rsidP="00AE00E0">
            <w:pPr>
              <w:widowControl w:val="0"/>
              <w:autoSpaceDE w:val="0"/>
              <w:autoSpaceDN w:val="0"/>
              <w:adjustRightInd w:val="0"/>
              <w:rPr>
                <w:rFonts w:cs="Tahoma"/>
                <w:iCs/>
                <w:szCs w:val="20"/>
              </w:rPr>
            </w:pPr>
            <w:r w:rsidRPr="004049A2">
              <w:rPr>
                <w:rFonts w:cs="Tahoma"/>
                <w:iCs/>
                <w:szCs w:val="20"/>
              </w:rPr>
              <w:t>Výpočet nákladů na výstavbu vodovodů a kanalizací byl proveden dle metodického pokynu Mze ČR, č.j.</w:t>
            </w:r>
            <w:r w:rsidRPr="004049A2">
              <w:rPr>
                <w:rFonts w:cs="Tahoma"/>
                <w:szCs w:val="20"/>
                <w:lang w:eastAsia="zh-CN"/>
              </w:rPr>
              <w:t xml:space="preserve"> </w:t>
            </w:r>
            <w:r w:rsidRPr="004049A2">
              <w:rPr>
                <w:rFonts w:cs="Tahoma"/>
                <w:iCs/>
                <w:szCs w:val="20"/>
              </w:rPr>
              <w:t>14000/2020-15132-1.</w:t>
            </w:r>
          </w:p>
          <w:p w14:paraId="57B30B6B" w14:textId="77777777" w:rsidR="0040251A" w:rsidRPr="004049A2" w:rsidRDefault="0040251A" w:rsidP="00AE00E0">
            <w:pPr>
              <w:widowControl w:val="0"/>
              <w:autoSpaceDE w:val="0"/>
              <w:autoSpaceDN w:val="0"/>
              <w:adjustRightInd w:val="0"/>
              <w:rPr>
                <w:rFonts w:cs="Tahoma"/>
                <w:szCs w:val="20"/>
              </w:rPr>
            </w:pPr>
          </w:p>
          <w:p w14:paraId="0AC9FC77" w14:textId="77777777" w:rsidR="0040251A" w:rsidRPr="004049A2" w:rsidRDefault="0040251A" w:rsidP="00AE00E0">
            <w:pPr>
              <w:widowControl w:val="0"/>
              <w:autoSpaceDE w:val="0"/>
              <w:autoSpaceDN w:val="0"/>
              <w:adjustRightInd w:val="0"/>
              <w:rPr>
                <w:rFonts w:cs="Tahoma"/>
                <w:i/>
                <w:iCs/>
                <w:szCs w:val="20"/>
              </w:rPr>
            </w:pPr>
            <w:r w:rsidRPr="004049A2">
              <w:rPr>
                <w:rFonts w:cs="Tahoma"/>
                <w:i/>
                <w:iCs/>
                <w:szCs w:val="20"/>
              </w:rPr>
              <w:t>údaje v tabulce:</w:t>
            </w:r>
          </w:p>
          <w:p w14:paraId="01E706A0" w14:textId="5E5FA46E" w:rsidR="0040251A" w:rsidRPr="004049A2" w:rsidRDefault="0040251A" w:rsidP="00AE00E0">
            <w:pPr>
              <w:widowControl w:val="0"/>
              <w:autoSpaceDE w:val="0"/>
              <w:autoSpaceDN w:val="0"/>
              <w:adjustRightInd w:val="0"/>
              <w:rPr>
                <w:rFonts w:cs="Tahoma"/>
                <w:szCs w:val="20"/>
              </w:rPr>
            </w:pPr>
            <w:r w:rsidRPr="004049A2">
              <w:rPr>
                <w:rFonts w:cs="Tahoma"/>
                <w:szCs w:val="20"/>
              </w:rPr>
              <w:t xml:space="preserve">Stoková síť: </w:t>
            </w:r>
            <w:r w:rsidR="002576D9" w:rsidRPr="004049A2">
              <w:rPr>
                <w:rFonts w:cs="Tahoma"/>
                <w:bCs/>
                <w:szCs w:val="20"/>
              </w:rPr>
              <w:t>56,84</w:t>
            </w:r>
          </w:p>
          <w:p w14:paraId="16F5CDBE" w14:textId="2DFD5A57" w:rsidR="0040251A" w:rsidRPr="004049A2" w:rsidRDefault="0040251A" w:rsidP="00AE00E0">
            <w:pPr>
              <w:widowControl w:val="0"/>
              <w:autoSpaceDE w:val="0"/>
              <w:autoSpaceDN w:val="0"/>
              <w:adjustRightInd w:val="0"/>
              <w:rPr>
                <w:rFonts w:cs="Tahoma"/>
                <w:szCs w:val="20"/>
              </w:rPr>
            </w:pPr>
            <w:r w:rsidRPr="004049A2">
              <w:rPr>
                <w:rFonts w:cs="Tahoma"/>
                <w:szCs w:val="20"/>
              </w:rPr>
              <w:t xml:space="preserve">ČOV: </w:t>
            </w:r>
            <w:r w:rsidR="002576D9" w:rsidRPr="004049A2">
              <w:rPr>
                <w:rFonts w:cs="Tahoma"/>
                <w:bCs/>
                <w:szCs w:val="20"/>
              </w:rPr>
              <w:t>5,78</w:t>
            </w:r>
          </w:p>
          <w:p w14:paraId="6EE2AC8B" w14:textId="7EBB410A" w:rsidR="0040251A" w:rsidRPr="004049A2" w:rsidRDefault="0040251A" w:rsidP="00AE00E0">
            <w:pPr>
              <w:widowControl w:val="0"/>
              <w:autoSpaceDE w:val="0"/>
              <w:autoSpaceDN w:val="0"/>
              <w:adjustRightInd w:val="0"/>
              <w:rPr>
                <w:rFonts w:cs="Tahoma"/>
                <w:szCs w:val="20"/>
              </w:rPr>
            </w:pPr>
            <w:r w:rsidRPr="004049A2">
              <w:rPr>
                <w:rFonts w:cs="Tahoma"/>
                <w:szCs w:val="20"/>
              </w:rPr>
              <w:t xml:space="preserve">Celkem: </w:t>
            </w:r>
            <w:r w:rsidR="002576D9" w:rsidRPr="004049A2">
              <w:rPr>
                <w:rFonts w:cs="Tahoma"/>
                <w:szCs w:val="20"/>
              </w:rPr>
              <w:t>62,62</w:t>
            </w:r>
          </w:p>
        </w:tc>
      </w:tr>
    </w:tbl>
    <w:p w14:paraId="443CCE96" w14:textId="77777777" w:rsidR="002C5AC0" w:rsidRPr="004049A2" w:rsidRDefault="002C5AC0" w:rsidP="002C5AC0">
      <w:pPr>
        <w:spacing w:before="720"/>
        <w:rPr>
          <w:rFonts w:eastAsia="Arial Unicode MS" w:cs="Tahoma"/>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4049A2" w:rsidRPr="004049A2" w14:paraId="4C5E72C2" w14:textId="77777777" w:rsidTr="00AE00E0">
        <w:tc>
          <w:tcPr>
            <w:tcW w:w="1330" w:type="dxa"/>
            <w:tcBorders>
              <w:top w:val="nil"/>
              <w:left w:val="nil"/>
              <w:bottom w:val="nil"/>
              <w:right w:val="nil"/>
            </w:tcBorders>
          </w:tcPr>
          <w:p w14:paraId="6BCE2875" w14:textId="77777777" w:rsidR="002C5AC0" w:rsidRPr="004049A2" w:rsidRDefault="002C5AC0" w:rsidP="00AE00E0">
            <w:pPr>
              <w:keepNext/>
              <w:suppressAutoHyphens/>
              <w:autoSpaceDE w:val="0"/>
              <w:autoSpaceDN w:val="0"/>
              <w:adjustRightInd w:val="0"/>
              <w:rPr>
                <w:rFonts w:cs="Tahoma"/>
                <w:szCs w:val="20"/>
              </w:rPr>
            </w:pPr>
            <w:r w:rsidRPr="004049A2">
              <w:rPr>
                <w:rFonts w:cs="Tahoma"/>
                <w:szCs w:val="20"/>
              </w:rPr>
              <w:t>obec</w:t>
            </w:r>
          </w:p>
        </w:tc>
        <w:tc>
          <w:tcPr>
            <w:tcW w:w="3600" w:type="dxa"/>
            <w:tcBorders>
              <w:top w:val="nil"/>
              <w:left w:val="nil"/>
              <w:bottom w:val="nil"/>
              <w:right w:val="nil"/>
            </w:tcBorders>
          </w:tcPr>
          <w:p w14:paraId="5EF2F3C8" w14:textId="5FAB48CE" w:rsidR="002C5AC0" w:rsidRPr="004049A2" w:rsidRDefault="002C5AC0" w:rsidP="00AE00E0">
            <w:pPr>
              <w:keepNext/>
              <w:suppressAutoHyphens/>
              <w:autoSpaceDE w:val="0"/>
              <w:autoSpaceDN w:val="0"/>
              <w:adjustRightInd w:val="0"/>
              <w:rPr>
                <w:rFonts w:cs="Tahoma"/>
                <w:szCs w:val="20"/>
              </w:rPr>
            </w:pPr>
            <w:r w:rsidRPr="004049A2">
              <w:rPr>
                <w:rFonts w:cs="Tahoma"/>
                <w:b/>
                <w:bCs/>
                <w:szCs w:val="20"/>
              </w:rPr>
              <w:t>Řeka</w:t>
            </w:r>
          </w:p>
        </w:tc>
        <w:tc>
          <w:tcPr>
            <w:tcW w:w="1620" w:type="dxa"/>
            <w:tcBorders>
              <w:top w:val="nil"/>
              <w:left w:val="nil"/>
              <w:bottom w:val="nil"/>
              <w:right w:val="nil"/>
            </w:tcBorders>
          </w:tcPr>
          <w:p w14:paraId="297F336C" w14:textId="77777777" w:rsidR="002C5AC0" w:rsidRPr="004049A2" w:rsidRDefault="002C5AC0" w:rsidP="00AE00E0">
            <w:pPr>
              <w:keepNext/>
              <w:widowControl w:val="0"/>
              <w:autoSpaceDE w:val="0"/>
              <w:autoSpaceDN w:val="0"/>
              <w:adjustRightInd w:val="0"/>
              <w:rPr>
                <w:rFonts w:cs="Tahoma"/>
                <w:szCs w:val="20"/>
              </w:rPr>
            </w:pPr>
            <w:r w:rsidRPr="004049A2">
              <w:rPr>
                <w:rFonts w:cs="Tahoma"/>
                <w:szCs w:val="20"/>
              </w:rPr>
              <w:t>ORP</w:t>
            </w:r>
          </w:p>
        </w:tc>
        <w:tc>
          <w:tcPr>
            <w:tcW w:w="2662" w:type="dxa"/>
            <w:tcBorders>
              <w:top w:val="nil"/>
              <w:left w:val="nil"/>
              <w:bottom w:val="nil"/>
              <w:right w:val="nil"/>
            </w:tcBorders>
          </w:tcPr>
          <w:p w14:paraId="0FE48211" w14:textId="5C839961" w:rsidR="002C5AC0" w:rsidRPr="004049A2" w:rsidRDefault="002C5AC0" w:rsidP="00AE00E0">
            <w:pPr>
              <w:keepNext/>
              <w:widowControl w:val="0"/>
              <w:autoSpaceDE w:val="0"/>
              <w:autoSpaceDN w:val="0"/>
              <w:adjustRightInd w:val="0"/>
              <w:rPr>
                <w:rFonts w:cs="Tahoma"/>
                <w:b/>
                <w:bCs/>
                <w:szCs w:val="20"/>
              </w:rPr>
            </w:pPr>
            <w:r w:rsidRPr="004049A2">
              <w:rPr>
                <w:rFonts w:cs="Tahoma"/>
                <w:b/>
                <w:bCs/>
                <w:szCs w:val="20"/>
              </w:rPr>
              <w:t>Třinec</w:t>
            </w:r>
          </w:p>
        </w:tc>
      </w:tr>
      <w:tr w:rsidR="004049A2" w:rsidRPr="004049A2" w14:paraId="03EB2D39" w14:textId="77777777" w:rsidTr="00AE00E0">
        <w:tc>
          <w:tcPr>
            <w:tcW w:w="1330" w:type="dxa"/>
            <w:tcBorders>
              <w:top w:val="nil"/>
              <w:left w:val="nil"/>
              <w:bottom w:val="nil"/>
              <w:right w:val="nil"/>
            </w:tcBorders>
          </w:tcPr>
          <w:p w14:paraId="5E65593C" w14:textId="77777777" w:rsidR="002C5AC0" w:rsidRPr="004049A2" w:rsidRDefault="002C5AC0" w:rsidP="00AE00E0">
            <w:pPr>
              <w:keepNext/>
              <w:suppressAutoHyphens/>
              <w:autoSpaceDE w:val="0"/>
              <w:autoSpaceDN w:val="0"/>
              <w:adjustRightInd w:val="0"/>
              <w:rPr>
                <w:rFonts w:cs="Tahoma"/>
                <w:szCs w:val="20"/>
              </w:rPr>
            </w:pPr>
            <w:r w:rsidRPr="004049A2">
              <w:rPr>
                <w:rFonts w:cs="Tahoma"/>
                <w:szCs w:val="20"/>
              </w:rPr>
              <w:t>místní část</w:t>
            </w:r>
          </w:p>
        </w:tc>
        <w:tc>
          <w:tcPr>
            <w:tcW w:w="3600" w:type="dxa"/>
            <w:tcBorders>
              <w:top w:val="nil"/>
              <w:left w:val="nil"/>
              <w:bottom w:val="nil"/>
              <w:right w:val="nil"/>
            </w:tcBorders>
          </w:tcPr>
          <w:p w14:paraId="711D4E0D" w14:textId="5082C36B" w:rsidR="002C5AC0" w:rsidRPr="004049A2" w:rsidRDefault="002C5AC0" w:rsidP="00AE00E0">
            <w:pPr>
              <w:keepNext/>
              <w:suppressAutoHyphens/>
              <w:autoSpaceDE w:val="0"/>
              <w:autoSpaceDN w:val="0"/>
              <w:adjustRightInd w:val="0"/>
              <w:rPr>
                <w:rFonts w:cs="Tahoma"/>
                <w:szCs w:val="20"/>
              </w:rPr>
            </w:pPr>
            <w:r w:rsidRPr="004049A2">
              <w:rPr>
                <w:rFonts w:cs="Tahoma"/>
                <w:b/>
                <w:bCs/>
                <w:szCs w:val="20"/>
              </w:rPr>
              <w:t>-</w:t>
            </w:r>
          </w:p>
        </w:tc>
        <w:tc>
          <w:tcPr>
            <w:tcW w:w="1620" w:type="dxa"/>
            <w:tcBorders>
              <w:top w:val="nil"/>
              <w:left w:val="nil"/>
              <w:bottom w:val="nil"/>
              <w:right w:val="nil"/>
            </w:tcBorders>
          </w:tcPr>
          <w:p w14:paraId="0C484136" w14:textId="77777777" w:rsidR="002C5AC0" w:rsidRPr="004049A2" w:rsidRDefault="002C5AC0" w:rsidP="00AE00E0">
            <w:pPr>
              <w:keepNext/>
              <w:widowControl w:val="0"/>
              <w:autoSpaceDE w:val="0"/>
              <w:autoSpaceDN w:val="0"/>
              <w:adjustRightInd w:val="0"/>
              <w:rPr>
                <w:rFonts w:cs="Tahoma"/>
                <w:szCs w:val="20"/>
              </w:rPr>
            </w:pPr>
          </w:p>
        </w:tc>
        <w:tc>
          <w:tcPr>
            <w:tcW w:w="2662" w:type="dxa"/>
            <w:tcBorders>
              <w:top w:val="nil"/>
              <w:left w:val="nil"/>
              <w:bottom w:val="nil"/>
              <w:right w:val="nil"/>
            </w:tcBorders>
          </w:tcPr>
          <w:p w14:paraId="4AFA6B17" w14:textId="77777777" w:rsidR="002C5AC0" w:rsidRPr="004049A2" w:rsidRDefault="002C5AC0" w:rsidP="00AE00E0">
            <w:pPr>
              <w:keepNext/>
              <w:widowControl w:val="0"/>
              <w:autoSpaceDE w:val="0"/>
              <w:autoSpaceDN w:val="0"/>
              <w:adjustRightInd w:val="0"/>
              <w:rPr>
                <w:rFonts w:cs="Tahoma"/>
                <w:b/>
                <w:bCs/>
                <w:szCs w:val="20"/>
              </w:rPr>
            </w:pPr>
          </w:p>
        </w:tc>
      </w:tr>
    </w:tbl>
    <w:p w14:paraId="70328B57" w14:textId="77777777" w:rsidR="002C5AC0" w:rsidRPr="004049A2" w:rsidRDefault="002C5AC0" w:rsidP="002C5AC0">
      <w:pPr>
        <w:keepNext/>
        <w:spacing w:before="240" w:after="120"/>
        <w:rPr>
          <w:rFonts w:eastAsia="Arial Unicode MS" w:cs="Tahoma"/>
          <w:szCs w:val="20"/>
        </w:rPr>
      </w:pPr>
      <w:r w:rsidRPr="004049A2">
        <w:rPr>
          <w:rFonts w:eastAsia="Arial Unicode MS" w:cs="Tahoma"/>
          <w:szCs w:val="20"/>
        </w:rPr>
        <w:t>změna: vodovody</w:t>
      </w:r>
    </w:p>
    <w:tbl>
      <w:tblPr>
        <w:tblW w:w="9225" w:type="dxa"/>
        <w:tblInd w:w="-15" w:type="dxa"/>
        <w:tblLayout w:type="fixed"/>
        <w:tblCellMar>
          <w:left w:w="70" w:type="dxa"/>
          <w:right w:w="70" w:type="dxa"/>
        </w:tblCellMar>
        <w:tblLook w:val="0000" w:firstRow="0" w:lastRow="0" w:firstColumn="0" w:lastColumn="0" w:noHBand="0" w:noVBand="0"/>
      </w:tblPr>
      <w:tblGrid>
        <w:gridCol w:w="1164"/>
        <w:gridCol w:w="4032"/>
        <w:gridCol w:w="4029"/>
      </w:tblGrid>
      <w:tr w:rsidR="004049A2" w:rsidRPr="004049A2" w14:paraId="6290B8EA" w14:textId="77777777" w:rsidTr="00AE00E0">
        <w:tc>
          <w:tcPr>
            <w:tcW w:w="1164" w:type="dxa"/>
            <w:tcBorders>
              <w:top w:val="single" w:sz="12" w:space="0" w:color="auto"/>
              <w:left w:val="single" w:sz="12" w:space="0" w:color="auto"/>
              <w:bottom w:val="single" w:sz="12" w:space="0" w:color="auto"/>
              <w:right w:val="single" w:sz="2" w:space="0" w:color="auto"/>
            </w:tcBorders>
          </w:tcPr>
          <w:p w14:paraId="5E188C2E" w14:textId="77777777" w:rsidR="002C5AC0" w:rsidRPr="004049A2" w:rsidRDefault="002C5AC0" w:rsidP="00AE00E0">
            <w:pPr>
              <w:keepNext/>
              <w:widowControl w:val="0"/>
              <w:autoSpaceDE w:val="0"/>
              <w:autoSpaceDN w:val="0"/>
              <w:adjustRightInd w:val="0"/>
              <w:jc w:val="center"/>
              <w:rPr>
                <w:rFonts w:cs="Tahoma"/>
                <w:b/>
                <w:bCs/>
                <w:szCs w:val="20"/>
              </w:rPr>
            </w:pPr>
            <w:r w:rsidRPr="004049A2">
              <w:rPr>
                <w:rFonts w:cs="Tahoma"/>
                <w:b/>
                <w:bCs/>
                <w:szCs w:val="20"/>
              </w:rPr>
              <w:t>kapitola</w:t>
            </w:r>
          </w:p>
        </w:tc>
        <w:tc>
          <w:tcPr>
            <w:tcW w:w="4032" w:type="dxa"/>
            <w:tcBorders>
              <w:top w:val="single" w:sz="12" w:space="0" w:color="auto"/>
              <w:left w:val="single" w:sz="2" w:space="0" w:color="auto"/>
              <w:bottom w:val="single" w:sz="12" w:space="0" w:color="auto"/>
              <w:right w:val="single" w:sz="2" w:space="0" w:color="auto"/>
            </w:tcBorders>
            <w:vAlign w:val="center"/>
          </w:tcPr>
          <w:p w14:paraId="6EC6990D" w14:textId="77777777" w:rsidR="002C5AC0" w:rsidRPr="004049A2" w:rsidRDefault="002C5AC0" w:rsidP="00AE00E0">
            <w:pPr>
              <w:keepNext/>
              <w:widowControl w:val="0"/>
              <w:autoSpaceDE w:val="0"/>
              <w:autoSpaceDN w:val="0"/>
              <w:adjustRightInd w:val="0"/>
              <w:jc w:val="center"/>
              <w:rPr>
                <w:rFonts w:cs="Tahoma"/>
                <w:b/>
                <w:bCs/>
                <w:szCs w:val="20"/>
              </w:rPr>
            </w:pPr>
            <w:r w:rsidRPr="004049A2">
              <w:rPr>
                <w:rFonts w:cs="Tahoma"/>
                <w:b/>
                <w:bCs/>
                <w:szCs w:val="20"/>
              </w:rPr>
              <w:t>původní text</w:t>
            </w:r>
          </w:p>
        </w:tc>
        <w:tc>
          <w:tcPr>
            <w:tcW w:w="4029" w:type="dxa"/>
            <w:tcBorders>
              <w:top w:val="single" w:sz="12" w:space="0" w:color="auto"/>
              <w:left w:val="single" w:sz="2" w:space="0" w:color="auto"/>
              <w:bottom w:val="single" w:sz="12" w:space="0" w:color="auto"/>
              <w:right w:val="single" w:sz="12" w:space="0" w:color="auto"/>
            </w:tcBorders>
            <w:vAlign w:val="center"/>
          </w:tcPr>
          <w:p w14:paraId="53EA677B" w14:textId="77777777" w:rsidR="002C5AC0" w:rsidRPr="004049A2" w:rsidRDefault="002C5AC0" w:rsidP="00AE00E0">
            <w:pPr>
              <w:keepNext/>
              <w:widowControl w:val="0"/>
              <w:autoSpaceDE w:val="0"/>
              <w:autoSpaceDN w:val="0"/>
              <w:adjustRightInd w:val="0"/>
              <w:jc w:val="center"/>
              <w:rPr>
                <w:rFonts w:cs="Tahoma"/>
                <w:b/>
                <w:bCs/>
                <w:szCs w:val="20"/>
              </w:rPr>
            </w:pPr>
            <w:r w:rsidRPr="004049A2">
              <w:rPr>
                <w:rFonts w:cs="Tahoma"/>
                <w:b/>
                <w:bCs/>
                <w:szCs w:val="20"/>
              </w:rPr>
              <w:t>aktualizovaný text</w:t>
            </w:r>
          </w:p>
        </w:tc>
      </w:tr>
      <w:tr w:rsidR="004049A2" w:rsidRPr="004049A2" w14:paraId="5B6D4184"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4" w:type="dxa"/>
            <w:vAlign w:val="center"/>
          </w:tcPr>
          <w:p w14:paraId="6512E40A" w14:textId="77777777" w:rsidR="002C5AC0" w:rsidRPr="004049A2" w:rsidRDefault="002C5AC0" w:rsidP="00AE00E0">
            <w:pPr>
              <w:widowControl w:val="0"/>
              <w:autoSpaceDE w:val="0"/>
              <w:autoSpaceDN w:val="0"/>
              <w:adjustRightInd w:val="0"/>
              <w:jc w:val="center"/>
              <w:rPr>
                <w:rFonts w:cs="Tahoma"/>
                <w:szCs w:val="20"/>
              </w:rPr>
            </w:pPr>
            <w:r w:rsidRPr="004049A2">
              <w:rPr>
                <w:rFonts w:cs="Tahoma"/>
                <w:szCs w:val="20"/>
              </w:rPr>
              <w:t>1.1.1.</w:t>
            </w:r>
          </w:p>
        </w:tc>
        <w:tc>
          <w:tcPr>
            <w:tcW w:w="4032" w:type="dxa"/>
          </w:tcPr>
          <w:p w14:paraId="20C33737" w14:textId="77777777" w:rsidR="002C5AC0" w:rsidRPr="004049A2" w:rsidRDefault="002C5AC0" w:rsidP="00AE00E0">
            <w:pPr>
              <w:widowControl w:val="0"/>
              <w:autoSpaceDE w:val="0"/>
              <w:autoSpaceDN w:val="0"/>
              <w:adjustRightInd w:val="0"/>
              <w:rPr>
                <w:rFonts w:cs="Tahoma"/>
                <w:i/>
                <w:iCs/>
                <w:szCs w:val="20"/>
              </w:rPr>
            </w:pPr>
            <w:r w:rsidRPr="004049A2">
              <w:rPr>
                <w:rFonts w:cs="Tahoma"/>
                <w:i/>
                <w:iCs/>
                <w:szCs w:val="20"/>
              </w:rPr>
              <w:t>údaje v tabulce:</w:t>
            </w:r>
          </w:p>
          <w:p w14:paraId="7C29FBD0" w14:textId="77777777" w:rsidR="002C5AC0" w:rsidRPr="004049A2" w:rsidRDefault="002C5AC0" w:rsidP="00AE00E0">
            <w:pPr>
              <w:widowControl w:val="0"/>
              <w:autoSpaceDE w:val="0"/>
              <w:autoSpaceDN w:val="0"/>
              <w:adjustRightInd w:val="0"/>
              <w:rPr>
                <w:rFonts w:cs="Tahoma"/>
                <w:b/>
                <w:szCs w:val="20"/>
              </w:rPr>
            </w:pPr>
            <w:r w:rsidRPr="004049A2">
              <w:rPr>
                <w:rFonts w:cs="Tahoma"/>
                <w:b/>
                <w:szCs w:val="20"/>
              </w:rPr>
              <w:t>2000</w:t>
            </w:r>
            <w:r w:rsidRPr="004049A2">
              <w:rPr>
                <w:rFonts w:cs="Tahoma"/>
                <w:b/>
                <w:szCs w:val="20"/>
              </w:rPr>
              <w:tab/>
              <w:t>2015</w:t>
            </w:r>
          </w:p>
          <w:p w14:paraId="48FF6166" w14:textId="745BCB45" w:rsidR="002C5AC0" w:rsidRPr="004049A2" w:rsidRDefault="002C5AC0" w:rsidP="00AE00E0">
            <w:pPr>
              <w:widowControl w:val="0"/>
              <w:autoSpaceDE w:val="0"/>
              <w:autoSpaceDN w:val="0"/>
              <w:adjustRightInd w:val="0"/>
              <w:rPr>
                <w:rFonts w:cs="Tahoma"/>
                <w:bCs/>
                <w:szCs w:val="20"/>
              </w:rPr>
            </w:pPr>
            <w:r w:rsidRPr="004049A2">
              <w:rPr>
                <w:rFonts w:cs="Tahoma"/>
                <w:bCs/>
                <w:szCs w:val="20"/>
              </w:rPr>
              <w:t>465</w:t>
            </w:r>
            <w:r w:rsidRPr="004049A2">
              <w:rPr>
                <w:rFonts w:cs="Tahoma"/>
                <w:bCs/>
                <w:szCs w:val="20"/>
              </w:rPr>
              <w:tab/>
              <w:t>420</w:t>
            </w:r>
          </w:p>
        </w:tc>
        <w:tc>
          <w:tcPr>
            <w:tcW w:w="4029" w:type="dxa"/>
          </w:tcPr>
          <w:p w14:paraId="08485B67" w14:textId="77777777" w:rsidR="002C5AC0" w:rsidRPr="004049A2" w:rsidRDefault="002C5AC0" w:rsidP="00AE00E0">
            <w:pPr>
              <w:widowControl w:val="0"/>
              <w:autoSpaceDE w:val="0"/>
              <w:autoSpaceDN w:val="0"/>
              <w:adjustRightInd w:val="0"/>
              <w:rPr>
                <w:rFonts w:cs="Tahoma"/>
                <w:i/>
                <w:iCs/>
                <w:szCs w:val="20"/>
              </w:rPr>
            </w:pPr>
            <w:r w:rsidRPr="004049A2">
              <w:rPr>
                <w:rFonts w:cs="Tahoma"/>
                <w:i/>
                <w:iCs/>
                <w:szCs w:val="20"/>
              </w:rPr>
              <w:t>údaje v tabulce:</w:t>
            </w:r>
          </w:p>
          <w:p w14:paraId="5AE72D9F" w14:textId="77777777" w:rsidR="002C5AC0" w:rsidRPr="004049A2" w:rsidRDefault="002C5AC0" w:rsidP="00AE00E0">
            <w:pPr>
              <w:widowControl w:val="0"/>
              <w:autoSpaceDE w:val="0"/>
              <w:autoSpaceDN w:val="0"/>
              <w:adjustRightInd w:val="0"/>
              <w:rPr>
                <w:rFonts w:cs="Tahoma"/>
                <w:b/>
                <w:szCs w:val="20"/>
              </w:rPr>
            </w:pPr>
            <w:r w:rsidRPr="004049A2">
              <w:rPr>
                <w:rFonts w:cs="Tahoma"/>
                <w:b/>
                <w:szCs w:val="20"/>
              </w:rPr>
              <w:t>2015</w:t>
            </w:r>
            <w:r w:rsidRPr="004049A2">
              <w:rPr>
                <w:rFonts w:cs="Tahoma"/>
                <w:b/>
                <w:szCs w:val="20"/>
              </w:rPr>
              <w:tab/>
              <w:t>2020</w:t>
            </w:r>
          </w:p>
          <w:p w14:paraId="0A5E36E9" w14:textId="6905987B" w:rsidR="002C5AC0" w:rsidRPr="004049A2" w:rsidRDefault="002C5AC0" w:rsidP="00AE00E0">
            <w:pPr>
              <w:widowControl w:val="0"/>
              <w:autoSpaceDE w:val="0"/>
              <w:autoSpaceDN w:val="0"/>
              <w:adjustRightInd w:val="0"/>
              <w:rPr>
                <w:rFonts w:cs="Tahoma"/>
                <w:bCs/>
                <w:szCs w:val="20"/>
              </w:rPr>
            </w:pPr>
            <w:r w:rsidRPr="004049A2">
              <w:rPr>
                <w:rFonts w:cs="Tahoma"/>
                <w:bCs/>
                <w:szCs w:val="20"/>
              </w:rPr>
              <w:t>420</w:t>
            </w:r>
            <w:r w:rsidRPr="004049A2">
              <w:rPr>
                <w:rFonts w:cs="Tahoma"/>
                <w:bCs/>
                <w:szCs w:val="20"/>
              </w:rPr>
              <w:tab/>
              <w:t>561</w:t>
            </w:r>
          </w:p>
        </w:tc>
      </w:tr>
      <w:tr w:rsidR="004049A2" w:rsidRPr="004049A2" w14:paraId="527832F7"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097739A0" w14:textId="77777777" w:rsidR="002C5AC0" w:rsidRPr="004049A2" w:rsidRDefault="002C5AC0" w:rsidP="00AE00E0">
            <w:pPr>
              <w:widowControl w:val="0"/>
              <w:autoSpaceDE w:val="0"/>
              <w:autoSpaceDN w:val="0"/>
              <w:adjustRightInd w:val="0"/>
              <w:jc w:val="center"/>
              <w:rPr>
                <w:rFonts w:cs="Tahoma"/>
                <w:szCs w:val="20"/>
              </w:rPr>
            </w:pPr>
            <w:r w:rsidRPr="004049A2">
              <w:rPr>
                <w:rFonts w:cs="Tahoma"/>
                <w:szCs w:val="20"/>
              </w:rPr>
              <w:t>1.1.2.</w:t>
            </w:r>
          </w:p>
        </w:tc>
        <w:tc>
          <w:tcPr>
            <w:tcW w:w="4032" w:type="dxa"/>
            <w:tcBorders>
              <w:top w:val="single" w:sz="4" w:space="0" w:color="auto"/>
              <w:left w:val="single" w:sz="4" w:space="0" w:color="auto"/>
              <w:bottom w:val="single" w:sz="4" w:space="0" w:color="auto"/>
              <w:right w:val="single" w:sz="4" w:space="0" w:color="auto"/>
            </w:tcBorders>
          </w:tcPr>
          <w:p w14:paraId="654B2ECE" w14:textId="64C21676" w:rsidR="002C5AC0" w:rsidRPr="004049A2" w:rsidRDefault="009D29B7" w:rsidP="00AE00E0">
            <w:pPr>
              <w:rPr>
                <w:rFonts w:cs="Tahoma"/>
                <w:szCs w:val="20"/>
              </w:rPr>
            </w:pPr>
            <w:r w:rsidRPr="004049A2">
              <w:rPr>
                <w:rFonts w:cs="Tahoma"/>
                <w:szCs w:val="20"/>
              </w:rPr>
              <w:t>Obec Řeka je obcí s rekreační oblastí, není zde žádný průmysl, podnikatelská činnost je individuální, v současnosti žije v obci 465 obyvatel, do výhledu roku 2015 se očekává mírný pokles obyvatel až na 420 obyvatel.</w:t>
            </w:r>
          </w:p>
        </w:tc>
        <w:tc>
          <w:tcPr>
            <w:tcW w:w="4029" w:type="dxa"/>
            <w:tcBorders>
              <w:top w:val="single" w:sz="4" w:space="0" w:color="auto"/>
              <w:left w:val="single" w:sz="4" w:space="0" w:color="auto"/>
              <w:bottom w:val="single" w:sz="4" w:space="0" w:color="auto"/>
              <w:right w:val="single" w:sz="12" w:space="0" w:color="auto"/>
            </w:tcBorders>
          </w:tcPr>
          <w:p w14:paraId="104F6F94" w14:textId="184DB8E9" w:rsidR="002C5AC0" w:rsidRPr="004049A2" w:rsidRDefault="009D29B7" w:rsidP="00AE00E0">
            <w:pPr>
              <w:rPr>
                <w:rFonts w:cs="Tahoma"/>
                <w:szCs w:val="20"/>
              </w:rPr>
            </w:pPr>
            <w:r w:rsidRPr="009D29B7">
              <w:rPr>
                <w:rFonts w:cs="Tahoma"/>
                <w:szCs w:val="20"/>
              </w:rPr>
              <w:t>Obec Řeka je obcí s rekreační oblastí. Podnikatelská činnost zahrnuje 2</w:t>
            </w:r>
            <w:r w:rsidRPr="004049A2">
              <w:rPr>
                <w:rFonts w:cs="Tahoma"/>
                <w:szCs w:val="20"/>
              </w:rPr>
              <w:t> </w:t>
            </w:r>
            <w:r w:rsidRPr="009D29B7">
              <w:rPr>
                <w:rFonts w:cs="Tahoma"/>
                <w:szCs w:val="20"/>
              </w:rPr>
              <w:t>kamenolomy, hotel, penzion, obchod a</w:t>
            </w:r>
            <w:r w:rsidRPr="004049A2">
              <w:rPr>
                <w:rFonts w:cs="Tahoma"/>
                <w:szCs w:val="20"/>
              </w:rPr>
              <w:t> </w:t>
            </w:r>
            <w:r w:rsidRPr="009D29B7">
              <w:rPr>
                <w:rFonts w:cs="Tahoma"/>
                <w:szCs w:val="20"/>
              </w:rPr>
              <w:t>restaurace. Pokračuje další rozvoj obce a</w:t>
            </w:r>
            <w:r w:rsidRPr="004049A2">
              <w:rPr>
                <w:rFonts w:cs="Tahoma"/>
                <w:szCs w:val="20"/>
              </w:rPr>
              <w:t> </w:t>
            </w:r>
            <w:r w:rsidRPr="009D29B7">
              <w:rPr>
                <w:rFonts w:cs="Tahoma"/>
                <w:szCs w:val="20"/>
              </w:rPr>
              <w:t>výstavba RD.</w:t>
            </w:r>
          </w:p>
        </w:tc>
      </w:tr>
      <w:tr w:rsidR="004049A2" w:rsidRPr="004049A2" w14:paraId="2213CE92"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2FDC73EB" w14:textId="77777777" w:rsidR="002C5AC0" w:rsidRPr="004049A2" w:rsidRDefault="002C5AC0" w:rsidP="00AE00E0">
            <w:pPr>
              <w:widowControl w:val="0"/>
              <w:autoSpaceDE w:val="0"/>
              <w:autoSpaceDN w:val="0"/>
              <w:adjustRightInd w:val="0"/>
              <w:jc w:val="center"/>
              <w:rPr>
                <w:rFonts w:cs="Tahoma"/>
                <w:szCs w:val="20"/>
              </w:rPr>
            </w:pPr>
            <w:r w:rsidRPr="004049A2">
              <w:rPr>
                <w:rFonts w:cs="Tahoma"/>
                <w:szCs w:val="20"/>
              </w:rPr>
              <w:t>1.3.2.</w:t>
            </w:r>
          </w:p>
        </w:tc>
        <w:tc>
          <w:tcPr>
            <w:tcW w:w="4032" w:type="dxa"/>
            <w:tcBorders>
              <w:top w:val="single" w:sz="4" w:space="0" w:color="auto"/>
              <w:left w:val="single" w:sz="4" w:space="0" w:color="auto"/>
              <w:bottom w:val="single" w:sz="4" w:space="0" w:color="auto"/>
              <w:right w:val="single" w:sz="4" w:space="0" w:color="auto"/>
            </w:tcBorders>
          </w:tcPr>
          <w:p w14:paraId="71D765F9" w14:textId="52F11098" w:rsidR="00B22E14" w:rsidRPr="004049A2" w:rsidRDefault="00B22E14" w:rsidP="00B22E14">
            <w:pPr>
              <w:rPr>
                <w:rFonts w:cs="Tahoma"/>
                <w:szCs w:val="20"/>
              </w:rPr>
            </w:pPr>
            <w:r w:rsidRPr="004049A2">
              <w:rPr>
                <w:rFonts w:cs="Tahoma"/>
                <w:szCs w:val="20"/>
              </w:rPr>
              <w:t xml:space="preserve">V obci Řeka (425 - 565 m n.m.) je vybudován veřejný vodovod, který je ve správě obce. </w:t>
            </w:r>
          </w:p>
          <w:p w14:paraId="14252176" w14:textId="77777777" w:rsidR="002C5AC0" w:rsidRPr="004049A2" w:rsidRDefault="002C5AC0" w:rsidP="00AE00E0">
            <w:pPr>
              <w:rPr>
                <w:rFonts w:cs="Tahoma"/>
                <w:szCs w:val="20"/>
              </w:rPr>
            </w:pPr>
          </w:p>
          <w:p w14:paraId="6C9816E2" w14:textId="492E66A8" w:rsidR="00B22E14" w:rsidRPr="004049A2" w:rsidRDefault="00B22E14" w:rsidP="00AE00E0">
            <w:pPr>
              <w:rPr>
                <w:rFonts w:cs="Tahoma"/>
                <w:szCs w:val="20"/>
              </w:rPr>
            </w:pPr>
          </w:p>
        </w:tc>
        <w:tc>
          <w:tcPr>
            <w:tcW w:w="4029" w:type="dxa"/>
            <w:tcBorders>
              <w:top w:val="single" w:sz="4" w:space="0" w:color="auto"/>
              <w:left w:val="single" w:sz="4" w:space="0" w:color="auto"/>
              <w:bottom w:val="single" w:sz="4" w:space="0" w:color="auto"/>
              <w:right w:val="single" w:sz="12" w:space="0" w:color="auto"/>
            </w:tcBorders>
          </w:tcPr>
          <w:p w14:paraId="2548DF08" w14:textId="659AF009" w:rsidR="00B22E14" w:rsidRPr="00B22E14" w:rsidRDefault="00B22E14" w:rsidP="00B22E14">
            <w:pPr>
              <w:rPr>
                <w:rFonts w:cs="Tahoma"/>
                <w:szCs w:val="20"/>
              </w:rPr>
            </w:pPr>
            <w:r w:rsidRPr="00B22E14">
              <w:rPr>
                <w:rFonts w:cs="Tahoma"/>
                <w:szCs w:val="20"/>
              </w:rPr>
              <w:t>V obci Řeka (425 - 565 m n.m.) je vybudován veřejný vodovod, který je ve</w:t>
            </w:r>
            <w:r w:rsidRPr="004049A2">
              <w:rPr>
                <w:rFonts w:cs="Tahoma"/>
                <w:szCs w:val="20"/>
              </w:rPr>
              <w:t> </w:t>
            </w:r>
            <w:r w:rsidRPr="00B22E14">
              <w:rPr>
                <w:rFonts w:cs="Tahoma"/>
                <w:szCs w:val="20"/>
              </w:rPr>
              <w:t>správě obce od roku 1985.</w:t>
            </w:r>
          </w:p>
          <w:p w14:paraId="5D580623" w14:textId="77777777" w:rsidR="002C5AC0" w:rsidRPr="004049A2" w:rsidRDefault="002C5AC0" w:rsidP="00AE00E0">
            <w:pPr>
              <w:rPr>
                <w:rFonts w:cs="Tahoma"/>
                <w:szCs w:val="20"/>
              </w:rPr>
            </w:pPr>
          </w:p>
          <w:p w14:paraId="4C2C464A" w14:textId="77777777" w:rsidR="00B22E14" w:rsidRPr="004049A2" w:rsidRDefault="00B22E14" w:rsidP="00AE00E0">
            <w:pPr>
              <w:rPr>
                <w:rFonts w:cs="Tahoma"/>
                <w:i/>
                <w:iCs/>
                <w:noProof/>
                <w:szCs w:val="20"/>
              </w:rPr>
            </w:pPr>
            <w:r w:rsidRPr="004049A2">
              <w:rPr>
                <w:rFonts w:cs="Tahoma"/>
                <w:i/>
                <w:iCs/>
                <w:noProof/>
                <w:szCs w:val="20"/>
              </w:rPr>
              <w:t>vložit text na konec kapitoly:</w:t>
            </w:r>
          </w:p>
          <w:p w14:paraId="4BD940E0" w14:textId="05167E19" w:rsidR="00B22E14" w:rsidRPr="00B22E14" w:rsidRDefault="00B22E14" w:rsidP="00B22E14">
            <w:pPr>
              <w:rPr>
                <w:rFonts w:cs="Tahoma"/>
                <w:szCs w:val="20"/>
              </w:rPr>
            </w:pPr>
            <w:r w:rsidRPr="00B22E14">
              <w:rPr>
                <w:rFonts w:cs="Tahoma"/>
                <w:szCs w:val="20"/>
              </w:rPr>
              <w:t>Z důvodu nedostatku vody obec realizovala vrt 2017, který dosud není napojen na úpravnu vody. Stávající úpravna vody s pulzním dávkováním chlóru již není dostačující, kvalita vody se pohybuje u hraničních hodnot.</w:t>
            </w:r>
          </w:p>
          <w:p w14:paraId="5716D5C5" w14:textId="4B62A32B" w:rsidR="00B22E14" w:rsidRPr="004049A2" w:rsidRDefault="00B22E14" w:rsidP="00AE00E0">
            <w:pPr>
              <w:rPr>
                <w:rFonts w:cs="Tahoma"/>
                <w:szCs w:val="20"/>
              </w:rPr>
            </w:pPr>
            <w:r w:rsidRPr="00B22E14">
              <w:rPr>
                <w:rFonts w:cs="Tahoma"/>
                <w:szCs w:val="20"/>
              </w:rPr>
              <w:t>V současné době je v obci 163 odběrových míst, z toho je 15 podnikatelských subjektů.</w:t>
            </w:r>
          </w:p>
        </w:tc>
      </w:tr>
      <w:tr w:rsidR="004049A2" w:rsidRPr="004049A2" w14:paraId="11C36725" w14:textId="77777777" w:rsidTr="00AE00E0">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6CE86F02" w14:textId="77777777" w:rsidR="002C5AC0" w:rsidRPr="004049A2" w:rsidRDefault="002C5AC0" w:rsidP="00DA3F0B">
            <w:pPr>
              <w:keepNext/>
              <w:widowControl w:val="0"/>
              <w:autoSpaceDE w:val="0"/>
              <w:autoSpaceDN w:val="0"/>
              <w:adjustRightInd w:val="0"/>
              <w:jc w:val="center"/>
              <w:rPr>
                <w:rFonts w:cs="Tahoma"/>
                <w:szCs w:val="20"/>
              </w:rPr>
            </w:pPr>
            <w:r w:rsidRPr="004049A2">
              <w:rPr>
                <w:rFonts w:cs="Tahoma"/>
                <w:szCs w:val="20"/>
              </w:rPr>
              <w:lastRenderedPageBreak/>
              <w:t>1.3.3.</w:t>
            </w:r>
          </w:p>
        </w:tc>
        <w:tc>
          <w:tcPr>
            <w:tcW w:w="4032" w:type="dxa"/>
            <w:tcBorders>
              <w:top w:val="single" w:sz="4" w:space="0" w:color="auto"/>
              <w:left w:val="single" w:sz="4" w:space="0" w:color="auto"/>
              <w:bottom w:val="single" w:sz="4" w:space="0" w:color="auto"/>
              <w:right w:val="single" w:sz="4" w:space="0" w:color="auto"/>
            </w:tcBorders>
          </w:tcPr>
          <w:p w14:paraId="74EE6BE8" w14:textId="77777777" w:rsidR="00B22E14" w:rsidRPr="004049A2" w:rsidRDefault="00B22E14" w:rsidP="00B22E14">
            <w:pPr>
              <w:rPr>
                <w:rFonts w:cs="Tahoma"/>
                <w:szCs w:val="20"/>
              </w:rPr>
            </w:pPr>
            <w:r w:rsidRPr="004049A2">
              <w:rPr>
                <w:rFonts w:cs="Tahoma"/>
                <w:szCs w:val="20"/>
              </w:rPr>
              <w:t>Protože vzhledem k tomu. že minimální vydatnost prameniště neumožňuje zvýšení počtu napojených obyvatel i rekreantů, bude nutné zřídit nový zdroj, který má obec vytypován zhruba 620 m nad stávajícím zdrojem. Průměrná kapacita nového zdroje by měla být zhruba 3 l/s, aby bylo možné zásobovat i Smilovice, které trpí nedostatkem vody.</w:t>
            </w:r>
          </w:p>
          <w:p w14:paraId="2BF793DE" w14:textId="4AA22331" w:rsidR="002C5AC0" w:rsidRPr="004049A2" w:rsidRDefault="00B22E14" w:rsidP="00AE00E0">
            <w:pPr>
              <w:rPr>
                <w:rFonts w:cs="Tahoma"/>
                <w:szCs w:val="20"/>
              </w:rPr>
            </w:pPr>
            <w:r w:rsidRPr="004049A2">
              <w:rPr>
                <w:rFonts w:cs="Tahoma"/>
                <w:szCs w:val="20"/>
              </w:rPr>
              <w:t>Kapacita vodojemů i vodovodních řadů je vyhovující i do budoucna, nové řady budou budovány jen pro novou zástavbu, se kterou se v současnosti neuvažuje.</w:t>
            </w:r>
          </w:p>
        </w:tc>
        <w:tc>
          <w:tcPr>
            <w:tcW w:w="4029" w:type="dxa"/>
            <w:tcBorders>
              <w:top w:val="single" w:sz="4" w:space="0" w:color="auto"/>
              <w:left w:val="single" w:sz="4" w:space="0" w:color="auto"/>
              <w:bottom w:val="single" w:sz="4" w:space="0" w:color="auto"/>
              <w:right w:val="single" w:sz="12" w:space="0" w:color="auto"/>
            </w:tcBorders>
          </w:tcPr>
          <w:p w14:paraId="4707D000" w14:textId="3E4811EA" w:rsidR="002C5AC0" w:rsidRPr="004049A2" w:rsidRDefault="00B22E14" w:rsidP="00AE00E0">
            <w:pPr>
              <w:rPr>
                <w:rFonts w:cs="Tahoma"/>
                <w:szCs w:val="20"/>
              </w:rPr>
            </w:pPr>
            <w:r w:rsidRPr="00B22E14">
              <w:rPr>
                <w:rFonts w:cs="Tahoma"/>
                <w:szCs w:val="20"/>
              </w:rPr>
              <w:t>Je navržena modernizace úpravny vody a</w:t>
            </w:r>
            <w:r w:rsidRPr="004049A2">
              <w:rPr>
                <w:rFonts w:cs="Tahoma"/>
                <w:szCs w:val="20"/>
              </w:rPr>
              <w:t> </w:t>
            </w:r>
            <w:r w:rsidRPr="00B22E14">
              <w:rPr>
                <w:rFonts w:cs="Tahoma"/>
                <w:szCs w:val="20"/>
              </w:rPr>
              <w:t>vodojemu a napojení již zrealizovaného vrtu 2017 na pozemku parc. č. 831/5 v</w:t>
            </w:r>
            <w:r w:rsidRPr="004049A2">
              <w:rPr>
                <w:rFonts w:cs="Tahoma"/>
                <w:szCs w:val="20"/>
              </w:rPr>
              <w:t> </w:t>
            </w:r>
            <w:r w:rsidRPr="00B22E14">
              <w:rPr>
                <w:rFonts w:cs="Tahoma"/>
                <w:szCs w:val="20"/>
              </w:rPr>
              <w:t>k.ú. Řeka.</w:t>
            </w:r>
          </w:p>
        </w:tc>
      </w:tr>
      <w:tr w:rsidR="004049A2" w:rsidRPr="004049A2" w14:paraId="22F4E98B" w14:textId="77777777" w:rsidTr="00AE0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4" w:type="dxa"/>
            <w:tcBorders>
              <w:left w:val="single" w:sz="12" w:space="0" w:color="auto"/>
            </w:tcBorders>
            <w:vAlign w:val="center"/>
          </w:tcPr>
          <w:p w14:paraId="29BF6C6B" w14:textId="77777777" w:rsidR="002C5AC0" w:rsidRPr="004049A2" w:rsidRDefault="002C5AC0" w:rsidP="00AE00E0">
            <w:pPr>
              <w:widowControl w:val="0"/>
              <w:autoSpaceDE w:val="0"/>
              <w:autoSpaceDN w:val="0"/>
              <w:adjustRightInd w:val="0"/>
              <w:jc w:val="center"/>
              <w:rPr>
                <w:rFonts w:cs="Tahoma"/>
                <w:szCs w:val="20"/>
              </w:rPr>
            </w:pPr>
            <w:r w:rsidRPr="004049A2">
              <w:rPr>
                <w:rFonts w:eastAsia="Arial Unicode MS" w:cs="Tahoma"/>
                <w:szCs w:val="20"/>
              </w:rPr>
              <w:t>1.3.6.</w:t>
            </w:r>
          </w:p>
        </w:tc>
        <w:tc>
          <w:tcPr>
            <w:tcW w:w="4032" w:type="dxa"/>
          </w:tcPr>
          <w:p w14:paraId="2FAF08AF" w14:textId="1E8A6822" w:rsidR="002C5AC0" w:rsidRPr="004049A2" w:rsidRDefault="00D5020C" w:rsidP="00A970F9">
            <w:pPr>
              <w:ind w:left="28"/>
              <w:rPr>
                <w:rFonts w:cs="Tahoma"/>
                <w:szCs w:val="20"/>
              </w:rPr>
            </w:pPr>
            <w:r w:rsidRPr="004049A2">
              <w:rPr>
                <w:rFonts w:cs="Tahoma"/>
                <w:szCs w:val="20"/>
              </w:rPr>
              <w:t>2005 – nový zdroj - prameniště</w:t>
            </w:r>
          </w:p>
        </w:tc>
        <w:tc>
          <w:tcPr>
            <w:tcW w:w="4029" w:type="dxa"/>
            <w:tcBorders>
              <w:right w:val="single" w:sz="12" w:space="0" w:color="auto"/>
            </w:tcBorders>
          </w:tcPr>
          <w:p w14:paraId="62EC6BEA" w14:textId="0C6D7868" w:rsidR="002C5AC0" w:rsidRPr="004049A2" w:rsidRDefault="00D5020C" w:rsidP="00A970F9">
            <w:pPr>
              <w:ind w:left="28"/>
              <w:rPr>
                <w:rFonts w:cs="Tahoma"/>
                <w:iCs/>
                <w:noProof/>
                <w:szCs w:val="20"/>
              </w:rPr>
            </w:pPr>
            <w:r w:rsidRPr="004049A2">
              <w:rPr>
                <w:rFonts w:cs="Tahoma"/>
                <w:iCs/>
                <w:noProof/>
                <w:szCs w:val="20"/>
              </w:rPr>
              <w:t>2022 - 2025 – modernizace vodojemu a úpravny vody a napojení vrtu</w:t>
            </w:r>
          </w:p>
        </w:tc>
      </w:tr>
      <w:tr w:rsidR="004049A2" w:rsidRPr="004049A2" w14:paraId="4E6D61A3" w14:textId="77777777" w:rsidTr="00AE0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4" w:type="dxa"/>
            <w:tcBorders>
              <w:left w:val="single" w:sz="12" w:space="0" w:color="auto"/>
              <w:bottom w:val="single" w:sz="12" w:space="0" w:color="auto"/>
            </w:tcBorders>
            <w:vAlign w:val="center"/>
          </w:tcPr>
          <w:p w14:paraId="28B044CD" w14:textId="77777777" w:rsidR="002C5AC0" w:rsidRPr="004049A2" w:rsidRDefault="002C5AC0" w:rsidP="00AE00E0">
            <w:pPr>
              <w:widowControl w:val="0"/>
              <w:autoSpaceDE w:val="0"/>
              <w:autoSpaceDN w:val="0"/>
              <w:adjustRightInd w:val="0"/>
              <w:jc w:val="center"/>
              <w:rPr>
                <w:rFonts w:eastAsia="Arial Unicode MS" w:cs="Tahoma"/>
                <w:szCs w:val="20"/>
              </w:rPr>
            </w:pPr>
            <w:r w:rsidRPr="004049A2">
              <w:rPr>
                <w:rFonts w:eastAsia="Arial Unicode MS" w:cs="Tahoma"/>
                <w:szCs w:val="20"/>
              </w:rPr>
              <w:t>1.4.</w:t>
            </w:r>
          </w:p>
        </w:tc>
        <w:tc>
          <w:tcPr>
            <w:tcW w:w="4032" w:type="dxa"/>
            <w:tcBorders>
              <w:bottom w:val="single" w:sz="12" w:space="0" w:color="auto"/>
            </w:tcBorders>
          </w:tcPr>
          <w:p w14:paraId="0D4C3502" w14:textId="0D68C6C0" w:rsidR="002C5AC0" w:rsidRPr="004049A2" w:rsidRDefault="002C5AC0" w:rsidP="00A970F9">
            <w:pPr>
              <w:widowControl w:val="0"/>
              <w:autoSpaceDE w:val="0"/>
              <w:autoSpaceDN w:val="0"/>
              <w:adjustRightInd w:val="0"/>
              <w:ind w:left="28"/>
              <w:rPr>
                <w:rFonts w:cs="Tahoma"/>
                <w:szCs w:val="20"/>
              </w:rPr>
            </w:pPr>
            <w:r w:rsidRPr="004049A2">
              <w:rPr>
                <w:rFonts w:cs="Tahoma"/>
                <w:szCs w:val="20"/>
              </w:rPr>
              <w:t>Výpočet nákladů na výstavbu vodovodů byl proveden dle metodického pokynu Mze ČR, č.j. 20494/2002-6000.</w:t>
            </w:r>
          </w:p>
          <w:p w14:paraId="3F9A3A9C" w14:textId="77777777" w:rsidR="002C5AC0" w:rsidRPr="004049A2" w:rsidRDefault="002C5AC0" w:rsidP="00A970F9">
            <w:pPr>
              <w:widowControl w:val="0"/>
              <w:autoSpaceDE w:val="0"/>
              <w:autoSpaceDN w:val="0"/>
              <w:adjustRightInd w:val="0"/>
              <w:ind w:left="28"/>
              <w:rPr>
                <w:rFonts w:cs="Tahoma"/>
                <w:szCs w:val="20"/>
              </w:rPr>
            </w:pPr>
          </w:p>
          <w:p w14:paraId="1AC744F2" w14:textId="77777777" w:rsidR="002C5AC0" w:rsidRPr="004049A2" w:rsidRDefault="002C5AC0" w:rsidP="00A970F9">
            <w:pPr>
              <w:widowControl w:val="0"/>
              <w:autoSpaceDE w:val="0"/>
              <w:autoSpaceDN w:val="0"/>
              <w:adjustRightInd w:val="0"/>
              <w:ind w:left="28"/>
              <w:rPr>
                <w:rFonts w:cs="Tahoma"/>
                <w:i/>
                <w:iCs/>
                <w:szCs w:val="20"/>
              </w:rPr>
            </w:pPr>
            <w:r w:rsidRPr="004049A2">
              <w:rPr>
                <w:rFonts w:cs="Tahoma"/>
                <w:i/>
                <w:iCs/>
                <w:szCs w:val="20"/>
              </w:rPr>
              <w:t>údaj v tabulce:</w:t>
            </w:r>
          </w:p>
          <w:p w14:paraId="69ACBC52" w14:textId="699DCB70" w:rsidR="002C5AC0" w:rsidRPr="004049A2" w:rsidRDefault="002C5AC0" w:rsidP="00A970F9">
            <w:pPr>
              <w:widowControl w:val="0"/>
              <w:autoSpaceDE w:val="0"/>
              <w:autoSpaceDN w:val="0"/>
              <w:adjustRightInd w:val="0"/>
              <w:ind w:left="28"/>
              <w:rPr>
                <w:rFonts w:cs="Tahoma"/>
                <w:szCs w:val="20"/>
              </w:rPr>
            </w:pPr>
            <w:r w:rsidRPr="004049A2">
              <w:rPr>
                <w:rFonts w:eastAsia="Arial Unicode MS" w:cs="Tahoma"/>
                <w:szCs w:val="20"/>
              </w:rPr>
              <w:t xml:space="preserve">Vodovody v mil Kč: </w:t>
            </w:r>
            <w:r w:rsidR="00E23255" w:rsidRPr="004049A2">
              <w:rPr>
                <w:rFonts w:cs="Tahoma"/>
                <w:bCs/>
                <w:szCs w:val="20"/>
              </w:rPr>
              <w:t>1,45</w:t>
            </w:r>
          </w:p>
        </w:tc>
        <w:tc>
          <w:tcPr>
            <w:tcW w:w="4029" w:type="dxa"/>
            <w:tcBorders>
              <w:bottom w:val="single" w:sz="12" w:space="0" w:color="auto"/>
              <w:right w:val="single" w:sz="12" w:space="0" w:color="auto"/>
            </w:tcBorders>
          </w:tcPr>
          <w:p w14:paraId="22C18FC6" w14:textId="77777777" w:rsidR="002C5AC0" w:rsidRPr="004049A2" w:rsidRDefault="002C5AC0" w:rsidP="00A970F9">
            <w:pPr>
              <w:ind w:left="28"/>
              <w:rPr>
                <w:rFonts w:cs="Tahoma"/>
                <w:iCs/>
                <w:noProof/>
                <w:szCs w:val="20"/>
              </w:rPr>
            </w:pPr>
            <w:r w:rsidRPr="004049A2">
              <w:rPr>
                <w:rFonts w:cs="Tahoma"/>
                <w:iCs/>
                <w:noProof/>
                <w:szCs w:val="20"/>
              </w:rPr>
              <w:t xml:space="preserve">Výpočet nákladů na výstavbu vodovodů byl proveden dle metodického pokynu Mze ČR, č.j. </w:t>
            </w:r>
            <w:r w:rsidRPr="004049A2">
              <w:rPr>
                <w:rFonts w:cs="Tahoma"/>
                <w:szCs w:val="20"/>
              </w:rPr>
              <w:t>14000/2020-15132-1</w:t>
            </w:r>
            <w:r w:rsidRPr="004049A2">
              <w:rPr>
                <w:rFonts w:cs="Tahoma"/>
                <w:iCs/>
                <w:noProof/>
                <w:szCs w:val="20"/>
              </w:rPr>
              <w:t>.</w:t>
            </w:r>
          </w:p>
          <w:p w14:paraId="37BF98E2" w14:textId="77777777" w:rsidR="002C5AC0" w:rsidRPr="004049A2" w:rsidRDefault="002C5AC0" w:rsidP="00A970F9">
            <w:pPr>
              <w:widowControl w:val="0"/>
              <w:autoSpaceDE w:val="0"/>
              <w:autoSpaceDN w:val="0"/>
              <w:adjustRightInd w:val="0"/>
              <w:ind w:left="28"/>
              <w:rPr>
                <w:rFonts w:cs="Tahoma"/>
                <w:i/>
                <w:iCs/>
                <w:szCs w:val="20"/>
              </w:rPr>
            </w:pPr>
          </w:p>
          <w:p w14:paraId="4C58E12E" w14:textId="77777777" w:rsidR="002C5AC0" w:rsidRPr="004049A2" w:rsidRDefault="002C5AC0" w:rsidP="00A970F9">
            <w:pPr>
              <w:widowControl w:val="0"/>
              <w:autoSpaceDE w:val="0"/>
              <w:autoSpaceDN w:val="0"/>
              <w:adjustRightInd w:val="0"/>
              <w:ind w:left="28"/>
              <w:rPr>
                <w:rFonts w:cs="Tahoma"/>
                <w:i/>
                <w:iCs/>
                <w:szCs w:val="20"/>
              </w:rPr>
            </w:pPr>
            <w:r w:rsidRPr="004049A2">
              <w:rPr>
                <w:rFonts w:cs="Tahoma"/>
                <w:i/>
                <w:iCs/>
                <w:szCs w:val="20"/>
              </w:rPr>
              <w:t>údaj v tabulce:</w:t>
            </w:r>
          </w:p>
          <w:p w14:paraId="08C37BB4" w14:textId="53719090" w:rsidR="002C5AC0" w:rsidRPr="004049A2" w:rsidRDefault="002C5AC0" w:rsidP="00A970F9">
            <w:pPr>
              <w:ind w:left="28"/>
              <w:rPr>
                <w:rFonts w:cs="Tahoma"/>
                <w:iCs/>
                <w:noProof/>
                <w:szCs w:val="20"/>
              </w:rPr>
            </w:pPr>
            <w:r w:rsidRPr="004049A2">
              <w:rPr>
                <w:rFonts w:eastAsia="Arial Unicode MS" w:cs="Tahoma"/>
                <w:szCs w:val="20"/>
              </w:rPr>
              <w:t xml:space="preserve">Vodovody v mil Kč: </w:t>
            </w:r>
            <w:r w:rsidR="00E23255" w:rsidRPr="004049A2">
              <w:rPr>
                <w:rFonts w:eastAsia="Arial Unicode MS" w:cs="Tahoma"/>
                <w:bCs/>
                <w:szCs w:val="20"/>
              </w:rPr>
              <w:t>4,0</w:t>
            </w:r>
          </w:p>
        </w:tc>
      </w:tr>
    </w:tbl>
    <w:p w14:paraId="281430F1" w14:textId="77777777" w:rsidR="00097F72" w:rsidRPr="004049A2" w:rsidRDefault="00097F72" w:rsidP="00097F72">
      <w:pPr>
        <w:spacing w:before="720"/>
        <w:rPr>
          <w:rFonts w:eastAsia="Arial Unicode MS" w:cs="Tahoma"/>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4049A2" w:rsidRPr="004049A2" w14:paraId="293D5D4F" w14:textId="77777777" w:rsidTr="00AE00E0">
        <w:tc>
          <w:tcPr>
            <w:tcW w:w="1330" w:type="dxa"/>
            <w:tcBorders>
              <w:top w:val="nil"/>
              <w:left w:val="nil"/>
              <w:bottom w:val="nil"/>
              <w:right w:val="nil"/>
            </w:tcBorders>
          </w:tcPr>
          <w:p w14:paraId="29A66631" w14:textId="77777777" w:rsidR="00097F72" w:rsidRPr="004049A2" w:rsidRDefault="00097F72" w:rsidP="00AE00E0">
            <w:pPr>
              <w:keepNext/>
              <w:suppressAutoHyphens/>
              <w:autoSpaceDE w:val="0"/>
              <w:autoSpaceDN w:val="0"/>
              <w:adjustRightInd w:val="0"/>
              <w:rPr>
                <w:rFonts w:cs="Tahoma"/>
                <w:szCs w:val="20"/>
              </w:rPr>
            </w:pPr>
            <w:r w:rsidRPr="004049A2">
              <w:rPr>
                <w:rFonts w:cs="Tahoma"/>
                <w:szCs w:val="20"/>
              </w:rPr>
              <w:t>obec</w:t>
            </w:r>
          </w:p>
        </w:tc>
        <w:tc>
          <w:tcPr>
            <w:tcW w:w="3600" w:type="dxa"/>
            <w:tcBorders>
              <w:top w:val="nil"/>
              <w:left w:val="nil"/>
              <w:bottom w:val="nil"/>
              <w:right w:val="nil"/>
            </w:tcBorders>
          </w:tcPr>
          <w:p w14:paraId="6FAB3B11" w14:textId="4B21F832" w:rsidR="00097F72" w:rsidRPr="004049A2" w:rsidRDefault="00097F72" w:rsidP="00AE00E0">
            <w:pPr>
              <w:keepNext/>
              <w:suppressAutoHyphens/>
              <w:autoSpaceDE w:val="0"/>
              <w:autoSpaceDN w:val="0"/>
              <w:adjustRightInd w:val="0"/>
              <w:rPr>
                <w:rFonts w:cs="Tahoma"/>
                <w:szCs w:val="20"/>
              </w:rPr>
            </w:pPr>
            <w:r w:rsidRPr="004049A2">
              <w:rPr>
                <w:rFonts w:cs="Tahoma"/>
                <w:b/>
                <w:bCs/>
                <w:szCs w:val="20"/>
              </w:rPr>
              <w:t>Starý Jičín</w:t>
            </w:r>
          </w:p>
        </w:tc>
        <w:tc>
          <w:tcPr>
            <w:tcW w:w="1620" w:type="dxa"/>
            <w:tcBorders>
              <w:top w:val="nil"/>
              <w:left w:val="nil"/>
              <w:bottom w:val="nil"/>
              <w:right w:val="nil"/>
            </w:tcBorders>
          </w:tcPr>
          <w:p w14:paraId="1705F024" w14:textId="77777777" w:rsidR="00097F72" w:rsidRPr="004049A2" w:rsidRDefault="00097F72" w:rsidP="00AE00E0">
            <w:pPr>
              <w:keepNext/>
              <w:widowControl w:val="0"/>
              <w:autoSpaceDE w:val="0"/>
              <w:autoSpaceDN w:val="0"/>
              <w:adjustRightInd w:val="0"/>
              <w:rPr>
                <w:rFonts w:cs="Tahoma"/>
                <w:szCs w:val="20"/>
              </w:rPr>
            </w:pPr>
            <w:r w:rsidRPr="004049A2">
              <w:rPr>
                <w:rFonts w:cs="Tahoma"/>
                <w:szCs w:val="20"/>
              </w:rPr>
              <w:t>ORP</w:t>
            </w:r>
          </w:p>
        </w:tc>
        <w:tc>
          <w:tcPr>
            <w:tcW w:w="2662" w:type="dxa"/>
            <w:tcBorders>
              <w:top w:val="nil"/>
              <w:left w:val="nil"/>
              <w:bottom w:val="nil"/>
              <w:right w:val="nil"/>
            </w:tcBorders>
          </w:tcPr>
          <w:p w14:paraId="59DA5D62" w14:textId="44A37F86" w:rsidR="00097F72" w:rsidRPr="004049A2" w:rsidRDefault="00097F72" w:rsidP="00AE00E0">
            <w:pPr>
              <w:keepNext/>
              <w:widowControl w:val="0"/>
              <w:autoSpaceDE w:val="0"/>
              <w:autoSpaceDN w:val="0"/>
              <w:adjustRightInd w:val="0"/>
              <w:rPr>
                <w:rFonts w:cs="Tahoma"/>
                <w:b/>
                <w:bCs/>
                <w:szCs w:val="20"/>
              </w:rPr>
            </w:pPr>
            <w:r w:rsidRPr="004049A2">
              <w:rPr>
                <w:rFonts w:cs="Tahoma"/>
                <w:b/>
                <w:bCs/>
                <w:szCs w:val="20"/>
              </w:rPr>
              <w:t>Nový Jičín</w:t>
            </w:r>
          </w:p>
        </w:tc>
      </w:tr>
      <w:tr w:rsidR="004049A2" w:rsidRPr="004049A2" w14:paraId="4F66290D" w14:textId="77777777" w:rsidTr="00AE00E0">
        <w:tc>
          <w:tcPr>
            <w:tcW w:w="1330" w:type="dxa"/>
            <w:tcBorders>
              <w:top w:val="nil"/>
              <w:left w:val="nil"/>
              <w:bottom w:val="nil"/>
              <w:right w:val="nil"/>
            </w:tcBorders>
          </w:tcPr>
          <w:p w14:paraId="323157F9" w14:textId="77777777" w:rsidR="00097F72" w:rsidRPr="004049A2" w:rsidRDefault="00097F72" w:rsidP="00AE00E0">
            <w:pPr>
              <w:keepNext/>
              <w:suppressAutoHyphens/>
              <w:autoSpaceDE w:val="0"/>
              <w:autoSpaceDN w:val="0"/>
              <w:adjustRightInd w:val="0"/>
              <w:rPr>
                <w:rFonts w:cs="Tahoma"/>
                <w:szCs w:val="20"/>
              </w:rPr>
            </w:pPr>
            <w:r w:rsidRPr="004049A2">
              <w:rPr>
                <w:rFonts w:cs="Tahoma"/>
                <w:szCs w:val="20"/>
              </w:rPr>
              <w:t>místní část</w:t>
            </w:r>
          </w:p>
        </w:tc>
        <w:tc>
          <w:tcPr>
            <w:tcW w:w="3600" w:type="dxa"/>
            <w:tcBorders>
              <w:top w:val="nil"/>
              <w:left w:val="nil"/>
              <w:bottom w:val="nil"/>
              <w:right w:val="nil"/>
            </w:tcBorders>
          </w:tcPr>
          <w:p w14:paraId="2A08AEBF" w14:textId="386A7515" w:rsidR="00097F72" w:rsidRPr="004049A2" w:rsidRDefault="00097F72" w:rsidP="00AE00E0">
            <w:pPr>
              <w:keepNext/>
              <w:suppressAutoHyphens/>
              <w:autoSpaceDE w:val="0"/>
              <w:autoSpaceDN w:val="0"/>
              <w:adjustRightInd w:val="0"/>
              <w:rPr>
                <w:rFonts w:cs="Tahoma"/>
                <w:szCs w:val="20"/>
              </w:rPr>
            </w:pPr>
            <w:r w:rsidRPr="004049A2">
              <w:rPr>
                <w:rFonts w:cs="Tahoma"/>
                <w:b/>
                <w:bCs/>
                <w:szCs w:val="20"/>
              </w:rPr>
              <w:t>Palačov</w:t>
            </w:r>
          </w:p>
        </w:tc>
        <w:tc>
          <w:tcPr>
            <w:tcW w:w="1620" w:type="dxa"/>
            <w:tcBorders>
              <w:top w:val="nil"/>
              <w:left w:val="nil"/>
              <w:bottom w:val="nil"/>
              <w:right w:val="nil"/>
            </w:tcBorders>
          </w:tcPr>
          <w:p w14:paraId="2A248D36" w14:textId="77777777" w:rsidR="00097F72" w:rsidRPr="004049A2" w:rsidRDefault="00097F72" w:rsidP="00AE00E0">
            <w:pPr>
              <w:keepNext/>
              <w:widowControl w:val="0"/>
              <w:autoSpaceDE w:val="0"/>
              <w:autoSpaceDN w:val="0"/>
              <w:adjustRightInd w:val="0"/>
              <w:rPr>
                <w:rFonts w:cs="Tahoma"/>
                <w:szCs w:val="20"/>
              </w:rPr>
            </w:pPr>
          </w:p>
        </w:tc>
        <w:tc>
          <w:tcPr>
            <w:tcW w:w="2662" w:type="dxa"/>
            <w:tcBorders>
              <w:top w:val="nil"/>
              <w:left w:val="nil"/>
              <w:bottom w:val="nil"/>
              <w:right w:val="nil"/>
            </w:tcBorders>
          </w:tcPr>
          <w:p w14:paraId="574A1074" w14:textId="77777777" w:rsidR="00097F72" w:rsidRPr="004049A2" w:rsidRDefault="00097F72" w:rsidP="00AE00E0">
            <w:pPr>
              <w:keepNext/>
              <w:widowControl w:val="0"/>
              <w:autoSpaceDE w:val="0"/>
              <w:autoSpaceDN w:val="0"/>
              <w:adjustRightInd w:val="0"/>
              <w:rPr>
                <w:rFonts w:cs="Tahoma"/>
                <w:b/>
                <w:bCs/>
                <w:szCs w:val="20"/>
              </w:rPr>
            </w:pPr>
          </w:p>
        </w:tc>
      </w:tr>
    </w:tbl>
    <w:p w14:paraId="1D41BBAE" w14:textId="77777777" w:rsidR="00097F72" w:rsidRPr="004049A2" w:rsidRDefault="00097F72" w:rsidP="00097F72">
      <w:pPr>
        <w:pStyle w:val="xl23"/>
        <w:keepNext/>
        <w:spacing w:before="240" w:beforeAutospacing="0" w:after="120" w:afterAutospacing="0"/>
        <w:textAlignment w:val="auto"/>
        <w:rPr>
          <w:rFonts w:ascii="Tahoma" w:hAnsi="Tahoma" w:cs="Tahoma"/>
          <w:szCs w:val="20"/>
        </w:rPr>
      </w:pPr>
      <w:r w:rsidRPr="004049A2">
        <w:rPr>
          <w:rFonts w:ascii="Tahoma" w:hAnsi="Tahoma" w:cs="Tahoma"/>
          <w:szCs w:val="20"/>
        </w:rPr>
        <w:t>změna: kanalizace</w:t>
      </w:r>
    </w:p>
    <w:tbl>
      <w:tblPr>
        <w:tblW w:w="9253" w:type="dxa"/>
        <w:tblInd w:w="-14" w:type="dxa"/>
        <w:tblLayout w:type="fixed"/>
        <w:tblCellMar>
          <w:left w:w="70" w:type="dxa"/>
          <w:right w:w="70" w:type="dxa"/>
        </w:tblCellMar>
        <w:tblLook w:val="0000" w:firstRow="0" w:lastRow="0" w:firstColumn="0" w:lastColumn="0" w:noHBand="0" w:noVBand="0"/>
      </w:tblPr>
      <w:tblGrid>
        <w:gridCol w:w="1161"/>
        <w:gridCol w:w="4033"/>
        <w:gridCol w:w="4059"/>
      </w:tblGrid>
      <w:tr w:rsidR="004049A2" w:rsidRPr="004049A2" w14:paraId="6A38C813" w14:textId="77777777" w:rsidTr="00AE00E0">
        <w:tc>
          <w:tcPr>
            <w:tcW w:w="1161" w:type="dxa"/>
            <w:tcBorders>
              <w:top w:val="single" w:sz="12" w:space="0" w:color="auto"/>
              <w:left w:val="single" w:sz="12" w:space="0" w:color="auto"/>
              <w:bottom w:val="single" w:sz="12" w:space="0" w:color="auto"/>
              <w:right w:val="single" w:sz="2" w:space="0" w:color="auto"/>
            </w:tcBorders>
          </w:tcPr>
          <w:p w14:paraId="7DC9C186" w14:textId="77777777" w:rsidR="00097F72" w:rsidRPr="004049A2" w:rsidRDefault="00097F72" w:rsidP="00AE00E0">
            <w:pPr>
              <w:keepNext/>
              <w:widowControl w:val="0"/>
              <w:autoSpaceDE w:val="0"/>
              <w:autoSpaceDN w:val="0"/>
              <w:adjustRightInd w:val="0"/>
              <w:jc w:val="center"/>
              <w:rPr>
                <w:rFonts w:cs="Tahoma"/>
                <w:b/>
                <w:bCs/>
                <w:szCs w:val="20"/>
              </w:rPr>
            </w:pPr>
            <w:r w:rsidRPr="004049A2">
              <w:rPr>
                <w:rFonts w:cs="Tahoma"/>
                <w:b/>
                <w:bCs/>
                <w:szCs w:val="20"/>
              </w:rPr>
              <w:t>kapitola</w:t>
            </w:r>
          </w:p>
        </w:tc>
        <w:tc>
          <w:tcPr>
            <w:tcW w:w="4033" w:type="dxa"/>
            <w:tcBorders>
              <w:top w:val="single" w:sz="12" w:space="0" w:color="auto"/>
              <w:left w:val="single" w:sz="2" w:space="0" w:color="auto"/>
              <w:bottom w:val="single" w:sz="12" w:space="0" w:color="auto"/>
              <w:right w:val="single" w:sz="2" w:space="0" w:color="auto"/>
            </w:tcBorders>
            <w:vAlign w:val="center"/>
          </w:tcPr>
          <w:p w14:paraId="40121E2D" w14:textId="77777777" w:rsidR="00097F72" w:rsidRPr="004049A2" w:rsidRDefault="00097F72" w:rsidP="00AE00E0">
            <w:pPr>
              <w:keepNext/>
              <w:widowControl w:val="0"/>
              <w:autoSpaceDE w:val="0"/>
              <w:autoSpaceDN w:val="0"/>
              <w:adjustRightInd w:val="0"/>
              <w:jc w:val="center"/>
              <w:rPr>
                <w:rFonts w:cs="Tahoma"/>
                <w:b/>
                <w:bCs/>
                <w:szCs w:val="20"/>
              </w:rPr>
            </w:pPr>
            <w:r w:rsidRPr="004049A2">
              <w:rPr>
                <w:rFonts w:cs="Tahoma"/>
                <w:b/>
                <w:bCs/>
                <w:szCs w:val="20"/>
              </w:rPr>
              <w:t>původní text</w:t>
            </w:r>
          </w:p>
        </w:tc>
        <w:tc>
          <w:tcPr>
            <w:tcW w:w="4059" w:type="dxa"/>
            <w:tcBorders>
              <w:top w:val="single" w:sz="12" w:space="0" w:color="auto"/>
              <w:left w:val="single" w:sz="2" w:space="0" w:color="auto"/>
              <w:bottom w:val="single" w:sz="12" w:space="0" w:color="auto"/>
              <w:right w:val="single" w:sz="12" w:space="0" w:color="auto"/>
            </w:tcBorders>
            <w:vAlign w:val="center"/>
          </w:tcPr>
          <w:p w14:paraId="121C7ECA" w14:textId="77777777" w:rsidR="00097F72" w:rsidRPr="004049A2" w:rsidRDefault="00097F72" w:rsidP="00AE00E0">
            <w:pPr>
              <w:keepNext/>
              <w:widowControl w:val="0"/>
              <w:autoSpaceDE w:val="0"/>
              <w:autoSpaceDN w:val="0"/>
              <w:adjustRightInd w:val="0"/>
              <w:jc w:val="center"/>
              <w:rPr>
                <w:rFonts w:cs="Tahoma"/>
                <w:b/>
                <w:bCs/>
                <w:szCs w:val="20"/>
              </w:rPr>
            </w:pPr>
            <w:r w:rsidRPr="004049A2">
              <w:rPr>
                <w:rFonts w:cs="Tahoma"/>
                <w:b/>
                <w:bCs/>
                <w:szCs w:val="20"/>
              </w:rPr>
              <w:t>aktualizovaný text</w:t>
            </w:r>
          </w:p>
        </w:tc>
      </w:tr>
      <w:tr w:rsidR="004049A2" w:rsidRPr="004049A2" w14:paraId="482CB0A4"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1F605FB0" w14:textId="5AF7B8D6" w:rsidR="00097F72" w:rsidRPr="004049A2" w:rsidRDefault="00097F72" w:rsidP="00AE00E0">
            <w:pPr>
              <w:jc w:val="center"/>
              <w:rPr>
                <w:rFonts w:eastAsia="Arial Unicode MS" w:cs="Tahoma"/>
                <w:noProof/>
                <w:szCs w:val="20"/>
              </w:rPr>
            </w:pPr>
            <w:r w:rsidRPr="004049A2">
              <w:rPr>
                <w:rFonts w:eastAsia="Arial Unicode MS" w:cs="Tahoma"/>
                <w:noProof/>
                <w:szCs w:val="20"/>
              </w:rPr>
              <w:t>1.1.2.</w:t>
            </w:r>
          </w:p>
        </w:tc>
        <w:tc>
          <w:tcPr>
            <w:tcW w:w="4033" w:type="dxa"/>
          </w:tcPr>
          <w:p w14:paraId="3EB85C52" w14:textId="41AD9AF4" w:rsidR="00097F72" w:rsidRPr="004049A2" w:rsidRDefault="00097F72" w:rsidP="00AE00E0">
            <w:pPr>
              <w:rPr>
                <w:rFonts w:eastAsia="Arial Unicode MS" w:cs="Tahoma"/>
                <w:bCs/>
                <w:noProof/>
                <w:szCs w:val="20"/>
              </w:rPr>
            </w:pPr>
            <w:r w:rsidRPr="004049A2">
              <w:rPr>
                <w:rFonts w:eastAsia="Arial Unicode MS" w:cs="Tahoma"/>
                <w:bCs/>
                <w:noProof/>
                <w:szCs w:val="20"/>
              </w:rPr>
              <w:t>V budoucnu nelze předpokládat velký rozvoj počtu obyvatel.</w:t>
            </w:r>
          </w:p>
        </w:tc>
        <w:tc>
          <w:tcPr>
            <w:tcW w:w="4059" w:type="dxa"/>
          </w:tcPr>
          <w:p w14:paraId="5977134F" w14:textId="4AAFF10A" w:rsidR="00097F72" w:rsidRPr="004049A2" w:rsidRDefault="002A1A8C" w:rsidP="00AE00E0">
            <w:pPr>
              <w:rPr>
                <w:rFonts w:cs="Tahoma"/>
                <w:bCs/>
                <w:noProof/>
                <w:szCs w:val="20"/>
              </w:rPr>
            </w:pPr>
            <w:bookmarkStart w:id="20" w:name="_Hlk87243236"/>
            <w:r w:rsidRPr="004049A2">
              <w:rPr>
                <w:rFonts w:cs="Tahoma"/>
                <w:bCs/>
                <w:noProof/>
                <w:szCs w:val="20"/>
              </w:rPr>
              <w:t>V obci převládá nízkopodlažní zástavba rodinných domků, které jsou soustředěny do celistvého urbanistického útvaru.</w:t>
            </w:r>
            <w:bookmarkEnd w:id="20"/>
          </w:p>
        </w:tc>
      </w:tr>
      <w:tr w:rsidR="004049A2" w:rsidRPr="004049A2" w14:paraId="246DD25C"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75814F7A" w14:textId="7BFEC890" w:rsidR="00097F72" w:rsidRPr="004049A2" w:rsidRDefault="00097F72" w:rsidP="00AE00E0">
            <w:pPr>
              <w:jc w:val="center"/>
              <w:rPr>
                <w:rFonts w:eastAsia="Arial Unicode MS" w:cs="Tahoma"/>
                <w:noProof/>
                <w:szCs w:val="20"/>
              </w:rPr>
            </w:pPr>
            <w:r w:rsidRPr="004049A2">
              <w:rPr>
                <w:rFonts w:eastAsia="Arial Unicode MS" w:cs="Tahoma"/>
                <w:szCs w:val="20"/>
              </w:rPr>
              <w:t>1.</w:t>
            </w:r>
            <w:r w:rsidR="002A1A8C" w:rsidRPr="004049A2">
              <w:rPr>
                <w:rFonts w:eastAsia="Arial Unicode MS" w:cs="Tahoma"/>
                <w:szCs w:val="20"/>
              </w:rPr>
              <w:t>3</w:t>
            </w:r>
            <w:r w:rsidRPr="004049A2">
              <w:rPr>
                <w:rFonts w:eastAsia="Arial Unicode MS" w:cs="Tahoma"/>
                <w:szCs w:val="20"/>
              </w:rPr>
              <w:t>.</w:t>
            </w:r>
          </w:p>
        </w:tc>
        <w:tc>
          <w:tcPr>
            <w:tcW w:w="4033" w:type="dxa"/>
          </w:tcPr>
          <w:p w14:paraId="5E647605" w14:textId="77777777" w:rsidR="002A1A8C" w:rsidRPr="004049A2" w:rsidRDefault="002A1A8C" w:rsidP="002A1A8C">
            <w:pPr>
              <w:widowControl w:val="0"/>
              <w:autoSpaceDE w:val="0"/>
              <w:autoSpaceDN w:val="0"/>
              <w:adjustRightInd w:val="0"/>
              <w:rPr>
                <w:rFonts w:cs="Tahoma"/>
                <w:i/>
                <w:iCs/>
                <w:szCs w:val="20"/>
              </w:rPr>
            </w:pPr>
            <w:r w:rsidRPr="004049A2">
              <w:rPr>
                <w:rFonts w:cs="Tahoma"/>
                <w:i/>
                <w:iCs/>
                <w:szCs w:val="20"/>
              </w:rPr>
              <w:t>údaje v tabulce:</w:t>
            </w:r>
          </w:p>
          <w:p w14:paraId="77E1BDE9" w14:textId="77777777" w:rsidR="002A1A8C" w:rsidRPr="004049A2" w:rsidRDefault="002A1A8C" w:rsidP="002A1A8C">
            <w:pPr>
              <w:rPr>
                <w:rFonts w:eastAsia="Arial Unicode MS" w:cs="Tahoma"/>
                <w:b/>
                <w:bCs/>
                <w:szCs w:val="20"/>
              </w:rPr>
            </w:pPr>
            <w:r w:rsidRPr="004049A2">
              <w:rPr>
                <w:rFonts w:eastAsia="Arial Unicode MS" w:cs="Tahoma"/>
                <w:b/>
                <w:bCs/>
                <w:szCs w:val="20"/>
              </w:rPr>
              <w:t>2000</w:t>
            </w:r>
            <w:r w:rsidRPr="004049A2">
              <w:rPr>
                <w:rFonts w:eastAsia="Arial Unicode MS" w:cs="Tahoma"/>
                <w:b/>
                <w:bCs/>
                <w:szCs w:val="20"/>
              </w:rPr>
              <w:tab/>
              <w:t>2005</w:t>
            </w:r>
            <w:r w:rsidRPr="004049A2">
              <w:rPr>
                <w:rFonts w:eastAsia="Arial Unicode MS" w:cs="Tahoma"/>
                <w:b/>
                <w:bCs/>
                <w:szCs w:val="20"/>
              </w:rPr>
              <w:tab/>
              <w:t>2015</w:t>
            </w:r>
          </w:p>
          <w:p w14:paraId="2A3F9B91" w14:textId="77777777" w:rsidR="002A1A8C" w:rsidRPr="004049A2" w:rsidRDefault="002A1A8C" w:rsidP="002A1A8C">
            <w:pPr>
              <w:rPr>
                <w:rFonts w:eastAsia="Arial Unicode MS" w:cs="Tahoma"/>
                <w:szCs w:val="20"/>
              </w:rPr>
            </w:pPr>
            <w:r w:rsidRPr="004049A2">
              <w:rPr>
                <w:rFonts w:eastAsia="Arial Unicode MS" w:cs="Tahoma"/>
                <w:szCs w:val="20"/>
              </w:rPr>
              <w:t>200</w:t>
            </w:r>
            <w:r w:rsidRPr="004049A2">
              <w:rPr>
                <w:rFonts w:eastAsia="Arial Unicode MS" w:cs="Tahoma"/>
                <w:szCs w:val="20"/>
              </w:rPr>
              <w:tab/>
              <w:t>200</w:t>
            </w:r>
            <w:r w:rsidRPr="004049A2">
              <w:rPr>
                <w:rFonts w:eastAsia="Arial Unicode MS" w:cs="Tahoma"/>
                <w:szCs w:val="20"/>
              </w:rPr>
              <w:tab/>
              <w:t>200</w:t>
            </w:r>
          </w:p>
          <w:p w14:paraId="653FD055" w14:textId="77777777" w:rsidR="002A1A8C" w:rsidRPr="004049A2" w:rsidRDefault="002A1A8C" w:rsidP="002A1A8C">
            <w:pPr>
              <w:rPr>
                <w:rFonts w:eastAsia="Arial Unicode MS" w:cs="Tahoma"/>
                <w:szCs w:val="20"/>
              </w:rPr>
            </w:pPr>
            <w:r w:rsidRPr="004049A2">
              <w:rPr>
                <w:rFonts w:eastAsia="Arial Unicode MS" w:cs="Tahoma"/>
                <w:szCs w:val="20"/>
              </w:rPr>
              <w:t>0</w:t>
            </w:r>
            <w:r w:rsidRPr="004049A2">
              <w:rPr>
                <w:rFonts w:eastAsia="Arial Unicode MS" w:cs="Tahoma"/>
                <w:szCs w:val="20"/>
              </w:rPr>
              <w:tab/>
              <w:t>0</w:t>
            </w:r>
            <w:r w:rsidRPr="004049A2">
              <w:rPr>
                <w:rFonts w:eastAsia="Arial Unicode MS" w:cs="Tahoma"/>
                <w:szCs w:val="20"/>
              </w:rPr>
              <w:tab/>
              <w:t>0</w:t>
            </w:r>
          </w:p>
          <w:p w14:paraId="5C2831BB" w14:textId="77777777" w:rsidR="002A1A8C" w:rsidRPr="004049A2" w:rsidRDefault="002A1A8C" w:rsidP="002A1A8C">
            <w:pPr>
              <w:rPr>
                <w:rFonts w:eastAsia="Arial Unicode MS" w:cs="Tahoma"/>
                <w:szCs w:val="20"/>
              </w:rPr>
            </w:pPr>
            <w:r w:rsidRPr="004049A2">
              <w:rPr>
                <w:rFonts w:eastAsia="Arial Unicode MS" w:cs="Tahoma"/>
                <w:szCs w:val="20"/>
              </w:rPr>
              <w:t>120</w:t>
            </w:r>
            <w:r w:rsidRPr="004049A2">
              <w:rPr>
                <w:rFonts w:eastAsia="Arial Unicode MS" w:cs="Tahoma"/>
                <w:szCs w:val="20"/>
              </w:rPr>
              <w:tab/>
              <w:t>120</w:t>
            </w:r>
            <w:r w:rsidRPr="004049A2">
              <w:rPr>
                <w:rFonts w:eastAsia="Arial Unicode MS" w:cs="Tahoma"/>
                <w:szCs w:val="20"/>
              </w:rPr>
              <w:tab/>
              <w:t>120</w:t>
            </w:r>
          </w:p>
          <w:p w14:paraId="0D08BF82" w14:textId="77777777" w:rsidR="002A1A8C" w:rsidRPr="004049A2" w:rsidRDefault="002A1A8C" w:rsidP="002A1A8C">
            <w:pPr>
              <w:rPr>
                <w:rFonts w:eastAsia="Arial Unicode MS" w:cs="Tahoma"/>
                <w:szCs w:val="20"/>
              </w:rPr>
            </w:pPr>
            <w:r w:rsidRPr="004049A2">
              <w:rPr>
                <w:rFonts w:eastAsia="Arial Unicode MS" w:cs="Tahoma"/>
                <w:szCs w:val="20"/>
              </w:rPr>
              <w:t>26,61</w:t>
            </w:r>
            <w:r w:rsidRPr="004049A2">
              <w:rPr>
                <w:rFonts w:eastAsia="Arial Unicode MS" w:cs="Tahoma"/>
                <w:szCs w:val="20"/>
              </w:rPr>
              <w:tab/>
              <w:t>26,50</w:t>
            </w:r>
            <w:r w:rsidRPr="004049A2">
              <w:rPr>
                <w:rFonts w:eastAsia="Arial Unicode MS" w:cs="Tahoma"/>
                <w:szCs w:val="20"/>
              </w:rPr>
              <w:tab/>
              <w:t>26,13</w:t>
            </w:r>
          </w:p>
          <w:p w14:paraId="23A79946" w14:textId="77777777" w:rsidR="002A1A8C" w:rsidRPr="004049A2" w:rsidRDefault="002A1A8C" w:rsidP="002A1A8C">
            <w:pPr>
              <w:rPr>
                <w:rFonts w:eastAsia="Arial Unicode MS" w:cs="Tahoma"/>
                <w:szCs w:val="20"/>
              </w:rPr>
            </w:pPr>
            <w:r w:rsidRPr="004049A2">
              <w:rPr>
                <w:rFonts w:eastAsia="Arial Unicode MS" w:cs="Tahoma"/>
                <w:szCs w:val="20"/>
              </w:rPr>
              <w:t>13,40</w:t>
            </w:r>
            <w:r w:rsidRPr="004049A2">
              <w:rPr>
                <w:rFonts w:eastAsia="Arial Unicode MS" w:cs="Tahoma"/>
                <w:szCs w:val="20"/>
              </w:rPr>
              <w:tab/>
              <w:t>13,40</w:t>
            </w:r>
            <w:r w:rsidRPr="004049A2">
              <w:rPr>
                <w:rFonts w:eastAsia="Arial Unicode MS" w:cs="Tahoma"/>
                <w:szCs w:val="20"/>
              </w:rPr>
              <w:tab/>
              <w:t>13,16</w:t>
            </w:r>
          </w:p>
          <w:p w14:paraId="6FAFCAFF" w14:textId="77777777" w:rsidR="002A1A8C" w:rsidRPr="004049A2" w:rsidRDefault="002A1A8C" w:rsidP="002A1A8C">
            <w:pPr>
              <w:rPr>
                <w:rFonts w:eastAsia="Arial Unicode MS" w:cs="Tahoma"/>
                <w:szCs w:val="20"/>
              </w:rPr>
            </w:pPr>
            <w:r w:rsidRPr="004049A2">
              <w:rPr>
                <w:rFonts w:eastAsia="Arial Unicode MS" w:cs="Tahoma"/>
                <w:szCs w:val="20"/>
              </w:rPr>
              <w:t>12,44</w:t>
            </w:r>
            <w:r w:rsidRPr="004049A2">
              <w:rPr>
                <w:rFonts w:eastAsia="Arial Unicode MS" w:cs="Tahoma"/>
                <w:szCs w:val="20"/>
              </w:rPr>
              <w:tab/>
              <w:t>12,40</w:t>
            </w:r>
            <w:r w:rsidRPr="004049A2">
              <w:rPr>
                <w:rFonts w:eastAsia="Arial Unicode MS" w:cs="Tahoma"/>
                <w:szCs w:val="20"/>
              </w:rPr>
              <w:tab/>
              <w:t>12,22</w:t>
            </w:r>
          </w:p>
          <w:p w14:paraId="7CD2FB98" w14:textId="460B9E29" w:rsidR="00097F72" w:rsidRPr="004049A2" w:rsidRDefault="002A1A8C" w:rsidP="002A1A8C">
            <w:pPr>
              <w:rPr>
                <w:rFonts w:eastAsia="Arial Unicode MS" w:cs="Tahoma"/>
                <w:szCs w:val="20"/>
              </w:rPr>
            </w:pPr>
            <w:r w:rsidRPr="004049A2">
              <w:rPr>
                <w:rFonts w:eastAsia="Arial Unicode MS" w:cs="Tahoma"/>
                <w:szCs w:val="20"/>
              </w:rPr>
              <w:t>26,79</w:t>
            </w:r>
            <w:r w:rsidRPr="004049A2">
              <w:rPr>
                <w:rFonts w:eastAsia="Arial Unicode MS" w:cs="Tahoma"/>
                <w:szCs w:val="20"/>
              </w:rPr>
              <w:tab/>
              <w:t>26,70</w:t>
            </w:r>
            <w:r w:rsidRPr="004049A2">
              <w:rPr>
                <w:rFonts w:eastAsia="Arial Unicode MS" w:cs="Tahoma"/>
                <w:szCs w:val="20"/>
              </w:rPr>
              <w:tab/>
              <w:t>26,31</w:t>
            </w:r>
          </w:p>
        </w:tc>
        <w:tc>
          <w:tcPr>
            <w:tcW w:w="4059" w:type="dxa"/>
          </w:tcPr>
          <w:p w14:paraId="04F8924E" w14:textId="77777777" w:rsidR="002A1A8C" w:rsidRPr="004049A2" w:rsidRDefault="002A1A8C" w:rsidP="002A1A8C">
            <w:pPr>
              <w:widowControl w:val="0"/>
              <w:autoSpaceDE w:val="0"/>
              <w:autoSpaceDN w:val="0"/>
              <w:adjustRightInd w:val="0"/>
              <w:rPr>
                <w:rFonts w:cs="Tahoma"/>
                <w:i/>
                <w:iCs/>
                <w:szCs w:val="20"/>
              </w:rPr>
            </w:pPr>
            <w:r w:rsidRPr="004049A2">
              <w:rPr>
                <w:rFonts w:cs="Tahoma"/>
                <w:i/>
                <w:iCs/>
                <w:szCs w:val="20"/>
              </w:rPr>
              <w:t>údaje v tabulce:</w:t>
            </w:r>
          </w:p>
          <w:p w14:paraId="54F65734" w14:textId="3055641E" w:rsidR="002A1A8C" w:rsidRPr="004049A2" w:rsidRDefault="002A1A8C" w:rsidP="002A1A8C">
            <w:pPr>
              <w:rPr>
                <w:rFonts w:eastAsia="Arial Unicode MS" w:cs="Tahoma"/>
                <w:b/>
                <w:bCs/>
                <w:szCs w:val="20"/>
              </w:rPr>
            </w:pPr>
            <w:r w:rsidRPr="004049A2">
              <w:rPr>
                <w:rFonts w:eastAsia="Arial Unicode MS" w:cs="Tahoma"/>
                <w:b/>
                <w:bCs/>
                <w:szCs w:val="20"/>
              </w:rPr>
              <w:t xml:space="preserve">2005 </w:t>
            </w:r>
            <w:r w:rsidRPr="004049A2">
              <w:rPr>
                <w:rFonts w:eastAsia="Arial Unicode MS" w:cs="Tahoma"/>
                <w:b/>
                <w:bCs/>
                <w:szCs w:val="20"/>
              </w:rPr>
              <w:tab/>
              <w:t xml:space="preserve">2015 </w:t>
            </w:r>
            <w:r w:rsidRPr="004049A2">
              <w:rPr>
                <w:rFonts w:eastAsia="Arial Unicode MS" w:cs="Tahoma"/>
                <w:b/>
                <w:bCs/>
                <w:szCs w:val="20"/>
              </w:rPr>
              <w:tab/>
              <w:t xml:space="preserve">2022 </w:t>
            </w:r>
          </w:p>
          <w:p w14:paraId="097C3DC9" w14:textId="77777777" w:rsidR="002A1A8C" w:rsidRPr="004049A2" w:rsidRDefault="002A1A8C" w:rsidP="002A1A8C">
            <w:pPr>
              <w:rPr>
                <w:rFonts w:eastAsia="Arial Unicode MS" w:cs="Tahoma"/>
                <w:szCs w:val="20"/>
              </w:rPr>
            </w:pPr>
            <w:r w:rsidRPr="004049A2">
              <w:rPr>
                <w:rFonts w:eastAsia="Arial Unicode MS" w:cs="Tahoma"/>
                <w:szCs w:val="20"/>
              </w:rPr>
              <w:t xml:space="preserve">220 </w:t>
            </w:r>
            <w:r w:rsidRPr="004049A2">
              <w:rPr>
                <w:rFonts w:eastAsia="Arial Unicode MS" w:cs="Tahoma"/>
                <w:szCs w:val="20"/>
              </w:rPr>
              <w:tab/>
              <w:t xml:space="preserve">250 </w:t>
            </w:r>
            <w:r w:rsidRPr="004049A2">
              <w:rPr>
                <w:rFonts w:eastAsia="Arial Unicode MS" w:cs="Tahoma"/>
                <w:szCs w:val="20"/>
              </w:rPr>
              <w:tab/>
              <w:t xml:space="preserve">270 </w:t>
            </w:r>
          </w:p>
          <w:p w14:paraId="7E5AFDF7" w14:textId="77777777" w:rsidR="002A1A8C" w:rsidRPr="004049A2" w:rsidRDefault="002A1A8C" w:rsidP="002A1A8C">
            <w:pPr>
              <w:rPr>
                <w:rFonts w:eastAsia="Arial Unicode MS" w:cs="Tahoma"/>
                <w:szCs w:val="20"/>
              </w:rPr>
            </w:pPr>
            <w:r w:rsidRPr="004049A2">
              <w:rPr>
                <w:rFonts w:eastAsia="Arial Unicode MS" w:cs="Tahoma"/>
                <w:szCs w:val="20"/>
              </w:rPr>
              <w:t xml:space="preserve">0 </w:t>
            </w:r>
            <w:r w:rsidRPr="004049A2">
              <w:rPr>
                <w:rFonts w:eastAsia="Arial Unicode MS" w:cs="Tahoma"/>
                <w:szCs w:val="20"/>
              </w:rPr>
              <w:tab/>
              <w:t xml:space="preserve">0 </w:t>
            </w:r>
            <w:r w:rsidRPr="004049A2">
              <w:rPr>
                <w:rFonts w:eastAsia="Arial Unicode MS" w:cs="Tahoma"/>
                <w:szCs w:val="20"/>
              </w:rPr>
              <w:tab/>
              <w:t xml:space="preserve">270 </w:t>
            </w:r>
          </w:p>
          <w:p w14:paraId="03CDE48B" w14:textId="77777777" w:rsidR="002A1A8C" w:rsidRPr="004049A2" w:rsidRDefault="002A1A8C" w:rsidP="002A1A8C">
            <w:pPr>
              <w:rPr>
                <w:rFonts w:eastAsia="Arial Unicode MS" w:cs="Tahoma"/>
                <w:szCs w:val="20"/>
              </w:rPr>
            </w:pPr>
            <w:r w:rsidRPr="004049A2">
              <w:rPr>
                <w:rFonts w:eastAsia="Arial Unicode MS" w:cs="Tahoma"/>
                <w:szCs w:val="20"/>
              </w:rPr>
              <w:t xml:space="preserve">125 </w:t>
            </w:r>
            <w:r w:rsidRPr="004049A2">
              <w:rPr>
                <w:rFonts w:eastAsia="Arial Unicode MS" w:cs="Tahoma"/>
                <w:szCs w:val="20"/>
              </w:rPr>
              <w:tab/>
              <w:t xml:space="preserve">120 </w:t>
            </w:r>
            <w:r w:rsidRPr="004049A2">
              <w:rPr>
                <w:rFonts w:eastAsia="Arial Unicode MS" w:cs="Tahoma"/>
                <w:szCs w:val="20"/>
              </w:rPr>
              <w:tab/>
              <w:t xml:space="preserve">120 </w:t>
            </w:r>
          </w:p>
          <w:p w14:paraId="0CC56D0F" w14:textId="77777777" w:rsidR="002A1A8C" w:rsidRPr="004049A2" w:rsidRDefault="002A1A8C" w:rsidP="002A1A8C">
            <w:pPr>
              <w:rPr>
                <w:rFonts w:eastAsia="Arial Unicode MS" w:cs="Tahoma"/>
                <w:szCs w:val="20"/>
              </w:rPr>
            </w:pPr>
            <w:r w:rsidRPr="004049A2">
              <w:rPr>
                <w:rFonts w:eastAsia="Arial Unicode MS" w:cs="Tahoma"/>
                <w:szCs w:val="20"/>
              </w:rPr>
              <w:t xml:space="preserve">27,50 </w:t>
            </w:r>
            <w:r w:rsidRPr="004049A2">
              <w:rPr>
                <w:rFonts w:eastAsia="Arial Unicode MS" w:cs="Tahoma"/>
                <w:szCs w:val="20"/>
              </w:rPr>
              <w:tab/>
              <w:t xml:space="preserve">30,00 </w:t>
            </w:r>
            <w:r w:rsidRPr="004049A2">
              <w:rPr>
                <w:rFonts w:eastAsia="Arial Unicode MS" w:cs="Tahoma"/>
                <w:szCs w:val="20"/>
              </w:rPr>
              <w:tab/>
              <w:t xml:space="preserve">32,400 </w:t>
            </w:r>
          </w:p>
          <w:p w14:paraId="0CF593A5" w14:textId="77777777" w:rsidR="002A1A8C" w:rsidRPr="004049A2" w:rsidRDefault="002A1A8C" w:rsidP="002A1A8C">
            <w:pPr>
              <w:rPr>
                <w:rFonts w:eastAsia="Arial Unicode MS" w:cs="Tahoma"/>
                <w:szCs w:val="20"/>
              </w:rPr>
            </w:pPr>
            <w:r w:rsidRPr="004049A2">
              <w:rPr>
                <w:rFonts w:eastAsia="Arial Unicode MS" w:cs="Tahoma"/>
                <w:szCs w:val="20"/>
              </w:rPr>
              <w:t xml:space="preserve">13,20 </w:t>
            </w:r>
            <w:r w:rsidRPr="004049A2">
              <w:rPr>
                <w:rFonts w:eastAsia="Arial Unicode MS" w:cs="Tahoma"/>
                <w:szCs w:val="20"/>
              </w:rPr>
              <w:tab/>
              <w:t xml:space="preserve">15,00 </w:t>
            </w:r>
            <w:r w:rsidRPr="004049A2">
              <w:rPr>
                <w:rFonts w:eastAsia="Arial Unicode MS" w:cs="Tahoma"/>
                <w:szCs w:val="20"/>
              </w:rPr>
              <w:tab/>
              <w:t xml:space="preserve">16,20 </w:t>
            </w:r>
          </w:p>
          <w:p w14:paraId="442DE773" w14:textId="77777777" w:rsidR="002A1A8C" w:rsidRPr="004049A2" w:rsidRDefault="002A1A8C" w:rsidP="002A1A8C">
            <w:pPr>
              <w:rPr>
                <w:rFonts w:eastAsia="Arial Unicode MS" w:cs="Tahoma"/>
                <w:szCs w:val="20"/>
              </w:rPr>
            </w:pPr>
            <w:r w:rsidRPr="004049A2">
              <w:rPr>
                <w:rFonts w:eastAsia="Arial Unicode MS" w:cs="Tahoma"/>
                <w:szCs w:val="20"/>
              </w:rPr>
              <w:t xml:space="preserve">12,10 </w:t>
            </w:r>
            <w:r w:rsidRPr="004049A2">
              <w:rPr>
                <w:rFonts w:eastAsia="Arial Unicode MS" w:cs="Tahoma"/>
                <w:szCs w:val="20"/>
              </w:rPr>
              <w:tab/>
              <w:t xml:space="preserve">13,75 </w:t>
            </w:r>
            <w:r w:rsidRPr="004049A2">
              <w:rPr>
                <w:rFonts w:eastAsia="Arial Unicode MS" w:cs="Tahoma"/>
                <w:szCs w:val="20"/>
              </w:rPr>
              <w:tab/>
              <w:t xml:space="preserve">14,85 </w:t>
            </w:r>
          </w:p>
          <w:p w14:paraId="358E054B" w14:textId="3014FDB2" w:rsidR="00097F72" w:rsidRPr="004049A2" w:rsidRDefault="002A1A8C" w:rsidP="002A1A8C">
            <w:pPr>
              <w:rPr>
                <w:rFonts w:eastAsia="Arial Unicode MS" w:cs="Tahoma"/>
                <w:szCs w:val="20"/>
              </w:rPr>
            </w:pPr>
            <w:r w:rsidRPr="004049A2">
              <w:rPr>
                <w:rFonts w:eastAsia="Arial Unicode MS" w:cs="Tahoma"/>
                <w:szCs w:val="20"/>
              </w:rPr>
              <w:t xml:space="preserve">26,40 </w:t>
            </w:r>
            <w:r w:rsidRPr="004049A2">
              <w:rPr>
                <w:rFonts w:eastAsia="Arial Unicode MS" w:cs="Tahoma"/>
                <w:szCs w:val="20"/>
              </w:rPr>
              <w:tab/>
              <w:t xml:space="preserve">30,00 </w:t>
            </w:r>
            <w:r w:rsidRPr="004049A2">
              <w:rPr>
                <w:rFonts w:eastAsia="Arial Unicode MS" w:cs="Tahoma"/>
                <w:szCs w:val="20"/>
              </w:rPr>
              <w:tab/>
              <w:t>32,40</w:t>
            </w:r>
          </w:p>
        </w:tc>
      </w:tr>
      <w:tr w:rsidR="004049A2" w:rsidRPr="004049A2" w14:paraId="6B1AFCAF"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7BC4094A" w14:textId="21156F38" w:rsidR="0010266B" w:rsidRPr="004049A2" w:rsidRDefault="0010266B" w:rsidP="0010266B">
            <w:pPr>
              <w:jc w:val="center"/>
              <w:rPr>
                <w:rFonts w:eastAsia="Arial Unicode MS" w:cs="Tahoma"/>
                <w:noProof/>
                <w:szCs w:val="20"/>
              </w:rPr>
            </w:pPr>
            <w:r w:rsidRPr="004049A2">
              <w:rPr>
                <w:rFonts w:eastAsia="Arial Unicode MS" w:cs="Tahoma"/>
                <w:szCs w:val="20"/>
              </w:rPr>
              <w:t>1.3.2.</w:t>
            </w:r>
          </w:p>
        </w:tc>
        <w:tc>
          <w:tcPr>
            <w:tcW w:w="4033" w:type="dxa"/>
          </w:tcPr>
          <w:p w14:paraId="2645F8AB" w14:textId="3E15DCA4" w:rsidR="0010266B" w:rsidRPr="004049A2" w:rsidRDefault="0010266B" w:rsidP="0010266B">
            <w:pPr>
              <w:rPr>
                <w:rFonts w:eastAsia="Arial Unicode MS" w:cs="Tahoma"/>
                <w:szCs w:val="20"/>
              </w:rPr>
            </w:pPr>
            <w:r w:rsidRPr="004049A2">
              <w:rPr>
                <w:rFonts w:eastAsia="Arial Unicode MS" w:cs="Tahoma"/>
                <w:szCs w:val="20"/>
              </w:rPr>
              <w:t>V místní části Starého Jičína - Palačově je vybudována jednotná kanalizace z betonových trub profilů DN 300 - 400 v celkové délce 1 570 m.</w:t>
            </w:r>
          </w:p>
        </w:tc>
        <w:tc>
          <w:tcPr>
            <w:tcW w:w="4059" w:type="dxa"/>
          </w:tcPr>
          <w:p w14:paraId="65619195" w14:textId="67BE4629" w:rsidR="0010266B" w:rsidRPr="004049A2" w:rsidRDefault="0010266B" w:rsidP="0010266B">
            <w:pPr>
              <w:rPr>
                <w:rFonts w:eastAsia="Arial Unicode MS" w:cs="Tahoma"/>
                <w:spacing w:val="-2"/>
                <w:szCs w:val="20"/>
              </w:rPr>
            </w:pPr>
            <w:r w:rsidRPr="00F7085A">
              <w:rPr>
                <w:rFonts w:eastAsia="Arial Unicode MS" w:cs="Tahoma"/>
                <w:spacing w:val="-2"/>
                <w:szCs w:val="20"/>
              </w:rPr>
              <w:t>V místní části Palačov je v současné době vybudována jednotná kanalizační síť převážně z betonových trub DN 300 - 400 v celkové délce cca 1 570 m, do které jsou napojeny jak dešťové, tak splaškové odpadní vody z většiny objektů. Tato kanalizační síť je vyústěna do vodních toků Mřenka a Jasénka.</w:t>
            </w:r>
          </w:p>
        </w:tc>
      </w:tr>
      <w:tr w:rsidR="004049A2" w:rsidRPr="004049A2" w14:paraId="1EA82E95"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242BCB2C" w14:textId="77777777" w:rsidR="0010266B" w:rsidRPr="004049A2" w:rsidRDefault="0010266B" w:rsidP="00AD1570">
            <w:pPr>
              <w:keepNext/>
              <w:jc w:val="center"/>
              <w:rPr>
                <w:rFonts w:eastAsia="Arial Unicode MS" w:cs="Tahoma"/>
                <w:noProof/>
                <w:szCs w:val="20"/>
              </w:rPr>
            </w:pPr>
            <w:r w:rsidRPr="004049A2">
              <w:rPr>
                <w:rFonts w:eastAsia="Arial Unicode MS" w:cs="Tahoma"/>
                <w:szCs w:val="20"/>
              </w:rPr>
              <w:lastRenderedPageBreak/>
              <w:t>1.3.3.</w:t>
            </w:r>
          </w:p>
        </w:tc>
        <w:tc>
          <w:tcPr>
            <w:tcW w:w="4033" w:type="dxa"/>
          </w:tcPr>
          <w:p w14:paraId="7D518C0E" w14:textId="41B056CA" w:rsidR="0010266B" w:rsidRPr="004049A2" w:rsidRDefault="0010266B" w:rsidP="0010266B">
            <w:pPr>
              <w:rPr>
                <w:rFonts w:eastAsia="Arial Unicode MS" w:cs="Tahoma"/>
                <w:szCs w:val="20"/>
              </w:rPr>
            </w:pPr>
            <w:r w:rsidRPr="004049A2">
              <w:rPr>
                <w:rFonts w:eastAsia="Arial Unicode MS" w:cs="Tahoma"/>
                <w:szCs w:val="20"/>
              </w:rPr>
              <w:t>S ohledem na počet obyvatel a</w:t>
            </w:r>
            <w:r w:rsidR="00512ACA">
              <w:rPr>
                <w:rFonts w:eastAsia="Arial Unicode MS" w:cs="Tahoma"/>
                <w:szCs w:val="20"/>
              </w:rPr>
              <w:t> </w:t>
            </w:r>
            <w:r w:rsidRPr="004049A2">
              <w:rPr>
                <w:rFonts w:eastAsia="Arial Unicode MS" w:cs="Tahoma"/>
                <w:szCs w:val="20"/>
              </w:rPr>
              <w:t>výši investičních nákladů na výstavbu splaškové kanalizace</w:t>
            </w:r>
            <w:r w:rsidR="00512ACA">
              <w:rPr>
                <w:rFonts w:eastAsia="Arial Unicode MS" w:cs="Tahoma"/>
                <w:szCs w:val="20"/>
              </w:rPr>
              <w:t xml:space="preserve"> </w:t>
            </w:r>
            <w:r w:rsidRPr="004049A2">
              <w:rPr>
                <w:rFonts w:eastAsia="Arial Unicode MS" w:cs="Tahoma"/>
                <w:szCs w:val="20"/>
              </w:rPr>
              <w:t>doporučujeme ve výhledu do roku 2015</w:t>
            </w:r>
            <w:r w:rsidR="00512ACA">
              <w:rPr>
                <w:rFonts w:eastAsia="Arial Unicode MS" w:cs="Tahoma"/>
                <w:szCs w:val="20"/>
              </w:rPr>
              <w:t xml:space="preserve"> </w:t>
            </w:r>
            <w:r w:rsidRPr="004049A2">
              <w:rPr>
                <w:rFonts w:eastAsia="Arial Unicode MS" w:cs="Tahoma"/>
                <w:szCs w:val="20"/>
              </w:rPr>
              <w:t>ponechat likvidaci odpadních vod stávajícím způsobem. V případě požadavku na biologické čištění odpadních vod z jednotlivých nemovitosti lze využít stávající septiky či žumpy pro osazení malých domovních ČOV.</w:t>
            </w:r>
          </w:p>
          <w:p w14:paraId="7F531939" w14:textId="1588A8E7" w:rsidR="0010266B" w:rsidRPr="004049A2" w:rsidRDefault="0010266B" w:rsidP="0010266B">
            <w:pPr>
              <w:rPr>
                <w:rFonts w:eastAsia="Arial Unicode MS" w:cs="Tahoma"/>
                <w:szCs w:val="20"/>
              </w:rPr>
            </w:pPr>
          </w:p>
        </w:tc>
        <w:tc>
          <w:tcPr>
            <w:tcW w:w="4059" w:type="dxa"/>
          </w:tcPr>
          <w:p w14:paraId="31FBA9A7" w14:textId="19A74C33" w:rsidR="0010266B" w:rsidRPr="004049A2" w:rsidRDefault="0010266B" w:rsidP="0010266B">
            <w:pPr>
              <w:rPr>
                <w:rFonts w:eastAsia="Arial Unicode MS" w:cs="Tahoma"/>
                <w:spacing w:val="-2"/>
                <w:szCs w:val="20"/>
              </w:rPr>
            </w:pPr>
            <w:r w:rsidRPr="0010266B">
              <w:rPr>
                <w:rFonts w:eastAsia="Arial Unicode MS" w:cs="Tahoma"/>
                <w:spacing w:val="-2"/>
                <w:szCs w:val="20"/>
              </w:rPr>
              <w:t>V místní části Palačov je navrženo vybudování nové oddílné splaškové kanalizace s ukončením na nové ČOV umístěné na západním okraji obce nad soutokem vodních toků Jasénka a Mřenka. Odpadní voda z celé části Palačov bude odváděna gravitační splaškovou kanalizací z potrubí PP nebo PVC KG DN 250 - 600, SN10 celkové délky cca 3 400 m. ČOV pro 300 EO je navržena jako mechanicko-biologická, aktivační na principu sekvenčního fázového reaktoru (SBR) s denitrifikací, sestávající z primární usazovací nádrže s kalovým prostorem, SBR reaktoru a denitrifikační nádrže.</w:t>
            </w:r>
          </w:p>
        </w:tc>
      </w:tr>
      <w:tr w:rsidR="004049A2" w:rsidRPr="004049A2" w14:paraId="7877C2AD"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1" w:type="dxa"/>
            <w:vAlign w:val="center"/>
          </w:tcPr>
          <w:p w14:paraId="350FC579" w14:textId="77777777" w:rsidR="0010266B" w:rsidRPr="004049A2" w:rsidRDefault="0010266B" w:rsidP="0010266B">
            <w:pPr>
              <w:jc w:val="center"/>
              <w:rPr>
                <w:rFonts w:eastAsia="Arial Unicode MS" w:cs="Tahoma"/>
                <w:szCs w:val="20"/>
              </w:rPr>
            </w:pPr>
            <w:r w:rsidRPr="004049A2">
              <w:rPr>
                <w:rFonts w:eastAsia="Arial Unicode MS" w:cs="Tahoma"/>
                <w:szCs w:val="20"/>
              </w:rPr>
              <w:t>1.3.4.</w:t>
            </w:r>
          </w:p>
        </w:tc>
        <w:tc>
          <w:tcPr>
            <w:tcW w:w="4033" w:type="dxa"/>
          </w:tcPr>
          <w:p w14:paraId="39178767" w14:textId="77777777" w:rsidR="0010266B" w:rsidRPr="004049A2" w:rsidRDefault="0010266B" w:rsidP="0010266B">
            <w:pPr>
              <w:rPr>
                <w:rFonts w:eastAsia="Arial Unicode MS" w:cs="Tahoma"/>
                <w:szCs w:val="20"/>
              </w:rPr>
            </w:pPr>
            <w:r w:rsidRPr="004049A2">
              <w:rPr>
                <w:rFonts w:eastAsia="Arial Unicode MS" w:cs="Tahoma"/>
                <w:szCs w:val="20"/>
              </w:rPr>
              <w:t>Výstavba ČOV:</w:t>
            </w:r>
          </w:p>
          <w:p w14:paraId="56B24917" w14:textId="77777777" w:rsidR="0010266B" w:rsidRPr="004049A2" w:rsidRDefault="0010266B" w:rsidP="0010266B">
            <w:pPr>
              <w:rPr>
                <w:rFonts w:eastAsia="Arial Unicode MS" w:cs="Tahoma"/>
                <w:szCs w:val="20"/>
              </w:rPr>
            </w:pPr>
            <w:r w:rsidRPr="004049A2">
              <w:rPr>
                <w:rFonts w:eastAsia="Arial Unicode MS" w:cs="Tahoma"/>
                <w:szCs w:val="20"/>
              </w:rPr>
              <w:t>Výstavba kanalizace:</w:t>
            </w:r>
          </w:p>
        </w:tc>
        <w:tc>
          <w:tcPr>
            <w:tcW w:w="4059" w:type="dxa"/>
          </w:tcPr>
          <w:p w14:paraId="10AAECEC" w14:textId="2C5A914C" w:rsidR="0010266B" w:rsidRPr="004049A2" w:rsidRDefault="0010266B" w:rsidP="0010266B">
            <w:pPr>
              <w:rPr>
                <w:rFonts w:eastAsia="Arial Unicode MS" w:cs="Tahoma"/>
                <w:szCs w:val="20"/>
              </w:rPr>
            </w:pPr>
            <w:r w:rsidRPr="004049A2">
              <w:rPr>
                <w:rFonts w:eastAsia="Arial Unicode MS" w:cs="Tahoma"/>
                <w:szCs w:val="20"/>
              </w:rPr>
              <w:t xml:space="preserve">Výstavba ČOV: </w:t>
            </w:r>
            <w:r w:rsidR="00974BB0" w:rsidRPr="004049A2">
              <w:rPr>
                <w:rFonts w:eastAsia="Arial Unicode MS" w:cs="Tahoma"/>
                <w:szCs w:val="20"/>
              </w:rPr>
              <w:t>2022 - 2023</w:t>
            </w:r>
          </w:p>
          <w:p w14:paraId="084FCCFD" w14:textId="70CB3037" w:rsidR="0010266B" w:rsidRPr="004049A2" w:rsidRDefault="0010266B" w:rsidP="0010266B">
            <w:pPr>
              <w:rPr>
                <w:rFonts w:eastAsia="Arial Unicode MS" w:cs="Tahoma"/>
                <w:szCs w:val="20"/>
              </w:rPr>
            </w:pPr>
            <w:r w:rsidRPr="004049A2">
              <w:rPr>
                <w:rFonts w:eastAsia="Arial Unicode MS" w:cs="Tahoma"/>
                <w:szCs w:val="20"/>
              </w:rPr>
              <w:t xml:space="preserve">Výstavba kanalizace: </w:t>
            </w:r>
            <w:r w:rsidR="00974BB0" w:rsidRPr="004049A2">
              <w:rPr>
                <w:rFonts w:eastAsia="Arial Unicode MS" w:cs="Tahoma"/>
                <w:szCs w:val="20"/>
              </w:rPr>
              <w:t>2022 - 2023</w:t>
            </w:r>
          </w:p>
        </w:tc>
      </w:tr>
      <w:tr w:rsidR="004049A2" w:rsidRPr="004049A2" w14:paraId="58E81A59" w14:textId="77777777" w:rsidTr="00AE00E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707"/>
        </w:trPr>
        <w:tc>
          <w:tcPr>
            <w:tcW w:w="1161" w:type="dxa"/>
            <w:tcBorders>
              <w:bottom w:val="single" w:sz="12" w:space="0" w:color="auto"/>
            </w:tcBorders>
            <w:vAlign w:val="center"/>
          </w:tcPr>
          <w:p w14:paraId="25744C9A" w14:textId="77777777" w:rsidR="0010266B" w:rsidRPr="004049A2" w:rsidRDefault="0010266B" w:rsidP="0010266B">
            <w:pPr>
              <w:widowControl w:val="0"/>
              <w:autoSpaceDE w:val="0"/>
              <w:autoSpaceDN w:val="0"/>
              <w:adjustRightInd w:val="0"/>
              <w:jc w:val="center"/>
              <w:rPr>
                <w:rFonts w:cs="Tahoma"/>
                <w:szCs w:val="20"/>
              </w:rPr>
            </w:pPr>
            <w:r w:rsidRPr="004049A2">
              <w:rPr>
                <w:rFonts w:cs="Tahoma"/>
                <w:szCs w:val="20"/>
              </w:rPr>
              <w:t>1.4.</w:t>
            </w:r>
          </w:p>
        </w:tc>
        <w:tc>
          <w:tcPr>
            <w:tcW w:w="4033" w:type="dxa"/>
            <w:tcBorders>
              <w:bottom w:val="single" w:sz="12" w:space="0" w:color="auto"/>
            </w:tcBorders>
          </w:tcPr>
          <w:p w14:paraId="79AB7D31" w14:textId="77777777" w:rsidR="0010266B" w:rsidRPr="004049A2" w:rsidRDefault="0010266B" w:rsidP="0010266B">
            <w:pPr>
              <w:widowControl w:val="0"/>
              <w:autoSpaceDE w:val="0"/>
              <w:autoSpaceDN w:val="0"/>
              <w:adjustRightInd w:val="0"/>
              <w:rPr>
                <w:rFonts w:cs="Tahoma"/>
                <w:iCs/>
                <w:szCs w:val="20"/>
              </w:rPr>
            </w:pPr>
            <w:r w:rsidRPr="004049A2">
              <w:rPr>
                <w:rFonts w:cs="Tahoma"/>
                <w:iCs/>
                <w:szCs w:val="20"/>
              </w:rPr>
              <w:t>Výpočet nákladů na výstavbu vodovodů a kanalizací byl proveden dle metodického pokynu Mze ČR, č.j. 20494/2002-6000.</w:t>
            </w:r>
          </w:p>
          <w:p w14:paraId="42EECB6B" w14:textId="77777777" w:rsidR="0010266B" w:rsidRPr="004049A2" w:rsidRDefault="0010266B" w:rsidP="0010266B">
            <w:pPr>
              <w:widowControl w:val="0"/>
              <w:autoSpaceDE w:val="0"/>
              <w:autoSpaceDN w:val="0"/>
              <w:adjustRightInd w:val="0"/>
              <w:rPr>
                <w:rFonts w:cs="Tahoma"/>
                <w:szCs w:val="20"/>
              </w:rPr>
            </w:pPr>
          </w:p>
          <w:p w14:paraId="5DFEA335" w14:textId="77777777" w:rsidR="0010266B" w:rsidRPr="004049A2" w:rsidRDefault="0010266B" w:rsidP="0010266B">
            <w:pPr>
              <w:widowControl w:val="0"/>
              <w:autoSpaceDE w:val="0"/>
              <w:autoSpaceDN w:val="0"/>
              <w:adjustRightInd w:val="0"/>
              <w:rPr>
                <w:rFonts w:cs="Tahoma"/>
                <w:i/>
                <w:iCs/>
                <w:szCs w:val="20"/>
              </w:rPr>
            </w:pPr>
            <w:r w:rsidRPr="004049A2">
              <w:rPr>
                <w:rFonts w:cs="Tahoma"/>
                <w:i/>
                <w:iCs/>
                <w:szCs w:val="20"/>
              </w:rPr>
              <w:t>údaje v tabulce:</w:t>
            </w:r>
          </w:p>
          <w:p w14:paraId="0CC81235" w14:textId="77777777" w:rsidR="0010266B" w:rsidRPr="004049A2" w:rsidRDefault="0010266B" w:rsidP="0010266B">
            <w:pPr>
              <w:widowControl w:val="0"/>
              <w:autoSpaceDE w:val="0"/>
              <w:autoSpaceDN w:val="0"/>
              <w:adjustRightInd w:val="0"/>
              <w:rPr>
                <w:rFonts w:cs="Tahoma"/>
                <w:bCs/>
                <w:szCs w:val="20"/>
              </w:rPr>
            </w:pPr>
            <w:r w:rsidRPr="004049A2">
              <w:rPr>
                <w:rFonts w:cs="Tahoma"/>
                <w:szCs w:val="20"/>
              </w:rPr>
              <w:t xml:space="preserve">Stoková síť: </w:t>
            </w:r>
          </w:p>
          <w:p w14:paraId="726F2895" w14:textId="77777777" w:rsidR="0010266B" w:rsidRPr="004049A2" w:rsidRDefault="0010266B" w:rsidP="0010266B">
            <w:pPr>
              <w:widowControl w:val="0"/>
              <w:autoSpaceDE w:val="0"/>
              <w:autoSpaceDN w:val="0"/>
              <w:adjustRightInd w:val="0"/>
              <w:rPr>
                <w:rFonts w:cs="Tahoma"/>
                <w:szCs w:val="20"/>
              </w:rPr>
            </w:pPr>
            <w:r w:rsidRPr="004049A2">
              <w:rPr>
                <w:rFonts w:cs="Tahoma"/>
                <w:szCs w:val="20"/>
              </w:rPr>
              <w:t xml:space="preserve">ČOV: </w:t>
            </w:r>
          </w:p>
          <w:p w14:paraId="2D74D836" w14:textId="77777777" w:rsidR="0010266B" w:rsidRPr="004049A2" w:rsidRDefault="0010266B" w:rsidP="0010266B">
            <w:pPr>
              <w:widowControl w:val="0"/>
              <w:autoSpaceDE w:val="0"/>
              <w:autoSpaceDN w:val="0"/>
              <w:adjustRightInd w:val="0"/>
              <w:rPr>
                <w:rFonts w:cs="Tahoma"/>
                <w:szCs w:val="20"/>
              </w:rPr>
            </w:pPr>
            <w:r w:rsidRPr="004049A2">
              <w:rPr>
                <w:rFonts w:cs="Tahoma"/>
                <w:szCs w:val="20"/>
              </w:rPr>
              <w:t>Celkem: 0,0</w:t>
            </w:r>
          </w:p>
        </w:tc>
        <w:tc>
          <w:tcPr>
            <w:tcW w:w="4059" w:type="dxa"/>
            <w:tcBorders>
              <w:bottom w:val="single" w:sz="12" w:space="0" w:color="auto"/>
            </w:tcBorders>
          </w:tcPr>
          <w:p w14:paraId="769761A9" w14:textId="77777777" w:rsidR="0010266B" w:rsidRPr="004049A2" w:rsidRDefault="0010266B" w:rsidP="0010266B">
            <w:pPr>
              <w:widowControl w:val="0"/>
              <w:autoSpaceDE w:val="0"/>
              <w:autoSpaceDN w:val="0"/>
              <w:adjustRightInd w:val="0"/>
              <w:rPr>
                <w:rFonts w:cs="Tahoma"/>
                <w:iCs/>
                <w:szCs w:val="20"/>
              </w:rPr>
            </w:pPr>
            <w:r w:rsidRPr="004049A2">
              <w:rPr>
                <w:rFonts w:cs="Tahoma"/>
                <w:iCs/>
                <w:szCs w:val="20"/>
              </w:rPr>
              <w:t>Výpočet nákladů na výstavbu vodovodů a kanalizací byl proveden dle metodického pokynu Mze ČR, č.j.</w:t>
            </w:r>
            <w:r w:rsidRPr="004049A2">
              <w:rPr>
                <w:rFonts w:cs="Tahoma"/>
                <w:szCs w:val="20"/>
                <w:lang w:eastAsia="zh-CN"/>
              </w:rPr>
              <w:t xml:space="preserve"> </w:t>
            </w:r>
            <w:r w:rsidRPr="004049A2">
              <w:rPr>
                <w:rFonts w:cs="Tahoma"/>
                <w:iCs/>
                <w:szCs w:val="20"/>
              </w:rPr>
              <w:t>14000/2020-15132-1.</w:t>
            </w:r>
          </w:p>
          <w:p w14:paraId="288A8CA1" w14:textId="77777777" w:rsidR="0010266B" w:rsidRPr="004049A2" w:rsidRDefault="0010266B" w:rsidP="0010266B">
            <w:pPr>
              <w:widowControl w:val="0"/>
              <w:autoSpaceDE w:val="0"/>
              <w:autoSpaceDN w:val="0"/>
              <w:adjustRightInd w:val="0"/>
              <w:rPr>
                <w:rFonts w:cs="Tahoma"/>
                <w:szCs w:val="20"/>
              </w:rPr>
            </w:pPr>
          </w:p>
          <w:p w14:paraId="6641B642" w14:textId="77777777" w:rsidR="0010266B" w:rsidRPr="004049A2" w:rsidRDefault="0010266B" w:rsidP="0010266B">
            <w:pPr>
              <w:widowControl w:val="0"/>
              <w:autoSpaceDE w:val="0"/>
              <w:autoSpaceDN w:val="0"/>
              <w:adjustRightInd w:val="0"/>
              <w:rPr>
                <w:rFonts w:cs="Tahoma"/>
                <w:i/>
                <w:iCs/>
                <w:szCs w:val="20"/>
              </w:rPr>
            </w:pPr>
            <w:r w:rsidRPr="004049A2">
              <w:rPr>
                <w:rFonts w:cs="Tahoma"/>
                <w:i/>
                <w:iCs/>
                <w:szCs w:val="20"/>
              </w:rPr>
              <w:t>údaje v tabulce:</w:t>
            </w:r>
          </w:p>
          <w:p w14:paraId="01F9DD8B" w14:textId="476299FB" w:rsidR="0010266B" w:rsidRPr="004049A2" w:rsidRDefault="0010266B" w:rsidP="0010266B">
            <w:pPr>
              <w:widowControl w:val="0"/>
              <w:autoSpaceDE w:val="0"/>
              <w:autoSpaceDN w:val="0"/>
              <w:adjustRightInd w:val="0"/>
              <w:rPr>
                <w:rFonts w:cs="Tahoma"/>
                <w:szCs w:val="20"/>
              </w:rPr>
            </w:pPr>
            <w:r w:rsidRPr="004049A2">
              <w:rPr>
                <w:rFonts w:cs="Tahoma"/>
                <w:szCs w:val="20"/>
              </w:rPr>
              <w:t xml:space="preserve">Stoková síť: </w:t>
            </w:r>
            <w:r w:rsidR="00974BB0" w:rsidRPr="004049A2">
              <w:rPr>
                <w:rFonts w:cs="Tahoma"/>
                <w:bCs/>
                <w:szCs w:val="20"/>
              </w:rPr>
              <w:t>25,21</w:t>
            </w:r>
          </w:p>
          <w:p w14:paraId="69B4CF9F" w14:textId="51F6D726" w:rsidR="0010266B" w:rsidRPr="004049A2" w:rsidRDefault="0010266B" w:rsidP="0010266B">
            <w:pPr>
              <w:widowControl w:val="0"/>
              <w:autoSpaceDE w:val="0"/>
              <w:autoSpaceDN w:val="0"/>
              <w:adjustRightInd w:val="0"/>
              <w:rPr>
                <w:rFonts w:cs="Tahoma"/>
                <w:szCs w:val="20"/>
              </w:rPr>
            </w:pPr>
            <w:r w:rsidRPr="004049A2">
              <w:rPr>
                <w:rFonts w:cs="Tahoma"/>
                <w:szCs w:val="20"/>
              </w:rPr>
              <w:t xml:space="preserve">ČOV: </w:t>
            </w:r>
            <w:r w:rsidR="00974BB0" w:rsidRPr="004049A2">
              <w:rPr>
                <w:rFonts w:cs="Tahoma"/>
                <w:bCs/>
                <w:szCs w:val="20"/>
              </w:rPr>
              <w:t>4,37</w:t>
            </w:r>
          </w:p>
          <w:p w14:paraId="588DF475" w14:textId="07D109A1" w:rsidR="0010266B" w:rsidRPr="004049A2" w:rsidRDefault="0010266B" w:rsidP="0010266B">
            <w:pPr>
              <w:widowControl w:val="0"/>
              <w:autoSpaceDE w:val="0"/>
              <w:autoSpaceDN w:val="0"/>
              <w:adjustRightInd w:val="0"/>
              <w:rPr>
                <w:rFonts w:cs="Tahoma"/>
                <w:szCs w:val="20"/>
              </w:rPr>
            </w:pPr>
            <w:r w:rsidRPr="004049A2">
              <w:rPr>
                <w:rFonts w:cs="Tahoma"/>
                <w:szCs w:val="20"/>
              </w:rPr>
              <w:t xml:space="preserve">Celkem: </w:t>
            </w:r>
            <w:r w:rsidR="00974BB0" w:rsidRPr="004049A2">
              <w:rPr>
                <w:rFonts w:cs="Tahoma"/>
                <w:szCs w:val="20"/>
              </w:rPr>
              <w:t>29,59</w:t>
            </w:r>
          </w:p>
        </w:tc>
      </w:tr>
    </w:tbl>
    <w:p w14:paraId="3FB39CB7" w14:textId="77777777" w:rsidR="005A7015" w:rsidRPr="004049A2" w:rsidRDefault="005A7015" w:rsidP="005A7015">
      <w:pPr>
        <w:spacing w:before="720"/>
        <w:rPr>
          <w:rFonts w:eastAsia="Arial Unicode MS" w:cs="Tahoma"/>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4049A2" w:rsidRPr="004049A2" w14:paraId="5E84A044" w14:textId="77777777" w:rsidTr="00AE00E0">
        <w:tc>
          <w:tcPr>
            <w:tcW w:w="1330" w:type="dxa"/>
            <w:tcBorders>
              <w:top w:val="nil"/>
              <w:left w:val="nil"/>
              <w:bottom w:val="nil"/>
              <w:right w:val="nil"/>
            </w:tcBorders>
          </w:tcPr>
          <w:p w14:paraId="688FFED5" w14:textId="77777777" w:rsidR="005A7015" w:rsidRPr="004049A2" w:rsidRDefault="005A7015" w:rsidP="00AE00E0">
            <w:pPr>
              <w:keepNext/>
              <w:suppressAutoHyphens/>
              <w:autoSpaceDE w:val="0"/>
              <w:autoSpaceDN w:val="0"/>
              <w:adjustRightInd w:val="0"/>
              <w:rPr>
                <w:rFonts w:cs="Tahoma"/>
                <w:szCs w:val="20"/>
              </w:rPr>
            </w:pPr>
            <w:r w:rsidRPr="004049A2">
              <w:rPr>
                <w:rFonts w:cs="Tahoma"/>
                <w:szCs w:val="20"/>
              </w:rPr>
              <w:t>obec</w:t>
            </w:r>
          </w:p>
        </w:tc>
        <w:tc>
          <w:tcPr>
            <w:tcW w:w="3600" w:type="dxa"/>
            <w:tcBorders>
              <w:top w:val="nil"/>
              <w:left w:val="nil"/>
              <w:bottom w:val="nil"/>
              <w:right w:val="nil"/>
            </w:tcBorders>
          </w:tcPr>
          <w:p w14:paraId="77300FDC" w14:textId="325D06A0" w:rsidR="005A7015" w:rsidRPr="004049A2" w:rsidRDefault="005A7015" w:rsidP="00AE00E0">
            <w:pPr>
              <w:keepNext/>
              <w:suppressAutoHyphens/>
              <w:autoSpaceDE w:val="0"/>
              <w:autoSpaceDN w:val="0"/>
              <w:adjustRightInd w:val="0"/>
              <w:rPr>
                <w:rFonts w:cs="Tahoma"/>
                <w:szCs w:val="20"/>
              </w:rPr>
            </w:pPr>
            <w:r w:rsidRPr="004049A2">
              <w:rPr>
                <w:rFonts w:cs="Tahoma"/>
                <w:b/>
                <w:bCs/>
                <w:szCs w:val="20"/>
              </w:rPr>
              <w:t>Třinec</w:t>
            </w:r>
          </w:p>
        </w:tc>
        <w:tc>
          <w:tcPr>
            <w:tcW w:w="1620" w:type="dxa"/>
            <w:tcBorders>
              <w:top w:val="nil"/>
              <w:left w:val="nil"/>
              <w:bottom w:val="nil"/>
              <w:right w:val="nil"/>
            </w:tcBorders>
          </w:tcPr>
          <w:p w14:paraId="09DD6D00" w14:textId="77777777" w:rsidR="005A7015" w:rsidRPr="004049A2" w:rsidRDefault="005A7015" w:rsidP="00AE00E0">
            <w:pPr>
              <w:keepNext/>
              <w:widowControl w:val="0"/>
              <w:autoSpaceDE w:val="0"/>
              <w:autoSpaceDN w:val="0"/>
              <w:adjustRightInd w:val="0"/>
              <w:rPr>
                <w:rFonts w:cs="Tahoma"/>
                <w:szCs w:val="20"/>
              </w:rPr>
            </w:pPr>
            <w:r w:rsidRPr="004049A2">
              <w:rPr>
                <w:rFonts w:cs="Tahoma"/>
                <w:szCs w:val="20"/>
              </w:rPr>
              <w:t>ORP</w:t>
            </w:r>
          </w:p>
        </w:tc>
        <w:tc>
          <w:tcPr>
            <w:tcW w:w="2662" w:type="dxa"/>
            <w:tcBorders>
              <w:top w:val="nil"/>
              <w:left w:val="nil"/>
              <w:bottom w:val="nil"/>
              <w:right w:val="nil"/>
            </w:tcBorders>
          </w:tcPr>
          <w:p w14:paraId="0EAB5911" w14:textId="4C3F512A" w:rsidR="005A7015" w:rsidRPr="004049A2" w:rsidRDefault="005A7015" w:rsidP="00AE00E0">
            <w:pPr>
              <w:keepNext/>
              <w:widowControl w:val="0"/>
              <w:autoSpaceDE w:val="0"/>
              <w:autoSpaceDN w:val="0"/>
              <w:adjustRightInd w:val="0"/>
              <w:rPr>
                <w:rFonts w:cs="Tahoma"/>
                <w:b/>
                <w:bCs/>
                <w:szCs w:val="20"/>
              </w:rPr>
            </w:pPr>
            <w:r w:rsidRPr="004049A2">
              <w:rPr>
                <w:rFonts w:cs="Tahoma"/>
                <w:b/>
                <w:bCs/>
                <w:szCs w:val="20"/>
              </w:rPr>
              <w:t>Třinec</w:t>
            </w:r>
          </w:p>
        </w:tc>
      </w:tr>
      <w:tr w:rsidR="004049A2" w:rsidRPr="004049A2" w14:paraId="01B0BA1D" w14:textId="77777777" w:rsidTr="00AE00E0">
        <w:tc>
          <w:tcPr>
            <w:tcW w:w="1330" w:type="dxa"/>
            <w:tcBorders>
              <w:top w:val="nil"/>
              <w:left w:val="nil"/>
              <w:bottom w:val="nil"/>
              <w:right w:val="nil"/>
            </w:tcBorders>
          </w:tcPr>
          <w:p w14:paraId="2105284C" w14:textId="77777777" w:rsidR="005A7015" w:rsidRPr="004049A2" w:rsidRDefault="005A7015" w:rsidP="00AE00E0">
            <w:pPr>
              <w:keepNext/>
              <w:suppressAutoHyphens/>
              <w:autoSpaceDE w:val="0"/>
              <w:autoSpaceDN w:val="0"/>
              <w:adjustRightInd w:val="0"/>
              <w:rPr>
                <w:rFonts w:cs="Tahoma"/>
                <w:szCs w:val="20"/>
              </w:rPr>
            </w:pPr>
            <w:r w:rsidRPr="004049A2">
              <w:rPr>
                <w:rFonts w:cs="Tahoma"/>
                <w:szCs w:val="20"/>
              </w:rPr>
              <w:t>místní část</w:t>
            </w:r>
          </w:p>
        </w:tc>
        <w:tc>
          <w:tcPr>
            <w:tcW w:w="3600" w:type="dxa"/>
            <w:tcBorders>
              <w:top w:val="nil"/>
              <w:left w:val="nil"/>
              <w:bottom w:val="nil"/>
              <w:right w:val="nil"/>
            </w:tcBorders>
          </w:tcPr>
          <w:p w14:paraId="5DE7AC0C" w14:textId="2A8D9F1E" w:rsidR="005A7015" w:rsidRPr="004049A2" w:rsidRDefault="005A7015" w:rsidP="00AE00E0">
            <w:pPr>
              <w:keepNext/>
              <w:suppressAutoHyphens/>
              <w:autoSpaceDE w:val="0"/>
              <w:autoSpaceDN w:val="0"/>
              <w:adjustRightInd w:val="0"/>
              <w:rPr>
                <w:rFonts w:cs="Tahoma"/>
                <w:szCs w:val="20"/>
              </w:rPr>
            </w:pPr>
            <w:r w:rsidRPr="004049A2">
              <w:rPr>
                <w:rFonts w:cs="Tahoma"/>
                <w:b/>
                <w:bCs/>
                <w:szCs w:val="20"/>
              </w:rPr>
              <w:t>Oldřichovice</w:t>
            </w:r>
          </w:p>
        </w:tc>
        <w:tc>
          <w:tcPr>
            <w:tcW w:w="1620" w:type="dxa"/>
            <w:tcBorders>
              <w:top w:val="nil"/>
              <w:left w:val="nil"/>
              <w:bottom w:val="nil"/>
              <w:right w:val="nil"/>
            </w:tcBorders>
          </w:tcPr>
          <w:p w14:paraId="1BC02A4B" w14:textId="77777777" w:rsidR="005A7015" w:rsidRPr="004049A2" w:rsidRDefault="005A7015" w:rsidP="00AE00E0">
            <w:pPr>
              <w:keepNext/>
              <w:widowControl w:val="0"/>
              <w:autoSpaceDE w:val="0"/>
              <w:autoSpaceDN w:val="0"/>
              <w:adjustRightInd w:val="0"/>
              <w:rPr>
                <w:rFonts w:cs="Tahoma"/>
                <w:szCs w:val="20"/>
              </w:rPr>
            </w:pPr>
          </w:p>
        </w:tc>
        <w:tc>
          <w:tcPr>
            <w:tcW w:w="2662" w:type="dxa"/>
            <w:tcBorders>
              <w:top w:val="nil"/>
              <w:left w:val="nil"/>
              <w:bottom w:val="nil"/>
              <w:right w:val="nil"/>
            </w:tcBorders>
          </w:tcPr>
          <w:p w14:paraId="3623423C" w14:textId="77777777" w:rsidR="005A7015" w:rsidRPr="004049A2" w:rsidRDefault="005A7015" w:rsidP="00AE00E0">
            <w:pPr>
              <w:keepNext/>
              <w:widowControl w:val="0"/>
              <w:autoSpaceDE w:val="0"/>
              <w:autoSpaceDN w:val="0"/>
              <w:adjustRightInd w:val="0"/>
              <w:rPr>
                <w:rFonts w:cs="Tahoma"/>
                <w:b/>
                <w:bCs/>
                <w:szCs w:val="20"/>
              </w:rPr>
            </w:pPr>
          </w:p>
        </w:tc>
      </w:tr>
    </w:tbl>
    <w:p w14:paraId="73E0947E" w14:textId="77777777" w:rsidR="005A7015" w:rsidRPr="004049A2" w:rsidRDefault="005A7015" w:rsidP="005A7015">
      <w:pPr>
        <w:pStyle w:val="xl23"/>
        <w:keepNext/>
        <w:spacing w:before="240" w:beforeAutospacing="0" w:after="120" w:afterAutospacing="0"/>
        <w:textAlignment w:val="auto"/>
        <w:rPr>
          <w:rFonts w:ascii="Tahoma" w:hAnsi="Tahoma" w:cs="Tahoma"/>
          <w:szCs w:val="20"/>
        </w:rPr>
      </w:pPr>
      <w:r w:rsidRPr="004049A2">
        <w:rPr>
          <w:rFonts w:ascii="Tahoma" w:hAnsi="Tahoma" w:cs="Tahoma"/>
          <w:szCs w:val="20"/>
        </w:rPr>
        <w:t>změna: kanalizace</w:t>
      </w:r>
    </w:p>
    <w:tbl>
      <w:tblPr>
        <w:tblW w:w="9254" w:type="dxa"/>
        <w:tblInd w:w="-15" w:type="dxa"/>
        <w:tblLayout w:type="fixed"/>
        <w:tblCellMar>
          <w:left w:w="70" w:type="dxa"/>
          <w:right w:w="70" w:type="dxa"/>
        </w:tblCellMar>
        <w:tblLook w:val="0000" w:firstRow="0" w:lastRow="0" w:firstColumn="0" w:lastColumn="0" w:noHBand="0" w:noVBand="0"/>
      </w:tblPr>
      <w:tblGrid>
        <w:gridCol w:w="1164"/>
        <w:gridCol w:w="4032"/>
        <w:gridCol w:w="4028"/>
        <w:gridCol w:w="30"/>
      </w:tblGrid>
      <w:tr w:rsidR="004049A2" w:rsidRPr="004049A2" w14:paraId="18CEA8B9" w14:textId="77777777" w:rsidTr="00F96B1B">
        <w:tc>
          <w:tcPr>
            <w:tcW w:w="1164" w:type="dxa"/>
            <w:tcBorders>
              <w:top w:val="single" w:sz="12" w:space="0" w:color="auto"/>
              <w:left w:val="single" w:sz="12" w:space="0" w:color="auto"/>
              <w:bottom w:val="single" w:sz="12" w:space="0" w:color="auto"/>
              <w:right w:val="single" w:sz="2" w:space="0" w:color="auto"/>
            </w:tcBorders>
          </w:tcPr>
          <w:p w14:paraId="09AD9B31" w14:textId="77777777" w:rsidR="005A7015" w:rsidRPr="004049A2" w:rsidRDefault="005A7015" w:rsidP="00AE00E0">
            <w:pPr>
              <w:keepNext/>
              <w:widowControl w:val="0"/>
              <w:autoSpaceDE w:val="0"/>
              <w:autoSpaceDN w:val="0"/>
              <w:adjustRightInd w:val="0"/>
              <w:jc w:val="center"/>
              <w:rPr>
                <w:rFonts w:cs="Tahoma"/>
                <w:b/>
                <w:bCs/>
                <w:szCs w:val="20"/>
              </w:rPr>
            </w:pPr>
            <w:r w:rsidRPr="004049A2">
              <w:rPr>
                <w:rFonts w:cs="Tahoma"/>
                <w:b/>
                <w:bCs/>
                <w:szCs w:val="20"/>
              </w:rPr>
              <w:t>kapitola</w:t>
            </w:r>
          </w:p>
        </w:tc>
        <w:tc>
          <w:tcPr>
            <w:tcW w:w="4032" w:type="dxa"/>
            <w:tcBorders>
              <w:top w:val="single" w:sz="12" w:space="0" w:color="auto"/>
              <w:left w:val="single" w:sz="2" w:space="0" w:color="auto"/>
              <w:bottom w:val="single" w:sz="12" w:space="0" w:color="auto"/>
              <w:right w:val="single" w:sz="2" w:space="0" w:color="auto"/>
            </w:tcBorders>
            <w:vAlign w:val="center"/>
          </w:tcPr>
          <w:p w14:paraId="6427631E" w14:textId="77777777" w:rsidR="005A7015" w:rsidRPr="004049A2" w:rsidRDefault="005A7015" w:rsidP="00AE00E0">
            <w:pPr>
              <w:keepNext/>
              <w:widowControl w:val="0"/>
              <w:autoSpaceDE w:val="0"/>
              <w:autoSpaceDN w:val="0"/>
              <w:adjustRightInd w:val="0"/>
              <w:jc w:val="center"/>
              <w:rPr>
                <w:rFonts w:cs="Tahoma"/>
                <w:b/>
                <w:bCs/>
                <w:szCs w:val="20"/>
              </w:rPr>
            </w:pPr>
            <w:r w:rsidRPr="004049A2">
              <w:rPr>
                <w:rFonts w:cs="Tahoma"/>
                <w:b/>
                <w:bCs/>
                <w:szCs w:val="20"/>
              </w:rPr>
              <w:t>původní text</w:t>
            </w:r>
          </w:p>
        </w:tc>
        <w:tc>
          <w:tcPr>
            <w:tcW w:w="4058" w:type="dxa"/>
            <w:gridSpan w:val="2"/>
            <w:tcBorders>
              <w:top w:val="single" w:sz="12" w:space="0" w:color="auto"/>
              <w:left w:val="single" w:sz="2" w:space="0" w:color="auto"/>
              <w:bottom w:val="single" w:sz="12" w:space="0" w:color="auto"/>
              <w:right w:val="single" w:sz="12" w:space="0" w:color="auto"/>
            </w:tcBorders>
            <w:vAlign w:val="center"/>
          </w:tcPr>
          <w:p w14:paraId="56125834" w14:textId="77777777" w:rsidR="005A7015" w:rsidRPr="004049A2" w:rsidRDefault="005A7015" w:rsidP="00AE00E0">
            <w:pPr>
              <w:keepNext/>
              <w:widowControl w:val="0"/>
              <w:autoSpaceDE w:val="0"/>
              <w:autoSpaceDN w:val="0"/>
              <w:adjustRightInd w:val="0"/>
              <w:jc w:val="center"/>
              <w:rPr>
                <w:rFonts w:cs="Tahoma"/>
                <w:b/>
                <w:bCs/>
                <w:szCs w:val="20"/>
              </w:rPr>
            </w:pPr>
            <w:r w:rsidRPr="004049A2">
              <w:rPr>
                <w:rFonts w:cs="Tahoma"/>
                <w:b/>
                <w:bCs/>
                <w:szCs w:val="20"/>
              </w:rPr>
              <w:t>aktualizovaný text</w:t>
            </w:r>
          </w:p>
        </w:tc>
      </w:tr>
      <w:tr w:rsidR="004049A2" w:rsidRPr="004049A2" w14:paraId="78E2634A" w14:textId="77777777" w:rsidTr="00F96B1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gridAfter w:val="1"/>
          <w:wAfter w:w="30" w:type="dxa"/>
        </w:trPr>
        <w:tc>
          <w:tcPr>
            <w:tcW w:w="1164" w:type="dxa"/>
            <w:vAlign w:val="center"/>
          </w:tcPr>
          <w:p w14:paraId="52FCC44A" w14:textId="77777777" w:rsidR="005A7015" w:rsidRPr="004049A2" w:rsidRDefault="005A7015" w:rsidP="00AE00E0">
            <w:pPr>
              <w:widowControl w:val="0"/>
              <w:autoSpaceDE w:val="0"/>
              <w:autoSpaceDN w:val="0"/>
              <w:adjustRightInd w:val="0"/>
              <w:jc w:val="center"/>
              <w:rPr>
                <w:rFonts w:cs="Tahoma"/>
                <w:szCs w:val="20"/>
              </w:rPr>
            </w:pPr>
            <w:r w:rsidRPr="004049A2">
              <w:rPr>
                <w:rFonts w:cs="Tahoma"/>
                <w:szCs w:val="20"/>
              </w:rPr>
              <w:t>1.1.1.</w:t>
            </w:r>
          </w:p>
        </w:tc>
        <w:tc>
          <w:tcPr>
            <w:tcW w:w="4032" w:type="dxa"/>
          </w:tcPr>
          <w:p w14:paraId="46033E6C" w14:textId="77777777" w:rsidR="005A7015" w:rsidRPr="004049A2" w:rsidRDefault="005A7015" w:rsidP="00AE00E0">
            <w:pPr>
              <w:widowControl w:val="0"/>
              <w:autoSpaceDE w:val="0"/>
              <w:autoSpaceDN w:val="0"/>
              <w:adjustRightInd w:val="0"/>
              <w:rPr>
                <w:rFonts w:cs="Tahoma"/>
                <w:i/>
                <w:iCs/>
                <w:szCs w:val="20"/>
              </w:rPr>
            </w:pPr>
            <w:r w:rsidRPr="004049A2">
              <w:rPr>
                <w:rFonts w:cs="Tahoma"/>
                <w:i/>
                <w:iCs/>
                <w:szCs w:val="20"/>
              </w:rPr>
              <w:t>údaje v tabulce:</w:t>
            </w:r>
          </w:p>
          <w:p w14:paraId="057E9286" w14:textId="77777777" w:rsidR="005A7015" w:rsidRPr="004049A2" w:rsidRDefault="005A7015" w:rsidP="00AE00E0">
            <w:pPr>
              <w:widowControl w:val="0"/>
              <w:autoSpaceDE w:val="0"/>
              <w:autoSpaceDN w:val="0"/>
              <w:adjustRightInd w:val="0"/>
              <w:rPr>
                <w:rFonts w:cs="Tahoma"/>
                <w:b/>
                <w:szCs w:val="20"/>
              </w:rPr>
            </w:pPr>
            <w:r w:rsidRPr="004049A2">
              <w:rPr>
                <w:rFonts w:cs="Tahoma"/>
                <w:b/>
                <w:szCs w:val="20"/>
              </w:rPr>
              <w:t>2000</w:t>
            </w:r>
            <w:r w:rsidRPr="004049A2">
              <w:rPr>
                <w:rFonts w:cs="Tahoma"/>
                <w:b/>
                <w:szCs w:val="20"/>
              </w:rPr>
              <w:tab/>
              <w:t>2015</w:t>
            </w:r>
          </w:p>
          <w:p w14:paraId="54910DDE" w14:textId="77777777" w:rsidR="005A7015" w:rsidRPr="004049A2" w:rsidRDefault="005A7015" w:rsidP="005A7015">
            <w:pPr>
              <w:widowControl w:val="0"/>
              <w:autoSpaceDE w:val="0"/>
              <w:autoSpaceDN w:val="0"/>
              <w:adjustRightInd w:val="0"/>
              <w:rPr>
                <w:rFonts w:cs="Tahoma"/>
                <w:bCs/>
                <w:szCs w:val="20"/>
              </w:rPr>
            </w:pPr>
            <w:r w:rsidRPr="004049A2">
              <w:rPr>
                <w:rFonts w:cs="Tahoma"/>
                <w:bCs/>
                <w:szCs w:val="20"/>
              </w:rPr>
              <w:t>38800</w:t>
            </w:r>
            <w:r w:rsidRPr="004049A2">
              <w:rPr>
                <w:rFonts w:cs="Tahoma"/>
                <w:bCs/>
                <w:szCs w:val="20"/>
              </w:rPr>
              <w:tab/>
              <w:t>41310</w:t>
            </w:r>
          </w:p>
          <w:p w14:paraId="63C7D7A0" w14:textId="5BCDD563" w:rsidR="005A7015" w:rsidRPr="004049A2" w:rsidRDefault="005A7015" w:rsidP="005A7015">
            <w:pPr>
              <w:widowControl w:val="0"/>
              <w:autoSpaceDE w:val="0"/>
              <w:autoSpaceDN w:val="0"/>
              <w:adjustRightInd w:val="0"/>
              <w:rPr>
                <w:rFonts w:cs="Tahoma"/>
                <w:bCs/>
                <w:szCs w:val="20"/>
              </w:rPr>
            </w:pPr>
            <w:r w:rsidRPr="004049A2">
              <w:rPr>
                <w:rFonts w:cs="Tahoma"/>
                <w:bCs/>
                <w:szCs w:val="20"/>
              </w:rPr>
              <w:t>2940</w:t>
            </w:r>
            <w:r w:rsidRPr="004049A2">
              <w:rPr>
                <w:rFonts w:cs="Tahoma"/>
                <w:bCs/>
                <w:szCs w:val="20"/>
              </w:rPr>
              <w:tab/>
              <w:t>4400</w:t>
            </w:r>
          </w:p>
        </w:tc>
        <w:tc>
          <w:tcPr>
            <w:tcW w:w="4028" w:type="dxa"/>
          </w:tcPr>
          <w:p w14:paraId="04A7F0C4" w14:textId="77777777" w:rsidR="005A7015" w:rsidRPr="004049A2" w:rsidRDefault="005A7015" w:rsidP="00AE00E0">
            <w:pPr>
              <w:widowControl w:val="0"/>
              <w:autoSpaceDE w:val="0"/>
              <w:autoSpaceDN w:val="0"/>
              <w:adjustRightInd w:val="0"/>
              <w:rPr>
                <w:rFonts w:cs="Tahoma"/>
                <w:i/>
                <w:iCs/>
                <w:szCs w:val="20"/>
              </w:rPr>
            </w:pPr>
            <w:r w:rsidRPr="004049A2">
              <w:rPr>
                <w:rFonts w:cs="Tahoma"/>
                <w:i/>
                <w:iCs/>
                <w:szCs w:val="20"/>
              </w:rPr>
              <w:t>údaje v tabulce:</w:t>
            </w:r>
          </w:p>
          <w:p w14:paraId="0512D6FE" w14:textId="77777777" w:rsidR="005A7015" w:rsidRPr="004049A2" w:rsidRDefault="005A7015" w:rsidP="005A7015">
            <w:pPr>
              <w:widowControl w:val="0"/>
              <w:autoSpaceDE w:val="0"/>
              <w:autoSpaceDN w:val="0"/>
              <w:adjustRightInd w:val="0"/>
              <w:rPr>
                <w:rFonts w:cs="Tahoma"/>
                <w:b/>
                <w:szCs w:val="20"/>
              </w:rPr>
            </w:pPr>
            <w:r w:rsidRPr="004049A2">
              <w:rPr>
                <w:rFonts w:cs="Tahoma"/>
                <w:b/>
                <w:szCs w:val="20"/>
              </w:rPr>
              <w:t>2015</w:t>
            </w:r>
            <w:r w:rsidRPr="004049A2">
              <w:rPr>
                <w:rFonts w:cs="Tahoma"/>
                <w:b/>
                <w:szCs w:val="20"/>
              </w:rPr>
              <w:tab/>
              <w:t>2021</w:t>
            </w:r>
          </w:p>
          <w:p w14:paraId="3ECE7B15" w14:textId="77777777" w:rsidR="005A7015" w:rsidRPr="004049A2" w:rsidRDefault="005A7015" w:rsidP="005A7015">
            <w:pPr>
              <w:widowControl w:val="0"/>
              <w:autoSpaceDE w:val="0"/>
              <w:autoSpaceDN w:val="0"/>
              <w:adjustRightInd w:val="0"/>
              <w:rPr>
                <w:rFonts w:cs="Tahoma"/>
                <w:bCs/>
                <w:szCs w:val="20"/>
              </w:rPr>
            </w:pPr>
            <w:r w:rsidRPr="004049A2">
              <w:rPr>
                <w:rFonts w:cs="Tahoma"/>
                <w:bCs/>
                <w:szCs w:val="20"/>
              </w:rPr>
              <w:t>41310</w:t>
            </w:r>
            <w:r w:rsidRPr="004049A2">
              <w:rPr>
                <w:rFonts w:cs="Tahoma"/>
                <w:bCs/>
                <w:szCs w:val="20"/>
              </w:rPr>
              <w:tab/>
              <w:t>34778</w:t>
            </w:r>
          </w:p>
          <w:p w14:paraId="6CFE752E" w14:textId="12549FEF" w:rsidR="005A7015" w:rsidRPr="004049A2" w:rsidRDefault="005A7015" w:rsidP="005A7015">
            <w:pPr>
              <w:widowControl w:val="0"/>
              <w:autoSpaceDE w:val="0"/>
              <w:autoSpaceDN w:val="0"/>
              <w:adjustRightInd w:val="0"/>
              <w:rPr>
                <w:rFonts w:cs="Tahoma"/>
                <w:bCs/>
                <w:szCs w:val="20"/>
              </w:rPr>
            </w:pPr>
            <w:r w:rsidRPr="004049A2">
              <w:rPr>
                <w:rFonts w:cs="Tahoma"/>
                <w:bCs/>
                <w:szCs w:val="20"/>
              </w:rPr>
              <w:t>4400</w:t>
            </w:r>
            <w:r w:rsidRPr="004049A2">
              <w:rPr>
                <w:rFonts w:cs="Tahoma"/>
                <w:bCs/>
                <w:szCs w:val="20"/>
              </w:rPr>
              <w:tab/>
              <w:t>3268</w:t>
            </w:r>
          </w:p>
        </w:tc>
      </w:tr>
      <w:tr w:rsidR="004049A2" w:rsidRPr="004049A2" w14:paraId="23781B68" w14:textId="77777777" w:rsidTr="00F96B1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4" w:type="dxa"/>
            <w:vAlign w:val="center"/>
          </w:tcPr>
          <w:p w14:paraId="4B2B6EEA" w14:textId="6D514EDD" w:rsidR="005A7015" w:rsidRPr="004049A2" w:rsidRDefault="005A7015" w:rsidP="00AE00E0">
            <w:pPr>
              <w:jc w:val="center"/>
              <w:rPr>
                <w:rFonts w:eastAsia="Arial Unicode MS" w:cs="Tahoma"/>
                <w:noProof/>
                <w:szCs w:val="20"/>
              </w:rPr>
            </w:pPr>
            <w:r w:rsidRPr="004049A2">
              <w:rPr>
                <w:rFonts w:eastAsia="Arial Unicode MS" w:cs="Tahoma"/>
                <w:noProof/>
                <w:szCs w:val="20"/>
              </w:rPr>
              <w:t>1.2.</w:t>
            </w:r>
          </w:p>
        </w:tc>
        <w:tc>
          <w:tcPr>
            <w:tcW w:w="4032" w:type="dxa"/>
          </w:tcPr>
          <w:p w14:paraId="5C4AD934" w14:textId="634B5324" w:rsidR="005A7015" w:rsidRPr="004049A2" w:rsidRDefault="005A7015" w:rsidP="00AE00E0">
            <w:pPr>
              <w:rPr>
                <w:rFonts w:eastAsia="Arial Unicode MS" w:cs="Tahoma"/>
                <w:bCs/>
                <w:noProof/>
                <w:szCs w:val="20"/>
              </w:rPr>
            </w:pPr>
          </w:p>
        </w:tc>
        <w:tc>
          <w:tcPr>
            <w:tcW w:w="4058" w:type="dxa"/>
            <w:gridSpan w:val="2"/>
          </w:tcPr>
          <w:p w14:paraId="154F10BE" w14:textId="77777777" w:rsidR="00D821D3" w:rsidRPr="004049A2" w:rsidRDefault="00D821D3" w:rsidP="00AE00E0">
            <w:pPr>
              <w:rPr>
                <w:rFonts w:cs="Tahoma"/>
                <w:i/>
                <w:iCs/>
                <w:noProof/>
                <w:szCs w:val="20"/>
              </w:rPr>
            </w:pPr>
            <w:r w:rsidRPr="004049A2">
              <w:rPr>
                <w:rFonts w:cs="Tahoma"/>
                <w:i/>
                <w:iCs/>
                <w:noProof/>
                <w:szCs w:val="20"/>
              </w:rPr>
              <w:t>vložit text na konec kapitoly:</w:t>
            </w:r>
          </w:p>
          <w:p w14:paraId="3E7B83B2" w14:textId="50EF8A6F" w:rsidR="005A7015" w:rsidRPr="004049A2" w:rsidRDefault="005D7729" w:rsidP="00AE00E0">
            <w:pPr>
              <w:rPr>
                <w:rFonts w:cs="Tahoma"/>
                <w:bCs/>
                <w:noProof/>
                <w:szCs w:val="20"/>
              </w:rPr>
            </w:pPr>
            <w:r w:rsidRPr="004049A2">
              <w:rPr>
                <w:rFonts w:cs="Tahoma"/>
                <w:bCs/>
                <w:noProof/>
                <w:szCs w:val="20"/>
              </w:rPr>
              <w:t>- Projektová dokumentace „Napojení kanalizačního řadu C stoky Třinec –Oldřichovice (Snoski)“</w:t>
            </w:r>
          </w:p>
        </w:tc>
      </w:tr>
      <w:tr w:rsidR="004049A2" w:rsidRPr="004049A2" w14:paraId="77662559" w14:textId="77777777" w:rsidTr="00F96B1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4" w:type="dxa"/>
            <w:vAlign w:val="center"/>
          </w:tcPr>
          <w:p w14:paraId="51460351" w14:textId="77777777" w:rsidR="005A7015" w:rsidRPr="004049A2" w:rsidRDefault="005A7015" w:rsidP="00AE00E0">
            <w:pPr>
              <w:jc w:val="center"/>
              <w:rPr>
                <w:rFonts w:eastAsia="Arial Unicode MS" w:cs="Tahoma"/>
                <w:noProof/>
                <w:szCs w:val="20"/>
              </w:rPr>
            </w:pPr>
            <w:r w:rsidRPr="004049A2">
              <w:rPr>
                <w:rFonts w:eastAsia="Arial Unicode MS" w:cs="Tahoma"/>
                <w:szCs w:val="20"/>
              </w:rPr>
              <w:t>1.3.3.</w:t>
            </w:r>
          </w:p>
        </w:tc>
        <w:tc>
          <w:tcPr>
            <w:tcW w:w="4032" w:type="dxa"/>
          </w:tcPr>
          <w:p w14:paraId="646157F6" w14:textId="77777777" w:rsidR="005A7015" w:rsidRPr="004049A2" w:rsidRDefault="005A7015" w:rsidP="00AE00E0">
            <w:pPr>
              <w:rPr>
                <w:rFonts w:eastAsia="Arial Unicode MS" w:cs="Tahoma"/>
                <w:szCs w:val="20"/>
              </w:rPr>
            </w:pPr>
          </w:p>
        </w:tc>
        <w:tc>
          <w:tcPr>
            <w:tcW w:w="4058" w:type="dxa"/>
            <w:gridSpan w:val="2"/>
          </w:tcPr>
          <w:p w14:paraId="0D1A2D70" w14:textId="69B072D7" w:rsidR="00F96B1B" w:rsidRPr="004049A2" w:rsidRDefault="00F96B1B" w:rsidP="00AE00E0">
            <w:pPr>
              <w:rPr>
                <w:rFonts w:cs="Tahoma"/>
                <w:i/>
                <w:iCs/>
                <w:noProof/>
                <w:szCs w:val="20"/>
              </w:rPr>
            </w:pPr>
            <w:r w:rsidRPr="004049A2">
              <w:rPr>
                <w:rFonts w:cs="Tahoma"/>
                <w:i/>
                <w:iCs/>
                <w:noProof/>
                <w:szCs w:val="20"/>
              </w:rPr>
              <w:t>vložit text za druhý odstavec kapitoly:</w:t>
            </w:r>
          </w:p>
          <w:p w14:paraId="05786923" w14:textId="18C407B7" w:rsidR="005A7015" w:rsidRPr="004049A2" w:rsidRDefault="00F96B1B" w:rsidP="00AE00E0">
            <w:pPr>
              <w:rPr>
                <w:rFonts w:eastAsia="Arial Unicode MS" w:cs="Tahoma"/>
                <w:spacing w:val="-2"/>
                <w:szCs w:val="20"/>
              </w:rPr>
            </w:pPr>
            <w:r w:rsidRPr="00F96B1B">
              <w:rPr>
                <w:rFonts w:eastAsia="Arial Unicode MS" w:cs="Tahoma"/>
                <w:spacing w:val="-2"/>
                <w:szCs w:val="20"/>
              </w:rPr>
              <w:t xml:space="preserve">Dále bude realizováno napojení kanalizačního systému nazvaného </w:t>
            </w:r>
            <w:r w:rsidRPr="00F96B1B">
              <w:rPr>
                <w:rFonts w:eastAsia="Arial Unicode MS" w:cs="Tahoma"/>
                <w:bCs/>
                <w:spacing w:val="-2"/>
                <w:szCs w:val="20"/>
              </w:rPr>
              <w:t>„</w:t>
            </w:r>
            <w:r w:rsidRPr="00F96B1B">
              <w:rPr>
                <w:rFonts w:eastAsia="Arial Unicode MS" w:cs="Tahoma"/>
                <w:spacing w:val="-2"/>
                <w:szCs w:val="20"/>
              </w:rPr>
              <w:t>Napojení kanalizačního řadu C stoky Třinec – Oldřichovice (Snoski)</w:t>
            </w:r>
            <w:r w:rsidRPr="00F96B1B">
              <w:rPr>
                <w:rFonts w:eastAsia="Arial Unicode MS" w:cs="Tahoma"/>
                <w:bCs/>
                <w:spacing w:val="-2"/>
                <w:szCs w:val="20"/>
              </w:rPr>
              <w:t xml:space="preserve">“ </w:t>
            </w:r>
            <w:r w:rsidRPr="00F96B1B">
              <w:rPr>
                <w:rFonts w:eastAsia="Arial Unicode MS" w:cs="Tahoma"/>
                <w:spacing w:val="-2"/>
                <w:szCs w:val="20"/>
              </w:rPr>
              <w:t>na</w:t>
            </w:r>
            <w:r w:rsidRPr="00F96B1B">
              <w:rPr>
                <w:rFonts w:eastAsia="Arial Unicode MS" w:cs="Tahoma"/>
                <w:bCs/>
                <w:spacing w:val="-2"/>
                <w:szCs w:val="20"/>
              </w:rPr>
              <w:t> hlavní kanalizační sít „Kanalizace Třinec – Oldřichovice“ v celkové délce 219,5 m. Odpadní vody pak budou odváděny na stávající ČOV společnosti SMOLO a.s</w:t>
            </w:r>
            <w:r w:rsidRPr="00F96B1B">
              <w:rPr>
                <w:rFonts w:eastAsia="Arial Unicode MS" w:cs="Tahoma"/>
                <w:spacing w:val="-2"/>
                <w:szCs w:val="20"/>
              </w:rPr>
              <w:t>.</w:t>
            </w:r>
          </w:p>
        </w:tc>
      </w:tr>
      <w:tr w:rsidR="004049A2" w:rsidRPr="004049A2" w14:paraId="450AD098" w14:textId="77777777" w:rsidTr="00F96B1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4" w:type="dxa"/>
            <w:vAlign w:val="center"/>
          </w:tcPr>
          <w:p w14:paraId="24B3CC08" w14:textId="77777777" w:rsidR="005A7015" w:rsidRPr="004049A2" w:rsidRDefault="005A7015" w:rsidP="00AE00E0">
            <w:pPr>
              <w:jc w:val="center"/>
              <w:rPr>
                <w:rFonts w:eastAsia="Arial Unicode MS" w:cs="Tahoma"/>
                <w:szCs w:val="20"/>
              </w:rPr>
            </w:pPr>
            <w:r w:rsidRPr="004049A2">
              <w:rPr>
                <w:rFonts w:eastAsia="Arial Unicode MS" w:cs="Tahoma"/>
                <w:szCs w:val="20"/>
              </w:rPr>
              <w:t>1.3.4.</w:t>
            </w:r>
          </w:p>
        </w:tc>
        <w:tc>
          <w:tcPr>
            <w:tcW w:w="4032" w:type="dxa"/>
          </w:tcPr>
          <w:p w14:paraId="46070DC0" w14:textId="2BCBBF76" w:rsidR="005A7015" w:rsidRPr="004049A2" w:rsidRDefault="005A7015" w:rsidP="00AE00E0">
            <w:pPr>
              <w:rPr>
                <w:rFonts w:eastAsia="Arial Unicode MS" w:cs="Tahoma"/>
                <w:szCs w:val="20"/>
              </w:rPr>
            </w:pPr>
            <w:r w:rsidRPr="004049A2">
              <w:rPr>
                <w:rFonts w:eastAsia="Arial Unicode MS" w:cs="Tahoma"/>
                <w:szCs w:val="20"/>
              </w:rPr>
              <w:t>Výstavba kanalizace:</w:t>
            </w:r>
            <w:r w:rsidR="00E75A81" w:rsidRPr="004049A2">
              <w:rPr>
                <w:rFonts w:eastAsia="Arial Unicode MS" w:cs="Tahoma"/>
                <w:szCs w:val="20"/>
              </w:rPr>
              <w:t xml:space="preserve"> 2017 - 2020</w:t>
            </w:r>
          </w:p>
        </w:tc>
        <w:tc>
          <w:tcPr>
            <w:tcW w:w="4058" w:type="dxa"/>
            <w:gridSpan w:val="2"/>
          </w:tcPr>
          <w:p w14:paraId="0B011EE4" w14:textId="529E7F3F" w:rsidR="005A7015" w:rsidRPr="004049A2" w:rsidRDefault="005A7015" w:rsidP="00AE00E0">
            <w:pPr>
              <w:rPr>
                <w:rFonts w:eastAsia="Arial Unicode MS" w:cs="Tahoma"/>
                <w:szCs w:val="20"/>
              </w:rPr>
            </w:pPr>
            <w:r w:rsidRPr="004049A2">
              <w:rPr>
                <w:rFonts w:eastAsia="Arial Unicode MS" w:cs="Tahoma"/>
                <w:szCs w:val="20"/>
              </w:rPr>
              <w:t xml:space="preserve">Výstavba kanalizace: </w:t>
            </w:r>
            <w:r w:rsidR="00E75A81" w:rsidRPr="004049A2">
              <w:rPr>
                <w:rFonts w:eastAsia="Arial Unicode MS" w:cs="Tahoma"/>
                <w:szCs w:val="20"/>
              </w:rPr>
              <w:t>2022 - 2025</w:t>
            </w:r>
          </w:p>
        </w:tc>
      </w:tr>
      <w:tr w:rsidR="004049A2" w:rsidRPr="004049A2" w14:paraId="01ECFAB8" w14:textId="77777777" w:rsidTr="00F96B1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707"/>
        </w:trPr>
        <w:tc>
          <w:tcPr>
            <w:tcW w:w="1164" w:type="dxa"/>
            <w:tcBorders>
              <w:bottom w:val="single" w:sz="12" w:space="0" w:color="auto"/>
            </w:tcBorders>
            <w:vAlign w:val="center"/>
          </w:tcPr>
          <w:p w14:paraId="4AF120CC" w14:textId="77777777" w:rsidR="005A7015" w:rsidRPr="004049A2" w:rsidRDefault="005A7015" w:rsidP="00AD1570">
            <w:pPr>
              <w:keepNext/>
              <w:widowControl w:val="0"/>
              <w:autoSpaceDE w:val="0"/>
              <w:autoSpaceDN w:val="0"/>
              <w:adjustRightInd w:val="0"/>
              <w:jc w:val="center"/>
              <w:rPr>
                <w:rFonts w:cs="Tahoma"/>
                <w:szCs w:val="20"/>
              </w:rPr>
            </w:pPr>
            <w:r w:rsidRPr="004049A2">
              <w:rPr>
                <w:rFonts w:cs="Tahoma"/>
                <w:szCs w:val="20"/>
              </w:rPr>
              <w:lastRenderedPageBreak/>
              <w:t>1.4.</w:t>
            </w:r>
          </w:p>
        </w:tc>
        <w:tc>
          <w:tcPr>
            <w:tcW w:w="4032" w:type="dxa"/>
            <w:tcBorders>
              <w:bottom w:val="single" w:sz="12" w:space="0" w:color="auto"/>
            </w:tcBorders>
          </w:tcPr>
          <w:p w14:paraId="1F841A30" w14:textId="24D92807" w:rsidR="005A7015" w:rsidRPr="004049A2" w:rsidRDefault="005A7015" w:rsidP="00AE00E0">
            <w:pPr>
              <w:widowControl w:val="0"/>
              <w:autoSpaceDE w:val="0"/>
              <w:autoSpaceDN w:val="0"/>
              <w:adjustRightInd w:val="0"/>
              <w:rPr>
                <w:rFonts w:cs="Tahoma"/>
                <w:iCs/>
                <w:szCs w:val="20"/>
              </w:rPr>
            </w:pPr>
            <w:r w:rsidRPr="004049A2">
              <w:rPr>
                <w:rFonts w:cs="Tahoma"/>
                <w:iCs/>
                <w:szCs w:val="20"/>
              </w:rPr>
              <w:t xml:space="preserve">Výpočet nákladů na výstavbu vodovodů a kanalizací byl proveden dle metodického pokynu Mze ČR, č.j. </w:t>
            </w:r>
            <w:r w:rsidR="00E75A81" w:rsidRPr="004049A2">
              <w:rPr>
                <w:rFonts w:cs="Tahoma"/>
                <w:iCs/>
                <w:szCs w:val="20"/>
              </w:rPr>
              <w:t>401/2010-15000</w:t>
            </w:r>
            <w:r w:rsidRPr="004049A2">
              <w:rPr>
                <w:rFonts w:cs="Tahoma"/>
                <w:iCs/>
                <w:szCs w:val="20"/>
              </w:rPr>
              <w:t>.</w:t>
            </w:r>
          </w:p>
          <w:p w14:paraId="29ED6261" w14:textId="77777777" w:rsidR="005A7015" w:rsidRPr="004049A2" w:rsidRDefault="005A7015" w:rsidP="00AE00E0">
            <w:pPr>
              <w:widowControl w:val="0"/>
              <w:autoSpaceDE w:val="0"/>
              <w:autoSpaceDN w:val="0"/>
              <w:adjustRightInd w:val="0"/>
              <w:rPr>
                <w:rFonts w:cs="Tahoma"/>
                <w:szCs w:val="20"/>
              </w:rPr>
            </w:pPr>
          </w:p>
          <w:p w14:paraId="12E3ECE5" w14:textId="77777777" w:rsidR="005A7015" w:rsidRPr="004049A2" w:rsidRDefault="005A7015" w:rsidP="00AE00E0">
            <w:pPr>
              <w:widowControl w:val="0"/>
              <w:autoSpaceDE w:val="0"/>
              <w:autoSpaceDN w:val="0"/>
              <w:adjustRightInd w:val="0"/>
              <w:rPr>
                <w:rFonts w:cs="Tahoma"/>
                <w:i/>
                <w:iCs/>
                <w:szCs w:val="20"/>
              </w:rPr>
            </w:pPr>
            <w:r w:rsidRPr="004049A2">
              <w:rPr>
                <w:rFonts w:cs="Tahoma"/>
                <w:i/>
                <w:iCs/>
                <w:szCs w:val="20"/>
              </w:rPr>
              <w:t>údaje v tabulce:</w:t>
            </w:r>
          </w:p>
          <w:p w14:paraId="4D03D5DF" w14:textId="29243979" w:rsidR="005A7015" w:rsidRPr="004049A2" w:rsidRDefault="005A7015" w:rsidP="00AE00E0">
            <w:pPr>
              <w:widowControl w:val="0"/>
              <w:autoSpaceDE w:val="0"/>
              <w:autoSpaceDN w:val="0"/>
              <w:adjustRightInd w:val="0"/>
              <w:rPr>
                <w:rFonts w:cs="Tahoma"/>
                <w:bCs/>
                <w:szCs w:val="20"/>
              </w:rPr>
            </w:pPr>
            <w:r w:rsidRPr="004049A2">
              <w:rPr>
                <w:rFonts w:cs="Tahoma"/>
                <w:szCs w:val="20"/>
              </w:rPr>
              <w:t xml:space="preserve">Stoková síť: </w:t>
            </w:r>
            <w:r w:rsidR="00E75A81" w:rsidRPr="004049A2">
              <w:rPr>
                <w:rFonts w:cs="Tahoma"/>
                <w:bCs/>
                <w:szCs w:val="20"/>
              </w:rPr>
              <w:t>113,3</w:t>
            </w:r>
          </w:p>
          <w:p w14:paraId="11712132" w14:textId="19646E69" w:rsidR="005A7015" w:rsidRPr="004049A2" w:rsidRDefault="005A7015" w:rsidP="00AE00E0">
            <w:pPr>
              <w:widowControl w:val="0"/>
              <w:autoSpaceDE w:val="0"/>
              <w:autoSpaceDN w:val="0"/>
              <w:adjustRightInd w:val="0"/>
              <w:rPr>
                <w:rFonts w:cs="Tahoma"/>
                <w:szCs w:val="20"/>
              </w:rPr>
            </w:pPr>
            <w:r w:rsidRPr="004049A2">
              <w:rPr>
                <w:rFonts w:cs="Tahoma"/>
                <w:szCs w:val="20"/>
              </w:rPr>
              <w:t xml:space="preserve">Celkem: </w:t>
            </w:r>
            <w:r w:rsidR="00E75A81" w:rsidRPr="004049A2">
              <w:rPr>
                <w:rFonts w:cs="Tahoma"/>
                <w:bCs/>
                <w:szCs w:val="20"/>
              </w:rPr>
              <w:t>113,3</w:t>
            </w:r>
          </w:p>
        </w:tc>
        <w:tc>
          <w:tcPr>
            <w:tcW w:w="4058" w:type="dxa"/>
            <w:gridSpan w:val="2"/>
            <w:tcBorders>
              <w:bottom w:val="single" w:sz="12" w:space="0" w:color="auto"/>
            </w:tcBorders>
          </w:tcPr>
          <w:p w14:paraId="3C134053" w14:textId="77777777" w:rsidR="005A7015" w:rsidRPr="004049A2" w:rsidRDefault="005A7015" w:rsidP="00AE00E0">
            <w:pPr>
              <w:widowControl w:val="0"/>
              <w:autoSpaceDE w:val="0"/>
              <w:autoSpaceDN w:val="0"/>
              <w:adjustRightInd w:val="0"/>
              <w:rPr>
                <w:rFonts w:cs="Tahoma"/>
                <w:iCs/>
                <w:szCs w:val="20"/>
              </w:rPr>
            </w:pPr>
            <w:r w:rsidRPr="004049A2">
              <w:rPr>
                <w:rFonts w:cs="Tahoma"/>
                <w:iCs/>
                <w:szCs w:val="20"/>
              </w:rPr>
              <w:t>Výpočet nákladů na výstavbu vodovodů a kanalizací byl proveden dle metodického pokynu Mze ČR, č.j.</w:t>
            </w:r>
            <w:r w:rsidRPr="004049A2">
              <w:rPr>
                <w:rFonts w:cs="Tahoma"/>
                <w:szCs w:val="20"/>
                <w:lang w:eastAsia="zh-CN"/>
              </w:rPr>
              <w:t xml:space="preserve"> </w:t>
            </w:r>
            <w:r w:rsidRPr="004049A2">
              <w:rPr>
                <w:rFonts w:cs="Tahoma"/>
                <w:iCs/>
                <w:szCs w:val="20"/>
              </w:rPr>
              <w:t>14000/2020-15132-1.</w:t>
            </w:r>
          </w:p>
          <w:p w14:paraId="49977CBB" w14:textId="77777777" w:rsidR="005A7015" w:rsidRPr="004049A2" w:rsidRDefault="005A7015" w:rsidP="00AE00E0">
            <w:pPr>
              <w:widowControl w:val="0"/>
              <w:autoSpaceDE w:val="0"/>
              <w:autoSpaceDN w:val="0"/>
              <w:adjustRightInd w:val="0"/>
              <w:rPr>
                <w:rFonts w:cs="Tahoma"/>
                <w:szCs w:val="20"/>
              </w:rPr>
            </w:pPr>
          </w:p>
          <w:p w14:paraId="5398DDD6" w14:textId="77777777" w:rsidR="005A7015" w:rsidRPr="004049A2" w:rsidRDefault="005A7015" w:rsidP="00AE00E0">
            <w:pPr>
              <w:widowControl w:val="0"/>
              <w:autoSpaceDE w:val="0"/>
              <w:autoSpaceDN w:val="0"/>
              <w:adjustRightInd w:val="0"/>
              <w:rPr>
                <w:rFonts w:cs="Tahoma"/>
                <w:i/>
                <w:iCs/>
                <w:szCs w:val="20"/>
              </w:rPr>
            </w:pPr>
            <w:r w:rsidRPr="004049A2">
              <w:rPr>
                <w:rFonts w:cs="Tahoma"/>
                <w:i/>
                <w:iCs/>
                <w:szCs w:val="20"/>
              </w:rPr>
              <w:t>údaje v tabulce:</w:t>
            </w:r>
          </w:p>
          <w:p w14:paraId="2A8334A8" w14:textId="157EF798" w:rsidR="005A7015" w:rsidRPr="004049A2" w:rsidRDefault="005A7015" w:rsidP="00AE00E0">
            <w:pPr>
              <w:widowControl w:val="0"/>
              <w:autoSpaceDE w:val="0"/>
              <w:autoSpaceDN w:val="0"/>
              <w:adjustRightInd w:val="0"/>
              <w:rPr>
                <w:rFonts w:cs="Tahoma"/>
                <w:szCs w:val="20"/>
              </w:rPr>
            </w:pPr>
            <w:r w:rsidRPr="004049A2">
              <w:rPr>
                <w:rFonts w:cs="Tahoma"/>
                <w:szCs w:val="20"/>
              </w:rPr>
              <w:t xml:space="preserve">Stoková síť: </w:t>
            </w:r>
            <w:r w:rsidR="00190928" w:rsidRPr="004049A2">
              <w:rPr>
                <w:rFonts w:cs="Tahoma"/>
                <w:bCs/>
                <w:szCs w:val="20"/>
              </w:rPr>
              <w:t>166,33</w:t>
            </w:r>
          </w:p>
          <w:p w14:paraId="271C40C1" w14:textId="46529279" w:rsidR="005A7015" w:rsidRPr="004049A2" w:rsidRDefault="005A7015" w:rsidP="00AE00E0">
            <w:pPr>
              <w:widowControl w:val="0"/>
              <w:autoSpaceDE w:val="0"/>
              <w:autoSpaceDN w:val="0"/>
              <w:adjustRightInd w:val="0"/>
              <w:rPr>
                <w:rFonts w:cs="Tahoma"/>
                <w:szCs w:val="20"/>
              </w:rPr>
            </w:pPr>
            <w:r w:rsidRPr="004049A2">
              <w:rPr>
                <w:rFonts w:cs="Tahoma"/>
                <w:szCs w:val="20"/>
              </w:rPr>
              <w:t xml:space="preserve">Celkem: </w:t>
            </w:r>
            <w:r w:rsidR="00190928" w:rsidRPr="004049A2">
              <w:rPr>
                <w:rFonts w:cs="Tahoma"/>
                <w:szCs w:val="20"/>
              </w:rPr>
              <w:t>166,33</w:t>
            </w:r>
          </w:p>
        </w:tc>
      </w:tr>
    </w:tbl>
    <w:p w14:paraId="083FA01B" w14:textId="77777777" w:rsidR="002643EE" w:rsidRPr="004049A2" w:rsidRDefault="002643EE" w:rsidP="002643EE">
      <w:pPr>
        <w:spacing w:before="720"/>
        <w:rPr>
          <w:rFonts w:eastAsia="Arial Unicode MS" w:cs="Tahoma"/>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4049A2" w:rsidRPr="004049A2" w14:paraId="561C21AA" w14:textId="77777777" w:rsidTr="00AE00E0">
        <w:tc>
          <w:tcPr>
            <w:tcW w:w="1330" w:type="dxa"/>
            <w:tcBorders>
              <w:top w:val="nil"/>
              <w:left w:val="nil"/>
              <w:bottom w:val="nil"/>
              <w:right w:val="nil"/>
            </w:tcBorders>
          </w:tcPr>
          <w:p w14:paraId="0BEDED60" w14:textId="77777777" w:rsidR="002643EE" w:rsidRPr="004049A2" w:rsidRDefault="002643EE" w:rsidP="00AE00E0">
            <w:pPr>
              <w:keepNext/>
              <w:suppressAutoHyphens/>
              <w:autoSpaceDE w:val="0"/>
              <w:autoSpaceDN w:val="0"/>
              <w:adjustRightInd w:val="0"/>
              <w:rPr>
                <w:rFonts w:cs="Tahoma"/>
                <w:szCs w:val="20"/>
              </w:rPr>
            </w:pPr>
            <w:r w:rsidRPr="004049A2">
              <w:rPr>
                <w:rFonts w:cs="Tahoma"/>
                <w:szCs w:val="20"/>
              </w:rPr>
              <w:t>obec</w:t>
            </w:r>
          </w:p>
        </w:tc>
        <w:tc>
          <w:tcPr>
            <w:tcW w:w="3600" w:type="dxa"/>
            <w:tcBorders>
              <w:top w:val="nil"/>
              <w:left w:val="nil"/>
              <w:bottom w:val="nil"/>
              <w:right w:val="nil"/>
            </w:tcBorders>
          </w:tcPr>
          <w:p w14:paraId="41B82CE1" w14:textId="3CCFD6F5" w:rsidR="002643EE" w:rsidRPr="004049A2" w:rsidRDefault="002643EE" w:rsidP="00AE00E0">
            <w:pPr>
              <w:keepNext/>
              <w:suppressAutoHyphens/>
              <w:autoSpaceDE w:val="0"/>
              <w:autoSpaceDN w:val="0"/>
              <w:adjustRightInd w:val="0"/>
              <w:rPr>
                <w:rFonts w:cs="Tahoma"/>
                <w:szCs w:val="20"/>
              </w:rPr>
            </w:pPr>
            <w:r w:rsidRPr="004049A2">
              <w:rPr>
                <w:rFonts w:cs="Tahoma"/>
                <w:b/>
                <w:bCs/>
                <w:szCs w:val="20"/>
              </w:rPr>
              <w:t>Třinec</w:t>
            </w:r>
          </w:p>
        </w:tc>
        <w:tc>
          <w:tcPr>
            <w:tcW w:w="1620" w:type="dxa"/>
            <w:tcBorders>
              <w:top w:val="nil"/>
              <w:left w:val="nil"/>
              <w:bottom w:val="nil"/>
              <w:right w:val="nil"/>
            </w:tcBorders>
          </w:tcPr>
          <w:p w14:paraId="519E85A2" w14:textId="77777777" w:rsidR="002643EE" w:rsidRPr="004049A2" w:rsidRDefault="002643EE" w:rsidP="00AE00E0">
            <w:pPr>
              <w:keepNext/>
              <w:widowControl w:val="0"/>
              <w:autoSpaceDE w:val="0"/>
              <w:autoSpaceDN w:val="0"/>
              <w:adjustRightInd w:val="0"/>
              <w:rPr>
                <w:rFonts w:cs="Tahoma"/>
                <w:szCs w:val="20"/>
              </w:rPr>
            </w:pPr>
            <w:r w:rsidRPr="004049A2">
              <w:rPr>
                <w:rFonts w:cs="Tahoma"/>
                <w:szCs w:val="20"/>
              </w:rPr>
              <w:t>ORP</w:t>
            </w:r>
          </w:p>
        </w:tc>
        <w:tc>
          <w:tcPr>
            <w:tcW w:w="2662" w:type="dxa"/>
            <w:tcBorders>
              <w:top w:val="nil"/>
              <w:left w:val="nil"/>
              <w:bottom w:val="nil"/>
              <w:right w:val="nil"/>
            </w:tcBorders>
          </w:tcPr>
          <w:p w14:paraId="49798625" w14:textId="77777777" w:rsidR="002643EE" w:rsidRPr="004049A2" w:rsidRDefault="002643EE" w:rsidP="00AE00E0">
            <w:pPr>
              <w:keepNext/>
              <w:widowControl w:val="0"/>
              <w:autoSpaceDE w:val="0"/>
              <w:autoSpaceDN w:val="0"/>
              <w:adjustRightInd w:val="0"/>
              <w:rPr>
                <w:rFonts w:cs="Tahoma"/>
                <w:b/>
                <w:bCs/>
                <w:szCs w:val="20"/>
              </w:rPr>
            </w:pPr>
            <w:r w:rsidRPr="004049A2">
              <w:rPr>
                <w:rFonts w:cs="Tahoma"/>
                <w:b/>
                <w:bCs/>
                <w:szCs w:val="20"/>
              </w:rPr>
              <w:t>Třinec</w:t>
            </w:r>
          </w:p>
        </w:tc>
      </w:tr>
      <w:tr w:rsidR="004049A2" w:rsidRPr="004049A2" w14:paraId="6324DCB2" w14:textId="77777777" w:rsidTr="00AE00E0">
        <w:tc>
          <w:tcPr>
            <w:tcW w:w="1330" w:type="dxa"/>
            <w:tcBorders>
              <w:top w:val="nil"/>
              <w:left w:val="nil"/>
              <w:bottom w:val="nil"/>
              <w:right w:val="nil"/>
            </w:tcBorders>
          </w:tcPr>
          <w:p w14:paraId="10446A00" w14:textId="77777777" w:rsidR="002643EE" w:rsidRPr="004049A2" w:rsidRDefault="002643EE" w:rsidP="00AE00E0">
            <w:pPr>
              <w:keepNext/>
              <w:suppressAutoHyphens/>
              <w:autoSpaceDE w:val="0"/>
              <w:autoSpaceDN w:val="0"/>
              <w:adjustRightInd w:val="0"/>
              <w:rPr>
                <w:rFonts w:cs="Tahoma"/>
                <w:szCs w:val="20"/>
              </w:rPr>
            </w:pPr>
            <w:r w:rsidRPr="004049A2">
              <w:rPr>
                <w:rFonts w:cs="Tahoma"/>
                <w:szCs w:val="20"/>
              </w:rPr>
              <w:t>místní část</w:t>
            </w:r>
          </w:p>
        </w:tc>
        <w:tc>
          <w:tcPr>
            <w:tcW w:w="3600" w:type="dxa"/>
            <w:tcBorders>
              <w:top w:val="nil"/>
              <w:left w:val="nil"/>
              <w:bottom w:val="nil"/>
              <w:right w:val="nil"/>
            </w:tcBorders>
          </w:tcPr>
          <w:p w14:paraId="2BA3436A" w14:textId="3B2BB739" w:rsidR="002643EE" w:rsidRPr="004049A2" w:rsidRDefault="002643EE" w:rsidP="00AE00E0">
            <w:pPr>
              <w:keepNext/>
              <w:suppressAutoHyphens/>
              <w:autoSpaceDE w:val="0"/>
              <w:autoSpaceDN w:val="0"/>
              <w:adjustRightInd w:val="0"/>
              <w:rPr>
                <w:rFonts w:cs="Tahoma"/>
                <w:szCs w:val="20"/>
              </w:rPr>
            </w:pPr>
            <w:r w:rsidRPr="004049A2">
              <w:rPr>
                <w:rFonts w:cs="Tahoma"/>
                <w:b/>
                <w:bCs/>
                <w:szCs w:val="20"/>
              </w:rPr>
              <w:t>Tyra</w:t>
            </w:r>
          </w:p>
        </w:tc>
        <w:tc>
          <w:tcPr>
            <w:tcW w:w="1620" w:type="dxa"/>
            <w:tcBorders>
              <w:top w:val="nil"/>
              <w:left w:val="nil"/>
              <w:bottom w:val="nil"/>
              <w:right w:val="nil"/>
            </w:tcBorders>
          </w:tcPr>
          <w:p w14:paraId="315E02F0" w14:textId="77777777" w:rsidR="002643EE" w:rsidRPr="004049A2" w:rsidRDefault="002643EE" w:rsidP="00AE00E0">
            <w:pPr>
              <w:keepNext/>
              <w:widowControl w:val="0"/>
              <w:autoSpaceDE w:val="0"/>
              <w:autoSpaceDN w:val="0"/>
              <w:adjustRightInd w:val="0"/>
              <w:rPr>
                <w:rFonts w:cs="Tahoma"/>
                <w:szCs w:val="20"/>
              </w:rPr>
            </w:pPr>
          </w:p>
        </w:tc>
        <w:tc>
          <w:tcPr>
            <w:tcW w:w="2662" w:type="dxa"/>
            <w:tcBorders>
              <w:top w:val="nil"/>
              <w:left w:val="nil"/>
              <w:bottom w:val="nil"/>
              <w:right w:val="nil"/>
            </w:tcBorders>
          </w:tcPr>
          <w:p w14:paraId="7EA38B53" w14:textId="77777777" w:rsidR="002643EE" w:rsidRPr="004049A2" w:rsidRDefault="002643EE" w:rsidP="00AE00E0">
            <w:pPr>
              <w:keepNext/>
              <w:widowControl w:val="0"/>
              <w:autoSpaceDE w:val="0"/>
              <w:autoSpaceDN w:val="0"/>
              <w:adjustRightInd w:val="0"/>
              <w:rPr>
                <w:rFonts w:cs="Tahoma"/>
                <w:b/>
                <w:bCs/>
                <w:szCs w:val="20"/>
              </w:rPr>
            </w:pPr>
          </w:p>
        </w:tc>
      </w:tr>
    </w:tbl>
    <w:p w14:paraId="18338816" w14:textId="77777777" w:rsidR="002643EE" w:rsidRPr="004049A2" w:rsidRDefault="002643EE" w:rsidP="002643EE">
      <w:pPr>
        <w:keepNext/>
        <w:spacing w:before="240" w:after="120"/>
        <w:rPr>
          <w:rFonts w:eastAsia="Arial Unicode MS" w:cs="Tahoma"/>
          <w:szCs w:val="20"/>
        </w:rPr>
      </w:pPr>
      <w:r w:rsidRPr="004049A2">
        <w:rPr>
          <w:rFonts w:eastAsia="Arial Unicode MS" w:cs="Tahoma"/>
          <w:szCs w:val="20"/>
        </w:rPr>
        <w:t>změna: vodovody</w:t>
      </w:r>
    </w:p>
    <w:tbl>
      <w:tblPr>
        <w:tblW w:w="9225" w:type="dxa"/>
        <w:tblInd w:w="-15" w:type="dxa"/>
        <w:tblLayout w:type="fixed"/>
        <w:tblCellMar>
          <w:left w:w="70" w:type="dxa"/>
          <w:right w:w="70" w:type="dxa"/>
        </w:tblCellMar>
        <w:tblLook w:val="0000" w:firstRow="0" w:lastRow="0" w:firstColumn="0" w:lastColumn="0" w:noHBand="0" w:noVBand="0"/>
      </w:tblPr>
      <w:tblGrid>
        <w:gridCol w:w="1164"/>
        <w:gridCol w:w="4032"/>
        <w:gridCol w:w="4029"/>
      </w:tblGrid>
      <w:tr w:rsidR="004049A2" w:rsidRPr="004049A2" w14:paraId="32F8FB49" w14:textId="77777777" w:rsidTr="00AE00E0">
        <w:tc>
          <w:tcPr>
            <w:tcW w:w="1164" w:type="dxa"/>
            <w:tcBorders>
              <w:top w:val="single" w:sz="12" w:space="0" w:color="auto"/>
              <w:left w:val="single" w:sz="12" w:space="0" w:color="auto"/>
              <w:bottom w:val="single" w:sz="12" w:space="0" w:color="auto"/>
              <w:right w:val="single" w:sz="2" w:space="0" w:color="auto"/>
            </w:tcBorders>
          </w:tcPr>
          <w:p w14:paraId="0BF86B4B" w14:textId="77777777" w:rsidR="002643EE" w:rsidRPr="004049A2" w:rsidRDefault="002643EE" w:rsidP="00AE00E0">
            <w:pPr>
              <w:keepNext/>
              <w:widowControl w:val="0"/>
              <w:autoSpaceDE w:val="0"/>
              <w:autoSpaceDN w:val="0"/>
              <w:adjustRightInd w:val="0"/>
              <w:jc w:val="center"/>
              <w:rPr>
                <w:rFonts w:cs="Tahoma"/>
                <w:b/>
                <w:bCs/>
                <w:szCs w:val="20"/>
              </w:rPr>
            </w:pPr>
            <w:r w:rsidRPr="004049A2">
              <w:rPr>
                <w:rFonts w:cs="Tahoma"/>
                <w:b/>
                <w:bCs/>
                <w:szCs w:val="20"/>
              </w:rPr>
              <w:t>kapitola</w:t>
            </w:r>
          </w:p>
        </w:tc>
        <w:tc>
          <w:tcPr>
            <w:tcW w:w="4032" w:type="dxa"/>
            <w:tcBorders>
              <w:top w:val="single" w:sz="12" w:space="0" w:color="auto"/>
              <w:left w:val="single" w:sz="2" w:space="0" w:color="auto"/>
              <w:bottom w:val="single" w:sz="12" w:space="0" w:color="auto"/>
              <w:right w:val="single" w:sz="2" w:space="0" w:color="auto"/>
            </w:tcBorders>
            <w:vAlign w:val="center"/>
          </w:tcPr>
          <w:p w14:paraId="5438D1AB" w14:textId="77777777" w:rsidR="002643EE" w:rsidRPr="004049A2" w:rsidRDefault="002643EE" w:rsidP="00AE00E0">
            <w:pPr>
              <w:keepNext/>
              <w:widowControl w:val="0"/>
              <w:autoSpaceDE w:val="0"/>
              <w:autoSpaceDN w:val="0"/>
              <w:adjustRightInd w:val="0"/>
              <w:jc w:val="center"/>
              <w:rPr>
                <w:rFonts w:cs="Tahoma"/>
                <w:b/>
                <w:bCs/>
                <w:szCs w:val="20"/>
              </w:rPr>
            </w:pPr>
            <w:r w:rsidRPr="004049A2">
              <w:rPr>
                <w:rFonts w:cs="Tahoma"/>
                <w:b/>
                <w:bCs/>
                <w:szCs w:val="20"/>
              </w:rPr>
              <w:t>původní text</w:t>
            </w:r>
          </w:p>
        </w:tc>
        <w:tc>
          <w:tcPr>
            <w:tcW w:w="4029" w:type="dxa"/>
            <w:tcBorders>
              <w:top w:val="single" w:sz="12" w:space="0" w:color="auto"/>
              <w:left w:val="single" w:sz="2" w:space="0" w:color="auto"/>
              <w:bottom w:val="single" w:sz="12" w:space="0" w:color="auto"/>
              <w:right w:val="single" w:sz="12" w:space="0" w:color="auto"/>
            </w:tcBorders>
            <w:vAlign w:val="center"/>
          </w:tcPr>
          <w:p w14:paraId="22D07A85" w14:textId="77777777" w:rsidR="002643EE" w:rsidRPr="004049A2" w:rsidRDefault="002643EE" w:rsidP="00AE00E0">
            <w:pPr>
              <w:keepNext/>
              <w:widowControl w:val="0"/>
              <w:autoSpaceDE w:val="0"/>
              <w:autoSpaceDN w:val="0"/>
              <w:adjustRightInd w:val="0"/>
              <w:jc w:val="center"/>
              <w:rPr>
                <w:rFonts w:cs="Tahoma"/>
                <w:b/>
                <w:bCs/>
                <w:szCs w:val="20"/>
              </w:rPr>
            </w:pPr>
            <w:r w:rsidRPr="004049A2">
              <w:rPr>
                <w:rFonts w:cs="Tahoma"/>
                <w:b/>
                <w:bCs/>
                <w:szCs w:val="20"/>
              </w:rPr>
              <w:t>aktualizovaný text</w:t>
            </w:r>
          </w:p>
        </w:tc>
      </w:tr>
      <w:tr w:rsidR="004049A2" w:rsidRPr="004049A2" w14:paraId="652C22E0" w14:textId="77777777" w:rsidTr="004049A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c>
          <w:tcPr>
            <w:tcW w:w="1164" w:type="dxa"/>
            <w:vAlign w:val="center"/>
          </w:tcPr>
          <w:p w14:paraId="14CCF77D" w14:textId="77777777" w:rsidR="002643EE" w:rsidRPr="004049A2" w:rsidRDefault="002643EE" w:rsidP="00AE00E0">
            <w:pPr>
              <w:widowControl w:val="0"/>
              <w:autoSpaceDE w:val="0"/>
              <w:autoSpaceDN w:val="0"/>
              <w:adjustRightInd w:val="0"/>
              <w:jc w:val="center"/>
              <w:rPr>
                <w:rFonts w:cs="Tahoma"/>
                <w:szCs w:val="20"/>
              </w:rPr>
            </w:pPr>
            <w:r w:rsidRPr="004049A2">
              <w:rPr>
                <w:rFonts w:cs="Tahoma"/>
                <w:szCs w:val="20"/>
              </w:rPr>
              <w:t>1.1.1.</w:t>
            </w:r>
          </w:p>
        </w:tc>
        <w:tc>
          <w:tcPr>
            <w:tcW w:w="4032" w:type="dxa"/>
          </w:tcPr>
          <w:p w14:paraId="163F3354" w14:textId="77777777" w:rsidR="002643EE" w:rsidRPr="004049A2" w:rsidRDefault="002643EE" w:rsidP="00AE00E0">
            <w:pPr>
              <w:widowControl w:val="0"/>
              <w:autoSpaceDE w:val="0"/>
              <w:autoSpaceDN w:val="0"/>
              <w:adjustRightInd w:val="0"/>
              <w:rPr>
                <w:rFonts w:cs="Tahoma"/>
                <w:i/>
                <w:iCs/>
                <w:szCs w:val="20"/>
              </w:rPr>
            </w:pPr>
            <w:r w:rsidRPr="004049A2">
              <w:rPr>
                <w:rFonts w:cs="Tahoma"/>
                <w:i/>
                <w:iCs/>
                <w:szCs w:val="20"/>
              </w:rPr>
              <w:t>údaje v tabulce:</w:t>
            </w:r>
          </w:p>
          <w:p w14:paraId="11A0EAD8" w14:textId="77777777" w:rsidR="002643EE" w:rsidRPr="004049A2" w:rsidRDefault="002643EE" w:rsidP="00AE00E0">
            <w:pPr>
              <w:widowControl w:val="0"/>
              <w:autoSpaceDE w:val="0"/>
              <w:autoSpaceDN w:val="0"/>
              <w:adjustRightInd w:val="0"/>
              <w:rPr>
                <w:rFonts w:cs="Tahoma"/>
                <w:b/>
                <w:szCs w:val="20"/>
              </w:rPr>
            </w:pPr>
            <w:r w:rsidRPr="004049A2">
              <w:rPr>
                <w:rFonts w:cs="Tahoma"/>
                <w:b/>
                <w:szCs w:val="20"/>
              </w:rPr>
              <w:t>2000</w:t>
            </w:r>
            <w:r w:rsidRPr="004049A2">
              <w:rPr>
                <w:rFonts w:cs="Tahoma"/>
                <w:b/>
                <w:szCs w:val="20"/>
              </w:rPr>
              <w:tab/>
              <w:t>2015</w:t>
            </w:r>
          </w:p>
          <w:p w14:paraId="3E9A76D0" w14:textId="77777777" w:rsidR="002643EE" w:rsidRPr="004049A2" w:rsidRDefault="002643EE" w:rsidP="002643EE">
            <w:pPr>
              <w:widowControl w:val="0"/>
              <w:autoSpaceDE w:val="0"/>
              <w:autoSpaceDN w:val="0"/>
              <w:adjustRightInd w:val="0"/>
              <w:rPr>
                <w:rFonts w:cs="Tahoma"/>
                <w:bCs/>
                <w:szCs w:val="20"/>
              </w:rPr>
            </w:pPr>
            <w:r w:rsidRPr="004049A2">
              <w:rPr>
                <w:rFonts w:cs="Tahoma"/>
                <w:bCs/>
                <w:szCs w:val="20"/>
              </w:rPr>
              <w:t>38800</w:t>
            </w:r>
            <w:r w:rsidRPr="004049A2">
              <w:rPr>
                <w:rFonts w:cs="Tahoma"/>
                <w:bCs/>
                <w:szCs w:val="20"/>
              </w:rPr>
              <w:tab/>
              <w:t>41310</w:t>
            </w:r>
          </w:p>
          <w:p w14:paraId="655E2553" w14:textId="46CCEC05" w:rsidR="002643EE" w:rsidRPr="004049A2" w:rsidRDefault="002643EE" w:rsidP="002643EE">
            <w:pPr>
              <w:widowControl w:val="0"/>
              <w:autoSpaceDE w:val="0"/>
              <w:autoSpaceDN w:val="0"/>
              <w:adjustRightInd w:val="0"/>
              <w:rPr>
                <w:rFonts w:cs="Tahoma"/>
                <w:bCs/>
                <w:szCs w:val="20"/>
              </w:rPr>
            </w:pPr>
            <w:r w:rsidRPr="004049A2">
              <w:rPr>
                <w:rFonts w:cs="Tahoma"/>
                <w:bCs/>
                <w:szCs w:val="20"/>
              </w:rPr>
              <w:t>400</w:t>
            </w:r>
            <w:r w:rsidRPr="004049A2">
              <w:rPr>
                <w:rFonts w:cs="Tahoma"/>
                <w:bCs/>
                <w:szCs w:val="20"/>
              </w:rPr>
              <w:tab/>
              <w:t>390</w:t>
            </w:r>
          </w:p>
        </w:tc>
        <w:tc>
          <w:tcPr>
            <w:tcW w:w="4029" w:type="dxa"/>
          </w:tcPr>
          <w:p w14:paraId="67CADE95" w14:textId="77777777" w:rsidR="002643EE" w:rsidRPr="004049A2" w:rsidRDefault="002643EE" w:rsidP="00AE00E0">
            <w:pPr>
              <w:widowControl w:val="0"/>
              <w:autoSpaceDE w:val="0"/>
              <w:autoSpaceDN w:val="0"/>
              <w:adjustRightInd w:val="0"/>
              <w:rPr>
                <w:rFonts w:cs="Tahoma"/>
                <w:i/>
                <w:iCs/>
                <w:szCs w:val="20"/>
              </w:rPr>
            </w:pPr>
            <w:r w:rsidRPr="004049A2">
              <w:rPr>
                <w:rFonts w:cs="Tahoma"/>
                <w:i/>
                <w:iCs/>
                <w:szCs w:val="20"/>
              </w:rPr>
              <w:t>údaje v tabulce:</w:t>
            </w:r>
          </w:p>
          <w:p w14:paraId="476A3D0C" w14:textId="77777777" w:rsidR="002643EE" w:rsidRPr="004049A2" w:rsidRDefault="002643EE" w:rsidP="002643EE">
            <w:pPr>
              <w:widowControl w:val="0"/>
              <w:autoSpaceDE w:val="0"/>
              <w:autoSpaceDN w:val="0"/>
              <w:adjustRightInd w:val="0"/>
              <w:rPr>
                <w:rFonts w:cs="Tahoma"/>
                <w:b/>
                <w:szCs w:val="20"/>
              </w:rPr>
            </w:pPr>
            <w:r w:rsidRPr="004049A2">
              <w:rPr>
                <w:rFonts w:cs="Tahoma"/>
                <w:b/>
                <w:szCs w:val="20"/>
              </w:rPr>
              <w:t>2015</w:t>
            </w:r>
            <w:r w:rsidRPr="004049A2">
              <w:rPr>
                <w:rFonts w:cs="Tahoma"/>
                <w:b/>
                <w:szCs w:val="20"/>
              </w:rPr>
              <w:tab/>
              <w:t>2021</w:t>
            </w:r>
          </w:p>
          <w:p w14:paraId="51B4BF9D" w14:textId="77777777" w:rsidR="002643EE" w:rsidRPr="004049A2" w:rsidRDefault="002643EE" w:rsidP="002643EE">
            <w:pPr>
              <w:widowControl w:val="0"/>
              <w:autoSpaceDE w:val="0"/>
              <w:autoSpaceDN w:val="0"/>
              <w:adjustRightInd w:val="0"/>
              <w:rPr>
                <w:rFonts w:cs="Tahoma"/>
                <w:bCs/>
                <w:szCs w:val="20"/>
              </w:rPr>
            </w:pPr>
            <w:r w:rsidRPr="004049A2">
              <w:rPr>
                <w:rFonts w:cs="Tahoma"/>
                <w:bCs/>
                <w:szCs w:val="20"/>
              </w:rPr>
              <w:t>41310</w:t>
            </w:r>
            <w:r w:rsidRPr="004049A2">
              <w:rPr>
                <w:rFonts w:cs="Tahoma"/>
                <w:bCs/>
                <w:szCs w:val="20"/>
              </w:rPr>
              <w:tab/>
              <w:t>34778</w:t>
            </w:r>
          </w:p>
          <w:p w14:paraId="16375E5F" w14:textId="1E27C41A" w:rsidR="002643EE" w:rsidRPr="004049A2" w:rsidRDefault="002643EE" w:rsidP="002643EE">
            <w:pPr>
              <w:widowControl w:val="0"/>
              <w:autoSpaceDE w:val="0"/>
              <w:autoSpaceDN w:val="0"/>
              <w:adjustRightInd w:val="0"/>
              <w:rPr>
                <w:rFonts w:cs="Tahoma"/>
                <w:bCs/>
                <w:szCs w:val="20"/>
              </w:rPr>
            </w:pPr>
            <w:r w:rsidRPr="004049A2">
              <w:rPr>
                <w:rFonts w:cs="Tahoma"/>
                <w:bCs/>
                <w:szCs w:val="20"/>
              </w:rPr>
              <w:t>390</w:t>
            </w:r>
            <w:r w:rsidRPr="004049A2">
              <w:rPr>
                <w:rFonts w:cs="Tahoma"/>
                <w:bCs/>
                <w:szCs w:val="20"/>
              </w:rPr>
              <w:tab/>
              <w:t>484</w:t>
            </w:r>
          </w:p>
        </w:tc>
      </w:tr>
      <w:tr w:rsidR="004049A2" w:rsidRPr="004049A2" w14:paraId="605BC0B7" w14:textId="77777777" w:rsidTr="004049A2">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6942C656" w14:textId="3E7CDEAE" w:rsidR="002643EE" w:rsidRPr="004049A2" w:rsidRDefault="002643EE" w:rsidP="00AE00E0">
            <w:pPr>
              <w:widowControl w:val="0"/>
              <w:autoSpaceDE w:val="0"/>
              <w:autoSpaceDN w:val="0"/>
              <w:adjustRightInd w:val="0"/>
              <w:jc w:val="center"/>
              <w:rPr>
                <w:rFonts w:cs="Tahoma"/>
                <w:szCs w:val="20"/>
              </w:rPr>
            </w:pPr>
            <w:r w:rsidRPr="004049A2">
              <w:rPr>
                <w:rFonts w:cs="Tahoma"/>
                <w:szCs w:val="20"/>
              </w:rPr>
              <w:t>1.2.</w:t>
            </w:r>
          </w:p>
        </w:tc>
        <w:tc>
          <w:tcPr>
            <w:tcW w:w="4032" w:type="dxa"/>
            <w:tcBorders>
              <w:top w:val="single" w:sz="4" w:space="0" w:color="auto"/>
              <w:left w:val="single" w:sz="4" w:space="0" w:color="auto"/>
              <w:bottom w:val="single" w:sz="4" w:space="0" w:color="auto"/>
              <w:right w:val="single" w:sz="4" w:space="0" w:color="auto"/>
            </w:tcBorders>
          </w:tcPr>
          <w:p w14:paraId="41BFBEB6" w14:textId="2D9CF56C" w:rsidR="002643EE" w:rsidRPr="004049A2" w:rsidRDefault="002643EE" w:rsidP="00AE00E0">
            <w:pPr>
              <w:rPr>
                <w:rFonts w:cs="Tahoma"/>
                <w:szCs w:val="20"/>
              </w:rPr>
            </w:pPr>
          </w:p>
        </w:tc>
        <w:tc>
          <w:tcPr>
            <w:tcW w:w="4029" w:type="dxa"/>
            <w:tcBorders>
              <w:top w:val="single" w:sz="4" w:space="0" w:color="auto"/>
              <w:left w:val="single" w:sz="4" w:space="0" w:color="auto"/>
              <w:bottom w:val="single" w:sz="4" w:space="0" w:color="auto"/>
              <w:right w:val="single" w:sz="12" w:space="0" w:color="auto"/>
            </w:tcBorders>
          </w:tcPr>
          <w:p w14:paraId="2BACB2E6" w14:textId="77777777" w:rsidR="00363666" w:rsidRPr="004049A2" w:rsidRDefault="00363666" w:rsidP="00AE00E0">
            <w:pPr>
              <w:rPr>
                <w:rFonts w:cs="Tahoma"/>
                <w:i/>
                <w:iCs/>
                <w:noProof/>
                <w:szCs w:val="20"/>
              </w:rPr>
            </w:pPr>
            <w:r w:rsidRPr="004049A2">
              <w:rPr>
                <w:rFonts w:cs="Tahoma"/>
                <w:i/>
                <w:iCs/>
                <w:noProof/>
                <w:szCs w:val="20"/>
              </w:rPr>
              <w:t>vložit text na konec kapitoly:</w:t>
            </w:r>
          </w:p>
          <w:p w14:paraId="7404346A" w14:textId="1D9F91DF" w:rsidR="002643EE" w:rsidRPr="004049A2" w:rsidRDefault="00363666" w:rsidP="00AE00E0">
            <w:pPr>
              <w:rPr>
                <w:rFonts w:cs="Tahoma"/>
                <w:szCs w:val="20"/>
              </w:rPr>
            </w:pPr>
            <w:r w:rsidRPr="004049A2">
              <w:rPr>
                <w:rFonts w:cs="Tahoma"/>
                <w:szCs w:val="20"/>
              </w:rPr>
              <w:t xml:space="preserve">- </w:t>
            </w:r>
            <w:r w:rsidR="002643EE" w:rsidRPr="004049A2">
              <w:rPr>
                <w:rFonts w:cs="Tahoma"/>
                <w:szCs w:val="20"/>
              </w:rPr>
              <w:t>Projektová dokumentace na akci „Vodovod Třinec – Tyra – Stáje – Kozinčany“</w:t>
            </w:r>
          </w:p>
        </w:tc>
      </w:tr>
      <w:tr w:rsidR="004049A2" w:rsidRPr="004049A2" w14:paraId="006760D8" w14:textId="77777777" w:rsidTr="004049A2">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3AFD1036" w14:textId="77777777" w:rsidR="002643EE" w:rsidRPr="004049A2" w:rsidRDefault="002643EE" w:rsidP="00AE00E0">
            <w:pPr>
              <w:widowControl w:val="0"/>
              <w:autoSpaceDE w:val="0"/>
              <w:autoSpaceDN w:val="0"/>
              <w:adjustRightInd w:val="0"/>
              <w:jc w:val="center"/>
              <w:rPr>
                <w:rFonts w:cs="Tahoma"/>
                <w:szCs w:val="20"/>
              </w:rPr>
            </w:pPr>
            <w:r w:rsidRPr="004049A2">
              <w:rPr>
                <w:rFonts w:cs="Tahoma"/>
                <w:szCs w:val="20"/>
              </w:rPr>
              <w:t>1.3.2.</w:t>
            </w:r>
          </w:p>
        </w:tc>
        <w:tc>
          <w:tcPr>
            <w:tcW w:w="4032" w:type="dxa"/>
            <w:tcBorders>
              <w:top w:val="single" w:sz="4" w:space="0" w:color="auto"/>
              <w:left w:val="single" w:sz="4" w:space="0" w:color="auto"/>
              <w:bottom w:val="single" w:sz="4" w:space="0" w:color="auto"/>
              <w:right w:val="single" w:sz="4" w:space="0" w:color="auto"/>
            </w:tcBorders>
          </w:tcPr>
          <w:p w14:paraId="6AFDC5F7" w14:textId="77777777" w:rsidR="002643EE" w:rsidRPr="004049A2" w:rsidRDefault="002643EE" w:rsidP="00363666">
            <w:pPr>
              <w:rPr>
                <w:rFonts w:cs="Tahoma"/>
                <w:szCs w:val="20"/>
              </w:rPr>
            </w:pPr>
          </w:p>
        </w:tc>
        <w:tc>
          <w:tcPr>
            <w:tcW w:w="4029" w:type="dxa"/>
            <w:tcBorders>
              <w:top w:val="single" w:sz="4" w:space="0" w:color="auto"/>
              <w:left w:val="single" w:sz="4" w:space="0" w:color="auto"/>
              <w:bottom w:val="single" w:sz="4" w:space="0" w:color="auto"/>
              <w:right w:val="single" w:sz="12" w:space="0" w:color="auto"/>
            </w:tcBorders>
          </w:tcPr>
          <w:p w14:paraId="1AFB3A84" w14:textId="017544B1" w:rsidR="002643EE" w:rsidRPr="004049A2" w:rsidRDefault="002643EE" w:rsidP="00AE00E0">
            <w:pPr>
              <w:rPr>
                <w:rFonts w:cs="Tahoma"/>
                <w:i/>
                <w:iCs/>
                <w:noProof/>
                <w:szCs w:val="20"/>
              </w:rPr>
            </w:pPr>
            <w:r w:rsidRPr="004049A2">
              <w:rPr>
                <w:rFonts w:cs="Tahoma"/>
                <w:i/>
                <w:iCs/>
                <w:noProof/>
                <w:szCs w:val="20"/>
              </w:rPr>
              <w:t xml:space="preserve">vložit text </w:t>
            </w:r>
            <w:r w:rsidR="00363666" w:rsidRPr="004049A2">
              <w:rPr>
                <w:rFonts w:cs="Tahoma"/>
                <w:i/>
                <w:iCs/>
                <w:noProof/>
                <w:szCs w:val="20"/>
              </w:rPr>
              <w:t>za druhý odstavec</w:t>
            </w:r>
            <w:r w:rsidRPr="004049A2">
              <w:rPr>
                <w:rFonts w:cs="Tahoma"/>
                <w:i/>
                <w:iCs/>
                <w:noProof/>
                <w:szCs w:val="20"/>
              </w:rPr>
              <w:t xml:space="preserve"> kapitoly:</w:t>
            </w:r>
          </w:p>
          <w:p w14:paraId="3835BB83" w14:textId="33ED64B7" w:rsidR="002643EE" w:rsidRPr="004049A2" w:rsidRDefault="004703C4" w:rsidP="00AE00E0">
            <w:pPr>
              <w:rPr>
                <w:rFonts w:cs="Tahoma"/>
                <w:szCs w:val="20"/>
              </w:rPr>
            </w:pPr>
            <w:r w:rsidRPr="004049A2">
              <w:rPr>
                <w:rFonts w:cs="Tahoma"/>
                <w:szCs w:val="20"/>
              </w:rPr>
              <w:t>Stávající systém akumulace, hygienického zabezpečení a zvyšování tlaku pitné vody v lokalitě Tyra je již nevyhovující, neboť ve stávajícím malém objektu je nedostatek místa, nejsou dodrženy základní předpoklady bezpečnosti práce, akumulační objem je nedostatečný atd.).</w:t>
            </w:r>
          </w:p>
        </w:tc>
      </w:tr>
      <w:tr w:rsidR="004049A2" w:rsidRPr="004049A2" w14:paraId="5A263930" w14:textId="77777777" w:rsidTr="004049A2">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18FAE030" w14:textId="77777777" w:rsidR="002643EE" w:rsidRPr="004049A2" w:rsidRDefault="002643EE" w:rsidP="00AE00E0">
            <w:pPr>
              <w:widowControl w:val="0"/>
              <w:autoSpaceDE w:val="0"/>
              <w:autoSpaceDN w:val="0"/>
              <w:adjustRightInd w:val="0"/>
              <w:jc w:val="center"/>
              <w:rPr>
                <w:rFonts w:cs="Tahoma"/>
                <w:szCs w:val="20"/>
              </w:rPr>
            </w:pPr>
            <w:r w:rsidRPr="004049A2">
              <w:rPr>
                <w:rFonts w:cs="Tahoma"/>
                <w:szCs w:val="20"/>
              </w:rPr>
              <w:t>1.3.3.</w:t>
            </w:r>
          </w:p>
        </w:tc>
        <w:tc>
          <w:tcPr>
            <w:tcW w:w="4032" w:type="dxa"/>
            <w:tcBorders>
              <w:top w:val="single" w:sz="4" w:space="0" w:color="auto"/>
              <w:left w:val="single" w:sz="4" w:space="0" w:color="auto"/>
              <w:bottom w:val="single" w:sz="4" w:space="0" w:color="auto"/>
              <w:right w:val="single" w:sz="4" w:space="0" w:color="auto"/>
            </w:tcBorders>
          </w:tcPr>
          <w:p w14:paraId="1AB8306C" w14:textId="77777777" w:rsidR="00946534" w:rsidRPr="004049A2" w:rsidRDefault="00946534" w:rsidP="00946534">
            <w:pPr>
              <w:rPr>
                <w:rFonts w:cs="Tahoma"/>
                <w:szCs w:val="20"/>
              </w:rPr>
            </w:pPr>
            <w:r w:rsidRPr="004049A2">
              <w:rPr>
                <w:rFonts w:cs="Tahoma"/>
                <w:szCs w:val="20"/>
              </w:rPr>
              <w:t>Řešení situace v zásobování pitnou vodou bude spočívat ve vyřešení dvou problémů:</w:t>
            </w:r>
          </w:p>
          <w:p w14:paraId="27265569" w14:textId="77777777" w:rsidR="00946534" w:rsidRPr="004049A2" w:rsidRDefault="00946534" w:rsidP="00946534">
            <w:pPr>
              <w:rPr>
                <w:rFonts w:cs="Tahoma"/>
                <w:szCs w:val="20"/>
              </w:rPr>
            </w:pPr>
            <w:r w:rsidRPr="004049A2">
              <w:rPr>
                <w:rFonts w:cs="Tahoma"/>
                <w:szCs w:val="20"/>
              </w:rPr>
              <w:t>- zásobování zástavby vlastního sídla pitnou vodou</w:t>
            </w:r>
          </w:p>
          <w:p w14:paraId="04A75D23" w14:textId="77777777" w:rsidR="00946534" w:rsidRPr="004049A2" w:rsidRDefault="00946534" w:rsidP="00946534">
            <w:pPr>
              <w:rPr>
                <w:rFonts w:cs="Tahoma"/>
                <w:szCs w:val="20"/>
              </w:rPr>
            </w:pPr>
            <w:r w:rsidRPr="004049A2">
              <w:rPr>
                <w:rFonts w:cs="Tahoma"/>
                <w:szCs w:val="20"/>
              </w:rPr>
              <w:t>- vybudování nové úpravny vody</w:t>
            </w:r>
          </w:p>
          <w:p w14:paraId="23ACBFD7" w14:textId="77777777" w:rsidR="00946534" w:rsidRPr="004049A2" w:rsidRDefault="00946534" w:rsidP="00946534">
            <w:pPr>
              <w:rPr>
                <w:rFonts w:cs="Tahoma"/>
                <w:szCs w:val="20"/>
              </w:rPr>
            </w:pPr>
            <w:r w:rsidRPr="004049A2">
              <w:rPr>
                <w:rFonts w:cs="Tahoma"/>
                <w:szCs w:val="20"/>
              </w:rPr>
              <w:t>Návrh vychází ze zadání stavby „Třinec - Tyra, vodovod a úpravna vody“, které bylo zpracováno firmou Voding Hranice v 03/1994.</w:t>
            </w:r>
          </w:p>
          <w:p w14:paraId="35485075" w14:textId="3B71BD1E" w:rsidR="00946534" w:rsidRPr="004049A2" w:rsidRDefault="00946534" w:rsidP="00946534">
            <w:pPr>
              <w:rPr>
                <w:rFonts w:cs="Tahoma"/>
                <w:szCs w:val="20"/>
              </w:rPr>
            </w:pPr>
            <w:r w:rsidRPr="004049A2">
              <w:rPr>
                <w:rFonts w:cs="Tahoma"/>
                <w:szCs w:val="20"/>
              </w:rPr>
              <w:t>V první fázi je navrženo vybudovat vodovodní řady DN 80 pro zásobení HTP sídla v celkové délce zhruba 4 300 m. Pro zásobení bude použita voda z jímacího území „Těšínské zdroje“. Tato voda nevyžaduje úpravu, bude pouze hygienicky zabezpečována dávkováním chlornanu sodného. Voda pro HTP bude do zprovoznění nové ÚV pod tlakem stávající filtrace. Po vybudování nové úpravny bude provedeno přepojení na armaturní šachtu akumulace čisté vody.</w:t>
            </w:r>
          </w:p>
          <w:p w14:paraId="32435892" w14:textId="51031A89" w:rsidR="00946534" w:rsidRPr="004049A2" w:rsidRDefault="00946534" w:rsidP="00946534">
            <w:pPr>
              <w:rPr>
                <w:rFonts w:cs="Tahoma"/>
                <w:szCs w:val="20"/>
              </w:rPr>
            </w:pPr>
            <w:r w:rsidRPr="004049A2">
              <w:rPr>
                <w:rFonts w:cs="Tahoma"/>
                <w:szCs w:val="20"/>
              </w:rPr>
              <w:t xml:space="preserve">DTP bude zásobeno z přivaděče z ÚV Tyra do ÚV Oldřichovice odbočením za přerušovací komorou (465,35/462,35 m </w:t>
            </w:r>
            <w:r w:rsidRPr="004049A2">
              <w:rPr>
                <w:rFonts w:cs="Tahoma"/>
                <w:szCs w:val="20"/>
              </w:rPr>
              <w:lastRenderedPageBreak/>
              <w:t>n.m.). Délka řadů DN 80 bude zhruba 1 400 m.</w:t>
            </w:r>
          </w:p>
          <w:p w14:paraId="5DDA3429" w14:textId="39681585" w:rsidR="002643EE" w:rsidRPr="004049A2" w:rsidRDefault="00946534" w:rsidP="00AE00E0">
            <w:pPr>
              <w:rPr>
                <w:rFonts w:cs="Tahoma"/>
                <w:szCs w:val="20"/>
              </w:rPr>
            </w:pPr>
            <w:r w:rsidRPr="004049A2">
              <w:rPr>
                <w:rFonts w:cs="Tahoma"/>
                <w:szCs w:val="20"/>
              </w:rPr>
              <w:t>Stávající filtrační stanici nelze rekonstruovat tak, aby zajišťovala kvalitní úpravu vody. Proto je navržena výstavba nové úpravny vody o kapacitě 30 l/s, která bude upravovat vodu z toku Tyra. Stávající filtrace bude přebudována na akumulaci čisté vody o objemu 2</w:t>
            </w:r>
            <w:r w:rsidRPr="004049A2">
              <w:rPr>
                <w:rFonts w:cs="Tahoma"/>
                <w:szCs w:val="20"/>
              </w:rPr>
              <w:sym w:font="Symbol" w:char="F0B4"/>
            </w:r>
            <w:r w:rsidRPr="004049A2">
              <w:rPr>
                <w:rFonts w:cs="Tahoma"/>
                <w:szCs w:val="20"/>
              </w:rPr>
              <w:t>97 m</w:t>
            </w:r>
            <w:r w:rsidRPr="004049A2">
              <w:rPr>
                <w:rFonts w:cs="Tahoma"/>
                <w:szCs w:val="20"/>
                <w:vertAlign w:val="superscript"/>
              </w:rPr>
              <w:t>3</w:t>
            </w:r>
            <w:r w:rsidRPr="004049A2">
              <w:rPr>
                <w:rFonts w:cs="Tahoma"/>
                <w:szCs w:val="20"/>
              </w:rPr>
              <w:t xml:space="preserve"> (515,00/513,55 m n.m.). Stávající prameny budou nadále využívány beze změny a zavedeny mimo úpravnu vody do akumulace čisté vody.</w:t>
            </w:r>
          </w:p>
        </w:tc>
        <w:tc>
          <w:tcPr>
            <w:tcW w:w="4029" w:type="dxa"/>
            <w:tcBorders>
              <w:top w:val="single" w:sz="4" w:space="0" w:color="auto"/>
              <w:left w:val="single" w:sz="4" w:space="0" w:color="auto"/>
              <w:bottom w:val="single" w:sz="4" w:space="0" w:color="auto"/>
              <w:right w:val="single" w:sz="12" w:space="0" w:color="auto"/>
            </w:tcBorders>
          </w:tcPr>
          <w:p w14:paraId="78172F58" w14:textId="77777777" w:rsidR="00946534" w:rsidRPr="00946534" w:rsidRDefault="00946534" w:rsidP="00946534">
            <w:pPr>
              <w:rPr>
                <w:rFonts w:cs="Tahoma"/>
                <w:szCs w:val="20"/>
              </w:rPr>
            </w:pPr>
            <w:r w:rsidRPr="00946534">
              <w:rPr>
                <w:rFonts w:cs="Tahoma"/>
                <w:szCs w:val="20"/>
              </w:rPr>
              <w:lastRenderedPageBreak/>
              <w:t>Řešení situace v zásobování pitnou vodou bude spočívat ve vyřešení dvou problémů:</w:t>
            </w:r>
          </w:p>
          <w:p w14:paraId="2C803430" w14:textId="77777777" w:rsidR="00946534" w:rsidRPr="00946534" w:rsidRDefault="00946534" w:rsidP="00946534">
            <w:pPr>
              <w:rPr>
                <w:rFonts w:cs="Tahoma"/>
                <w:szCs w:val="20"/>
              </w:rPr>
            </w:pPr>
            <w:r w:rsidRPr="00946534">
              <w:rPr>
                <w:rFonts w:cs="Tahoma"/>
                <w:szCs w:val="20"/>
              </w:rPr>
              <w:t>- zásobování zástavby vlastního sídla pitnou vodou</w:t>
            </w:r>
          </w:p>
          <w:p w14:paraId="4D5EDA99" w14:textId="77777777" w:rsidR="00946534" w:rsidRPr="00946534" w:rsidRDefault="00946534" w:rsidP="00946534">
            <w:pPr>
              <w:rPr>
                <w:rFonts w:cs="Tahoma"/>
                <w:szCs w:val="20"/>
              </w:rPr>
            </w:pPr>
            <w:r w:rsidRPr="00946534">
              <w:rPr>
                <w:rFonts w:cs="Tahoma"/>
                <w:szCs w:val="20"/>
              </w:rPr>
              <w:t>- vybudování nového vodojemu</w:t>
            </w:r>
          </w:p>
          <w:p w14:paraId="4AF4EC29" w14:textId="77777777" w:rsidR="00946534" w:rsidRPr="00946534" w:rsidRDefault="00946534" w:rsidP="00946534">
            <w:pPr>
              <w:rPr>
                <w:rFonts w:cs="Tahoma"/>
                <w:szCs w:val="20"/>
              </w:rPr>
            </w:pPr>
            <w:r w:rsidRPr="00946534">
              <w:rPr>
                <w:rFonts w:cs="Tahoma"/>
                <w:szCs w:val="20"/>
              </w:rPr>
              <w:t xml:space="preserve">Navržena je výstavba vodovodního řadu délky 1 372,42 m v profilu d90 mm, který bude napojen na stávající vodovodní řad DN 80. </w:t>
            </w:r>
          </w:p>
          <w:p w14:paraId="170FF492" w14:textId="1AD70AC0" w:rsidR="002643EE" w:rsidRPr="004049A2" w:rsidRDefault="00946534" w:rsidP="00AE00E0">
            <w:pPr>
              <w:rPr>
                <w:rFonts w:cs="Tahoma"/>
                <w:szCs w:val="20"/>
              </w:rPr>
            </w:pPr>
            <w:r w:rsidRPr="00946534">
              <w:rPr>
                <w:rFonts w:cs="Tahoma"/>
                <w:szCs w:val="20"/>
              </w:rPr>
              <w:t>Dále bude zřízen nový dvoukomorový vodojem 2x10 m³ s podzemní armaturní komorou a nadzemní provozní místnosti.</w:t>
            </w:r>
          </w:p>
        </w:tc>
      </w:tr>
      <w:tr w:rsidR="004049A2" w:rsidRPr="004049A2" w14:paraId="086D20DD" w14:textId="77777777" w:rsidTr="00404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4" w:type="dxa"/>
            <w:tcBorders>
              <w:left w:val="single" w:sz="12" w:space="0" w:color="auto"/>
            </w:tcBorders>
            <w:vAlign w:val="center"/>
          </w:tcPr>
          <w:p w14:paraId="076CD077" w14:textId="77777777" w:rsidR="002643EE" w:rsidRPr="004049A2" w:rsidRDefault="002643EE" w:rsidP="00AE00E0">
            <w:pPr>
              <w:widowControl w:val="0"/>
              <w:autoSpaceDE w:val="0"/>
              <w:autoSpaceDN w:val="0"/>
              <w:adjustRightInd w:val="0"/>
              <w:jc w:val="center"/>
              <w:rPr>
                <w:rFonts w:cs="Tahoma"/>
                <w:szCs w:val="20"/>
              </w:rPr>
            </w:pPr>
            <w:r w:rsidRPr="004049A2">
              <w:rPr>
                <w:rFonts w:eastAsia="Arial Unicode MS" w:cs="Tahoma"/>
                <w:szCs w:val="20"/>
              </w:rPr>
              <w:t>1.3.6.</w:t>
            </w:r>
          </w:p>
        </w:tc>
        <w:tc>
          <w:tcPr>
            <w:tcW w:w="4032" w:type="dxa"/>
          </w:tcPr>
          <w:p w14:paraId="165DA960" w14:textId="77777777" w:rsidR="00472257" w:rsidRPr="004049A2" w:rsidRDefault="00472257" w:rsidP="00EF47E7">
            <w:pPr>
              <w:ind w:left="42"/>
              <w:rPr>
                <w:rFonts w:cs="Tahoma"/>
                <w:szCs w:val="20"/>
              </w:rPr>
            </w:pPr>
            <w:r w:rsidRPr="004049A2">
              <w:rPr>
                <w:rFonts w:cs="Tahoma"/>
                <w:szCs w:val="20"/>
              </w:rPr>
              <w:t>2009 – výstavba ÚV + akumulace v ÚV</w:t>
            </w:r>
          </w:p>
          <w:p w14:paraId="74861987" w14:textId="6B52DC9F" w:rsidR="002643EE" w:rsidRPr="004049A2" w:rsidRDefault="00472257" w:rsidP="00EF47E7">
            <w:pPr>
              <w:ind w:left="42"/>
              <w:rPr>
                <w:rFonts w:cs="Tahoma"/>
                <w:szCs w:val="20"/>
              </w:rPr>
            </w:pPr>
            <w:r w:rsidRPr="004049A2">
              <w:rPr>
                <w:rFonts w:cs="Tahoma"/>
                <w:szCs w:val="20"/>
              </w:rPr>
              <w:t>2010 – výstavba rozvodné sítě DN 80, celkem 4,3 km</w:t>
            </w:r>
          </w:p>
        </w:tc>
        <w:tc>
          <w:tcPr>
            <w:tcW w:w="4029" w:type="dxa"/>
            <w:tcBorders>
              <w:right w:val="single" w:sz="12" w:space="0" w:color="auto"/>
            </w:tcBorders>
          </w:tcPr>
          <w:p w14:paraId="578E4801" w14:textId="77A1EAF3" w:rsidR="002643EE" w:rsidRPr="004049A2" w:rsidRDefault="00472257" w:rsidP="00EF47E7">
            <w:pPr>
              <w:ind w:left="42"/>
              <w:rPr>
                <w:rFonts w:cs="Tahoma"/>
                <w:iCs/>
                <w:noProof/>
                <w:szCs w:val="20"/>
              </w:rPr>
            </w:pPr>
            <w:r w:rsidRPr="00472257">
              <w:rPr>
                <w:rFonts w:cs="Tahoma"/>
                <w:iCs/>
                <w:noProof/>
                <w:szCs w:val="20"/>
              </w:rPr>
              <w:t>2022 – Výstavba vodovodu “Vodovod Třinec – Tyra – Stáje – Kozinčany“</w:t>
            </w:r>
          </w:p>
        </w:tc>
      </w:tr>
      <w:tr w:rsidR="004049A2" w:rsidRPr="004049A2" w14:paraId="77CCF16E" w14:textId="77777777" w:rsidTr="00404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4" w:type="dxa"/>
            <w:tcBorders>
              <w:left w:val="single" w:sz="12" w:space="0" w:color="auto"/>
              <w:bottom w:val="single" w:sz="12" w:space="0" w:color="auto"/>
            </w:tcBorders>
            <w:vAlign w:val="center"/>
          </w:tcPr>
          <w:p w14:paraId="5D92713C" w14:textId="77777777" w:rsidR="002643EE" w:rsidRPr="004049A2" w:rsidRDefault="002643EE" w:rsidP="00AE00E0">
            <w:pPr>
              <w:widowControl w:val="0"/>
              <w:autoSpaceDE w:val="0"/>
              <w:autoSpaceDN w:val="0"/>
              <w:adjustRightInd w:val="0"/>
              <w:jc w:val="center"/>
              <w:rPr>
                <w:rFonts w:eastAsia="Arial Unicode MS" w:cs="Tahoma"/>
                <w:szCs w:val="20"/>
              </w:rPr>
            </w:pPr>
            <w:r w:rsidRPr="004049A2">
              <w:rPr>
                <w:rFonts w:eastAsia="Arial Unicode MS" w:cs="Tahoma"/>
                <w:szCs w:val="20"/>
              </w:rPr>
              <w:t>1.4.</w:t>
            </w:r>
          </w:p>
        </w:tc>
        <w:tc>
          <w:tcPr>
            <w:tcW w:w="4032" w:type="dxa"/>
            <w:tcBorders>
              <w:bottom w:val="single" w:sz="12" w:space="0" w:color="auto"/>
            </w:tcBorders>
          </w:tcPr>
          <w:p w14:paraId="560EF86A" w14:textId="77777777" w:rsidR="002643EE" w:rsidRPr="004049A2" w:rsidRDefault="002643EE" w:rsidP="00EF47E7">
            <w:pPr>
              <w:widowControl w:val="0"/>
              <w:autoSpaceDE w:val="0"/>
              <w:autoSpaceDN w:val="0"/>
              <w:adjustRightInd w:val="0"/>
              <w:ind w:left="42"/>
              <w:rPr>
                <w:rFonts w:cs="Tahoma"/>
                <w:szCs w:val="20"/>
              </w:rPr>
            </w:pPr>
            <w:r w:rsidRPr="004049A2">
              <w:rPr>
                <w:rFonts w:cs="Tahoma"/>
                <w:szCs w:val="20"/>
              </w:rPr>
              <w:t>Výpočet nákladů na výstavbu vodovodů byl proveden dle metodického pokynu Mze ČR, č.j. 20494/2002-6000.</w:t>
            </w:r>
          </w:p>
          <w:p w14:paraId="175CF0BF" w14:textId="77777777" w:rsidR="002643EE" w:rsidRPr="004049A2" w:rsidRDefault="002643EE" w:rsidP="00EF47E7">
            <w:pPr>
              <w:widowControl w:val="0"/>
              <w:autoSpaceDE w:val="0"/>
              <w:autoSpaceDN w:val="0"/>
              <w:adjustRightInd w:val="0"/>
              <w:ind w:left="42"/>
              <w:rPr>
                <w:rFonts w:cs="Tahoma"/>
                <w:szCs w:val="20"/>
              </w:rPr>
            </w:pPr>
          </w:p>
          <w:p w14:paraId="638C9AFD" w14:textId="77777777" w:rsidR="002643EE" w:rsidRPr="004049A2" w:rsidRDefault="002643EE" w:rsidP="00EF47E7">
            <w:pPr>
              <w:widowControl w:val="0"/>
              <w:autoSpaceDE w:val="0"/>
              <w:autoSpaceDN w:val="0"/>
              <w:adjustRightInd w:val="0"/>
              <w:ind w:left="42"/>
              <w:rPr>
                <w:rFonts w:cs="Tahoma"/>
                <w:i/>
                <w:iCs/>
                <w:szCs w:val="20"/>
              </w:rPr>
            </w:pPr>
            <w:r w:rsidRPr="004049A2">
              <w:rPr>
                <w:rFonts w:cs="Tahoma"/>
                <w:i/>
                <w:iCs/>
                <w:szCs w:val="20"/>
              </w:rPr>
              <w:t>údaj v tabulce:</w:t>
            </w:r>
          </w:p>
          <w:p w14:paraId="2422C051" w14:textId="0D3D07AF" w:rsidR="002643EE" w:rsidRPr="004049A2" w:rsidRDefault="002643EE" w:rsidP="00EF47E7">
            <w:pPr>
              <w:widowControl w:val="0"/>
              <w:autoSpaceDE w:val="0"/>
              <w:autoSpaceDN w:val="0"/>
              <w:adjustRightInd w:val="0"/>
              <w:ind w:left="42"/>
              <w:rPr>
                <w:rFonts w:cs="Tahoma"/>
                <w:szCs w:val="20"/>
              </w:rPr>
            </w:pPr>
            <w:r w:rsidRPr="004049A2">
              <w:rPr>
                <w:rFonts w:eastAsia="Arial Unicode MS" w:cs="Tahoma"/>
                <w:szCs w:val="20"/>
              </w:rPr>
              <w:t xml:space="preserve">Vodovody v mil Kč: </w:t>
            </w:r>
            <w:r w:rsidR="00472257" w:rsidRPr="004049A2">
              <w:rPr>
                <w:rFonts w:cs="Tahoma"/>
                <w:bCs/>
                <w:szCs w:val="20"/>
              </w:rPr>
              <w:t>34,92</w:t>
            </w:r>
          </w:p>
        </w:tc>
        <w:tc>
          <w:tcPr>
            <w:tcW w:w="4029" w:type="dxa"/>
            <w:tcBorders>
              <w:bottom w:val="single" w:sz="12" w:space="0" w:color="auto"/>
              <w:right w:val="single" w:sz="12" w:space="0" w:color="auto"/>
            </w:tcBorders>
          </w:tcPr>
          <w:p w14:paraId="6438A62F" w14:textId="77777777" w:rsidR="002643EE" w:rsidRPr="004049A2" w:rsidRDefault="002643EE" w:rsidP="00EF47E7">
            <w:pPr>
              <w:ind w:left="42"/>
              <w:rPr>
                <w:rFonts w:cs="Tahoma"/>
                <w:iCs/>
                <w:noProof/>
                <w:szCs w:val="20"/>
              </w:rPr>
            </w:pPr>
            <w:r w:rsidRPr="004049A2">
              <w:rPr>
                <w:rFonts w:cs="Tahoma"/>
                <w:iCs/>
                <w:noProof/>
                <w:szCs w:val="20"/>
              </w:rPr>
              <w:t xml:space="preserve">Výpočet nákladů na výstavbu vodovodů byl proveden dle metodického pokynu Mze ČR, č.j. </w:t>
            </w:r>
            <w:r w:rsidRPr="004049A2">
              <w:rPr>
                <w:rFonts w:cs="Tahoma"/>
                <w:szCs w:val="20"/>
              </w:rPr>
              <w:t>14000/2020-15132-1</w:t>
            </w:r>
            <w:r w:rsidRPr="004049A2">
              <w:rPr>
                <w:rFonts w:cs="Tahoma"/>
                <w:iCs/>
                <w:noProof/>
                <w:szCs w:val="20"/>
              </w:rPr>
              <w:t>.</w:t>
            </w:r>
          </w:p>
          <w:p w14:paraId="6C4C5334" w14:textId="77777777" w:rsidR="002643EE" w:rsidRPr="004049A2" w:rsidRDefault="002643EE" w:rsidP="00EF47E7">
            <w:pPr>
              <w:widowControl w:val="0"/>
              <w:autoSpaceDE w:val="0"/>
              <w:autoSpaceDN w:val="0"/>
              <w:adjustRightInd w:val="0"/>
              <w:ind w:left="42"/>
              <w:rPr>
                <w:rFonts w:cs="Tahoma"/>
                <w:i/>
                <w:iCs/>
                <w:szCs w:val="20"/>
              </w:rPr>
            </w:pPr>
          </w:p>
          <w:p w14:paraId="4720F4F1" w14:textId="77777777" w:rsidR="002643EE" w:rsidRPr="004049A2" w:rsidRDefault="002643EE" w:rsidP="00EF47E7">
            <w:pPr>
              <w:widowControl w:val="0"/>
              <w:autoSpaceDE w:val="0"/>
              <w:autoSpaceDN w:val="0"/>
              <w:adjustRightInd w:val="0"/>
              <w:ind w:left="42"/>
              <w:rPr>
                <w:rFonts w:cs="Tahoma"/>
                <w:i/>
                <w:iCs/>
                <w:szCs w:val="20"/>
              </w:rPr>
            </w:pPr>
            <w:r w:rsidRPr="004049A2">
              <w:rPr>
                <w:rFonts w:cs="Tahoma"/>
                <w:i/>
                <w:iCs/>
                <w:szCs w:val="20"/>
              </w:rPr>
              <w:t>údaj v tabulce:</w:t>
            </w:r>
          </w:p>
          <w:p w14:paraId="56618F8D" w14:textId="3B3E1A30" w:rsidR="002643EE" w:rsidRPr="004049A2" w:rsidRDefault="002643EE" w:rsidP="00EF47E7">
            <w:pPr>
              <w:ind w:left="42"/>
              <w:rPr>
                <w:rFonts w:cs="Tahoma"/>
                <w:iCs/>
                <w:noProof/>
                <w:szCs w:val="20"/>
              </w:rPr>
            </w:pPr>
            <w:r w:rsidRPr="004049A2">
              <w:rPr>
                <w:rFonts w:eastAsia="Arial Unicode MS" w:cs="Tahoma"/>
                <w:szCs w:val="20"/>
              </w:rPr>
              <w:t xml:space="preserve">Vodovody v mil Kč: </w:t>
            </w:r>
            <w:r w:rsidR="00472257" w:rsidRPr="004049A2">
              <w:rPr>
                <w:rFonts w:eastAsia="Arial Unicode MS" w:cs="Tahoma"/>
                <w:bCs/>
                <w:szCs w:val="20"/>
              </w:rPr>
              <w:t>7,06</w:t>
            </w:r>
          </w:p>
        </w:tc>
      </w:tr>
    </w:tbl>
    <w:p w14:paraId="37E3B17D" w14:textId="77777777" w:rsidR="00FD3CC1" w:rsidRPr="004049A2" w:rsidRDefault="00FD3CC1" w:rsidP="00FD3CC1">
      <w:pPr>
        <w:spacing w:before="720"/>
        <w:rPr>
          <w:rFonts w:eastAsia="Arial Unicode MS" w:cs="Tahoma"/>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4049A2" w:rsidRPr="004049A2" w14:paraId="0ADE72B4" w14:textId="77777777" w:rsidTr="00AE00E0">
        <w:tc>
          <w:tcPr>
            <w:tcW w:w="1330" w:type="dxa"/>
            <w:tcBorders>
              <w:top w:val="nil"/>
              <w:left w:val="nil"/>
              <w:bottom w:val="nil"/>
              <w:right w:val="nil"/>
            </w:tcBorders>
          </w:tcPr>
          <w:p w14:paraId="351CCF85" w14:textId="77777777" w:rsidR="00FD3CC1" w:rsidRPr="004049A2" w:rsidRDefault="00FD3CC1" w:rsidP="00AE00E0">
            <w:pPr>
              <w:keepNext/>
              <w:suppressAutoHyphens/>
              <w:autoSpaceDE w:val="0"/>
              <w:autoSpaceDN w:val="0"/>
              <w:adjustRightInd w:val="0"/>
              <w:rPr>
                <w:rFonts w:cs="Tahoma"/>
                <w:szCs w:val="20"/>
              </w:rPr>
            </w:pPr>
            <w:r w:rsidRPr="004049A2">
              <w:rPr>
                <w:rFonts w:cs="Tahoma"/>
                <w:szCs w:val="20"/>
              </w:rPr>
              <w:t>obec</w:t>
            </w:r>
          </w:p>
        </w:tc>
        <w:tc>
          <w:tcPr>
            <w:tcW w:w="3600" w:type="dxa"/>
            <w:tcBorders>
              <w:top w:val="nil"/>
              <w:left w:val="nil"/>
              <w:bottom w:val="nil"/>
              <w:right w:val="nil"/>
            </w:tcBorders>
          </w:tcPr>
          <w:p w14:paraId="2D51E341" w14:textId="1248F22D" w:rsidR="00FD3CC1" w:rsidRPr="004049A2" w:rsidRDefault="00FD3CC1" w:rsidP="00AE00E0">
            <w:pPr>
              <w:keepNext/>
              <w:suppressAutoHyphens/>
              <w:autoSpaceDE w:val="0"/>
              <w:autoSpaceDN w:val="0"/>
              <w:adjustRightInd w:val="0"/>
              <w:rPr>
                <w:rFonts w:cs="Tahoma"/>
                <w:szCs w:val="20"/>
              </w:rPr>
            </w:pPr>
            <w:r w:rsidRPr="004049A2">
              <w:rPr>
                <w:rFonts w:cs="Tahoma"/>
                <w:b/>
                <w:bCs/>
                <w:szCs w:val="20"/>
              </w:rPr>
              <w:t>Úvalno</w:t>
            </w:r>
          </w:p>
        </w:tc>
        <w:tc>
          <w:tcPr>
            <w:tcW w:w="1620" w:type="dxa"/>
            <w:tcBorders>
              <w:top w:val="nil"/>
              <w:left w:val="nil"/>
              <w:bottom w:val="nil"/>
              <w:right w:val="nil"/>
            </w:tcBorders>
          </w:tcPr>
          <w:p w14:paraId="39880875" w14:textId="77777777" w:rsidR="00FD3CC1" w:rsidRPr="004049A2" w:rsidRDefault="00FD3CC1" w:rsidP="00AE00E0">
            <w:pPr>
              <w:keepNext/>
              <w:widowControl w:val="0"/>
              <w:autoSpaceDE w:val="0"/>
              <w:autoSpaceDN w:val="0"/>
              <w:adjustRightInd w:val="0"/>
              <w:rPr>
                <w:rFonts w:cs="Tahoma"/>
                <w:szCs w:val="20"/>
              </w:rPr>
            </w:pPr>
            <w:r w:rsidRPr="004049A2">
              <w:rPr>
                <w:rFonts w:cs="Tahoma"/>
                <w:szCs w:val="20"/>
              </w:rPr>
              <w:t>ORP</w:t>
            </w:r>
          </w:p>
        </w:tc>
        <w:tc>
          <w:tcPr>
            <w:tcW w:w="2662" w:type="dxa"/>
            <w:tcBorders>
              <w:top w:val="nil"/>
              <w:left w:val="nil"/>
              <w:bottom w:val="nil"/>
              <w:right w:val="nil"/>
            </w:tcBorders>
          </w:tcPr>
          <w:p w14:paraId="32B95429" w14:textId="3D3DC4E8" w:rsidR="00FD3CC1" w:rsidRPr="004049A2" w:rsidRDefault="00FD3CC1" w:rsidP="00AE00E0">
            <w:pPr>
              <w:keepNext/>
              <w:widowControl w:val="0"/>
              <w:autoSpaceDE w:val="0"/>
              <w:autoSpaceDN w:val="0"/>
              <w:adjustRightInd w:val="0"/>
              <w:rPr>
                <w:rFonts w:cs="Tahoma"/>
                <w:b/>
                <w:bCs/>
                <w:szCs w:val="20"/>
              </w:rPr>
            </w:pPr>
            <w:r w:rsidRPr="004049A2">
              <w:rPr>
                <w:rFonts w:cs="Tahoma"/>
                <w:b/>
                <w:bCs/>
                <w:szCs w:val="20"/>
              </w:rPr>
              <w:t>Krnov</w:t>
            </w:r>
          </w:p>
        </w:tc>
      </w:tr>
      <w:tr w:rsidR="004049A2" w:rsidRPr="004049A2" w14:paraId="67A91F12" w14:textId="77777777" w:rsidTr="00AE00E0">
        <w:tc>
          <w:tcPr>
            <w:tcW w:w="1330" w:type="dxa"/>
            <w:tcBorders>
              <w:top w:val="nil"/>
              <w:left w:val="nil"/>
              <w:bottom w:val="nil"/>
              <w:right w:val="nil"/>
            </w:tcBorders>
          </w:tcPr>
          <w:p w14:paraId="12E313A6" w14:textId="77777777" w:rsidR="00FD3CC1" w:rsidRPr="004049A2" w:rsidRDefault="00FD3CC1" w:rsidP="00AE00E0">
            <w:pPr>
              <w:keepNext/>
              <w:suppressAutoHyphens/>
              <w:autoSpaceDE w:val="0"/>
              <w:autoSpaceDN w:val="0"/>
              <w:adjustRightInd w:val="0"/>
              <w:rPr>
                <w:rFonts w:cs="Tahoma"/>
                <w:szCs w:val="20"/>
              </w:rPr>
            </w:pPr>
            <w:r w:rsidRPr="004049A2">
              <w:rPr>
                <w:rFonts w:cs="Tahoma"/>
                <w:szCs w:val="20"/>
              </w:rPr>
              <w:t>místní část</w:t>
            </w:r>
          </w:p>
        </w:tc>
        <w:tc>
          <w:tcPr>
            <w:tcW w:w="3600" w:type="dxa"/>
            <w:tcBorders>
              <w:top w:val="nil"/>
              <w:left w:val="nil"/>
              <w:bottom w:val="nil"/>
              <w:right w:val="nil"/>
            </w:tcBorders>
          </w:tcPr>
          <w:p w14:paraId="2C7579E2" w14:textId="77777777" w:rsidR="00FD3CC1" w:rsidRPr="004049A2" w:rsidRDefault="00FD3CC1" w:rsidP="00AE00E0">
            <w:pPr>
              <w:keepNext/>
              <w:suppressAutoHyphens/>
              <w:autoSpaceDE w:val="0"/>
              <w:autoSpaceDN w:val="0"/>
              <w:adjustRightInd w:val="0"/>
              <w:rPr>
                <w:rFonts w:cs="Tahoma"/>
                <w:szCs w:val="20"/>
              </w:rPr>
            </w:pPr>
            <w:r w:rsidRPr="004049A2">
              <w:rPr>
                <w:rFonts w:cs="Tahoma"/>
                <w:b/>
                <w:bCs/>
                <w:szCs w:val="20"/>
              </w:rPr>
              <w:t>-</w:t>
            </w:r>
          </w:p>
        </w:tc>
        <w:tc>
          <w:tcPr>
            <w:tcW w:w="1620" w:type="dxa"/>
            <w:tcBorders>
              <w:top w:val="nil"/>
              <w:left w:val="nil"/>
              <w:bottom w:val="nil"/>
              <w:right w:val="nil"/>
            </w:tcBorders>
          </w:tcPr>
          <w:p w14:paraId="31D19DE2" w14:textId="77777777" w:rsidR="00FD3CC1" w:rsidRPr="004049A2" w:rsidRDefault="00FD3CC1" w:rsidP="00AE00E0">
            <w:pPr>
              <w:keepNext/>
              <w:widowControl w:val="0"/>
              <w:autoSpaceDE w:val="0"/>
              <w:autoSpaceDN w:val="0"/>
              <w:adjustRightInd w:val="0"/>
              <w:rPr>
                <w:rFonts w:cs="Tahoma"/>
                <w:szCs w:val="20"/>
              </w:rPr>
            </w:pPr>
          </w:p>
        </w:tc>
        <w:tc>
          <w:tcPr>
            <w:tcW w:w="2662" w:type="dxa"/>
            <w:tcBorders>
              <w:top w:val="nil"/>
              <w:left w:val="nil"/>
              <w:bottom w:val="nil"/>
              <w:right w:val="nil"/>
            </w:tcBorders>
          </w:tcPr>
          <w:p w14:paraId="51A2A537" w14:textId="77777777" w:rsidR="00FD3CC1" w:rsidRPr="004049A2" w:rsidRDefault="00FD3CC1" w:rsidP="00AE00E0">
            <w:pPr>
              <w:keepNext/>
              <w:widowControl w:val="0"/>
              <w:autoSpaceDE w:val="0"/>
              <w:autoSpaceDN w:val="0"/>
              <w:adjustRightInd w:val="0"/>
              <w:rPr>
                <w:rFonts w:cs="Tahoma"/>
                <w:b/>
                <w:bCs/>
                <w:szCs w:val="20"/>
              </w:rPr>
            </w:pPr>
          </w:p>
        </w:tc>
      </w:tr>
    </w:tbl>
    <w:p w14:paraId="5E19EB8D" w14:textId="77777777" w:rsidR="00FD3CC1" w:rsidRPr="004049A2" w:rsidRDefault="00FD3CC1" w:rsidP="00FD3CC1">
      <w:pPr>
        <w:keepNext/>
        <w:spacing w:before="240" w:after="120"/>
        <w:rPr>
          <w:rFonts w:eastAsia="Arial Unicode MS" w:cs="Tahoma"/>
          <w:szCs w:val="20"/>
        </w:rPr>
      </w:pPr>
      <w:r w:rsidRPr="004049A2">
        <w:rPr>
          <w:rFonts w:eastAsia="Arial Unicode MS" w:cs="Tahoma"/>
          <w:szCs w:val="20"/>
        </w:rPr>
        <w:t>změna: vodovody</w:t>
      </w:r>
    </w:p>
    <w:tbl>
      <w:tblPr>
        <w:tblW w:w="9225" w:type="dxa"/>
        <w:tblInd w:w="-15" w:type="dxa"/>
        <w:tblLayout w:type="fixed"/>
        <w:tblCellMar>
          <w:left w:w="70" w:type="dxa"/>
          <w:right w:w="70" w:type="dxa"/>
        </w:tblCellMar>
        <w:tblLook w:val="0000" w:firstRow="0" w:lastRow="0" w:firstColumn="0" w:lastColumn="0" w:noHBand="0" w:noVBand="0"/>
      </w:tblPr>
      <w:tblGrid>
        <w:gridCol w:w="1164"/>
        <w:gridCol w:w="4032"/>
        <w:gridCol w:w="4029"/>
      </w:tblGrid>
      <w:tr w:rsidR="004049A2" w:rsidRPr="004049A2" w14:paraId="46B2F6A2" w14:textId="77777777" w:rsidTr="00AE00E0">
        <w:tc>
          <w:tcPr>
            <w:tcW w:w="1164" w:type="dxa"/>
            <w:tcBorders>
              <w:top w:val="single" w:sz="12" w:space="0" w:color="auto"/>
              <w:left w:val="single" w:sz="12" w:space="0" w:color="auto"/>
              <w:bottom w:val="single" w:sz="12" w:space="0" w:color="auto"/>
              <w:right w:val="single" w:sz="2" w:space="0" w:color="auto"/>
            </w:tcBorders>
          </w:tcPr>
          <w:p w14:paraId="236E5D49" w14:textId="77777777" w:rsidR="00FD3CC1" w:rsidRPr="004049A2" w:rsidRDefault="00FD3CC1" w:rsidP="00AE00E0">
            <w:pPr>
              <w:keepNext/>
              <w:widowControl w:val="0"/>
              <w:autoSpaceDE w:val="0"/>
              <w:autoSpaceDN w:val="0"/>
              <w:adjustRightInd w:val="0"/>
              <w:jc w:val="center"/>
              <w:rPr>
                <w:rFonts w:cs="Tahoma"/>
                <w:b/>
                <w:bCs/>
                <w:szCs w:val="20"/>
              </w:rPr>
            </w:pPr>
            <w:r w:rsidRPr="004049A2">
              <w:rPr>
                <w:rFonts w:cs="Tahoma"/>
                <w:b/>
                <w:bCs/>
                <w:szCs w:val="20"/>
              </w:rPr>
              <w:t>kapitola</w:t>
            </w:r>
          </w:p>
        </w:tc>
        <w:tc>
          <w:tcPr>
            <w:tcW w:w="4032" w:type="dxa"/>
            <w:tcBorders>
              <w:top w:val="single" w:sz="12" w:space="0" w:color="auto"/>
              <w:left w:val="single" w:sz="2" w:space="0" w:color="auto"/>
              <w:bottom w:val="single" w:sz="12" w:space="0" w:color="auto"/>
              <w:right w:val="single" w:sz="2" w:space="0" w:color="auto"/>
            </w:tcBorders>
            <w:vAlign w:val="center"/>
          </w:tcPr>
          <w:p w14:paraId="5BFD83EC" w14:textId="77777777" w:rsidR="00FD3CC1" w:rsidRPr="004049A2" w:rsidRDefault="00FD3CC1" w:rsidP="00AE00E0">
            <w:pPr>
              <w:keepNext/>
              <w:widowControl w:val="0"/>
              <w:autoSpaceDE w:val="0"/>
              <w:autoSpaceDN w:val="0"/>
              <w:adjustRightInd w:val="0"/>
              <w:jc w:val="center"/>
              <w:rPr>
                <w:rFonts w:cs="Tahoma"/>
                <w:b/>
                <w:bCs/>
                <w:szCs w:val="20"/>
              </w:rPr>
            </w:pPr>
            <w:r w:rsidRPr="004049A2">
              <w:rPr>
                <w:rFonts w:cs="Tahoma"/>
                <w:b/>
                <w:bCs/>
                <w:szCs w:val="20"/>
              </w:rPr>
              <w:t>původní text</w:t>
            </w:r>
          </w:p>
        </w:tc>
        <w:tc>
          <w:tcPr>
            <w:tcW w:w="4029" w:type="dxa"/>
            <w:tcBorders>
              <w:top w:val="single" w:sz="12" w:space="0" w:color="auto"/>
              <w:left w:val="single" w:sz="2" w:space="0" w:color="auto"/>
              <w:bottom w:val="single" w:sz="12" w:space="0" w:color="auto"/>
              <w:right w:val="single" w:sz="12" w:space="0" w:color="auto"/>
            </w:tcBorders>
            <w:vAlign w:val="center"/>
          </w:tcPr>
          <w:p w14:paraId="27BADCBD" w14:textId="77777777" w:rsidR="00FD3CC1" w:rsidRPr="004049A2" w:rsidRDefault="00FD3CC1" w:rsidP="00AE00E0">
            <w:pPr>
              <w:keepNext/>
              <w:widowControl w:val="0"/>
              <w:autoSpaceDE w:val="0"/>
              <w:autoSpaceDN w:val="0"/>
              <w:adjustRightInd w:val="0"/>
              <w:jc w:val="center"/>
              <w:rPr>
                <w:rFonts w:cs="Tahoma"/>
                <w:b/>
                <w:bCs/>
                <w:szCs w:val="20"/>
              </w:rPr>
            </w:pPr>
            <w:r w:rsidRPr="004049A2">
              <w:rPr>
                <w:rFonts w:cs="Tahoma"/>
                <w:b/>
                <w:bCs/>
                <w:szCs w:val="20"/>
              </w:rPr>
              <w:t>aktualizovaný text</w:t>
            </w:r>
          </w:p>
        </w:tc>
      </w:tr>
      <w:tr w:rsidR="004049A2" w:rsidRPr="004049A2" w14:paraId="7D74162D" w14:textId="77777777" w:rsidTr="004049A2">
        <w:tblPrEx>
          <w:tblCellMar>
            <w:left w:w="108" w:type="dxa"/>
            <w:right w:w="108" w:type="dxa"/>
          </w:tblCellMar>
        </w:tblPrEx>
        <w:tc>
          <w:tcPr>
            <w:tcW w:w="1164" w:type="dxa"/>
            <w:tcBorders>
              <w:top w:val="single" w:sz="4" w:space="0" w:color="auto"/>
              <w:left w:val="single" w:sz="12" w:space="0" w:color="auto"/>
              <w:bottom w:val="single" w:sz="4" w:space="0" w:color="auto"/>
              <w:right w:val="single" w:sz="4" w:space="0" w:color="auto"/>
            </w:tcBorders>
            <w:vAlign w:val="center"/>
          </w:tcPr>
          <w:p w14:paraId="7924A909" w14:textId="77777777" w:rsidR="00FD3CC1" w:rsidRPr="004049A2" w:rsidRDefault="00FD3CC1" w:rsidP="00AE00E0">
            <w:pPr>
              <w:widowControl w:val="0"/>
              <w:autoSpaceDE w:val="0"/>
              <w:autoSpaceDN w:val="0"/>
              <w:adjustRightInd w:val="0"/>
              <w:jc w:val="center"/>
              <w:rPr>
                <w:rFonts w:cs="Tahoma"/>
                <w:szCs w:val="20"/>
              </w:rPr>
            </w:pPr>
            <w:r w:rsidRPr="004049A2">
              <w:rPr>
                <w:rFonts w:cs="Tahoma"/>
                <w:szCs w:val="20"/>
              </w:rPr>
              <w:t>1.3.3.</w:t>
            </w:r>
          </w:p>
        </w:tc>
        <w:tc>
          <w:tcPr>
            <w:tcW w:w="4032" w:type="dxa"/>
            <w:tcBorders>
              <w:top w:val="single" w:sz="4" w:space="0" w:color="auto"/>
              <w:left w:val="single" w:sz="4" w:space="0" w:color="auto"/>
              <w:bottom w:val="single" w:sz="4" w:space="0" w:color="auto"/>
              <w:right w:val="single" w:sz="4" w:space="0" w:color="auto"/>
            </w:tcBorders>
          </w:tcPr>
          <w:p w14:paraId="53CBB44A" w14:textId="2F7B0E96" w:rsidR="00FD3CC1" w:rsidRPr="004049A2" w:rsidRDefault="001905C0" w:rsidP="00AE00E0">
            <w:pPr>
              <w:rPr>
                <w:rFonts w:cs="Tahoma"/>
                <w:szCs w:val="20"/>
              </w:rPr>
            </w:pPr>
            <w:r w:rsidRPr="004049A2">
              <w:rPr>
                <w:rFonts w:cs="Tahoma"/>
                <w:szCs w:val="20"/>
              </w:rPr>
              <w:t>Vodovod byl budován po etapách již od roku 1960 a nejstarší úseky vodovodní sítě bude proto nutné postupně rekonstruovat. Výhledově se uvažuje s rozšířením stávající sítě v celkové délce asi 1 000 m v lokalitě určené pro novou zástavbu.</w:t>
            </w:r>
          </w:p>
        </w:tc>
        <w:tc>
          <w:tcPr>
            <w:tcW w:w="4029" w:type="dxa"/>
            <w:tcBorders>
              <w:top w:val="single" w:sz="4" w:space="0" w:color="auto"/>
              <w:left w:val="single" w:sz="4" w:space="0" w:color="auto"/>
              <w:bottom w:val="single" w:sz="4" w:space="0" w:color="auto"/>
              <w:right w:val="single" w:sz="12" w:space="0" w:color="auto"/>
            </w:tcBorders>
          </w:tcPr>
          <w:p w14:paraId="48D06308" w14:textId="7F5FD412" w:rsidR="00FD3CC1" w:rsidRPr="004049A2" w:rsidRDefault="001905C0" w:rsidP="00AE00E0">
            <w:pPr>
              <w:rPr>
                <w:rFonts w:cs="Tahoma"/>
                <w:bCs/>
                <w:szCs w:val="20"/>
              </w:rPr>
            </w:pPr>
            <w:r w:rsidRPr="001905C0">
              <w:rPr>
                <w:rFonts w:cs="Tahoma"/>
                <w:szCs w:val="20"/>
              </w:rPr>
              <w:t xml:space="preserve">Je navržena realizace </w:t>
            </w:r>
            <w:r w:rsidRPr="001905C0">
              <w:rPr>
                <w:rFonts w:cs="Tahoma"/>
                <w:bCs/>
                <w:szCs w:val="20"/>
              </w:rPr>
              <w:t>vrtu hlubokého 70 m, který bude po provedení čerpacích zkoušek a ověření využitelné vydatnosti napojen na nejbližší obecní vodojem.</w:t>
            </w:r>
          </w:p>
        </w:tc>
      </w:tr>
      <w:tr w:rsidR="004049A2" w:rsidRPr="004049A2" w14:paraId="577C2B8E" w14:textId="77777777" w:rsidTr="00404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4" w:type="dxa"/>
            <w:tcBorders>
              <w:left w:val="single" w:sz="12" w:space="0" w:color="auto"/>
            </w:tcBorders>
            <w:vAlign w:val="center"/>
          </w:tcPr>
          <w:p w14:paraId="6983A83E" w14:textId="77777777" w:rsidR="00FD3CC1" w:rsidRPr="004049A2" w:rsidRDefault="00FD3CC1" w:rsidP="00AE00E0">
            <w:pPr>
              <w:widowControl w:val="0"/>
              <w:autoSpaceDE w:val="0"/>
              <w:autoSpaceDN w:val="0"/>
              <w:adjustRightInd w:val="0"/>
              <w:jc w:val="center"/>
              <w:rPr>
                <w:rFonts w:cs="Tahoma"/>
                <w:szCs w:val="20"/>
              </w:rPr>
            </w:pPr>
            <w:r w:rsidRPr="004049A2">
              <w:rPr>
                <w:rFonts w:eastAsia="Arial Unicode MS" w:cs="Tahoma"/>
                <w:szCs w:val="20"/>
              </w:rPr>
              <w:t>1.3.6.</w:t>
            </w:r>
          </w:p>
        </w:tc>
        <w:tc>
          <w:tcPr>
            <w:tcW w:w="4032" w:type="dxa"/>
          </w:tcPr>
          <w:p w14:paraId="7ADA41F0" w14:textId="147CCF55" w:rsidR="00FD3CC1" w:rsidRPr="004049A2" w:rsidRDefault="008E1E73" w:rsidP="00EF47E7">
            <w:pPr>
              <w:ind w:left="28"/>
              <w:rPr>
                <w:rFonts w:cs="Tahoma"/>
                <w:szCs w:val="20"/>
              </w:rPr>
            </w:pPr>
            <w:r w:rsidRPr="004049A2">
              <w:rPr>
                <w:rFonts w:cs="Tahoma"/>
                <w:szCs w:val="20"/>
              </w:rPr>
              <w:t>Výstavba vodovodních řadů:</w:t>
            </w:r>
            <w:r w:rsidRPr="004049A2">
              <w:rPr>
                <w:rFonts w:cs="Tahoma"/>
                <w:szCs w:val="20"/>
              </w:rPr>
              <w:tab/>
              <w:t>2006</w:t>
            </w:r>
          </w:p>
        </w:tc>
        <w:tc>
          <w:tcPr>
            <w:tcW w:w="4029" w:type="dxa"/>
            <w:tcBorders>
              <w:right w:val="single" w:sz="12" w:space="0" w:color="auto"/>
            </w:tcBorders>
          </w:tcPr>
          <w:p w14:paraId="22209837" w14:textId="12E88BF6" w:rsidR="00FD3CC1" w:rsidRPr="004049A2" w:rsidRDefault="008E1E73" w:rsidP="00EF47E7">
            <w:pPr>
              <w:ind w:left="28"/>
              <w:rPr>
                <w:rFonts w:cs="Tahoma"/>
                <w:iCs/>
                <w:noProof/>
                <w:szCs w:val="20"/>
              </w:rPr>
            </w:pPr>
            <w:r w:rsidRPr="008E1E73">
              <w:rPr>
                <w:rFonts w:cs="Tahoma"/>
                <w:iCs/>
                <w:noProof/>
                <w:szCs w:val="20"/>
              </w:rPr>
              <w:t>Výstavba vodovodních řadů:</w:t>
            </w:r>
            <w:r w:rsidRPr="008E1E73">
              <w:rPr>
                <w:rFonts w:cs="Tahoma"/>
                <w:iCs/>
                <w:noProof/>
                <w:szCs w:val="20"/>
              </w:rPr>
              <w:tab/>
              <w:t>2022</w:t>
            </w:r>
          </w:p>
        </w:tc>
      </w:tr>
      <w:tr w:rsidR="004049A2" w:rsidRPr="004049A2" w14:paraId="24001726" w14:textId="77777777" w:rsidTr="00404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4" w:type="dxa"/>
            <w:tcBorders>
              <w:left w:val="single" w:sz="12" w:space="0" w:color="auto"/>
              <w:bottom w:val="single" w:sz="12" w:space="0" w:color="auto"/>
            </w:tcBorders>
            <w:vAlign w:val="center"/>
          </w:tcPr>
          <w:p w14:paraId="519FBB8E" w14:textId="77777777" w:rsidR="00FD3CC1" w:rsidRPr="004049A2" w:rsidRDefault="00FD3CC1" w:rsidP="00AE00E0">
            <w:pPr>
              <w:widowControl w:val="0"/>
              <w:autoSpaceDE w:val="0"/>
              <w:autoSpaceDN w:val="0"/>
              <w:adjustRightInd w:val="0"/>
              <w:jc w:val="center"/>
              <w:rPr>
                <w:rFonts w:eastAsia="Arial Unicode MS" w:cs="Tahoma"/>
                <w:szCs w:val="20"/>
              </w:rPr>
            </w:pPr>
            <w:r w:rsidRPr="004049A2">
              <w:rPr>
                <w:rFonts w:eastAsia="Arial Unicode MS" w:cs="Tahoma"/>
                <w:szCs w:val="20"/>
              </w:rPr>
              <w:t>1.4.</w:t>
            </w:r>
          </w:p>
        </w:tc>
        <w:tc>
          <w:tcPr>
            <w:tcW w:w="4032" w:type="dxa"/>
            <w:tcBorders>
              <w:bottom w:val="single" w:sz="12" w:space="0" w:color="auto"/>
            </w:tcBorders>
          </w:tcPr>
          <w:p w14:paraId="77EB0FAC" w14:textId="77777777" w:rsidR="00FD3CC1" w:rsidRPr="004049A2" w:rsidRDefault="00FD3CC1" w:rsidP="00EF47E7">
            <w:pPr>
              <w:widowControl w:val="0"/>
              <w:autoSpaceDE w:val="0"/>
              <w:autoSpaceDN w:val="0"/>
              <w:adjustRightInd w:val="0"/>
              <w:ind w:left="28"/>
              <w:rPr>
                <w:rFonts w:cs="Tahoma"/>
                <w:szCs w:val="20"/>
              </w:rPr>
            </w:pPr>
            <w:r w:rsidRPr="004049A2">
              <w:rPr>
                <w:rFonts w:cs="Tahoma"/>
                <w:szCs w:val="20"/>
              </w:rPr>
              <w:t>Výpočet nákladů na výstavbu vodovodů byl proveden dle metodického pokynu Mze ČR, č.j. 20494/2002-6000.</w:t>
            </w:r>
          </w:p>
          <w:p w14:paraId="0FC53891" w14:textId="77777777" w:rsidR="00FD3CC1" w:rsidRPr="004049A2" w:rsidRDefault="00FD3CC1" w:rsidP="00EF47E7">
            <w:pPr>
              <w:widowControl w:val="0"/>
              <w:autoSpaceDE w:val="0"/>
              <w:autoSpaceDN w:val="0"/>
              <w:adjustRightInd w:val="0"/>
              <w:ind w:left="28"/>
              <w:rPr>
                <w:rFonts w:cs="Tahoma"/>
                <w:szCs w:val="20"/>
              </w:rPr>
            </w:pPr>
          </w:p>
          <w:p w14:paraId="1C17C88D" w14:textId="77777777" w:rsidR="00FD3CC1" w:rsidRPr="004049A2" w:rsidRDefault="00FD3CC1" w:rsidP="00EF47E7">
            <w:pPr>
              <w:widowControl w:val="0"/>
              <w:autoSpaceDE w:val="0"/>
              <w:autoSpaceDN w:val="0"/>
              <w:adjustRightInd w:val="0"/>
              <w:ind w:left="28"/>
              <w:rPr>
                <w:rFonts w:cs="Tahoma"/>
                <w:i/>
                <w:iCs/>
                <w:szCs w:val="20"/>
              </w:rPr>
            </w:pPr>
            <w:r w:rsidRPr="004049A2">
              <w:rPr>
                <w:rFonts w:cs="Tahoma"/>
                <w:i/>
                <w:iCs/>
                <w:szCs w:val="20"/>
              </w:rPr>
              <w:t>údaj v tabulce:</w:t>
            </w:r>
          </w:p>
          <w:p w14:paraId="577593B3" w14:textId="67959709" w:rsidR="00FD3CC1" w:rsidRPr="004049A2" w:rsidRDefault="00FD3CC1" w:rsidP="00EF47E7">
            <w:pPr>
              <w:widowControl w:val="0"/>
              <w:autoSpaceDE w:val="0"/>
              <w:autoSpaceDN w:val="0"/>
              <w:adjustRightInd w:val="0"/>
              <w:ind w:left="28"/>
              <w:rPr>
                <w:rFonts w:cs="Tahoma"/>
                <w:szCs w:val="20"/>
              </w:rPr>
            </w:pPr>
            <w:r w:rsidRPr="004049A2">
              <w:rPr>
                <w:rFonts w:eastAsia="Arial Unicode MS" w:cs="Tahoma"/>
                <w:szCs w:val="20"/>
              </w:rPr>
              <w:t xml:space="preserve">Vodovody v mil Kč: </w:t>
            </w:r>
            <w:r w:rsidRPr="004049A2">
              <w:rPr>
                <w:rFonts w:cs="Tahoma"/>
                <w:bCs/>
                <w:szCs w:val="20"/>
              </w:rPr>
              <w:t>1,</w:t>
            </w:r>
            <w:r w:rsidR="008E1E73" w:rsidRPr="004049A2">
              <w:rPr>
                <w:rFonts w:cs="Tahoma"/>
                <w:bCs/>
                <w:szCs w:val="20"/>
              </w:rPr>
              <w:t>8</w:t>
            </w:r>
            <w:r w:rsidRPr="004049A2">
              <w:rPr>
                <w:rFonts w:cs="Tahoma"/>
                <w:bCs/>
                <w:szCs w:val="20"/>
              </w:rPr>
              <w:t>5</w:t>
            </w:r>
          </w:p>
        </w:tc>
        <w:tc>
          <w:tcPr>
            <w:tcW w:w="4029" w:type="dxa"/>
            <w:tcBorders>
              <w:bottom w:val="single" w:sz="12" w:space="0" w:color="auto"/>
              <w:right w:val="single" w:sz="12" w:space="0" w:color="auto"/>
            </w:tcBorders>
          </w:tcPr>
          <w:p w14:paraId="54B028FF" w14:textId="77777777" w:rsidR="00FD3CC1" w:rsidRPr="004049A2" w:rsidRDefault="00FD3CC1" w:rsidP="00EF47E7">
            <w:pPr>
              <w:ind w:left="28"/>
              <w:rPr>
                <w:rFonts w:cs="Tahoma"/>
                <w:iCs/>
                <w:noProof/>
                <w:szCs w:val="20"/>
              </w:rPr>
            </w:pPr>
            <w:r w:rsidRPr="004049A2">
              <w:rPr>
                <w:rFonts w:cs="Tahoma"/>
                <w:iCs/>
                <w:noProof/>
                <w:szCs w:val="20"/>
              </w:rPr>
              <w:t xml:space="preserve">Výpočet nákladů na výstavbu vodovodů byl proveden dle metodického pokynu Mze ČR, č.j. </w:t>
            </w:r>
            <w:r w:rsidRPr="004049A2">
              <w:rPr>
                <w:rFonts w:cs="Tahoma"/>
                <w:szCs w:val="20"/>
              </w:rPr>
              <w:t>14000/2020-15132-1</w:t>
            </w:r>
            <w:r w:rsidRPr="004049A2">
              <w:rPr>
                <w:rFonts w:cs="Tahoma"/>
                <w:iCs/>
                <w:noProof/>
                <w:szCs w:val="20"/>
              </w:rPr>
              <w:t>.</w:t>
            </w:r>
          </w:p>
          <w:p w14:paraId="052198DB" w14:textId="77777777" w:rsidR="00FD3CC1" w:rsidRPr="004049A2" w:rsidRDefault="00FD3CC1" w:rsidP="00EF47E7">
            <w:pPr>
              <w:widowControl w:val="0"/>
              <w:autoSpaceDE w:val="0"/>
              <w:autoSpaceDN w:val="0"/>
              <w:adjustRightInd w:val="0"/>
              <w:ind w:left="28"/>
              <w:rPr>
                <w:rFonts w:cs="Tahoma"/>
                <w:i/>
                <w:iCs/>
                <w:szCs w:val="20"/>
              </w:rPr>
            </w:pPr>
          </w:p>
          <w:p w14:paraId="74F1B158" w14:textId="77777777" w:rsidR="00FD3CC1" w:rsidRPr="004049A2" w:rsidRDefault="00FD3CC1" w:rsidP="00EF47E7">
            <w:pPr>
              <w:widowControl w:val="0"/>
              <w:autoSpaceDE w:val="0"/>
              <w:autoSpaceDN w:val="0"/>
              <w:adjustRightInd w:val="0"/>
              <w:ind w:left="28"/>
              <w:rPr>
                <w:rFonts w:cs="Tahoma"/>
                <w:i/>
                <w:iCs/>
                <w:szCs w:val="20"/>
              </w:rPr>
            </w:pPr>
            <w:r w:rsidRPr="004049A2">
              <w:rPr>
                <w:rFonts w:cs="Tahoma"/>
                <w:i/>
                <w:iCs/>
                <w:szCs w:val="20"/>
              </w:rPr>
              <w:t>údaj v tabulce:</w:t>
            </w:r>
          </w:p>
          <w:p w14:paraId="772D681D" w14:textId="4E8FD55B" w:rsidR="00FD3CC1" w:rsidRPr="004049A2" w:rsidRDefault="00FD3CC1" w:rsidP="00EF47E7">
            <w:pPr>
              <w:ind w:left="28"/>
              <w:rPr>
                <w:rFonts w:cs="Tahoma"/>
                <w:iCs/>
                <w:noProof/>
                <w:szCs w:val="20"/>
              </w:rPr>
            </w:pPr>
            <w:r w:rsidRPr="004049A2">
              <w:rPr>
                <w:rFonts w:eastAsia="Arial Unicode MS" w:cs="Tahoma"/>
                <w:szCs w:val="20"/>
              </w:rPr>
              <w:t xml:space="preserve">Vodovody v mil Kč: </w:t>
            </w:r>
            <w:r w:rsidR="008E1E73" w:rsidRPr="004049A2">
              <w:rPr>
                <w:rFonts w:eastAsia="Arial Unicode MS" w:cs="Tahoma"/>
                <w:bCs/>
                <w:szCs w:val="20"/>
              </w:rPr>
              <w:t>1,2</w:t>
            </w:r>
          </w:p>
        </w:tc>
      </w:tr>
    </w:tbl>
    <w:p w14:paraId="0CC2BC7A" w14:textId="77777777" w:rsidR="006D14C0" w:rsidRPr="004049A2" w:rsidRDefault="006D14C0" w:rsidP="004049A2">
      <w:pPr>
        <w:spacing w:before="720"/>
        <w:rPr>
          <w:rFonts w:cs="Tahoma"/>
          <w:szCs w:val="20"/>
        </w:rPr>
      </w:pPr>
    </w:p>
    <w:sectPr w:rsidR="006D14C0" w:rsidRPr="004049A2" w:rsidSect="00260E18">
      <w:footerReference w:type="default" r:id="rId11"/>
      <w:pgSz w:w="11907" w:h="16839" w:code="9"/>
      <w:pgMar w:top="1418" w:right="1418" w:bottom="1276" w:left="1418" w:header="709" w:footer="24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7ADD7" w14:textId="77777777" w:rsidR="00AE00E0" w:rsidRDefault="00AE00E0">
      <w:r>
        <w:separator/>
      </w:r>
    </w:p>
  </w:endnote>
  <w:endnote w:type="continuationSeparator" w:id="0">
    <w:p w14:paraId="4B169E5E" w14:textId="77777777" w:rsidR="00AE00E0" w:rsidRDefault="00AE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04290" w14:textId="5F3BC65E" w:rsidR="00AE00E0" w:rsidRDefault="00AE00E0" w:rsidP="00AD4C0D">
    <w:pPr>
      <w:pStyle w:val="Zpat"/>
    </w:pPr>
    <w:r>
      <w:rPr>
        <w:noProof/>
      </w:rPr>
      <mc:AlternateContent>
        <mc:Choice Requires="wps">
          <w:drawing>
            <wp:anchor distT="0" distB="0" distL="114300" distR="114300" simplePos="0" relativeHeight="251658752" behindDoc="0" locked="0" layoutInCell="0" allowOverlap="1" wp14:anchorId="1335ED5A" wp14:editId="7ABCA9EE">
              <wp:simplePos x="0" y="0"/>
              <wp:positionH relativeFrom="page">
                <wp:posOffset>0</wp:posOffset>
              </wp:positionH>
              <wp:positionV relativeFrom="page">
                <wp:posOffset>10228580</wp:posOffset>
              </wp:positionV>
              <wp:extent cx="7560945" cy="273050"/>
              <wp:effectExtent l="0" t="0" r="0" b="12700"/>
              <wp:wrapNone/>
              <wp:docPr id="1" name="MSIPCM82fb4ba7b271fb6dcd0fccd7"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BCBE5" w14:textId="6D353DF4" w:rsidR="00AE00E0" w:rsidRPr="00AB1B6E" w:rsidRDefault="00AE00E0" w:rsidP="00AB1B6E">
                          <w:pPr>
                            <w:rPr>
                              <w:rFonts w:ascii="Calibri" w:hAnsi="Calibri" w:cs="Calibri"/>
                              <w:color w:val="000000"/>
                              <w:sz w:val="18"/>
                            </w:rPr>
                          </w:pPr>
                          <w:r w:rsidRPr="00AB1B6E">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1335ED5A" id="_x0000_t202" coordsize="21600,21600" o:spt="202" path="m,l,21600r21600,l21600,xe">
              <v:stroke joinstyle="miter"/>
              <v:path gradientshapeok="t" o:connecttype="rect"/>
            </v:shapetype>
            <v:shape id="MSIPCM82fb4ba7b271fb6dcd0fccd7" o:spid="_x0000_s1026" type="#_x0000_t202" alt="{&quot;HashCode&quot;:-1069178508,&quot;Height&quot;:841.0,&quot;Width&quot;:595.0,&quot;Placement&quot;:&quot;Footer&quot;,&quot;Index&quot;:&quot;Primary&quot;,&quot;Section&quot;:1,&quot;Top&quot;:0.0,&quot;Left&quot;:0.0}" style="position:absolute;margin-left:0;margin-top:805.4pt;width:595.35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ejfsQIAAEgFAAAOAAAAZHJzL2Uyb0RvYy54bWysVEtv2zAMvg/YfxB02GmtnTRPr06RpchW&#10;IG0DpEPPsizFBmxRlZTG2bD/PspW0rXbadhF4kt8fCR1edXUFXkWxpagUto7jykRikNeqm1Kvz0s&#10;zyaUWMdUzipQIqUHYenV7P27y71ORB8KqHJhCDpRNtnrlBbO6SSKLC9Ezew5aKFQKcHUzCFrtlFu&#10;2B6911XUj+NRtAeTawNcWIvS605JZ61/KQV391Ja4UiVUszNtadpz8yf0eySJVvDdFHykAb7hyxq&#10;VioMenJ1zRwjO1P+4aouuQEL0p1zqCOQsuSirQGr6cVvqtkUTIu2FgTH6hNM9v+55XfPa0PKHHtH&#10;iWI1tuh2c7Ne3E76MhtkbJz1xz2ZjXKex5LzfExJLixHBH98eNqB+/SV2WIBuei45KwXj6a98WQY&#10;Tz4GA1FuCxfUkwGOSFA8lrkrgnw4HZ7k64pxUQt1fNOZLAGcMB0dHNyoXDTBQXetTVkzc3hltcEZ&#10;wOEMdr3w9gF0kMSnwCshjzFR+NPPxl7bBCHaaATJNZ+h8TgFuUWhb3kjTe1vbCZBPU7Z4TRZonGE&#10;o3A8HMXTwZASjrr++CIetqMXvbzWxrovAmriiZQazLodKPa8sg4jounRxAdTsCyrqp3eSpF9SkcX&#10;6PKVBl9UCh/6GrpcPeWarAkFZJAfsC4D3VZYzZclBl8x69bM4BpgKbja7h4PWQEGgUBRUoD5/je5&#10;t8fpRC0le1yrlNqnHTOCkupG4dz2h4M49ovYckiYlpj2BgNksqNU7eoF4MriUGJaLeltXXUkpYH6&#10;EVd/7sOhiimOQVOaHcmFQw4V+HVwMZ+3NK6cZm6lNpp71x4tj+lD88iMDsA7bNkdHDePJW/w72w7&#10;nOc7B7Jsm+OR7eAMgOO6tj0LX4v/D37nW6uXD3D2CwAA//8DAFBLAwQUAAYACAAAACEAA1qF6t8A&#10;AAALAQAADwAAAGRycy9kb3ducmV2LnhtbEyPwU7DMBBE70j8g7VI3KgdEKUNcaqqUpHggEroB7jx&#10;NklrryPbacPf45zguDOj2XnFarSGXdCHzpGEbCaAIdVOd9RI2H9vHxbAQlSklXGEEn4wwKq8vSlU&#10;rt2VvvBSxYalEgq5ktDG2Oech7pFq8LM9UjJOzpvVUynb7j26prKreGPQsy5VR2lD63qcdNifa4G&#10;K2GNQxbezfb01u2r3cfpM3q9WUp5fzeuX4FFHONfGKb5aTqUadPBDaQDMxISSEzqPBOJYPKzpXgB&#10;dpi056cF8LLg/xnKXwAAAP//AwBQSwECLQAUAAYACAAAACEAtoM4kv4AAADhAQAAEwAAAAAAAAAA&#10;AAAAAAAAAAAAW0NvbnRlbnRfVHlwZXNdLnhtbFBLAQItABQABgAIAAAAIQA4/SH/1gAAAJQBAAAL&#10;AAAAAAAAAAAAAAAAAC8BAABfcmVscy8ucmVsc1BLAQItABQABgAIAAAAIQBQUejfsQIAAEgFAAAO&#10;AAAAAAAAAAAAAAAAAC4CAABkcnMvZTJvRG9jLnhtbFBLAQItABQABgAIAAAAIQADWoXq3wAAAAsB&#10;AAAPAAAAAAAAAAAAAAAAAAsFAABkcnMvZG93bnJldi54bWxQSwUGAAAAAAQABADzAAAAFwYAAAAA&#10;" o:allowincell="f" filled="f" stroked="f" strokeweight=".5pt">
              <v:textbox inset="20pt,0,,0">
                <w:txbxContent>
                  <w:p w14:paraId="408BCBE5" w14:textId="6D353DF4" w:rsidR="00362AFC" w:rsidRPr="00AB1B6E" w:rsidRDefault="00362AFC" w:rsidP="00AB1B6E">
                    <w:pPr>
                      <w:rPr>
                        <w:rFonts w:ascii="Calibri" w:hAnsi="Calibri" w:cs="Calibri"/>
                        <w:color w:val="000000"/>
                        <w:sz w:val="18"/>
                      </w:rPr>
                    </w:pPr>
                    <w:r w:rsidRPr="00AB1B6E">
                      <w:rPr>
                        <w:rFonts w:ascii="Calibri" w:hAnsi="Calibri" w:cs="Calibri"/>
                        <w:color w:val="000000"/>
                        <w:sz w:val="18"/>
                      </w:rPr>
                      <w:t>Klasifikace informací: Neveřejné</w:t>
                    </w:r>
                  </w:p>
                </w:txbxContent>
              </v:textbox>
              <w10:wrap anchorx="page" anchory="page"/>
            </v:shape>
          </w:pict>
        </mc:Fallback>
      </mc:AlternateContent>
    </w:r>
    <w:r>
      <w:rPr>
        <w:rStyle w:val="slostrnky"/>
      </w:rPr>
      <w:tab/>
      <w:t xml:space="preserve">str.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24</w:t>
    </w:r>
    <w:r>
      <w:rPr>
        <w:rStyle w:val="slostrnky"/>
      </w:rPr>
      <w:fldChar w:fldCharType="end"/>
    </w:r>
    <w:r>
      <w:rPr>
        <w:rStyle w:val="slostrnky"/>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DA61CD" w14:textId="77777777" w:rsidR="00AE00E0" w:rsidRDefault="00AE00E0">
      <w:r>
        <w:separator/>
      </w:r>
    </w:p>
  </w:footnote>
  <w:footnote w:type="continuationSeparator" w:id="0">
    <w:p w14:paraId="70A5BF76" w14:textId="77777777" w:rsidR="00AE00E0" w:rsidRDefault="00AE00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FD26CEE"/>
    <w:lvl w:ilvl="0">
      <w:numFmt w:val="decimal"/>
      <w:lvlText w:val="*"/>
      <w:lvlJc w:val="left"/>
      <w:rPr>
        <w:rFonts w:cs="Times New Roman"/>
      </w:rPr>
    </w:lvl>
  </w:abstractNum>
  <w:abstractNum w:abstractNumId="1" w15:restartNumberingAfterBreak="0">
    <w:nsid w:val="02982E1E"/>
    <w:multiLevelType w:val="hybridMultilevel"/>
    <w:tmpl w:val="F35A6FC6"/>
    <w:lvl w:ilvl="0" w:tplc="85B27AD6">
      <w:start w:val="1"/>
      <w:numFmt w:val="bullet"/>
      <w:lvlText w:val="-"/>
      <w:lvlJc w:val="left"/>
      <w:pPr>
        <w:tabs>
          <w:tab w:val="num" w:pos="1068"/>
        </w:tabs>
        <w:ind w:left="1068" w:hanging="360"/>
      </w:pPr>
      <w:rPr>
        <w:rFonts w:hAnsi="Arial"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10257D10"/>
    <w:multiLevelType w:val="hybridMultilevel"/>
    <w:tmpl w:val="1B74866A"/>
    <w:lvl w:ilvl="0" w:tplc="6640042A">
      <w:start w:val="8116"/>
      <w:numFmt w:val="bullet"/>
      <w:lvlText w:val="-"/>
      <w:lvlJc w:val="left"/>
      <w:pPr>
        <w:tabs>
          <w:tab w:val="num" w:pos="1069"/>
        </w:tabs>
        <w:ind w:left="1069" w:hanging="360"/>
      </w:pPr>
      <w:rPr>
        <w:rFonts w:ascii="Arial" w:eastAsia="Times New Roman" w:hAnsi="Arial" w:hint="default"/>
      </w:rPr>
    </w:lvl>
    <w:lvl w:ilvl="1" w:tplc="04050003" w:tentative="1">
      <w:start w:val="1"/>
      <w:numFmt w:val="bullet"/>
      <w:lvlText w:val="o"/>
      <w:lvlJc w:val="left"/>
      <w:pPr>
        <w:tabs>
          <w:tab w:val="num" w:pos="1789"/>
        </w:tabs>
        <w:ind w:left="1789" w:hanging="360"/>
      </w:pPr>
      <w:rPr>
        <w:rFonts w:ascii="Courier New" w:hAnsi="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183F5AED"/>
    <w:multiLevelType w:val="hybridMultilevel"/>
    <w:tmpl w:val="07B89EA6"/>
    <w:lvl w:ilvl="0" w:tplc="85B27AD6">
      <w:start w:val="1"/>
      <w:numFmt w:val="bullet"/>
      <w:lvlText w:val="-"/>
      <w:lvlJc w:val="left"/>
      <w:pPr>
        <w:tabs>
          <w:tab w:val="num" w:pos="1068"/>
        </w:tabs>
        <w:ind w:left="1068" w:hanging="360"/>
      </w:pPr>
      <w:rPr>
        <w:rFonts w:hAnsi="Arial"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C063773"/>
    <w:multiLevelType w:val="hybridMultilevel"/>
    <w:tmpl w:val="CDB8C980"/>
    <w:lvl w:ilvl="0" w:tplc="C554DF22">
      <w:start w:val="1"/>
      <w:numFmt w:val="bullet"/>
      <w:lvlText w:val="-"/>
      <w:lvlJc w:val="left"/>
      <w:pPr>
        <w:ind w:left="720" w:hanging="360"/>
      </w:pPr>
      <w:rPr>
        <w:rFonts w:ascii="Tahoma" w:eastAsia="Times New Roman" w:hAnsi="Tahom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0E76A4"/>
    <w:multiLevelType w:val="multilevel"/>
    <w:tmpl w:val="8A9AB0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574"/>
      </w:pPr>
      <w:rPr>
        <w:rFonts w:cs="Times New Roman" w:hint="default"/>
      </w:rPr>
    </w:lvl>
    <w:lvl w:ilvl="2">
      <w:start w:val="1"/>
      <w:numFmt w:val="decimal"/>
      <w:lvlText w:val="%1.%2.%3."/>
      <w:lvlJc w:val="left"/>
      <w:pPr>
        <w:tabs>
          <w:tab w:val="num" w:pos="1440"/>
        </w:tabs>
        <w:ind w:left="1224" w:hanging="1224"/>
      </w:pPr>
      <w:rPr>
        <w:rFonts w:cs="Times New Roman" w:hint="default"/>
      </w:rPr>
    </w:lvl>
    <w:lvl w:ilvl="3">
      <w:start w:val="1"/>
      <w:numFmt w:val="decimal"/>
      <w:lvlText w:val="%1.%2.%3.%4."/>
      <w:lvlJc w:val="left"/>
      <w:pPr>
        <w:tabs>
          <w:tab w:val="num" w:pos="2160"/>
        </w:tabs>
        <w:ind w:left="1728" w:hanging="172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23AD6707"/>
    <w:multiLevelType w:val="hybridMultilevel"/>
    <w:tmpl w:val="9362983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26170B63"/>
    <w:multiLevelType w:val="hybridMultilevel"/>
    <w:tmpl w:val="1440575E"/>
    <w:lvl w:ilvl="0" w:tplc="85B27AD6">
      <w:start w:val="1"/>
      <w:numFmt w:val="bullet"/>
      <w:lvlText w:val="-"/>
      <w:lvlJc w:val="left"/>
      <w:pPr>
        <w:tabs>
          <w:tab w:val="num" w:pos="1068"/>
        </w:tabs>
        <w:ind w:left="1068" w:hanging="360"/>
      </w:pPr>
      <w:rPr>
        <w:rFonts w:hAnsi="Arial"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289F0588"/>
    <w:multiLevelType w:val="hybridMultilevel"/>
    <w:tmpl w:val="C2385BA8"/>
    <w:lvl w:ilvl="0" w:tplc="85B27AD6">
      <w:start w:val="1"/>
      <w:numFmt w:val="bullet"/>
      <w:lvlText w:val="-"/>
      <w:lvlJc w:val="left"/>
      <w:pPr>
        <w:tabs>
          <w:tab w:val="num" w:pos="1068"/>
        </w:tabs>
        <w:ind w:left="1068" w:hanging="360"/>
      </w:pPr>
      <w:rPr>
        <w:rFonts w:hAnsi="Arial"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3F4734D5"/>
    <w:multiLevelType w:val="hybridMultilevel"/>
    <w:tmpl w:val="398AB8A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46347761"/>
    <w:multiLevelType w:val="hybridMultilevel"/>
    <w:tmpl w:val="43C660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75E7859"/>
    <w:multiLevelType w:val="hybridMultilevel"/>
    <w:tmpl w:val="8376B5C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66D53602"/>
    <w:multiLevelType w:val="hybridMultilevel"/>
    <w:tmpl w:val="4CB8B0F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72A57D61"/>
    <w:multiLevelType w:val="hybridMultilevel"/>
    <w:tmpl w:val="814CE48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15:restartNumberingAfterBreak="0">
    <w:nsid w:val="76A44ED9"/>
    <w:multiLevelType w:val="hybridMultilevel"/>
    <w:tmpl w:val="E34468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3D7E2B"/>
    <w:multiLevelType w:val="hybridMultilevel"/>
    <w:tmpl w:val="249CEFBA"/>
    <w:lvl w:ilvl="0" w:tplc="85B27AD6">
      <w:start w:val="1"/>
      <w:numFmt w:val="bullet"/>
      <w:lvlText w:val="-"/>
      <w:lvlJc w:val="left"/>
      <w:pPr>
        <w:tabs>
          <w:tab w:val="num" w:pos="1068"/>
        </w:tabs>
        <w:ind w:left="1068" w:hanging="360"/>
      </w:pPr>
      <w:rPr>
        <w:rFonts w:hAnsi="Arial"/>
      </w:rPr>
    </w:lvl>
    <w:lvl w:ilvl="1" w:tplc="04050003">
      <w:start w:val="1"/>
      <w:numFmt w:val="bullet"/>
      <w:lvlText w:val="o"/>
      <w:lvlJc w:val="left"/>
      <w:pPr>
        <w:tabs>
          <w:tab w:val="num" w:pos="1788"/>
        </w:tabs>
        <w:ind w:left="1788" w:hanging="360"/>
      </w:pPr>
      <w:rPr>
        <w:rFonts w:ascii="Courier New" w:hAnsi="Courier New" w:cs="Times New Roman"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Times New Roman"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Times New Roman"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7DD07019"/>
    <w:multiLevelType w:val="singleLevel"/>
    <w:tmpl w:val="6FD26CEE"/>
    <w:lvl w:ilvl="0">
      <w:numFmt w:val="decimal"/>
      <w:lvlText w:val="*"/>
      <w:lvlJc w:val="left"/>
      <w:rPr>
        <w:rFonts w:cs="Times New Roman"/>
      </w:rPr>
    </w:lvl>
  </w:abstractNum>
  <w:num w:numId="1">
    <w:abstractNumId w:val="5"/>
  </w:num>
  <w:num w:numId="2">
    <w:abstractNumId w:val="2"/>
  </w:num>
  <w:num w:numId="3">
    <w:abstractNumId w:val="7"/>
  </w:num>
  <w:num w:numId="4">
    <w:abstractNumId w:val="1"/>
  </w:num>
  <w:num w:numId="5">
    <w:abstractNumId w:val="3"/>
  </w:num>
  <w:num w:numId="6">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7">
    <w:abstractNumId w:val="16"/>
  </w:num>
  <w:num w:numId="8">
    <w:abstractNumId w:val="8"/>
  </w:num>
  <w:num w:numId="9">
    <w:abstractNumId w:val="4"/>
  </w:num>
  <w:num w:numId="10">
    <w:abstractNumId w:val="14"/>
  </w:num>
  <w:num w:numId="11">
    <w:abstractNumId w:val="10"/>
  </w:num>
  <w:num w:numId="12">
    <w:abstractNumId w:val="9"/>
  </w:num>
  <w:num w:numId="13">
    <w:abstractNumId w:val="11"/>
  </w:num>
  <w:num w:numId="14">
    <w:abstractNumId w:val="12"/>
  </w:num>
  <w:num w:numId="15">
    <w:abstractNumId w:val="6"/>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453"/>
    <w:rsid w:val="00000076"/>
    <w:rsid w:val="00000112"/>
    <w:rsid w:val="00000F94"/>
    <w:rsid w:val="000040C0"/>
    <w:rsid w:val="00004197"/>
    <w:rsid w:val="000127C2"/>
    <w:rsid w:val="0001399B"/>
    <w:rsid w:val="00013E1F"/>
    <w:rsid w:val="00015C99"/>
    <w:rsid w:val="00016BB1"/>
    <w:rsid w:val="00020EE3"/>
    <w:rsid w:val="00021911"/>
    <w:rsid w:val="00023508"/>
    <w:rsid w:val="00025B61"/>
    <w:rsid w:val="00026B7A"/>
    <w:rsid w:val="0002708A"/>
    <w:rsid w:val="00027C1D"/>
    <w:rsid w:val="00033BF1"/>
    <w:rsid w:val="00036E26"/>
    <w:rsid w:val="00040623"/>
    <w:rsid w:val="00041944"/>
    <w:rsid w:val="00042EA1"/>
    <w:rsid w:val="00044385"/>
    <w:rsid w:val="00044A2E"/>
    <w:rsid w:val="00045113"/>
    <w:rsid w:val="00045BB9"/>
    <w:rsid w:val="00050869"/>
    <w:rsid w:val="000527D1"/>
    <w:rsid w:val="00053CA5"/>
    <w:rsid w:val="000549CE"/>
    <w:rsid w:val="00060229"/>
    <w:rsid w:val="00060758"/>
    <w:rsid w:val="00061167"/>
    <w:rsid w:val="00061A24"/>
    <w:rsid w:val="000620AF"/>
    <w:rsid w:val="00062627"/>
    <w:rsid w:val="00063677"/>
    <w:rsid w:val="00064DE2"/>
    <w:rsid w:val="000661C7"/>
    <w:rsid w:val="00066B44"/>
    <w:rsid w:val="00067D26"/>
    <w:rsid w:val="00070581"/>
    <w:rsid w:val="00070B70"/>
    <w:rsid w:val="0007243F"/>
    <w:rsid w:val="00072D97"/>
    <w:rsid w:val="000736A5"/>
    <w:rsid w:val="0007379B"/>
    <w:rsid w:val="00074BFD"/>
    <w:rsid w:val="0007589C"/>
    <w:rsid w:val="00075B90"/>
    <w:rsid w:val="00075E07"/>
    <w:rsid w:val="0008294D"/>
    <w:rsid w:val="000835CE"/>
    <w:rsid w:val="00085125"/>
    <w:rsid w:val="000854B1"/>
    <w:rsid w:val="000874AC"/>
    <w:rsid w:val="0009055D"/>
    <w:rsid w:val="00091B8A"/>
    <w:rsid w:val="00093E1C"/>
    <w:rsid w:val="000956E6"/>
    <w:rsid w:val="00097B62"/>
    <w:rsid w:val="00097F72"/>
    <w:rsid w:val="000A5EB1"/>
    <w:rsid w:val="000A7A6B"/>
    <w:rsid w:val="000B1CC2"/>
    <w:rsid w:val="000B2303"/>
    <w:rsid w:val="000B3BF0"/>
    <w:rsid w:val="000B51DC"/>
    <w:rsid w:val="000B7F49"/>
    <w:rsid w:val="000C1C53"/>
    <w:rsid w:val="000C1D3E"/>
    <w:rsid w:val="000C325C"/>
    <w:rsid w:val="000C3459"/>
    <w:rsid w:val="000C3A53"/>
    <w:rsid w:val="000C4BE5"/>
    <w:rsid w:val="000C5D4B"/>
    <w:rsid w:val="000D081F"/>
    <w:rsid w:val="000D1794"/>
    <w:rsid w:val="000D2A5E"/>
    <w:rsid w:val="000D2FD4"/>
    <w:rsid w:val="000D393D"/>
    <w:rsid w:val="000D4BBD"/>
    <w:rsid w:val="000D4D12"/>
    <w:rsid w:val="000D60A8"/>
    <w:rsid w:val="000D6A38"/>
    <w:rsid w:val="000D6BDC"/>
    <w:rsid w:val="000D749D"/>
    <w:rsid w:val="000E24DA"/>
    <w:rsid w:val="000E6F6F"/>
    <w:rsid w:val="000F0915"/>
    <w:rsid w:val="000F35BE"/>
    <w:rsid w:val="000F43FE"/>
    <w:rsid w:val="000F528F"/>
    <w:rsid w:val="000F5795"/>
    <w:rsid w:val="00101BEE"/>
    <w:rsid w:val="0010245E"/>
    <w:rsid w:val="0010266B"/>
    <w:rsid w:val="00102E61"/>
    <w:rsid w:val="0010471C"/>
    <w:rsid w:val="0011052F"/>
    <w:rsid w:val="00111BDE"/>
    <w:rsid w:val="00111EBF"/>
    <w:rsid w:val="00112FB4"/>
    <w:rsid w:val="0011360D"/>
    <w:rsid w:val="001139FD"/>
    <w:rsid w:val="00115ACA"/>
    <w:rsid w:val="00115E5A"/>
    <w:rsid w:val="00116179"/>
    <w:rsid w:val="0012230D"/>
    <w:rsid w:val="0012302B"/>
    <w:rsid w:val="0012347E"/>
    <w:rsid w:val="00124B32"/>
    <w:rsid w:val="00125E50"/>
    <w:rsid w:val="001301C0"/>
    <w:rsid w:val="0013095D"/>
    <w:rsid w:val="001313F2"/>
    <w:rsid w:val="00132C5F"/>
    <w:rsid w:val="001340EC"/>
    <w:rsid w:val="001345B4"/>
    <w:rsid w:val="001346FF"/>
    <w:rsid w:val="00134790"/>
    <w:rsid w:val="001348E5"/>
    <w:rsid w:val="00134DCB"/>
    <w:rsid w:val="00135A21"/>
    <w:rsid w:val="00137179"/>
    <w:rsid w:val="001420B0"/>
    <w:rsid w:val="001424F9"/>
    <w:rsid w:val="0014350E"/>
    <w:rsid w:val="001447EA"/>
    <w:rsid w:val="00145333"/>
    <w:rsid w:val="00145E6B"/>
    <w:rsid w:val="00147B60"/>
    <w:rsid w:val="00147DA4"/>
    <w:rsid w:val="00150B94"/>
    <w:rsid w:val="00151255"/>
    <w:rsid w:val="0015205A"/>
    <w:rsid w:val="0015495E"/>
    <w:rsid w:val="00154D5D"/>
    <w:rsid w:val="0015515E"/>
    <w:rsid w:val="00156A4B"/>
    <w:rsid w:val="00157198"/>
    <w:rsid w:val="00160372"/>
    <w:rsid w:val="0016462A"/>
    <w:rsid w:val="001647BD"/>
    <w:rsid w:val="00164A2E"/>
    <w:rsid w:val="00164D42"/>
    <w:rsid w:val="00172784"/>
    <w:rsid w:val="001744E5"/>
    <w:rsid w:val="00176920"/>
    <w:rsid w:val="00181AA5"/>
    <w:rsid w:val="0018418E"/>
    <w:rsid w:val="0018522B"/>
    <w:rsid w:val="00185C81"/>
    <w:rsid w:val="0018750E"/>
    <w:rsid w:val="001879D8"/>
    <w:rsid w:val="001905C0"/>
    <w:rsid w:val="00190928"/>
    <w:rsid w:val="001942F9"/>
    <w:rsid w:val="001945CE"/>
    <w:rsid w:val="00194EC2"/>
    <w:rsid w:val="0019589F"/>
    <w:rsid w:val="00195B2D"/>
    <w:rsid w:val="00196338"/>
    <w:rsid w:val="0019696C"/>
    <w:rsid w:val="001A06EF"/>
    <w:rsid w:val="001A0792"/>
    <w:rsid w:val="001A1075"/>
    <w:rsid w:val="001A1C92"/>
    <w:rsid w:val="001A2908"/>
    <w:rsid w:val="001A2CA3"/>
    <w:rsid w:val="001A2DD2"/>
    <w:rsid w:val="001A3BC8"/>
    <w:rsid w:val="001A496E"/>
    <w:rsid w:val="001A51EA"/>
    <w:rsid w:val="001B1120"/>
    <w:rsid w:val="001B2AA6"/>
    <w:rsid w:val="001B3ADB"/>
    <w:rsid w:val="001B5CDB"/>
    <w:rsid w:val="001C01CC"/>
    <w:rsid w:val="001C09F0"/>
    <w:rsid w:val="001C1361"/>
    <w:rsid w:val="001C2493"/>
    <w:rsid w:val="001C2D47"/>
    <w:rsid w:val="001C30E2"/>
    <w:rsid w:val="001C7125"/>
    <w:rsid w:val="001C744A"/>
    <w:rsid w:val="001C7AFC"/>
    <w:rsid w:val="001D18CB"/>
    <w:rsid w:val="001D264D"/>
    <w:rsid w:val="001D36AF"/>
    <w:rsid w:val="001D441C"/>
    <w:rsid w:val="001D4E5E"/>
    <w:rsid w:val="001D57E5"/>
    <w:rsid w:val="001D5822"/>
    <w:rsid w:val="001D6176"/>
    <w:rsid w:val="001E0885"/>
    <w:rsid w:val="001E1AAD"/>
    <w:rsid w:val="001E253C"/>
    <w:rsid w:val="001E3B5B"/>
    <w:rsid w:val="001F06AE"/>
    <w:rsid w:val="001F12ED"/>
    <w:rsid w:val="001F2B34"/>
    <w:rsid w:val="001F3828"/>
    <w:rsid w:val="001F4CE8"/>
    <w:rsid w:val="001F59FD"/>
    <w:rsid w:val="001F5C5A"/>
    <w:rsid w:val="00200658"/>
    <w:rsid w:val="002014B7"/>
    <w:rsid w:val="00201555"/>
    <w:rsid w:val="0020167F"/>
    <w:rsid w:val="00201DC1"/>
    <w:rsid w:val="0020349A"/>
    <w:rsid w:val="00205EC0"/>
    <w:rsid w:val="0020686A"/>
    <w:rsid w:val="002068AE"/>
    <w:rsid w:val="00206EEC"/>
    <w:rsid w:val="0020739A"/>
    <w:rsid w:val="00211850"/>
    <w:rsid w:val="002125A2"/>
    <w:rsid w:val="00213188"/>
    <w:rsid w:val="00213E03"/>
    <w:rsid w:val="00214863"/>
    <w:rsid w:val="00214BB4"/>
    <w:rsid w:val="0021608F"/>
    <w:rsid w:val="002165C3"/>
    <w:rsid w:val="00217A8A"/>
    <w:rsid w:val="002229E0"/>
    <w:rsid w:val="00223201"/>
    <w:rsid w:val="00224FEB"/>
    <w:rsid w:val="002273D1"/>
    <w:rsid w:val="00233DEE"/>
    <w:rsid w:val="00236345"/>
    <w:rsid w:val="00241186"/>
    <w:rsid w:val="0024183B"/>
    <w:rsid w:val="00241BCD"/>
    <w:rsid w:val="002450B9"/>
    <w:rsid w:val="0024576A"/>
    <w:rsid w:val="0024591E"/>
    <w:rsid w:val="00245B67"/>
    <w:rsid w:val="00247ED5"/>
    <w:rsid w:val="00250170"/>
    <w:rsid w:val="0025060B"/>
    <w:rsid w:val="002523F4"/>
    <w:rsid w:val="002524F2"/>
    <w:rsid w:val="00254FC2"/>
    <w:rsid w:val="00255776"/>
    <w:rsid w:val="00256B63"/>
    <w:rsid w:val="002576D9"/>
    <w:rsid w:val="00257B9B"/>
    <w:rsid w:val="00260E18"/>
    <w:rsid w:val="0026166C"/>
    <w:rsid w:val="002643EE"/>
    <w:rsid w:val="00264CC1"/>
    <w:rsid w:val="00265A77"/>
    <w:rsid w:val="00265AE5"/>
    <w:rsid w:val="002706B9"/>
    <w:rsid w:val="00273515"/>
    <w:rsid w:val="00273D99"/>
    <w:rsid w:val="002757E3"/>
    <w:rsid w:val="00275BC8"/>
    <w:rsid w:val="0027735F"/>
    <w:rsid w:val="0028139C"/>
    <w:rsid w:val="002932CE"/>
    <w:rsid w:val="00293851"/>
    <w:rsid w:val="0029624A"/>
    <w:rsid w:val="002962BD"/>
    <w:rsid w:val="00297807"/>
    <w:rsid w:val="002A0895"/>
    <w:rsid w:val="002A185E"/>
    <w:rsid w:val="002A1A8C"/>
    <w:rsid w:val="002A1D43"/>
    <w:rsid w:val="002A2679"/>
    <w:rsid w:val="002A294F"/>
    <w:rsid w:val="002A40CD"/>
    <w:rsid w:val="002A4656"/>
    <w:rsid w:val="002A4C9C"/>
    <w:rsid w:val="002A53FE"/>
    <w:rsid w:val="002A7883"/>
    <w:rsid w:val="002B0B09"/>
    <w:rsid w:val="002B172F"/>
    <w:rsid w:val="002B1ACE"/>
    <w:rsid w:val="002B1CAB"/>
    <w:rsid w:val="002B3221"/>
    <w:rsid w:val="002B3858"/>
    <w:rsid w:val="002B57B8"/>
    <w:rsid w:val="002B63F2"/>
    <w:rsid w:val="002B6AE2"/>
    <w:rsid w:val="002C04E9"/>
    <w:rsid w:val="002C0BB4"/>
    <w:rsid w:val="002C0EFF"/>
    <w:rsid w:val="002C2D20"/>
    <w:rsid w:val="002C4DBD"/>
    <w:rsid w:val="002C5AC0"/>
    <w:rsid w:val="002C671D"/>
    <w:rsid w:val="002C67BF"/>
    <w:rsid w:val="002D07B2"/>
    <w:rsid w:val="002D0D2B"/>
    <w:rsid w:val="002D1075"/>
    <w:rsid w:val="002D2F05"/>
    <w:rsid w:val="002D32B0"/>
    <w:rsid w:val="002D42D1"/>
    <w:rsid w:val="002D4F2F"/>
    <w:rsid w:val="002D54F5"/>
    <w:rsid w:val="002D68A9"/>
    <w:rsid w:val="002D75BD"/>
    <w:rsid w:val="002E0678"/>
    <w:rsid w:val="002E1177"/>
    <w:rsid w:val="002E1923"/>
    <w:rsid w:val="002E2932"/>
    <w:rsid w:val="002E42CD"/>
    <w:rsid w:val="002E51D3"/>
    <w:rsid w:val="002E52C3"/>
    <w:rsid w:val="002E7CED"/>
    <w:rsid w:val="002E7FD8"/>
    <w:rsid w:val="002F1647"/>
    <w:rsid w:val="002F59D9"/>
    <w:rsid w:val="002F6E0B"/>
    <w:rsid w:val="0030082E"/>
    <w:rsid w:val="003017D6"/>
    <w:rsid w:val="003039CE"/>
    <w:rsid w:val="00303A68"/>
    <w:rsid w:val="00311739"/>
    <w:rsid w:val="003121B1"/>
    <w:rsid w:val="00312EC9"/>
    <w:rsid w:val="003156CE"/>
    <w:rsid w:val="00316479"/>
    <w:rsid w:val="00317425"/>
    <w:rsid w:val="00317C20"/>
    <w:rsid w:val="00321FA4"/>
    <w:rsid w:val="00326158"/>
    <w:rsid w:val="003269ED"/>
    <w:rsid w:val="00326F15"/>
    <w:rsid w:val="00327B02"/>
    <w:rsid w:val="0033082C"/>
    <w:rsid w:val="00330988"/>
    <w:rsid w:val="003323E2"/>
    <w:rsid w:val="00333D37"/>
    <w:rsid w:val="00334014"/>
    <w:rsid w:val="00336A1D"/>
    <w:rsid w:val="00337E3A"/>
    <w:rsid w:val="00341DB7"/>
    <w:rsid w:val="00342622"/>
    <w:rsid w:val="003433FE"/>
    <w:rsid w:val="00343C68"/>
    <w:rsid w:val="00343E1A"/>
    <w:rsid w:val="0034400A"/>
    <w:rsid w:val="00344303"/>
    <w:rsid w:val="00345A30"/>
    <w:rsid w:val="00345B5B"/>
    <w:rsid w:val="00352991"/>
    <w:rsid w:val="00354246"/>
    <w:rsid w:val="003549B4"/>
    <w:rsid w:val="0035572D"/>
    <w:rsid w:val="00355B91"/>
    <w:rsid w:val="003569BB"/>
    <w:rsid w:val="00357563"/>
    <w:rsid w:val="0036047F"/>
    <w:rsid w:val="003604EF"/>
    <w:rsid w:val="003606AB"/>
    <w:rsid w:val="0036189A"/>
    <w:rsid w:val="00362AFC"/>
    <w:rsid w:val="00363666"/>
    <w:rsid w:val="0036406D"/>
    <w:rsid w:val="00364B76"/>
    <w:rsid w:val="003653CB"/>
    <w:rsid w:val="00366522"/>
    <w:rsid w:val="00366CB8"/>
    <w:rsid w:val="00366ED7"/>
    <w:rsid w:val="003672F0"/>
    <w:rsid w:val="00367CC6"/>
    <w:rsid w:val="00370070"/>
    <w:rsid w:val="0037111D"/>
    <w:rsid w:val="00373969"/>
    <w:rsid w:val="00374C4D"/>
    <w:rsid w:val="003766EA"/>
    <w:rsid w:val="00380750"/>
    <w:rsid w:val="00380852"/>
    <w:rsid w:val="00381FEB"/>
    <w:rsid w:val="00382288"/>
    <w:rsid w:val="00382EB0"/>
    <w:rsid w:val="00383E48"/>
    <w:rsid w:val="00386420"/>
    <w:rsid w:val="003872C2"/>
    <w:rsid w:val="0038782B"/>
    <w:rsid w:val="003903D1"/>
    <w:rsid w:val="0039077E"/>
    <w:rsid w:val="00391EE8"/>
    <w:rsid w:val="00392BBB"/>
    <w:rsid w:val="00393030"/>
    <w:rsid w:val="00393F4A"/>
    <w:rsid w:val="00394C02"/>
    <w:rsid w:val="003963FB"/>
    <w:rsid w:val="00396819"/>
    <w:rsid w:val="00396A33"/>
    <w:rsid w:val="003A1E21"/>
    <w:rsid w:val="003A32C5"/>
    <w:rsid w:val="003A4D4F"/>
    <w:rsid w:val="003B0901"/>
    <w:rsid w:val="003B14DB"/>
    <w:rsid w:val="003B2E06"/>
    <w:rsid w:val="003B5836"/>
    <w:rsid w:val="003B58F3"/>
    <w:rsid w:val="003B6089"/>
    <w:rsid w:val="003B6F40"/>
    <w:rsid w:val="003B7188"/>
    <w:rsid w:val="003C0DA5"/>
    <w:rsid w:val="003C2064"/>
    <w:rsid w:val="003C2710"/>
    <w:rsid w:val="003C2877"/>
    <w:rsid w:val="003C3144"/>
    <w:rsid w:val="003C3DC4"/>
    <w:rsid w:val="003C5590"/>
    <w:rsid w:val="003C5E1D"/>
    <w:rsid w:val="003C7DED"/>
    <w:rsid w:val="003D27BC"/>
    <w:rsid w:val="003D2E95"/>
    <w:rsid w:val="003D49D9"/>
    <w:rsid w:val="003D4E0E"/>
    <w:rsid w:val="003D51F6"/>
    <w:rsid w:val="003D6CC8"/>
    <w:rsid w:val="003E15EA"/>
    <w:rsid w:val="003E4451"/>
    <w:rsid w:val="003E637E"/>
    <w:rsid w:val="003E6537"/>
    <w:rsid w:val="003F08A6"/>
    <w:rsid w:val="003F1342"/>
    <w:rsid w:val="003F26AA"/>
    <w:rsid w:val="003F2787"/>
    <w:rsid w:val="003F469D"/>
    <w:rsid w:val="003F47B6"/>
    <w:rsid w:val="003F5EAE"/>
    <w:rsid w:val="003F7757"/>
    <w:rsid w:val="003F7AA0"/>
    <w:rsid w:val="003F7D0E"/>
    <w:rsid w:val="003F7D53"/>
    <w:rsid w:val="004006C5"/>
    <w:rsid w:val="0040251A"/>
    <w:rsid w:val="004036DB"/>
    <w:rsid w:val="004049A2"/>
    <w:rsid w:val="004051E7"/>
    <w:rsid w:val="004054E0"/>
    <w:rsid w:val="0040591D"/>
    <w:rsid w:val="00405BBD"/>
    <w:rsid w:val="00405F16"/>
    <w:rsid w:val="0040660E"/>
    <w:rsid w:val="00407ABC"/>
    <w:rsid w:val="00410018"/>
    <w:rsid w:val="0041012A"/>
    <w:rsid w:val="00414748"/>
    <w:rsid w:val="00415A90"/>
    <w:rsid w:val="0041657F"/>
    <w:rsid w:val="00420668"/>
    <w:rsid w:val="00421F01"/>
    <w:rsid w:val="004227AD"/>
    <w:rsid w:val="0042428E"/>
    <w:rsid w:val="00424808"/>
    <w:rsid w:val="0042740E"/>
    <w:rsid w:val="004312D3"/>
    <w:rsid w:val="0043565C"/>
    <w:rsid w:val="00437220"/>
    <w:rsid w:val="00437663"/>
    <w:rsid w:val="00437B0C"/>
    <w:rsid w:val="00437E37"/>
    <w:rsid w:val="004424B1"/>
    <w:rsid w:val="00442A4F"/>
    <w:rsid w:val="00444527"/>
    <w:rsid w:val="00444CFB"/>
    <w:rsid w:val="00446C25"/>
    <w:rsid w:val="004478E1"/>
    <w:rsid w:val="00447E61"/>
    <w:rsid w:val="00450610"/>
    <w:rsid w:val="004519CC"/>
    <w:rsid w:val="004528D8"/>
    <w:rsid w:val="00454ED0"/>
    <w:rsid w:val="00455728"/>
    <w:rsid w:val="0045635C"/>
    <w:rsid w:val="0045684A"/>
    <w:rsid w:val="00456F8E"/>
    <w:rsid w:val="00464724"/>
    <w:rsid w:val="004661E9"/>
    <w:rsid w:val="004663F6"/>
    <w:rsid w:val="004703C4"/>
    <w:rsid w:val="00472257"/>
    <w:rsid w:val="00472A74"/>
    <w:rsid w:val="00473ECA"/>
    <w:rsid w:val="00476B57"/>
    <w:rsid w:val="004840CA"/>
    <w:rsid w:val="0048536E"/>
    <w:rsid w:val="00485C7A"/>
    <w:rsid w:val="00485E2D"/>
    <w:rsid w:val="004932A9"/>
    <w:rsid w:val="00493BCB"/>
    <w:rsid w:val="00497B50"/>
    <w:rsid w:val="004A448E"/>
    <w:rsid w:val="004A4857"/>
    <w:rsid w:val="004A5753"/>
    <w:rsid w:val="004A6BC4"/>
    <w:rsid w:val="004B0108"/>
    <w:rsid w:val="004B0E30"/>
    <w:rsid w:val="004B1D27"/>
    <w:rsid w:val="004B2C9A"/>
    <w:rsid w:val="004B32B4"/>
    <w:rsid w:val="004B3310"/>
    <w:rsid w:val="004B3D4D"/>
    <w:rsid w:val="004B4EBF"/>
    <w:rsid w:val="004B5A98"/>
    <w:rsid w:val="004B7CA1"/>
    <w:rsid w:val="004C03B5"/>
    <w:rsid w:val="004C05BD"/>
    <w:rsid w:val="004C430E"/>
    <w:rsid w:val="004C5A4F"/>
    <w:rsid w:val="004C74D5"/>
    <w:rsid w:val="004D0D23"/>
    <w:rsid w:val="004D1275"/>
    <w:rsid w:val="004D257C"/>
    <w:rsid w:val="004D26CA"/>
    <w:rsid w:val="004D2D5B"/>
    <w:rsid w:val="004D3860"/>
    <w:rsid w:val="004D3E0B"/>
    <w:rsid w:val="004D404B"/>
    <w:rsid w:val="004D4A42"/>
    <w:rsid w:val="004D4B64"/>
    <w:rsid w:val="004D5E7D"/>
    <w:rsid w:val="004D623D"/>
    <w:rsid w:val="004D6D8F"/>
    <w:rsid w:val="004D7E3E"/>
    <w:rsid w:val="004E04D0"/>
    <w:rsid w:val="004E0905"/>
    <w:rsid w:val="004E16F6"/>
    <w:rsid w:val="004E1AC5"/>
    <w:rsid w:val="004E28FF"/>
    <w:rsid w:val="004E2D3F"/>
    <w:rsid w:val="004E47BE"/>
    <w:rsid w:val="004E4A96"/>
    <w:rsid w:val="004E53EB"/>
    <w:rsid w:val="004F04EB"/>
    <w:rsid w:val="004F0775"/>
    <w:rsid w:val="004F2F0D"/>
    <w:rsid w:val="004F3351"/>
    <w:rsid w:val="004F37FE"/>
    <w:rsid w:val="004F3945"/>
    <w:rsid w:val="004F5F21"/>
    <w:rsid w:val="004F6FFB"/>
    <w:rsid w:val="00501C8D"/>
    <w:rsid w:val="0050679A"/>
    <w:rsid w:val="00506D54"/>
    <w:rsid w:val="00510CAF"/>
    <w:rsid w:val="0051138C"/>
    <w:rsid w:val="00512ACA"/>
    <w:rsid w:val="00513526"/>
    <w:rsid w:val="00515B31"/>
    <w:rsid w:val="00516227"/>
    <w:rsid w:val="00516ADF"/>
    <w:rsid w:val="005176AB"/>
    <w:rsid w:val="005205F6"/>
    <w:rsid w:val="005208CD"/>
    <w:rsid w:val="005212E9"/>
    <w:rsid w:val="005214BC"/>
    <w:rsid w:val="0052282A"/>
    <w:rsid w:val="005233C1"/>
    <w:rsid w:val="0052347A"/>
    <w:rsid w:val="00523561"/>
    <w:rsid w:val="005245CC"/>
    <w:rsid w:val="005259F4"/>
    <w:rsid w:val="005264AA"/>
    <w:rsid w:val="00527F41"/>
    <w:rsid w:val="0053206A"/>
    <w:rsid w:val="00533F60"/>
    <w:rsid w:val="00534E08"/>
    <w:rsid w:val="00534EB6"/>
    <w:rsid w:val="00540735"/>
    <w:rsid w:val="00540BCD"/>
    <w:rsid w:val="005441DE"/>
    <w:rsid w:val="00544E04"/>
    <w:rsid w:val="0054556D"/>
    <w:rsid w:val="00546E33"/>
    <w:rsid w:val="00547350"/>
    <w:rsid w:val="0055064B"/>
    <w:rsid w:val="0055237B"/>
    <w:rsid w:val="0055511D"/>
    <w:rsid w:val="0055627C"/>
    <w:rsid w:val="00560BD0"/>
    <w:rsid w:val="00560D65"/>
    <w:rsid w:val="00563E4A"/>
    <w:rsid w:val="005654A8"/>
    <w:rsid w:val="005662AC"/>
    <w:rsid w:val="0056667C"/>
    <w:rsid w:val="00567899"/>
    <w:rsid w:val="00567C8A"/>
    <w:rsid w:val="00577703"/>
    <w:rsid w:val="00582150"/>
    <w:rsid w:val="00583F3A"/>
    <w:rsid w:val="00584E2E"/>
    <w:rsid w:val="00585EA8"/>
    <w:rsid w:val="00586025"/>
    <w:rsid w:val="0058648C"/>
    <w:rsid w:val="0059043B"/>
    <w:rsid w:val="005915C4"/>
    <w:rsid w:val="00592793"/>
    <w:rsid w:val="005927CC"/>
    <w:rsid w:val="00592BF2"/>
    <w:rsid w:val="0059301F"/>
    <w:rsid w:val="0059551A"/>
    <w:rsid w:val="00595BAC"/>
    <w:rsid w:val="00595F96"/>
    <w:rsid w:val="005961DB"/>
    <w:rsid w:val="005968C6"/>
    <w:rsid w:val="005975D2"/>
    <w:rsid w:val="005A0C8F"/>
    <w:rsid w:val="005A3C5F"/>
    <w:rsid w:val="005A3DB9"/>
    <w:rsid w:val="005A3F4A"/>
    <w:rsid w:val="005A4153"/>
    <w:rsid w:val="005A4713"/>
    <w:rsid w:val="005A60EA"/>
    <w:rsid w:val="005A6B66"/>
    <w:rsid w:val="005A7015"/>
    <w:rsid w:val="005A701B"/>
    <w:rsid w:val="005A73AD"/>
    <w:rsid w:val="005B2933"/>
    <w:rsid w:val="005B57CD"/>
    <w:rsid w:val="005B59A4"/>
    <w:rsid w:val="005B66B1"/>
    <w:rsid w:val="005B7F0F"/>
    <w:rsid w:val="005C023E"/>
    <w:rsid w:val="005C042C"/>
    <w:rsid w:val="005C0BE7"/>
    <w:rsid w:val="005C0CC9"/>
    <w:rsid w:val="005C29CF"/>
    <w:rsid w:val="005C33DE"/>
    <w:rsid w:val="005C4524"/>
    <w:rsid w:val="005C6763"/>
    <w:rsid w:val="005D1C98"/>
    <w:rsid w:val="005D31F0"/>
    <w:rsid w:val="005D3298"/>
    <w:rsid w:val="005D5524"/>
    <w:rsid w:val="005D6306"/>
    <w:rsid w:val="005D6757"/>
    <w:rsid w:val="005D6D42"/>
    <w:rsid w:val="005D7729"/>
    <w:rsid w:val="005D79B2"/>
    <w:rsid w:val="005E09D6"/>
    <w:rsid w:val="005E431E"/>
    <w:rsid w:val="005E590D"/>
    <w:rsid w:val="005E5A1D"/>
    <w:rsid w:val="005E6949"/>
    <w:rsid w:val="005E6C3C"/>
    <w:rsid w:val="005E734B"/>
    <w:rsid w:val="005E745A"/>
    <w:rsid w:val="005E79CC"/>
    <w:rsid w:val="005F00E4"/>
    <w:rsid w:val="005F0BF0"/>
    <w:rsid w:val="005F1FF3"/>
    <w:rsid w:val="005F204D"/>
    <w:rsid w:val="00600137"/>
    <w:rsid w:val="00600DF4"/>
    <w:rsid w:val="00601355"/>
    <w:rsid w:val="00601FD5"/>
    <w:rsid w:val="00602996"/>
    <w:rsid w:val="00603D85"/>
    <w:rsid w:val="0060504E"/>
    <w:rsid w:val="00605703"/>
    <w:rsid w:val="00605C3B"/>
    <w:rsid w:val="00607B3F"/>
    <w:rsid w:val="00611100"/>
    <w:rsid w:val="0061150D"/>
    <w:rsid w:val="00615020"/>
    <w:rsid w:val="006166C7"/>
    <w:rsid w:val="006178BE"/>
    <w:rsid w:val="00620D83"/>
    <w:rsid w:val="0062275F"/>
    <w:rsid w:val="00622760"/>
    <w:rsid w:val="006232FE"/>
    <w:rsid w:val="0062444C"/>
    <w:rsid w:val="00626291"/>
    <w:rsid w:val="00627561"/>
    <w:rsid w:val="00627AC4"/>
    <w:rsid w:val="00631C41"/>
    <w:rsid w:val="0063285D"/>
    <w:rsid w:val="00632ABB"/>
    <w:rsid w:val="00634B26"/>
    <w:rsid w:val="00634B27"/>
    <w:rsid w:val="00634E80"/>
    <w:rsid w:val="00636D33"/>
    <w:rsid w:val="00637EBA"/>
    <w:rsid w:val="006414AC"/>
    <w:rsid w:val="00641B82"/>
    <w:rsid w:val="006432E2"/>
    <w:rsid w:val="006434C4"/>
    <w:rsid w:val="006452F6"/>
    <w:rsid w:val="006469AE"/>
    <w:rsid w:val="006501B1"/>
    <w:rsid w:val="00652A0C"/>
    <w:rsid w:val="006534B6"/>
    <w:rsid w:val="00653E38"/>
    <w:rsid w:val="006540DA"/>
    <w:rsid w:val="006551CA"/>
    <w:rsid w:val="00656D72"/>
    <w:rsid w:val="006601E1"/>
    <w:rsid w:val="0066320C"/>
    <w:rsid w:val="00663605"/>
    <w:rsid w:val="00663A77"/>
    <w:rsid w:val="00664549"/>
    <w:rsid w:val="00664A6C"/>
    <w:rsid w:val="00664C6A"/>
    <w:rsid w:val="00665821"/>
    <w:rsid w:val="00667C2C"/>
    <w:rsid w:val="0067275D"/>
    <w:rsid w:val="00674570"/>
    <w:rsid w:val="006751CB"/>
    <w:rsid w:val="00675D72"/>
    <w:rsid w:val="0067783D"/>
    <w:rsid w:val="006779C5"/>
    <w:rsid w:val="0068051F"/>
    <w:rsid w:val="006807EE"/>
    <w:rsid w:val="0068315A"/>
    <w:rsid w:val="00686146"/>
    <w:rsid w:val="00690D12"/>
    <w:rsid w:val="0069107D"/>
    <w:rsid w:val="00692621"/>
    <w:rsid w:val="00692D37"/>
    <w:rsid w:val="00692E65"/>
    <w:rsid w:val="006940A9"/>
    <w:rsid w:val="00694D56"/>
    <w:rsid w:val="00694DFA"/>
    <w:rsid w:val="00695224"/>
    <w:rsid w:val="00696457"/>
    <w:rsid w:val="006979AF"/>
    <w:rsid w:val="00697BC5"/>
    <w:rsid w:val="00697CC6"/>
    <w:rsid w:val="006A0F33"/>
    <w:rsid w:val="006A1093"/>
    <w:rsid w:val="006A30BC"/>
    <w:rsid w:val="006A35B1"/>
    <w:rsid w:val="006A39B7"/>
    <w:rsid w:val="006A3D64"/>
    <w:rsid w:val="006A54B2"/>
    <w:rsid w:val="006A7708"/>
    <w:rsid w:val="006B20BE"/>
    <w:rsid w:val="006B5509"/>
    <w:rsid w:val="006B6071"/>
    <w:rsid w:val="006B6BAB"/>
    <w:rsid w:val="006B6F4B"/>
    <w:rsid w:val="006B7389"/>
    <w:rsid w:val="006C1555"/>
    <w:rsid w:val="006C1F0A"/>
    <w:rsid w:val="006C26F2"/>
    <w:rsid w:val="006C3288"/>
    <w:rsid w:val="006C4778"/>
    <w:rsid w:val="006D0CDC"/>
    <w:rsid w:val="006D14C0"/>
    <w:rsid w:val="006D2295"/>
    <w:rsid w:val="006D35CE"/>
    <w:rsid w:val="006D4497"/>
    <w:rsid w:val="006E0929"/>
    <w:rsid w:val="006E1358"/>
    <w:rsid w:val="006E5874"/>
    <w:rsid w:val="006E7DBE"/>
    <w:rsid w:val="006F039F"/>
    <w:rsid w:val="006F1495"/>
    <w:rsid w:val="006F1E51"/>
    <w:rsid w:val="006F4322"/>
    <w:rsid w:val="006F53A4"/>
    <w:rsid w:val="006F66F9"/>
    <w:rsid w:val="00701657"/>
    <w:rsid w:val="00704890"/>
    <w:rsid w:val="007079B5"/>
    <w:rsid w:val="00707D02"/>
    <w:rsid w:val="00710A3B"/>
    <w:rsid w:val="007117AB"/>
    <w:rsid w:val="00711AD0"/>
    <w:rsid w:val="00713343"/>
    <w:rsid w:val="007143E9"/>
    <w:rsid w:val="00714450"/>
    <w:rsid w:val="00715D7A"/>
    <w:rsid w:val="00716285"/>
    <w:rsid w:val="007176A8"/>
    <w:rsid w:val="0072086D"/>
    <w:rsid w:val="0072582B"/>
    <w:rsid w:val="007270D0"/>
    <w:rsid w:val="007307AC"/>
    <w:rsid w:val="00731472"/>
    <w:rsid w:val="0073280F"/>
    <w:rsid w:val="007355F7"/>
    <w:rsid w:val="007357D3"/>
    <w:rsid w:val="0073706C"/>
    <w:rsid w:val="00741D7A"/>
    <w:rsid w:val="007434DB"/>
    <w:rsid w:val="007445A8"/>
    <w:rsid w:val="00745DA0"/>
    <w:rsid w:val="00747B7D"/>
    <w:rsid w:val="0075131F"/>
    <w:rsid w:val="00751F7B"/>
    <w:rsid w:val="0075322A"/>
    <w:rsid w:val="00756666"/>
    <w:rsid w:val="00760625"/>
    <w:rsid w:val="00763870"/>
    <w:rsid w:val="00763EC1"/>
    <w:rsid w:val="00763F75"/>
    <w:rsid w:val="00764048"/>
    <w:rsid w:val="00766CFC"/>
    <w:rsid w:val="007721D6"/>
    <w:rsid w:val="007722BB"/>
    <w:rsid w:val="0077384A"/>
    <w:rsid w:val="00773A2D"/>
    <w:rsid w:val="00775183"/>
    <w:rsid w:val="0077713D"/>
    <w:rsid w:val="00780092"/>
    <w:rsid w:val="00781540"/>
    <w:rsid w:val="0078390A"/>
    <w:rsid w:val="00783BA0"/>
    <w:rsid w:val="00784ED8"/>
    <w:rsid w:val="00785A85"/>
    <w:rsid w:val="00786A50"/>
    <w:rsid w:val="00787402"/>
    <w:rsid w:val="00787C79"/>
    <w:rsid w:val="007909FA"/>
    <w:rsid w:val="00791D12"/>
    <w:rsid w:val="00792874"/>
    <w:rsid w:val="00792B72"/>
    <w:rsid w:val="00793F83"/>
    <w:rsid w:val="00794405"/>
    <w:rsid w:val="00795FDC"/>
    <w:rsid w:val="00796453"/>
    <w:rsid w:val="007A2101"/>
    <w:rsid w:val="007A2E86"/>
    <w:rsid w:val="007A4574"/>
    <w:rsid w:val="007A757C"/>
    <w:rsid w:val="007B099D"/>
    <w:rsid w:val="007B13FD"/>
    <w:rsid w:val="007B1F28"/>
    <w:rsid w:val="007B22D8"/>
    <w:rsid w:val="007B43D9"/>
    <w:rsid w:val="007B6FFA"/>
    <w:rsid w:val="007C0012"/>
    <w:rsid w:val="007C07CC"/>
    <w:rsid w:val="007C08AD"/>
    <w:rsid w:val="007C1122"/>
    <w:rsid w:val="007C1545"/>
    <w:rsid w:val="007C1680"/>
    <w:rsid w:val="007C4472"/>
    <w:rsid w:val="007C509F"/>
    <w:rsid w:val="007C5548"/>
    <w:rsid w:val="007C7163"/>
    <w:rsid w:val="007D029F"/>
    <w:rsid w:val="007D0474"/>
    <w:rsid w:val="007D184C"/>
    <w:rsid w:val="007D2441"/>
    <w:rsid w:val="007D2D3F"/>
    <w:rsid w:val="007D3FD9"/>
    <w:rsid w:val="007D41EB"/>
    <w:rsid w:val="007D6499"/>
    <w:rsid w:val="007D7DAE"/>
    <w:rsid w:val="007E0958"/>
    <w:rsid w:val="007E26E2"/>
    <w:rsid w:val="007E3D87"/>
    <w:rsid w:val="007E4ED3"/>
    <w:rsid w:val="007E64D3"/>
    <w:rsid w:val="007E7108"/>
    <w:rsid w:val="007E7292"/>
    <w:rsid w:val="007E72BC"/>
    <w:rsid w:val="007F010E"/>
    <w:rsid w:val="007F0402"/>
    <w:rsid w:val="007F0CF4"/>
    <w:rsid w:val="007F5387"/>
    <w:rsid w:val="007F5438"/>
    <w:rsid w:val="007F6F53"/>
    <w:rsid w:val="00800CD7"/>
    <w:rsid w:val="00801FC0"/>
    <w:rsid w:val="00802F69"/>
    <w:rsid w:val="00804A31"/>
    <w:rsid w:val="00805BC3"/>
    <w:rsid w:val="00806128"/>
    <w:rsid w:val="008106CE"/>
    <w:rsid w:val="00810B9C"/>
    <w:rsid w:val="00812A35"/>
    <w:rsid w:val="00812D07"/>
    <w:rsid w:val="00813A87"/>
    <w:rsid w:val="00814B75"/>
    <w:rsid w:val="0081585A"/>
    <w:rsid w:val="00817269"/>
    <w:rsid w:val="00821D3F"/>
    <w:rsid w:val="00822069"/>
    <w:rsid w:val="0082226F"/>
    <w:rsid w:val="00822B99"/>
    <w:rsid w:val="00822EBA"/>
    <w:rsid w:val="0082570C"/>
    <w:rsid w:val="008260D0"/>
    <w:rsid w:val="00827BDA"/>
    <w:rsid w:val="00831449"/>
    <w:rsid w:val="00832C69"/>
    <w:rsid w:val="008341E2"/>
    <w:rsid w:val="00834536"/>
    <w:rsid w:val="008345CC"/>
    <w:rsid w:val="00834D11"/>
    <w:rsid w:val="00835C3A"/>
    <w:rsid w:val="00835F85"/>
    <w:rsid w:val="00836C14"/>
    <w:rsid w:val="00840326"/>
    <w:rsid w:val="0084069E"/>
    <w:rsid w:val="00840AB2"/>
    <w:rsid w:val="00840DC6"/>
    <w:rsid w:val="00841C12"/>
    <w:rsid w:val="00842F1A"/>
    <w:rsid w:val="0084307B"/>
    <w:rsid w:val="008441E1"/>
    <w:rsid w:val="008441F6"/>
    <w:rsid w:val="008457B0"/>
    <w:rsid w:val="008459F7"/>
    <w:rsid w:val="00850BC7"/>
    <w:rsid w:val="0085154C"/>
    <w:rsid w:val="0085233D"/>
    <w:rsid w:val="00854F89"/>
    <w:rsid w:val="008560E0"/>
    <w:rsid w:val="00856D86"/>
    <w:rsid w:val="008626FC"/>
    <w:rsid w:val="00862CC9"/>
    <w:rsid w:val="008639A3"/>
    <w:rsid w:val="00864791"/>
    <w:rsid w:val="0086511A"/>
    <w:rsid w:val="0086578E"/>
    <w:rsid w:val="0087040A"/>
    <w:rsid w:val="008722F5"/>
    <w:rsid w:val="00873870"/>
    <w:rsid w:val="008739CE"/>
    <w:rsid w:val="00873C2F"/>
    <w:rsid w:val="00876192"/>
    <w:rsid w:val="00876E91"/>
    <w:rsid w:val="008778EE"/>
    <w:rsid w:val="008802FB"/>
    <w:rsid w:val="0088051C"/>
    <w:rsid w:val="00880FA8"/>
    <w:rsid w:val="00881C50"/>
    <w:rsid w:val="008841D2"/>
    <w:rsid w:val="00884271"/>
    <w:rsid w:val="00884755"/>
    <w:rsid w:val="008857DA"/>
    <w:rsid w:val="00885E44"/>
    <w:rsid w:val="008865F7"/>
    <w:rsid w:val="008867E8"/>
    <w:rsid w:val="00890EAB"/>
    <w:rsid w:val="008915E9"/>
    <w:rsid w:val="00895CF6"/>
    <w:rsid w:val="00895E61"/>
    <w:rsid w:val="008A0339"/>
    <w:rsid w:val="008A28DC"/>
    <w:rsid w:val="008A4D7B"/>
    <w:rsid w:val="008A70A0"/>
    <w:rsid w:val="008B2753"/>
    <w:rsid w:val="008B3112"/>
    <w:rsid w:val="008B5A42"/>
    <w:rsid w:val="008B70F2"/>
    <w:rsid w:val="008C15A3"/>
    <w:rsid w:val="008C185F"/>
    <w:rsid w:val="008C3DAD"/>
    <w:rsid w:val="008C65AD"/>
    <w:rsid w:val="008C6C5B"/>
    <w:rsid w:val="008D0118"/>
    <w:rsid w:val="008D09E7"/>
    <w:rsid w:val="008D0CC2"/>
    <w:rsid w:val="008D3293"/>
    <w:rsid w:val="008D349B"/>
    <w:rsid w:val="008D65D4"/>
    <w:rsid w:val="008D6E26"/>
    <w:rsid w:val="008E0594"/>
    <w:rsid w:val="008E1E73"/>
    <w:rsid w:val="008E2F07"/>
    <w:rsid w:val="008E52B4"/>
    <w:rsid w:val="008E5A75"/>
    <w:rsid w:val="008E6C85"/>
    <w:rsid w:val="008E7569"/>
    <w:rsid w:val="008F0C7E"/>
    <w:rsid w:val="008F1340"/>
    <w:rsid w:val="008F42D2"/>
    <w:rsid w:val="008F72D9"/>
    <w:rsid w:val="0090089D"/>
    <w:rsid w:val="009010EB"/>
    <w:rsid w:val="00901B20"/>
    <w:rsid w:val="009028CD"/>
    <w:rsid w:val="009030ED"/>
    <w:rsid w:val="00904A7A"/>
    <w:rsid w:val="00907267"/>
    <w:rsid w:val="00911C3F"/>
    <w:rsid w:val="00912598"/>
    <w:rsid w:val="00913B0A"/>
    <w:rsid w:val="00913C85"/>
    <w:rsid w:val="00914531"/>
    <w:rsid w:val="0091555A"/>
    <w:rsid w:val="0091576C"/>
    <w:rsid w:val="00916B43"/>
    <w:rsid w:val="00916C43"/>
    <w:rsid w:val="009177E7"/>
    <w:rsid w:val="00917EE7"/>
    <w:rsid w:val="00917F11"/>
    <w:rsid w:val="0092086B"/>
    <w:rsid w:val="009223C2"/>
    <w:rsid w:val="00923D7A"/>
    <w:rsid w:val="00924352"/>
    <w:rsid w:val="00925994"/>
    <w:rsid w:val="0093040A"/>
    <w:rsid w:val="0093271E"/>
    <w:rsid w:val="009328F6"/>
    <w:rsid w:val="009331E0"/>
    <w:rsid w:val="00933F49"/>
    <w:rsid w:val="00935EB4"/>
    <w:rsid w:val="009434A9"/>
    <w:rsid w:val="00943D68"/>
    <w:rsid w:val="00944229"/>
    <w:rsid w:val="00944ACA"/>
    <w:rsid w:val="00946534"/>
    <w:rsid w:val="009465CE"/>
    <w:rsid w:val="009526C8"/>
    <w:rsid w:val="00953D9B"/>
    <w:rsid w:val="00954894"/>
    <w:rsid w:val="009554E8"/>
    <w:rsid w:val="00956B14"/>
    <w:rsid w:val="009573FA"/>
    <w:rsid w:val="00961007"/>
    <w:rsid w:val="009656C6"/>
    <w:rsid w:val="009658B9"/>
    <w:rsid w:val="00967B21"/>
    <w:rsid w:val="009703B8"/>
    <w:rsid w:val="00973510"/>
    <w:rsid w:val="00974BB0"/>
    <w:rsid w:val="00976147"/>
    <w:rsid w:val="00977965"/>
    <w:rsid w:val="00980447"/>
    <w:rsid w:val="00981164"/>
    <w:rsid w:val="009814E1"/>
    <w:rsid w:val="00982A4E"/>
    <w:rsid w:val="009839A1"/>
    <w:rsid w:val="00983DCD"/>
    <w:rsid w:val="00986F7F"/>
    <w:rsid w:val="00987BBB"/>
    <w:rsid w:val="009910F7"/>
    <w:rsid w:val="00992F75"/>
    <w:rsid w:val="00995172"/>
    <w:rsid w:val="009952ED"/>
    <w:rsid w:val="00997243"/>
    <w:rsid w:val="00997D16"/>
    <w:rsid w:val="00997FDB"/>
    <w:rsid w:val="009A2909"/>
    <w:rsid w:val="009A52C9"/>
    <w:rsid w:val="009A6C7F"/>
    <w:rsid w:val="009A6E6B"/>
    <w:rsid w:val="009B0F05"/>
    <w:rsid w:val="009B1228"/>
    <w:rsid w:val="009B1399"/>
    <w:rsid w:val="009B4F3A"/>
    <w:rsid w:val="009B614B"/>
    <w:rsid w:val="009B79FC"/>
    <w:rsid w:val="009B7A35"/>
    <w:rsid w:val="009B7BC3"/>
    <w:rsid w:val="009C0FFF"/>
    <w:rsid w:val="009C2800"/>
    <w:rsid w:val="009C4D26"/>
    <w:rsid w:val="009C4F10"/>
    <w:rsid w:val="009C5671"/>
    <w:rsid w:val="009C6E4F"/>
    <w:rsid w:val="009C7B66"/>
    <w:rsid w:val="009D29B7"/>
    <w:rsid w:val="009D2AC8"/>
    <w:rsid w:val="009D3663"/>
    <w:rsid w:val="009D584E"/>
    <w:rsid w:val="009D7A24"/>
    <w:rsid w:val="009E0226"/>
    <w:rsid w:val="009E1E1B"/>
    <w:rsid w:val="009E3131"/>
    <w:rsid w:val="009E3A33"/>
    <w:rsid w:val="009E6047"/>
    <w:rsid w:val="009E779E"/>
    <w:rsid w:val="009F00EC"/>
    <w:rsid w:val="009F6410"/>
    <w:rsid w:val="009F7251"/>
    <w:rsid w:val="009F738F"/>
    <w:rsid w:val="009F7D47"/>
    <w:rsid w:val="009F7D72"/>
    <w:rsid w:val="00A00599"/>
    <w:rsid w:val="00A006E5"/>
    <w:rsid w:val="00A00896"/>
    <w:rsid w:val="00A00B4A"/>
    <w:rsid w:val="00A029A1"/>
    <w:rsid w:val="00A04442"/>
    <w:rsid w:val="00A04802"/>
    <w:rsid w:val="00A067B6"/>
    <w:rsid w:val="00A11CA1"/>
    <w:rsid w:val="00A12275"/>
    <w:rsid w:val="00A138D4"/>
    <w:rsid w:val="00A17334"/>
    <w:rsid w:val="00A1741B"/>
    <w:rsid w:val="00A1751D"/>
    <w:rsid w:val="00A176B2"/>
    <w:rsid w:val="00A205D5"/>
    <w:rsid w:val="00A211B8"/>
    <w:rsid w:val="00A217E6"/>
    <w:rsid w:val="00A24B3F"/>
    <w:rsid w:val="00A30819"/>
    <w:rsid w:val="00A3282D"/>
    <w:rsid w:val="00A33941"/>
    <w:rsid w:val="00A33F03"/>
    <w:rsid w:val="00A34314"/>
    <w:rsid w:val="00A34A6C"/>
    <w:rsid w:val="00A35675"/>
    <w:rsid w:val="00A36622"/>
    <w:rsid w:val="00A36A11"/>
    <w:rsid w:val="00A37E09"/>
    <w:rsid w:val="00A40E55"/>
    <w:rsid w:val="00A4162E"/>
    <w:rsid w:val="00A41976"/>
    <w:rsid w:val="00A4289D"/>
    <w:rsid w:val="00A42E07"/>
    <w:rsid w:val="00A43AA9"/>
    <w:rsid w:val="00A50CA9"/>
    <w:rsid w:val="00A52033"/>
    <w:rsid w:val="00A5349D"/>
    <w:rsid w:val="00A61990"/>
    <w:rsid w:val="00A619D0"/>
    <w:rsid w:val="00A64BCC"/>
    <w:rsid w:val="00A6691E"/>
    <w:rsid w:val="00A70CF7"/>
    <w:rsid w:val="00A70F75"/>
    <w:rsid w:val="00A7337A"/>
    <w:rsid w:val="00A74597"/>
    <w:rsid w:val="00A76F32"/>
    <w:rsid w:val="00A80CF6"/>
    <w:rsid w:val="00A81058"/>
    <w:rsid w:val="00A8108E"/>
    <w:rsid w:val="00A8152E"/>
    <w:rsid w:val="00A81BA3"/>
    <w:rsid w:val="00A840A0"/>
    <w:rsid w:val="00A850EA"/>
    <w:rsid w:val="00A926D5"/>
    <w:rsid w:val="00A94CCE"/>
    <w:rsid w:val="00A970F9"/>
    <w:rsid w:val="00AA05C9"/>
    <w:rsid w:val="00AA1532"/>
    <w:rsid w:val="00AA1CA5"/>
    <w:rsid w:val="00AA2224"/>
    <w:rsid w:val="00AA2EE1"/>
    <w:rsid w:val="00AA3B30"/>
    <w:rsid w:val="00AA68CB"/>
    <w:rsid w:val="00AA792B"/>
    <w:rsid w:val="00AB0573"/>
    <w:rsid w:val="00AB1B6E"/>
    <w:rsid w:val="00AB246A"/>
    <w:rsid w:val="00AC0331"/>
    <w:rsid w:val="00AC3010"/>
    <w:rsid w:val="00AC32FF"/>
    <w:rsid w:val="00AC3526"/>
    <w:rsid w:val="00AC41E2"/>
    <w:rsid w:val="00AC5014"/>
    <w:rsid w:val="00AC5349"/>
    <w:rsid w:val="00AC67AC"/>
    <w:rsid w:val="00AC6AD3"/>
    <w:rsid w:val="00AD1570"/>
    <w:rsid w:val="00AD1990"/>
    <w:rsid w:val="00AD2EBD"/>
    <w:rsid w:val="00AD33D4"/>
    <w:rsid w:val="00AD3DD4"/>
    <w:rsid w:val="00AD4C0D"/>
    <w:rsid w:val="00AD51D1"/>
    <w:rsid w:val="00AD53AB"/>
    <w:rsid w:val="00AE00E0"/>
    <w:rsid w:val="00AE00E1"/>
    <w:rsid w:val="00AE2C9A"/>
    <w:rsid w:val="00AE358A"/>
    <w:rsid w:val="00AE3A2B"/>
    <w:rsid w:val="00AE4DC1"/>
    <w:rsid w:val="00AE615D"/>
    <w:rsid w:val="00AF2513"/>
    <w:rsid w:val="00AF2D3E"/>
    <w:rsid w:val="00AF39B4"/>
    <w:rsid w:val="00AF719D"/>
    <w:rsid w:val="00B010FD"/>
    <w:rsid w:val="00B025D9"/>
    <w:rsid w:val="00B02B4D"/>
    <w:rsid w:val="00B02C11"/>
    <w:rsid w:val="00B03018"/>
    <w:rsid w:val="00B06280"/>
    <w:rsid w:val="00B07CA2"/>
    <w:rsid w:val="00B10063"/>
    <w:rsid w:val="00B11A71"/>
    <w:rsid w:val="00B12685"/>
    <w:rsid w:val="00B142A5"/>
    <w:rsid w:val="00B156B4"/>
    <w:rsid w:val="00B20ED8"/>
    <w:rsid w:val="00B211E1"/>
    <w:rsid w:val="00B22E14"/>
    <w:rsid w:val="00B2483B"/>
    <w:rsid w:val="00B24ABA"/>
    <w:rsid w:val="00B25130"/>
    <w:rsid w:val="00B25BE0"/>
    <w:rsid w:val="00B30427"/>
    <w:rsid w:val="00B32488"/>
    <w:rsid w:val="00B330C9"/>
    <w:rsid w:val="00B335BF"/>
    <w:rsid w:val="00B33BBC"/>
    <w:rsid w:val="00B343B9"/>
    <w:rsid w:val="00B37A5F"/>
    <w:rsid w:val="00B37E2B"/>
    <w:rsid w:val="00B37EF9"/>
    <w:rsid w:val="00B40C5F"/>
    <w:rsid w:val="00B416A4"/>
    <w:rsid w:val="00B428FB"/>
    <w:rsid w:val="00B42E44"/>
    <w:rsid w:val="00B43FCD"/>
    <w:rsid w:val="00B47713"/>
    <w:rsid w:val="00B511D3"/>
    <w:rsid w:val="00B520C1"/>
    <w:rsid w:val="00B527AF"/>
    <w:rsid w:val="00B556BE"/>
    <w:rsid w:val="00B55721"/>
    <w:rsid w:val="00B55F56"/>
    <w:rsid w:val="00B562B4"/>
    <w:rsid w:val="00B56871"/>
    <w:rsid w:val="00B57B2F"/>
    <w:rsid w:val="00B62504"/>
    <w:rsid w:val="00B641B9"/>
    <w:rsid w:val="00B64DE2"/>
    <w:rsid w:val="00B64E8E"/>
    <w:rsid w:val="00B67848"/>
    <w:rsid w:val="00B722B7"/>
    <w:rsid w:val="00B73B44"/>
    <w:rsid w:val="00B75532"/>
    <w:rsid w:val="00B763F5"/>
    <w:rsid w:val="00B76B53"/>
    <w:rsid w:val="00B77C57"/>
    <w:rsid w:val="00B8399E"/>
    <w:rsid w:val="00B85C3F"/>
    <w:rsid w:val="00B91A1B"/>
    <w:rsid w:val="00B93B89"/>
    <w:rsid w:val="00B93E62"/>
    <w:rsid w:val="00B94089"/>
    <w:rsid w:val="00B94BD8"/>
    <w:rsid w:val="00B9590A"/>
    <w:rsid w:val="00B96A6D"/>
    <w:rsid w:val="00B97CC2"/>
    <w:rsid w:val="00BA0444"/>
    <w:rsid w:val="00BA0A5D"/>
    <w:rsid w:val="00BA1EF3"/>
    <w:rsid w:val="00BA5A7B"/>
    <w:rsid w:val="00BB21B1"/>
    <w:rsid w:val="00BB4C64"/>
    <w:rsid w:val="00BB669D"/>
    <w:rsid w:val="00BC0CF6"/>
    <w:rsid w:val="00BC0E04"/>
    <w:rsid w:val="00BC14FB"/>
    <w:rsid w:val="00BC4F37"/>
    <w:rsid w:val="00BC6885"/>
    <w:rsid w:val="00BC6916"/>
    <w:rsid w:val="00BD0EEE"/>
    <w:rsid w:val="00BD1396"/>
    <w:rsid w:val="00BD1490"/>
    <w:rsid w:val="00BD3A43"/>
    <w:rsid w:val="00BD454B"/>
    <w:rsid w:val="00BD6C3B"/>
    <w:rsid w:val="00BE1ECF"/>
    <w:rsid w:val="00BE2651"/>
    <w:rsid w:val="00BE4E57"/>
    <w:rsid w:val="00BE4F38"/>
    <w:rsid w:val="00BE6589"/>
    <w:rsid w:val="00BE701F"/>
    <w:rsid w:val="00BF0202"/>
    <w:rsid w:val="00BF0CF7"/>
    <w:rsid w:val="00BF3D5E"/>
    <w:rsid w:val="00BF4891"/>
    <w:rsid w:val="00BF4A97"/>
    <w:rsid w:val="00BF4DE0"/>
    <w:rsid w:val="00BF541B"/>
    <w:rsid w:val="00BF5934"/>
    <w:rsid w:val="00BF7BAF"/>
    <w:rsid w:val="00C010FD"/>
    <w:rsid w:val="00C038C8"/>
    <w:rsid w:val="00C0391F"/>
    <w:rsid w:val="00C03AF9"/>
    <w:rsid w:val="00C05960"/>
    <w:rsid w:val="00C05978"/>
    <w:rsid w:val="00C070FF"/>
    <w:rsid w:val="00C074FD"/>
    <w:rsid w:val="00C10287"/>
    <w:rsid w:val="00C11A73"/>
    <w:rsid w:val="00C15365"/>
    <w:rsid w:val="00C153D8"/>
    <w:rsid w:val="00C15ACB"/>
    <w:rsid w:val="00C16EF2"/>
    <w:rsid w:val="00C209D7"/>
    <w:rsid w:val="00C20EA1"/>
    <w:rsid w:val="00C2355E"/>
    <w:rsid w:val="00C25736"/>
    <w:rsid w:val="00C25B2C"/>
    <w:rsid w:val="00C26272"/>
    <w:rsid w:val="00C31577"/>
    <w:rsid w:val="00C31707"/>
    <w:rsid w:val="00C358F5"/>
    <w:rsid w:val="00C36BA3"/>
    <w:rsid w:val="00C41AF1"/>
    <w:rsid w:val="00C42005"/>
    <w:rsid w:val="00C421CE"/>
    <w:rsid w:val="00C43DAC"/>
    <w:rsid w:val="00C46222"/>
    <w:rsid w:val="00C4776C"/>
    <w:rsid w:val="00C518FB"/>
    <w:rsid w:val="00C51CD7"/>
    <w:rsid w:val="00C52EE6"/>
    <w:rsid w:val="00C5305C"/>
    <w:rsid w:val="00C54E26"/>
    <w:rsid w:val="00C555A2"/>
    <w:rsid w:val="00C5729D"/>
    <w:rsid w:val="00C60B42"/>
    <w:rsid w:val="00C6226A"/>
    <w:rsid w:val="00C64569"/>
    <w:rsid w:val="00C661B6"/>
    <w:rsid w:val="00C66A25"/>
    <w:rsid w:val="00C66F19"/>
    <w:rsid w:val="00C71A8C"/>
    <w:rsid w:val="00C72324"/>
    <w:rsid w:val="00C72EA1"/>
    <w:rsid w:val="00C7323B"/>
    <w:rsid w:val="00C73D0B"/>
    <w:rsid w:val="00C73F0A"/>
    <w:rsid w:val="00C75860"/>
    <w:rsid w:val="00C778FC"/>
    <w:rsid w:val="00C8045B"/>
    <w:rsid w:val="00C835D4"/>
    <w:rsid w:val="00C84316"/>
    <w:rsid w:val="00C84446"/>
    <w:rsid w:val="00C85FCD"/>
    <w:rsid w:val="00C86A00"/>
    <w:rsid w:val="00C87F82"/>
    <w:rsid w:val="00C91911"/>
    <w:rsid w:val="00C947A5"/>
    <w:rsid w:val="00C95CD7"/>
    <w:rsid w:val="00CA1EC6"/>
    <w:rsid w:val="00CA47ED"/>
    <w:rsid w:val="00CA5477"/>
    <w:rsid w:val="00CA589C"/>
    <w:rsid w:val="00CA6B3E"/>
    <w:rsid w:val="00CA6B7C"/>
    <w:rsid w:val="00CA6F0D"/>
    <w:rsid w:val="00CB0F66"/>
    <w:rsid w:val="00CB1602"/>
    <w:rsid w:val="00CB1E7B"/>
    <w:rsid w:val="00CB2674"/>
    <w:rsid w:val="00CB269C"/>
    <w:rsid w:val="00CB26BD"/>
    <w:rsid w:val="00CB32BF"/>
    <w:rsid w:val="00CB4AC2"/>
    <w:rsid w:val="00CB4C9A"/>
    <w:rsid w:val="00CB710E"/>
    <w:rsid w:val="00CB750E"/>
    <w:rsid w:val="00CC096A"/>
    <w:rsid w:val="00CC1B7A"/>
    <w:rsid w:val="00CC2813"/>
    <w:rsid w:val="00CC2A4D"/>
    <w:rsid w:val="00CC3546"/>
    <w:rsid w:val="00CC6FE9"/>
    <w:rsid w:val="00CC7F5B"/>
    <w:rsid w:val="00CD092D"/>
    <w:rsid w:val="00CD0BAE"/>
    <w:rsid w:val="00CD0F59"/>
    <w:rsid w:val="00CD1D8E"/>
    <w:rsid w:val="00CD38FD"/>
    <w:rsid w:val="00CD72C6"/>
    <w:rsid w:val="00CD784B"/>
    <w:rsid w:val="00CE514D"/>
    <w:rsid w:val="00CE5805"/>
    <w:rsid w:val="00CE65C6"/>
    <w:rsid w:val="00CE7D13"/>
    <w:rsid w:val="00CF02C5"/>
    <w:rsid w:val="00CF4E87"/>
    <w:rsid w:val="00CF5D71"/>
    <w:rsid w:val="00CF611E"/>
    <w:rsid w:val="00CF7606"/>
    <w:rsid w:val="00D00CED"/>
    <w:rsid w:val="00D00E8D"/>
    <w:rsid w:val="00D02CDB"/>
    <w:rsid w:val="00D0314E"/>
    <w:rsid w:val="00D07AF4"/>
    <w:rsid w:val="00D10144"/>
    <w:rsid w:val="00D10FB3"/>
    <w:rsid w:val="00D11348"/>
    <w:rsid w:val="00D11E93"/>
    <w:rsid w:val="00D123EA"/>
    <w:rsid w:val="00D13D30"/>
    <w:rsid w:val="00D14701"/>
    <w:rsid w:val="00D177CC"/>
    <w:rsid w:val="00D20646"/>
    <w:rsid w:val="00D20A9E"/>
    <w:rsid w:val="00D21359"/>
    <w:rsid w:val="00D24313"/>
    <w:rsid w:val="00D243B6"/>
    <w:rsid w:val="00D250A5"/>
    <w:rsid w:val="00D26588"/>
    <w:rsid w:val="00D27686"/>
    <w:rsid w:val="00D27FF0"/>
    <w:rsid w:val="00D304B3"/>
    <w:rsid w:val="00D308ED"/>
    <w:rsid w:val="00D32702"/>
    <w:rsid w:val="00D33413"/>
    <w:rsid w:val="00D35A09"/>
    <w:rsid w:val="00D35F44"/>
    <w:rsid w:val="00D3602D"/>
    <w:rsid w:val="00D3682B"/>
    <w:rsid w:val="00D37641"/>
    <w:rsid w:val="00D4025C"/>
    <w:rsid w:val="00D4142A"/>
    <w:rsid w:val="00D42751"/>
    <w:rsid w:val="00D4326C"/>
    <w:rsid w:val="00D440AD"/>
    <w:rsid w:val="00D4515B"/>
    <w:rsid w:val="00D45B5A"/>
    <w:rsid w:val="00D45FB0"/>
    <w:rsid w:val="00D47139"/>
    <w:rsid w:val="00D476B5"/>
    <w:rsid w:val="00D477D2"/>
    <w:rsid w:val="00D478AD"/>
    <w:rsid w:val="00D5020C"/>
    <w:rsid w:val="00D50A8E"/>
    <w:rsid w:val="00D5487F"/>
    <w:rsid w:val="00D557E8"/>
    <w:rsid w:val="00D55D46"/>
    <w:rsid w:val="00D56CF5"/>
    <w:rsid w:val="00D625DC"/>
    <w:rsid w:val="00D62AD1"/>
    <w:rsid w:val="00D63032"/>
    <w:rsid w:val="00D64ECC"/>
    <w:rsid w:val="00D65A96"/>
    <w:rsid w:val="00D65E14"/>
    <w:rsid w:val="00D65FB4"/>
    <w:rsid w:val="00D66E97"/>
    <w:rsid w:val="00D67364"/>
    <w:rsid w:val="00D71981"/>
    <w:rsid w:val="00D72753"/>
    <w:rsid w:val="00D75647"/>
    <w:rsid w:val="00D77862"/>
    <w:rsid w:val="00D778CF"/>
    <w:rsid w:val="00D77BAA"/>
    <w:rsid w:val="00D77E9F"/>
    <w:rsid w:val="00D81998"/>
    <w:rsid w:val="00D821D3"/>
    <w:rsid w:val="00D825F5"/>
    <w:rsid w:val="00D834F0"/>
    <w:rsid w:val="00D8468F"/>
    <w:rsid w:val="00D85915"/>
    <w:rsid w:val="00D85C63"/>
    <w:rsid w:val="00D86C05"/>
    <w:rsid w:val="00D9037B"/>
    <w:rsid w:val="00D91498"/>
    <w:rsid w:val="00D93968"/>
    <w:rsid w:val="00D94E76"/>
    <w:rsid w:val="00D94F29"/>
    <w:rsid w:val="00D951D9"/>
    <w:rsid w:val="00DA08C3"/>
    <w:rsid w:val="00DA1420"/>
    <w:rsid w:val="00DA1670"/>
    <w:rsid w:val="00DA21E0"/>
    <w:rsid w:val="00DA270A"/>
    <w:rsid w:val="00DA3F0B"/>
    <w:rsid w:val="00DA4077"/>
    <w:rsid w:val="00DA4D7E"/>
    <w:rsid w:val="00DA5710"/>
    <w:rsid w:val="00DA6179"/>
    <w:rsid w:val="00DA61A2"/>
    <w:rsid w:val="00DA6516"/>
    <w:rsid w:val="00DA66F2"/>
    <w:rsid w:val="00DB2F34"/>
    <w:rsid w:val="00DB591C"/>
    <w:rsid w:val="00DB7940"/>
    <w:rsid w:val="00DC1AAC"/>
    <w:rsid w:val="00DC1B06"/>
    <w:rsid w:val="00DC21AB"/>
    <w:rsid w:val="00DC25BC"/>
    <w:rsid w:val="00DC3684"/>
    <w:rsid w:val="00DC4257"/>
    <w:rsid w:val="00DC634A"/>
    <w:rsid w:val="00DC7C65"/>
    <w:rsid w:val="00DC7F16"/>
    <w:rsid w:val="00DD130C"/>
    <w:rsid w:val="00DD2BFC"/>
    <w:rsid w:val="00DD323A"/>
    <w:rsid w:val="00DD3DDD"/>
    <w:rsid w:val="00DD3EBD"/>
    <w:rsid w:val="00DD3F36"/>
    <w:rsid w:val="00DD4DD7"/>
    <w:rsid w:val="00DD61B6"/>
    <w:rsid w:val="00DD67B0"/>
    <w:rsid w:val="00DD7ACE"/>
    <w:rsid w:val="00DE16BD"/>
    <w:rsid w:val="00DE3515"/>
    <w:rsid w:val="00DE43FA"/>
    <w:rsid w:val="00DE4EC5"/>
    <w:rsid w:val="00DE7F54"/>
    <w:rsid w:val="00DF1B74"/>
    <w:rsid w:val="00DF30EA"/>
    <w:rsid w:val="00DF3DD9"/>
    <w:rsid w:val="00DF6629"/>
    <w:rsid w:val="00DF6C42"/>
    <w:rsid w:val="00DF721A"/>
    <w:rsid w:val="00DF7246"/>
    <w:rsid w:val="00E009D5"/>
    <w:rsid w:val="00E01074"/>
    <w:rsid w:val="00E01145"/>
    <w:rsid w:val="00E017FA"/>
    <w:rsid w:val="00E0319F"/>
    <w:rsid w:val="00E068C5"/>
    <w:rsid w:val="00E10322"/>
    <w:rsid w:val="00E10D36"/>
    <w:rsid w:val="00E1121F"/>
    <w:rsid w:val="00E1219F"/>
    <w:rsid w:val="00E1276E"/>
    <w:rsid w:val="00E12D8C"/>
    <w:rsid w:val="00E13F72"/>
    <w:rsid w:val="00E14C03"/>
    <w:rsid w:val="00E23255"/>
    <w:rsid w:val="00E27C2C"/>
    <w:rsid w:val="00E30F42"/>
    <w:rsid w:val="00E310E1"/>
    <w:rsid w:val="00E36F84"/>
    <w:rsid w:val="00E40360"/>
    <w:rsid w:val="00E41FAB"/>
    <w:rsid w:val="00E4210C"/>
    <w:rsid w:val="00E51317"/>
    <w:rsid w:val="00E51881"/>
    <w:rsid w:val="00E521C6"/>
    <w:rsid w:val="00E533EA"/>
    <w:rsid w:val="00E53A77"/>
    <w:rsid w:val="00E55E15"/>
    <w:rsid w:val="00E57A23"/>
    <w:rsid w:val="00E616D3"/>
    <w:rsid w:val="00E6188A"/>
    <w:rsid w:val="00E62410"/>
    <w:rsid w:val="00E62988"/>
    <w:rsid w:val="00E643FD"/>
    <w:rsid w:val="00E64FC7"/>
    <w:rsid w:val="00E70CDA"/>
    <w:rsid w:val="00E72DA2"/>
    <w:rsid w:val="00E72DF6"/>
    <w:rsid w:val="00E73363"/>
    <w:rsid w:val="00E75A81"/>
    <w:rsid w:val="00E76F6B"/>
    <w:rsid w:val="00E778E3"/>
    <w:rsid w:val="00E80442"/>
    <w:rsid w:val="00E83377"/>
    <w:rsid w:val="00E83B16"/>
    <w:rsid w:val="00E86B0C"/>
    <w:rsid w:val="00E86CBA"/>
    <w:rsid w:val="00E91791"/>
    <w:rsid w:val="00E922C5"/>
    <w:rsid w:val="00E931F7"/>
    <w:rsid w:val="00E938D3"/>
    <w:rsid w:val="00E93A5E"/>
    <w:rsid w:val="00E93BE0"/>
    <w:rsid w:val="00E93CB8"/>
    <w:rsid w:val="00E946D7"/>
    <w:rsid w:val="00E9572C"/>
    <w:rsid w:val="00E96D49"/>
    <w:rsid w:val="00E972BE"/>
    <w:rsid w:val="00E97611"/>
    <w:rsid w:val="00E97B0E"/>
    <w:rsid w:val="00E97CCD"/>
    <w:rsid w:val="00EA21B7"/>
    <w:rsid w:val="00EA492E"/>
    <w:rsid w:val="00EA4B4A"/>
    <w:rsid w:val="00EA4E09"/>
    <w:rsid w:val="00EA5B0F"/>
    <w:rsid w:val="00EA6C63"/>
    <w:rsid w:val="00EA6F8C"/>
    <w:rsid w:val="00EA747B"/>
    <w:rsid w:val="00EA7AE1"/>
    <w:rsid w:val="00EA7C10"/>
    <w:rsid w:val="00EB0A08"/>
    <w:rsid w:val="00EB0E47"/>
    <w:rsid w:val="00EB5912"/>
    <w:rsid w:val="00EB5AD8"/>
    <w:rsid w:val="00EC4439"/>
    <w:rsid w:val="00EC53C9"/>
    <w:rsid w:val="00ED1FF0"/>
    <w:rsid w:val="00ED2849"/>
    <w:rsid w:val="00ED79F6"/>
    <w:rsid w:val="00EE2319"/>
    <w:rsid w:val="00EE36CF"/>
    <w:rsid w:val="00EE495B"/>
    <w:rsid w:val="00EE5301"/>
    <w:rsid w:val="00EE611E"/>
    <w:rsid w:val="00EE73E8"/>
    <w:rsid w:val="00EE7516"/>
    <w:rsid w:val="00EF3821"/>
    <w:rsid w:val="00EF47E7"/>
    <w:rsid w:val="00EF4ABF"/>
    <w:rsid w:val="00EF659D"/>
    <w:rsid w:val="00F05A90"/>
    <w:rsid w:val="00F10EA9"/>
    <w:rsid w:val="00F145D8"/>
    <w:rsid w:val="00F154E1"/>
    <w:rsid w:val="00F17502"/>
    <w:rsid w:val="00F206E5"/>
    <w:rsid w:val="00F20C89"/>
    <w:rsid w:val="00F21026"/>
    <w:rsid w:val="00F21D13"/>
    <w:rsid w:val="00F2385D"/>
    <w:rsid w:val="00F23B35"/>
    <w:rsid w:val="00F242AA"/>
    <w:rsid w:val="00F24C34"/>
    <w:rsid w:val="00F25EC7"/>
    <w:rsid w:val="00F2764E"/>
    <w:rsid w:val="00F3075A"/>
    <w:rsid w:val="00F322B9"/>
    <w:rsid w:val="00F33FC6"/>
    <w:rsid w:val="00F34F5D"/>
    <w:rsid w:val="00F35D7D"/>
    <w:rsid w:val="00F35E2A"/>
    <w:rsid w:val="00F40BDC"/>
    <w:rsid w:val="00F45434"/>
    <w:rsid w:val="00F464D2"/>
    <w:rsid w:val="00F47A31"/>
    <w:rsid w:val="00F524EE"/>
    <w:rsid w:val="00F52D55"/>
    <w:rsid w:val="00F53EB1"/>
    <w:rsid w:val="00F614CA"/>
    <w:rsid w:val="00F648A9"/>
    <w:rsid w:val="00F661BF"/>
    <w:rsid w:val="00F673B7"/>
    <w:rsid w:val="00F6773B"/>
    <w:rsid w:val="00F67817"/>
    <w:rsid w:val="00F67B84"/>
    <w:rsid w:val="00F7085A"/>
    <w:rsid w:val="00F71A03"/>
    <w:rsid w:val="00F747A2"/>
    <w:rsid w:val="00F75EE4"/>
    <w:rsid w:val="00F804CB"/>
    <w:rsid w:val="00F85952"/>
    <w:rsid w:val="00F86653"/>
    <w:rsid w:val="00F87443"/>
    <w:rsid w:val="00F87D0C"/>
    <w:rsid w:val="00F90924"/>
    <w:rsid w:val="00F90D06"/>
    <w:rsid w:val="00F92629"/>
    <w:rsid w:val="00F92AD2"/>
    <w:rsid w:val="00F9394F"/>
    <w:rsid w:val="00F93F97"/>
    <w:rsid w:val="00F945D1"/>
    <w:rsid w:val="00F96950"/>
    <w:rsid w:val="00F96B1B"/>
    <w:rsid w:val="00F971F6"/>
    <w:rsid w:val="00FA08CB"/>
    <w:rsid w:val="00FA1561"/>
    <w:rsid w:val="00FA268E"/>
    <w:rsid w:val="00FA5688"/>
    <w:rsid w:val="00FA5AC3"/>
    <w:rsid w:val="00FA5F94"/>
    <w:rsid w:val="00FA764A"/>
    <w:rsid w:val="00FB3E35"/>
    <w:rsid w:val="00FB4EC3"/>
    <w:rsid w:val="00FB5F40"/>
    <w:rsid w:val="00FB5FF1"/>
    <w:rsid w:val="00FC1376"/>
    <w:rsid w:val="00FC2355"/>
    <w:rsid w:val="00FC2A6A"/>
    <w:rsid w:val="00FC42D5"/>
    <w:rsid w:val="00FC50D6"/>
    <w:rsid w:val="00FC59D3"/>
    <w:rsid w:val="00FC6B19"/>
    <w:rsid w:val="00FD1F36"/>
    <w:rsid w:val="00FD3CC1"/>
    <w:rsid w:val="00FD3ECA"/>
    <w:rsid w:val="00FD44E1"/>
    <w:rsid w:val="00FD4687"/>
    <w:rsid w:val="00FD5F08"/>
    <w:rsid w:val="00FD64DB"/>
    <w:rsid w:val="00FD6D4E"/>
    <w:rsid w:val="00FD7DC5"/>
    <w:rsid w:val="00FE3038"/>
    <w:rsid w:val="00FE47E5"/>
    <w:rsid w:val="00FE64A6"/>
    <w:rsid w:val="00FE6C38"/>
    <w:rsid w:val="00FE7B77"/>
    <w:rsid w:val="00FF2173"/>
    <w:rsid w:val="00FF5057"/>
    <w:rsid w:val="00FF53D3"/>
    <w:rsid w:val="00FF562C"/>
    <w:rsid w:val="00FF6059"/>
    <w:rsid w:val="00FF66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1A007E"/>
  <w15:chartTrackingRefBased/>
  <w15:docId w15:val="{A36884D1-EF15-46DA-B0DE-58CA462FA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D3CC1"/>
    <w:rPr>
      <w:rFonts w:ascii="Tahoma" w:hAnsi="Tahoma"/>
      <w:szCs w:val="24"/>
    </w:rPr>
  </w:style>
  <w:style w:type="paragraph" w:styleId="Nadpis1">
    <w:name w:val="heading 1"/>
    <w:basedOn w:val="Normln"/>
    <w:next w:val="Normln"/>
    <w:link w:val="Nadpis1Char"/>
    <w:qFormat/>
    <w:rsid w:val="00DC4257"/>
    <w:pPr>
      <w:keepNext/>
      <w:jc w:val="center"/>
      <w:outlineLvl w:val="0"/>
    </w:pPr>
    <w:rPr>
      <w:rFonts w:ascii="Cambria" w:hAnsi="Cambria"/>
      <w:b/>
      <w:bCs/>
      <w:kern w:val="32"/>
      <w:sz w:val="32"/>
      <w:szCs w:val="32"/>
    </w:rPr>
  </w:style>
  <w:style w:type="paragraph" w:styleId="Nadpis2">
    <w:name w:val="heading 2"/>
    <w:basedOn w:val="Normln"/>
    <w:next w:val="Normln"/>
    <w:link w:val="Nadpis2Char"/>
    <w:qFormat/>
    <w:rsid w:val="000D2A5E"/>
    <w:pPr>
      <w:keepNext/>
      <w:tabs>
        <w:tab w:val="left" w:pos="709"/>
      </w:tabs>
      <w:spacing w:before="240" w:after="60"/>
      <w:jc w:val="both"/>
      <w:outlineLvl w:val="1"/>
    </w:pPr>
    <w:rPr>
      <w:rFonts w:ascii="Cambria" w:hAnsi="Cambria"/>
      <w:b/>
      <w:bCs/>
      <w:i/>
      <w:iCs/>
      <w:sz w:val="28"/>
      <w:szCs w:val="28"/>
    </w:rPr>
  </w:style>
  <w:style w:type="paragraph" w:styleId="Nadpis3">
    <w:name w:val="heading 3"/>
    <w:basedOn w:val="Normln"/>
    <w:next w:val="Normln"/>
    <w:link w:val="Nadpis3Char"/>
    <w:qFormat/>
    <w:rsid w:val="000D2A5E"/>
    <w:pPr>
      <w:keepNext/>
      <w:tabs>
        <w:tab w:val="left" w:pos="709"/>
      </w:tabs>
      <w:spacing w:before="240" w:after="60"/>
      <w:jc w:val="both"/>
      <w:outlineLvl w:val="2"/>
    </w:pPr>
    <w:rPr>
      <w:rFonts w:ascii="Cambria" w:hAnsi="Cambria"/>
      <w:b/>
      <w:bCs/>
      <w:sz w:val="26"/>
      <w:szCs w:val="26"/>
    </w:rPr>
  </w:style>
  <w:style w:type="paragraph" w:styleId="Nadpis4">
    <w:name w:val="heading 4"/>
    <w:basedOn w:val="Normln"/>
    <w:next w:val="Normln"/>
    <w:link w:val="Nadpis4Char"/>
    <w:qFormat/>
    <w:rsid w:val="000D2A5E"/>
    <w:pPr>
      <w:keepNext/>
      <w:outlineLvl w:val="3"/>
    </w:pPr>
    <w:rPr>
      <w:rFonts w:ascii="Calibri" w:hAnsi="Calibri"/>
      <w:b/>
      <w:bCs/>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563E4A"/>
    <w:rPr>
      <w:rFonts w:ascii="Cambria" w:hAnsi="Cambria"/>
      <w:b/>
      <w:kern w:val="32"/>
      <w:sz w:val="32"/>
    </w:rPr>
  </w:style>
  <w:style w:type="character" w:customStyle="1" w:styleId="Nadpis2Char">
    <w:name w:val="Nadpis 2 Char"/>
    <w:link w:val="Nadpis2"/>
    <w:semiHidden/>
    <w:locked/>
    <w:rsid w:val="00563E4A"/>
    <w:rPr>
      <w:rFonts w:ascii="Cambria" w:hAnsi="Cambria"/>
      <w:b/>
      <w:i/>
      <w:sz w:val="28"/>
    </w:rPr>
  </w:style>
  <w:style w:type="character" w:customStyle="1" w:styleId="Nadpis3Char">
    <w:name w:val="Nadpis 3 Char"/>
    <w:link w:val="Nadpis3"/>
    <w:semiHidden/>
    <w:locked/>
    <w:rsid w:val="00563E4A"/>
    <w:rPr>
      <w:rFonts w:ascii="Cambria" w:hAnsi="Cambria"/>
      <w:b/>
      <w:sz w:val="26"/>
    </w:rPr>
  </w:style>
  <w:style w:type="character" w:customStyle="1" w:styleId="Nadpis4Char">
    <w:name w:val="Nadpis 4 Char"/>
    <w:link w:val="Nadpis4"/>
    <w:semiHidden/>
    <w:locked/>
    <w:rsid w:val="00563E4A"/>
    <w:rPr>
      <w:rFonts w:ascii="Calibri" w:hAnsi="Calibri"/>
      <w:b/>
      <w:sz w:val="28"/>
    </w:rPr>
  </w:style>
  <w:style w:type="paragraph" w:styleId="Textbubliny">
    <w:name w:val="Balloon Text"/>
    <w:basedOn w:val="Normln"/>
    <w:link w:val="TextbublinyChar"/>
    <w:semiHidden/>
    <w:rsid w:val="00796453"/>
    <w:rPr>
      <w:sz w:val="2"/>
      <w:szCs w:val="20"/>
    </w:rPr>
  </w:style>
  <w:style w:type="character" w:customStyle="1" w:styleId="TextbublinyChar">
    <w:name w:val="Text bubliny Char"/>
    <w:link w:val="Textbubliny"/>
    <w:semiHidden/>
    <w:locked/>
    <w:rsid w:val="00563E4A"/>
    <w:rPr>
      <w:sz w:val="2"/>
    </w:rPr>
  </w:style>
  <w:style w:type="paragraph" w:customStyle="1" w:styleId="xl23">
    <w:name w:val="xl23"/>
    <w:basedOn w:val="Normln"/>
    <w:rsid w:val="00DC4257"/>
    <w:pPr>
      <w:spacing w:before="100" w:beforeAutospacing="1" w:after="100" w:afterAutospacing="1"/>
      <w:textAlignment w:val="top"/>
    </w:pPr>
    <w:rPr>
      <w:rFonts w:ascii="Arial Unicode MS" w:eastAsia="Arial Unicode MS" w:hAnsi="Arial Unicode MS" w:cs="Arial Unicode MS"/>
    </w:rPr>
  </w:style>
  <w:style w:type="paragraph" w:styleId="Normlnweb">
    <w:name w:val="Normal (Web)"/>
    <w:basedOn w:val="Normln"/>
    <w:rsid w:val="00DC4257"/>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0D2A5E"/>
    <w:pPr>
      <w:autoSpaceDE w:val="0"/>
      <w:autoSpaceDN w:val="0"/>
      <w:adjustRightInd w:val="0"/>
    </w:pPr>
  </w:style>
  <w:style w:type="character" w:customStyle="1" w:styleId="ZkladntextChar">
    <w:name w:val="Základní text Char"/>
    <w:link w:val="Zkladntext"/>
    <w:semiHidden/>
    <w:locked/>
    <w:rsid w:val="00563E4A"/>
    <w:rPr>
      <w:sz w:val="24"/>
    </w:rPr>
  </w:style>
  <w:style w:type="character" w:styleId="Zdraznn">
    <w:name w:val="Emphasis"/>
    <w:qFormat/>
    <w:rsid w:val="000D2A5E"/>
    <w:rPr>
      <w:i/>
    </w:rPr>
  </w:style>
  <w:style w:type="paragraph" w:styleId="Nzev">
    <w:name w:val="Title"/>
    <w:basedOn w:val="Normln"/>
    <w:link w:val="NzevChar"/>
    <w:qFormat/>
    <w:rsid w:val="000D2A5E"/>
    <w:pPr>
      <w:jc w:val="center"/>
    </w:pPr>
    <w:rPr>
      <w:rFonts w:ascii="Cambria" w:hAnsi="Cambria"/>
      <w:b/>
      <w:bCs/>
      <w:kern w:val="28"/>
      <w:sz w:val="32"/>
      <w:szCs w:val="32"/>
    </w:rPr>
  </w:style>
  <w:style w:type="character" w:customStyle="1" w:styleId="NzevChar">
    <w:name w:val="Název Char"/>
    <w:link w:val="Nzev"/>
    <w:locked/>
    <w:rsid w:val="00563E4A"/>
    <w:rPr>
      <w:rFonts w:ascii="Cambria" w:hAnsi="Cambria"/>
      <w:b/>
      <w:kern w:val="28"/>
      <w:sz w:val="32"/>
    </w:rPr>
  </w:style>
  <w:style w:type="paragraph" w:styleId="Zhlav">
    <w:name w:val="header"/>
    <w:basedOn w:val="Normln"/>
    <w:link w:val="ZhlavChar"/>
    <w:rsid w:val="000D2A5E"/>
    <w:pPr>
      <w:tabs>
        <w:tab w:val="center" w:pos="4536"/>
        <w:tab w:val="right" w:pos="9072"/>
      </w:tabs>
      <w:spacing w:before="60"/>
      <w:ind w:firstLine="709"/>
      <w:jc w:val="both"/>
    </w:pPr>
  </w:style>
  <w:style w:type="character" w:customStyle="1" w:styleId="ZhlavChar">
    <w:name w:val="Záhlaví Char"/>
    <w:link w:val="Zhlav"/>
    <w:semiHidden/>
    <w:locked/>
    <w:rsid w:val="00563E4A"/>
    <w:rPr>
      <w:sz w:val="24"/>
    </w:rPr>
  </w:style>
  <w:style w:type="paragraph" w:styleId="Zkladntext2">
    <w:name w:val="Body Text 2"/>
    <w:basedOn w:val="Normln"/>
    <w:link w:val="Zkladntext2Char"/>
    <w:rsid w:val="000D2A5E"/>
    <w:pPr>
      <w:autoSpaceDE w:val="0"/>
      <w:autoSpaceDN w:val="0"/>
      <w:adjustRightInd w:val="0"/>
    </w:pPr>
  </w:style>
  <w:style w:type="character" w:customStyle="1" w:styleId="Zkladntext2Char">
    <w:name w:val="Základní text 2 Char"/>
    <w:link w:val="Zkladntext2"/>
    <w:semiHidden/>
    <w:locked/>
    <w:rsid w:val="00563E4A"/>
    <w:rPr>
      <w:sz w:val="24"/>
    </w:rPr>
  </w:style>
  <w:style w:type="paragraph" w:customStyle="1" w:styleId="Normaln">
    <w:name w:val="Normalní"/>
    <w:basedOn w:val="Normln"/>
    <w:rsid w:val="000D2A5E"/>
    <w:pPr>
      <w:widowControl w:val="0"/>
      <w:jc w:val="both"/>
    </w:pPr>
    <w:rPr>
      <w:rFonts w:ascii="Arial" w:hAnsi="Arial"/>
      <w:szCs w:val="20"/>
    </w:rPr>
  </w:style>
  <w:style w:type="paragraph" w:styleId="Zpat">
    <w:name w:val="footer"/>
    <w:basedOn w:val="Normln"/>
    <w:link w:val="ZpatChar"/>
    <w:rsid w:val="000D2A5E"/>
    <w:pPr>
      <w:tabs>
        <w:tab w:val="center" w:pos="4536"/>
        <w:tab w:val="right" w:pos="9072"/>
      </w:tabs>
    </w:pPr>
  </w:style>
  <w:style w:type="character" w:customStyle="1" w:styleId="ZpatChar">
    <w:name w:val="Zápatí Char"/>
    <w:link w:val="Zpat"/>
    <w:locked/>
    <w:rsid w:val="00563E4A"/>
    <w:rPr>
      <w:sz w:val="24"/>
    </w:rPr>
  </w:style>
  <w:style w:type="character" w:styleId="slostrnky">
    <w:name w:val="page number"/>
    <w:basedOn w:val="Standardnpsmoodstavce"/>
    <w:rsid w:val="000D2A5E"/>
  </w:style>
  <w:style w:type="paragraph" w:customStyle="1" w:styleId="Bntext">
    <w:name w:val="Běžný text"/>
    <w:basedOn w:val="Normln"/>
    <w:link w:val="BntextChar"/>
    <w:rsid w:val="000D2A5E"/>
    <w:pPr>
      <w:spacing w:before="60" w:line="360" w:lineRule="auto"/>
      <w:ind w:firstLine="709"/>
      <w:jc w:val="both"/>
    </w:pPr>
    <w:rPr>
      <w:rFonts w:ascii="Arial" w:hAnsi="Arial"/>
      <w:sz w:val="22"/>
    </w:rPr>
  </w:style>
  <w:style w:type="paragraph" w:customStyle="1" w:styleId="Style27">
    <w:name w:val="Style27"/>
    <w:basedOn w:val="Normln"/>
    <w:rsid w:val="000D2A5E"/>
    <w:pPr>
      <w:widowControl w:val="0"/>
      <w:autoSpaceDE w:val="0"/>
      <w:autoSpaceDN w:val="0"/>
      <w:adjustRightInd w:val="0"/>
      <w:spacing w:line="257" w:lineRule="exact"/>
    </w:pPr>
    <w:rPr>
      <w:rFonts w:ascii="Arial" w:hAnsi="Arial"/>
    </w:rPr>
  </w:style>
  <w:style w:type="paragraph" w:styleId="Zkladntextodsazen2">
    <w:name w:val="Body Text Indent 2"/>
    <w:basedOn w:val="Normln"/>
    <w:link w:val="Zkladntextodsazen2Char"/>
    <w:rsid w:val="000D2A5E"/>
    <w:pPr>
      <w:spacing w:before="60"/>
      <w:ind w:firstLine="709"/>
      <w:jc w:val="both"/>
    </w:pPr>
  </w:style>
  <w:style w:type="character" w:customStyle="1" w:styleId="Zkladntextodsazen2Char">
    <w:name w:val="Základní text odsazený 2 Char"/>
    <w:link w:val="Zkladntextodsazen2"/>
    <w:semiHidden/>
    <w:locked/>
    <w:rsid w:val="00563E4A"/>
    <w:rPr>
      <w:sz w:val="24"/>
    </w:rPr>
  </w:style>
  <w:style w:type="paragraph" w:styleId="Zkladntextodsazen">
    <w:name w:val="Body Text Indent"/>
    <w:basedOn w:val="Normln"/>
    <w:link w:val="ZkladntextodsazenChar"/>
    <w:rsid w:val="000D2A5E"/>
    <w:pPr>
      <w:spacing w:before="60"/>
      <w:ind w:firstLine="709"/>
      <w:jc w:val="both"/>
    </w:pPr>
  </w:style>
  <w:style w:type="character" w:customStyle="1" w:styleId="ZkladntextodsazenChar">
    <w:name w:val="Základní text odsazený Char"/>
    <w:link w:val="Zkladntextodsazen"/>
    <w:semiHidden/>
    <w:locked/>
    <w:rsid w:val="00563E4A"/>
    <w:rPr>
      <w:sz w:val="24"/>
    </w:rPr>
  </w:style>
  <w:style w:type="paragraph" w:styleId="Rozloendokumentu">
    <w:name w:val="Document Map"/>
    <w:basedOn w:val="Normln"/>
    <w:link w:val="RozloendokumentuChar"/>
    <w:semiHidden/>
    <w:rsid w:val="000D2A5E"/>
    <w:pPr>
      <w:shd w:val="clear" w:color="auto" w:fill="000080"/>
    </w:pPr>
    <w:rPr>
      <w:sz w:val="2"/>
      <w:szCs w:val="20"/>
    </w:rPr>
  </w:style>
  <w:style w:type="character" w:customStyle="1" w:styleId="RozloendokumentuChar">
    <w:name w:val="Rozložení dokumentu Char"/>
    <w:link w:val="Rozloendokumentu"/>
    <w:semiHidden/>
    <w:locked/>
    <w:rsid w:val="00563E4A"/>
    <w:rPr>
      <w:sz w:val="2"/>
    </w:rPr>
  </w:style>
  <w:style w:type="paragraph" w:styleId="Zkladntextodsazen3">
    <w:name w:val="Body Text Indent 3"/>
    <w:basedOn w:val="Normln"/>
    <w:link w:val="Zkladntextodsazen3Char"/>
    <w:rsid w:val="000D2A5E"/>
    <w:pPr>
      <w:spacing w:before="60"/>
      <w:ind w:firstLine="709"/>
      <w:jc w:val="both"/>
    </w:pPr>
    <w:rPr>
      <w:sz w:val="16"/>
      <w:szCs w:val="16"/>
    </w:rPr>
  </w:style>
  <w:style w:type="character" w:customStyle="1" w:styleId="Zkladntextodsazen3Char">
    <w:name w:val="Základní text odsazený 3 Char"/>
    <w:link w:val="Zkladntextodsazen3"/>
    <w:semiHidden/>
    <w:locked/>
    <w:rsid w:val="00563E4A"/>
    <w:rPr>
      <w:sz w:val="16"/>
    </w:rPr>
  </w:style>
  <w:style w:type="paragraph" w:styleId="Zkladntext3">
    <w:name w:val="Body Text 3"/>
    <w:basedOn w:val="Normln"/>
    <w:link w:val="Zkladntext3Char"/>
    <w:rsid w:val="000D2A5E"/>
    <w:rPr>
      <w:sz w:val="16"/>
      <w:szCs w:val="16"/>
    </w:rPr>
  </w:style>
  <w:style w:type="character" w:customStyle="1" w:styleId="Zkladntext3Char">
    <w:name w:val="Základní text 3 Char"/>
    <w:link w:val="Zkladntext3"/>
    <w:semiHidden/>
    <w:locked/>
    <w:rsid w:val="00563E4A"/>
    <w:rPr>
      <w:sz w:val="16"/>
    </w:rPr>
  </w:style>
  <w:style w:type="paragraph" w:customStyle="1" w:styleId="Odstavecseseznamem1">
    <w:name w:val="Odstavec se seznamem1"/>
    <w:basedOn w:val="Normln"/>
    <w:rsid w:val="005212E9"/>
    <w:pPr>
      <w:ind w:left="720"/>
      <w:contextualSpacing/>
    </w:pPr>
  </w:style>
  <w:style w:type="character" w:customStyle="1" w:styleId="BntextChar">
    <w:name w:val="Běžný text Char"/>
    <w:link w:val="Bntext"/>
    <w:locked/>
    <w:rsid w:val="00B37EF9"/>
    <w:rPr>
      <w:rFonts w:ascii="Arial" w:hAnsi="Arial"/>
      <w:sz w:val="24"/>
    </w:rPr>
  </w:style>
  <w:style w:type="character" w:customStyle="1" w:styleId="CharChar">
    <w:name w:val="Char Char"/>
    <w:rsid w:val="00AE2C9A"/>
    <w:rPr>
      <w:rFonts w:ascii="Arial" w:hAnsi="Arial"/>
      <w:sz w:val="22"/>
      <w:szCs w:val="24"/>
    </w:rPr>
  </w:style>
  <w:style w:type="paragraph" w:styleId="Odstavecseseznamem">
    <w:name w:val="List Paragraph"/>
    <w:basedOn w:val="Normln"/>
    <w:uiPriority w:val="34"/>
    <w:qFormat/>
    <w:rsid w:val="00F874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054802">
      <w:bodyDiv w:val="1"/>
      <w:marLeft w:val="0"/>
      <w:marRight w:val="0"/>
      <w:marTop w:val="0"/>
      <w:marBottom w:val="0"/>
      <w:divBdr>
        <w:top w:val="none" w:sz="0" w:space="0" w:color="auto"/>
        <w:left w:val="none" w:sz="0" w:space="0" w:color="auto"/>
        <w:bottom w:val="none" w:sz="0" w:space="0" w:color="auto"/>
        <w:right w:val="none" w:sz="0" w:space="0" w:color="auto"/>
      </w:divBdr>
    </w:div>
    <w:div w:id="117837418">
      <w:bodyDiv w:val="1"/>
      <w:marLeft w:val="0"/>
      <w:marRight w:val="0"/>
      <w:marTop w:val="0"/>
      <w:marBottom w:val="0"/>
      <w:divBdr>
        <w:top w:val="none" w:sz="0" w:space="0" w:color="auto"/>
        <w:left w:val="none" w:sz="0" w:space="0" w:color="auto"/>
        <w:bottom w:val="none" w:sz="0" w:space="0" w:color="auto"/>
        <w:right w:val="none" w:sz="0" w:space="0" w:color="auto"/>
      </w:divBdr>
    </w:div>
    <w:div w:id="189493245">
      <w:bodyDiv w:val="1"/>
      <w:marLeft w:val="0"/>
      <w:marRight w:val="0"/>
      <w:marTop w:val="0"/>
      <w:marBottom w:val="0"/>
      <w:divBdr>
        <w:top w:val="none" w:sz="0" w:space="0" w:color="auto"/>
        <w:left w:val="none" w:sz="0" w:space="0" w:color="auto"/>
        <w:bottom w:val="none" w:sz="0" w:space="0" w:color="auto"/>
        <w:right w:val="none" w:sz="0" w:space="0" w:color="auto"/>
      </w:divBdr>
    </w:div>
    <w:div w:id="260918067">
      <w:bodyDiv w:val="1"/>
      <w:marLeft w:val="0"/>
      <w:marRight w:val="0"/>
      <w:marTop w:val="0"/>
      <w:marBottom w:val="0"/>
      <w:divBdr>
        <w:top w:val="none" w:sz="0" w:space="0" w:color="auto"/>
        <w:left w:val="none" w:sz="0" w:space="0" w:color="auto"/>
        <w:bottom w:val="none" w:sz="0" w:space="0" w:color="auto"/>
        <w:right w:val="none" w:sz="0" w:space="0" w:color="auto"/>
      </w:divBdr>
    </w:div>
    <w:div w:id="398132703">
      <w:bodyDiv w:val="1"/>
      <w:marLeft w:val="0"/>
      <w:marRight w:val="0"/>
      <w:marTop w:val="0"/>
      <w:marBottom w:val="0"/>
      <w:divBdr>
        <w:top w:val="none" w:sz="0" w:space="0" w:color="auto"/>
        <w:left w:val="none" w:sz="0" w:space="0" w:color="auto"/>
        <w:bottom w:val="none" w:sz="0" w:space="0" w:color="auto"/>
        <w:right w:val="none" w:sz="0" w:space="0" w:color="auto"/>
      </w:divBdr>
    </w:div>
    <w:div w:id="458763715">
      <w:bodyDiv w:val="1"/>
      <w:marLeft w:val="0"/>
      <w:marRight w:val="0"/>
      <w:marTop w:val="0"/>
      <w:marBottom w:val="0"/>
      <w:divBdr>
        <w:top w:val="none" w:sz="0" w:space="0" w:color="auto"/>
        <w:left w:val="none" w:sz="0" w:space="0" w:color="auto"/>
        <w:bottom w:val="none" w:sz="0" w:space="0" w:color="auto"/>
        <w:right w:val="none" w:sz="0" w:space="0" w:color="auto"/>
      </w:divBdr>
    </w:div>
    <w:div w:id="708066321">
      <w:bodyDiv w:val="1"/>
      <w:marLeft w:val="0"/>
      <w:marRight w:val="0"/>
      <w:marTop w:val="0"/>
      <w:marBottom w:val="0"/>
      <w:divBdr>
        <w:top w:val="none" w:sz="0" w:space="0" w:color="auto"/>
        <w:left w:val="none" w:sz="0" w:space="0" w:color="auto"/>
        <w:bottom w:val="none" w:sz="0" w:space="0" w:color="auto"/>
        <w:right w:val="none" w:sz="0" w:space="0" w:color="auto"/>
      </w:divBdr>
    </w:div>
    <w:div w:id="796219443">
      <w:bodyDiv w:val="1"/>
      <w:marLeft w:val="0"/>
      <w:marRight w:val="0"/>
      <w:marTop w:val="0"/>
      <w:marBottom w:val="0"/>
      <w:divBdr>
        <w:top w:val="none" w:sz="0" w:space="0" w:color="auto"/>
        <w:left w:val="none" w:sz="0" w:space="0" w:color="auto"/>
        <w:bottom w:val="none" w:sz="0" w:space="0" w:color="auto"/>
        <w:right w:val="none" w:sz="0" w:space="0" w:color="auto"/>
      </w:divBdr>
    </w:div>
    <w:div w:id="846746220">
      <w:bodyDiv w:val="1"/>
      <w:marLeft w:val="0"/>
      <w:marRight w:val="0"/>
      <w:marTop w:val="0"/>
      <w:marBottom w:val="0"/>
      <w:divBdr>
        <w:top w:val="none" w:sz="0" w:space="0" w:color="auto"/>
        <w:left w:val="none" w:sz="0" w:space="0" w:color="auto"/>
        <w:bottom w:val="none" w:sz="0" w:space="0" w:color="auto"/>
        <w:right w:val="none" w:sz="0" w:space="0" w:color="auto"/>
      </w:divBdr>
    </w:div>
    <w:div w:id="1369183760">
      <w:bodyDiv w:val="1"/>
      <w:marLeft w:val="0"/>
      <w:marRight w:val="0"/>
      <w:marTop w:val="0"/>
      <w:marBottom w:val="0"/>
      <w:divBdr>
        <w:top w:val="none" w:sz="0" w:space="0" w:color="auto"/>
        <w:left w:val="none" w:sz="0" w:space="0" w:color="auto"/>
        <w:bottom w:val="none" w:sz="0" w:space="0" w:color="auto"/>
        <w:right w:val="none" w:sz="0" w:space="0" w:color="auto"/>
      </w:divBdr>
    </w:div>
    <w:div w:id="1448154775">
      <w:bodyDiv w:val="1"/>
      <w:marLeft w:val="0"/>
      <w:marRight w:val="0"/>
      <w:marTop w:val="0"/>
      <w:marBottom w:val="0"/>
      <w:divBdr>
        <w:top w:val="none" w:sz="0" w:space="0" w:color="auto"/>
        <w:left w:val="none" w:sz="0" w:space="0" w:color="auto"/>
        <w:bottom w:val="none" w:sz="0" w:space="0" w:color="auto"/>
        <w:right w:val="none" w:sz="0" w:space="0" w:color="auto"/>
      </w:divBdr>
    </w:div>
    <w:div w:id="1472021196">
      <w:bodyDiv w:val="1"/>
      <w:marLeft w:val="0"/>
      <w:marRight w:val="0"/>
      <w:marTop w:val="0"/>
      <w:marBottom w:val="0"/>
      <w:divBdr>
        <w:top w:val="none" w:sz="0" w:space="0" w:color="auto"/>
        <w:left w:val="none" w:sz="0" w:space="0" w:color="auto"/>
        <w:bottom w:val="none" w:sz="0" w:space="0" w:color="auto"/>
        <w:right w:val="none" w:sz="0" w:space="0" w:color="auto"/>
      </w:divBdr>
    </w:div>
    <w:div w:id="1533615960">
      <w:bodyDiv w:val="1"/>
      <w:marLeft w:val="0"/>
      <w:marRight w:val="0"/>
      <w:marTop w:val="0"/>
      <w:marBottom w:val="0"/>
      <w:divBdr>
        <w:top w:val="none" w:sz="0" w:space="0" w:color="auto"/>
        <w:left w:val="none" w:sz="0" w:space="0" w:color="auto"/>
        <w:bottom w:val="none" w:sz="0" w:space="0" w:color="auto"/>
        <w:right w:val="none" w:sz="0" w:space="0" w:color="auto"/>
      </w:divBdr>
    </w:div>
    <w:div w:id="1556693540">
      <w:bodyDiv w:val="1"/>
      <w:marLeft w:val="0"/>
      <w:marRight w:val="0"/>
      <w:marTop w:val="0"/>
      <w:marBottom w:val="0"/>
      <w:divBdr>
        <w:top w:val="none" w:sz="0" w:space="0" w:color="auto"/>
        <w:left w:val="none" w:sz="0" w:space="0" w:color="auto"/>
        <w:bottom w:val="none" w:sz="0" w:space="0" w:color="auto"/>
        <w:right w:val="none" w:sz="0" w:space="0" w:color="auto"/>
      </w:divBdr>
    </w:div>
    <w:div w:id="1662343837">
      <w:bodyDiv w:val="1"/>
      <w:marLeft w:val="0"/>
      <w:marRight w:val="0"/>
      <w:marTop w:val="0"/>
      <w:marBottom w:val="0"/>
      <w:divBdr>
        <w:top w:val="none" w:sz="0" w:space="0" w:color="auto"/>
        <w:left w:val="none" w:sz="0" w:space="0" w:color="auto"/>
        <w:bottom w:val="none" w:sz="0" w:space="0" w:color="auto"/>
        <w:right w:val="none" w:sz="0" w:space="0" w:color="auto"/>
      </w:divBdr>
    </w:div>
    <w:div w:id="1669013437">
      <w:bodyDiv w:val="1"/>
      <w:marLeft w:val="0"/>
      <w:marRight w:val="0"/>
      <w:marTop w:val="0"/>
      <w:marBottom w:val="0"/>
      <w:divBdr>
        <w:top w:val="none" w:sz="0" w:space="0" w:color="auto"/>
        <w:left w:val="none" w:sz="0" w:space="0" w:color="auto"/>
        <w:bottom w:val="none" w:sz="0" w:space="0" w:color="auto"/>
        <w:right w:val="none" w:sz="0" w:space="0" w:color="auto"/>
      </w:divBdr>
    </w:div>
    <w:div w:id="1690642850">
      <w:bodyDiv w:val="1"/>
      <w:marLeft w:val="0"/>
      <w:marRight w:val="0"/>
      <w:marTop w:val="0"/>
      <w:marBottom w:val="0"/>
      <w:divBdr>
        <w:top w:val="none" w:sz="0" w:space="0" w:color="auto"/>
        <w:left w:val="none" w:sz="0" w:space="0" w:color="auto"/>
        <w:bottom w:val="none" w:sz="0" w:space="0" w:color="auto"/>
        <w:right w:val="none" w:sz="0" w:space="0" w:color="auto"/>
      </w:divBdr>
    </w:div>
    <w:div w:id="1706639532">
      <w:bodyDiv w:val="1"/>
      <w:marLeft w:val="0"/>
      <w:marRight w:val="0"/>
      <w:marTop w:val="0"/>
      <w:marBottom w:val="0"/>
      <w:divBdr>
        <w:top w:val="none" w:sz="0" w:space="0" w:color="auto"/>
        <w:left w:val="none" w:sz="0" w:space="0" w:color="auto"/>
        <w:bottom w:val="none" w:sz="0" w:space="0" w:color="auto"/>
        <w:right w:val="none" w:sz="0" w:space="0" w:color="auto"/>
      </w:divBdr>
    </w:div>
    <w:div w:id="1737700845">
      <w:bodyDiv w:val="1"/>
      <w:marLeft w:val="0"/>
      <w:marRight w:val="0"/>
      <w:marTop w:val="0"/>
      <w:marBottom w:val="0"/>
      <w:divBdr>
        <w:top w:val="none" w:sz="0" w:space="0" w:color="auto"/>
        <w:left w:val="none" w:sz="0" w:space="0" w:color="auto"/>
        <w:bottom w:val="none" w:sz="0" w:space="0" w:color="auto"/>
        <w:right w:val="none" w:sz="0" w:space="0" w:color="auto"/>
      </w:divBdr>
    </w:div>
    <w:div w:id="1997954845">
      <w:bodyDiv w:val="1"/>
      <w:marLeft w:val="0"/>
      <w:marRight w:val="0"/>
      <w:marTop w:val="0"/>
      <w:marBottom w:val="0"/>
      <w:divBdr>
        <w:top w:val="none" w:sz="0" w:space="0" w:color="auto"/>
        <w:left w:val="none" w:sz="0" w:space="0" w:color="auto"/>
        <w:bottom w:val="none" w:sz="0" w:space="0" w:color="auto"/>
        <w:right w:val="none" w:sz="0" w:space="0" w:color="auto"/>
      </w:divBdr>
    </w:div>
    <w:div w:id="207338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A05B6443922C4BA7A62FD8211C1B91" ma:contentTypeVersion="10" ma:contentTypeDescription="Create a new document." ma:contentTypeScope="" ma:versionID="3722f0b1a600be6fb79e0025f2e5a395">
  <xsd:schema xmlns:xsd="http://www.w3.org/2001/XMLSchema" xmlns:xs="http://www.w3.org/2001/XMLSchema" xmlns:p="http://schemas.microsoft.com/office/2006/metadata/properties" xmlns:ns2="ee1707ba-5d68-45c8-b1e2-13b17bb261bf" targetNamespace="http://schemas.microsoft.com/office/2006/metadata/properties" ma:root="true" ma:fieldsID="17f58cccf282a911f1b6a716402b7138" ns2:_="">
    <xsd:import namespace="ee1707ba-5d68-45c8-b1e2-13b17bb261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707ba-5d68-45c8-b1e2-13b17bb26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F75B9B-F1E0-481D-B481-CC3B722B7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707ba-5d68-45c8-b1e2-13b17bb26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3D3D3-57C8-4452-B0D1-019FFAB280FB}">
  <ds:schemaRefs>
    <ds:schemaRef ds:uri="http://schemas.openxmlformats.org/officeDocument/2006/bibliography"/>
  </ds:schemaRefs>
</ds:datastoreItem>
</file>

<file path=customXml/itemProps3.xml><?xml version="1.0" encoding="utf-8"?>
<ds:datastoreItem xmlns:ds="http://schemas.openxmlformats.org/officeDocument/2006/customXml" ds:itemID="{2C2D5FFE-3210-411D-A297-212730F079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E0C8BB-A1CB-4651-A312-31FA6518FC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30</Pages>
  <Words>11474</Words>
  <Characters>62955</Characters>
  <Application>Microsoft Office Word</Application>
  <DocSecurity>0</DocSecurity>
  <Lines>524</Lines>
  <Paragraphs>148</Paragraphs>
  <ScaleCrop>false</ScaleCrop>
  <HeadingPairs>
    <vt:vector size="2" baseType="variant">
      <vt:variant>
        <vt:lpstr>Název</vt:lpstr>
      </vt:variant>
      <vt:variant>
        <vt:i4>1</vt:i4>
      </vt:variant>
    </vt:vector>
  </HeadingPairs>
  <TitlesOfParts>
    <vt:vector size="1" baseType="lpstr">
      <vt:lpstr>Příloha č</vt:lpstr>
    </vt:vector>
  </TitlesOfParts>
  <Company>KUMSK</Company>
  <LinksUpToDate>false</LinksUpToDate>
  <CharactersWithSpaces>74281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Ing. Jakub Hradil</dc:creator>
  <cp:keywords/>
  <dc:description/>
  <cp:lastModifiedBy>Hradil Jakub</cp:lastModifiedBy>
  <cp:revision>137</cp:revision>
  <cp:lastPrinted>2018-10-31T08:34:00Z</cp:lastPrinted>
  <dcterms:created xsi:type="dcterms:W3CDTF">2021-11-04T15:55:00Z</dcterms:created>
  <dcterms:modified xsi:type="dcterms:W3CDTF">2021-11-18T11:41:00Z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0x010100B7A05B6443922C4BA7A62FD8211C1B91</vt:lpwstr>
  </property>
  <property fmtid="{D5CDD505-2E9C-101B-9397-08002B2CF9AE}" pid="3" name="MSIP_Label_63ff9749-f68b-40ec-aa05-229831920469_Enabled">
    <vt:lpwstr>true</vt:lpwstr>
  </property>
  <property fmtid="{D5CDD505-2E9C-101B-9397-08002B2CF9AE}" pid="4" name="MSIP_Label_63ff9749-f68b-40ec-aa05-229831920469_SetDate">
    <vt:lpwstr>2021-11-18T11:41:39Z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a8d26273-af7b-402b-af20-560a181ee6ba</vt:lpwstr>
  </property>
  <property fmtid="{D5CDD505-2E9C-101B-9397-08002B2CF9AE}" pid="9" name="MSIP_Label_63ff9749-f68b-40ec-aa05-229831920469_ContentBits">
    <vt:lpwstr>2</vt:lpwstr>
  </property>
</Properties>
</file>