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2A1F3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10.</w:t>
      </w:r>
    </w:p>
    <w:p w14:paraId="61F0B2D5" w14:textId="6B58C5F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809C1">
        <w:rPr>
          <w:rFonts w:ascii="Tahoma" w:hAnsi="Tahoma" w:cs="Tahoma"/>
        </w:rPr>
        <w:t>22</w:t>
      </w:r>
      <w:r w:rsidR="00D75532">
        <w:rPr>
          <w:rFonts w:ascii="Tahoma" w:hAnsi="Tahoma" w:cs="Tahoma"/>
        </w:rPr>
        <w:t xml:space="preserve">. </w:t>
      </w:r>
      <w:r w:rsidR="00A809C1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A809C1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55FA216B" w14:textId="77777777" w:rsidR="005B2BCD" w:rsidRPr="007D7EA4" w:rsidRDefault="005B2BCD" w:rsidP="005B2BCD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105</w:t>
      </w:r>
    </w:p>
    <w:p w14:paraId="77E0F3F0" w14:textId="77777777" w:rsidR="005B2BCD" w:rsidRPr="007D7EA4" w:rsidRDefault="005B2BCD" w:rsidP="005B2BCD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0BFB37E0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1) d o p o r u č u j e</w:t>
      </w:r>
    </w:p>
    <w:p w14:paraId="3F9B3F40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zastupitelstvu kraje</w:t>
      </w:r>
    </w:p>
    <w:p w14:paraId="41D660E7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85051E9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 schválit výstup sociální služby domovy se zvláštním režimem, ID 9530995, z Krajské sítě sociálních služeb v Moravskoslezském kraji poskytované organizací Alzheimercentrum Ostrava z.</w:t>
      </w:r>
      <w:r>
        <w:rPr>
          <w:rFonts w:ascii="Tahoma" w:hAnsi="Tahoma" w:cs="Tahoma"/>
        </w:rPr>
        <w:t xml:space="preserve"> </w:t>
      </w:r>
      <w:r w:rsidRPr="007D7EA4">
        <w:rPr>
          <w:rFonts w:ascii="Tahoma" w:hAnsi="Tahoma" w:cs="Tahoma"/>
        </w:rPr>
        <w:t xml:space="preserve">ú., IČO 07287895, k 31. 3. 2022, a uzavřít dohodu o ukončení smlouvy o závazku veřejné služby a vyrovnávací platbě za jeho výkon </w:t>
      </w:r>
    </w:p>
    <w:p w14:paraId="1C63493D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   </w:t>
      </w:r>
    </w:p>
    <w:p w14:paraId="27FD6AB9" w14:textId="77777777" w:rsidR="005B2BCD" w:rsidRPr="007D7EA4" w:rsidRDefault="005B2BCD" w:rsidP="005B2BCD">
      <w:pPr>
        <w:pStyle w:val="Normlnweb"/>
        <w:spacing w:before="0" w:beforeAutospacing="0" w:after="0" w:afterAutospacing="0"/>
        <w:rPr>
          <w:rFonts w:ascii="Tahoma" w:hAnsi="Tahoma" w:cs="Tahoma"/>
        </w:rPr>
      </w:pPr>
      <w:r w:rsidRPr="007D7EA4">
        <w:rPr>
          <w:rFonts w:ascii="Tahoma" w:hAnsi="Tahoma" w:cs="Tahoma"/>
        </w:rPr>
        <w:t>2) d o p o r u č u j e</w:t>
      </w:r>
    </w:p>
    <w:p w14:paraId="3FF41293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zastupitelstvu kraje</w:t>
      </w:r>
    </w:p>
    <w:p w14:paraId="1179634D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8E348E7" w14:textId="77777777" w:rsidR="005B2BCD" w:rsidRPr="007D7EA4" w:rsidRDefault="005B2BCD" w:rsidP="005B2BC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rozhodnout schválit Dodatek č. 6 Krajské sítě sociálních služeb v Moravskoslezském kraji 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22. 2.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3"/>
  </w:num>
  <w:num w:numId="10">
    <w:abstractNumId w:val="5"/>
  </w:num>
  <w:num w:numId="11">
    <w:abstractNumId w:val="11"/>
  </w:num>
  <w:num w:numId="12">
    <w:abstractNumId w:val="9"/>
  </w:num>
  <w:num w:numId="1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D3430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365E64"/>
    <w:rsid w:val="003B360F"/>
    <w:rsid w:val="00422F22"/>
    <w:rsid w:val="00425944"/>
    <w:rsid w:val="004538C5"/>
    <w:rsid w:val="00470F28"/>
    <w:rsid w:val="00482171"/>
    <w:rsid w:val="004926EB"/>
    <w:rsid w:val="004B282E"/>
    <w:rsid w:val="005047DC"/>
    <w:rsid w:val="00535ADD"/>
    <w:rsid w:val="00537115"/>
    <w:rsid w:val="005B2BCD"/>
    <w:rsid w:val="005D3EE5"/>
    <w:rsid w:val="005F2325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2C300378B0DD4C85E9AB2C679B5213" ma:contentTypeVersion="6" ma:contentTypeDescription="Vytvoří nový dokument" ma:contentTypeScope="" ma:versionID="144cced4b2fd8c9f29792a40c9366fd7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087c179a4ae0eb51b850b14c9ee193a2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4367A-4F72-4D15-9F0E-2DDC81B4F05D}"/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Herrmannová Iva</cp:lastModifiedBy>
  <cp:revision>2</cp:revision>
  <cp:lastPrinted>2021-01-20T14:38:00Z</cp:lastPrinted>
  <dcterms:created xsi:type="dcterms:W3CDTF">2022-02-23T07:56:00Z</dcterms:created>
  <dcterms:modified xsi:type="dcterms:W3CDTF">2022-02-23T07:56:00Z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2022-02-23T07:56:08Z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