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1CE93E2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44159F">
        <w:rPr>
          <w:rFonts w:ascii="Tahoma" w:hAnsi="Tahoma" w:cs="Tahoma"/>
          <w:b/>
        </w:rPr>
        <w:t>7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50D5178F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44159F">
        <w:rPr>
          <w:rFonts w:ascii="Tahoma" w:hAnsi="Tahoma" w:cs="Tahoma"/>
          <w:b/>
        </w:rPr>
        <w:t>14</w:t>
      </w:r>
      <w:r>
        <w:rPr>
          <w:rFonts w:ascii="Tahoma" w:hAnsi="Tahoma" w:cs="Tahoma"/>
          <w:b/>
        </w:rPr>
        <w:t xml:space="preserve">. </w:t>
      </w:r>
      <w:r w:rsidR="00074EBB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44159F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074EBB">
        <w:rPr>
          <w:rFonts w:ascii="Tahoma" w:hAnsi="Tahoma" w:cs="Tahoma"/>
          <w:b/>
        </w:rPr>
        <w:t>5</w:t>
      </w:r>
      <w:r w:rsidR="00630D49">
        <w:rPr>
          <w:rFonts w:ascii="Tahoma" w:hAnsi="Tahoma" w:cs="Tahoma"/>
          <w:b/>
        </w:rPr>
        <w:t>02</w:t>
      </w: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A305F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353E69C4" w14:textId="77777777" w:rsidR="006A305F" w:rsidRDefault="006A305F" w:rsidP="006A305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7/57</w:t>
            </w:r>
          </w:p>
          <w:p w14:paraId="366C4D5F" w14:textId="77777777" w:rsidR="006A305F" w:rsidRDefault="006A305F" w:rsidP="006A305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73E10A71" w14:textId="77777777" w:rsidR="006A305F" w:rsidRPr="00845418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 w:rsidRPr="00845418">
              <w:rPr>
                <w:rFonts w:ascii="Tahoma" w:hAnsi="Tahoma" w:cs="Tahoma"/>
              </w:rPr>
              <w:tab/>
            </w:r>
            <w:bookmarkStart w:id="0" w:name="_Hlk96071300"/>
            <w:r w:rsidRPr="007102F0">
              <w:rPr>
                <w:rFonts w:ascii="Tahoma" w:hAnsi="Tahoma" w:cs="Tahoma"/>
              </w:rPr>
              <w:t>Česká asociace stolního tenisu</w:t>
            </w:r>
            <w:r w:rsidRPr="00845418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7102F0">
              <w:rPr>
                <w:rFonts w:ascii="Tahoma" w:hAnsi="Tahoma" w:cs="Tahoma"/>
              </w:rPr>
              <w:t>00676888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1.00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7102F0">
              <w:rPr>
                <w:rFonts w:ascii="Tahoma" w:hAnsi="Tahoma" w:cs="Tahoma"/>
              </w:rPr>
              <w:t xml:space="preserve">Světový pohár mládeže </w:t>
            </w:r>
            <w:proofErr w:type="spellStart"/>
            <w:r w:rsidRPr="007102F0">
              <w:rPr>
                <w:rFonts w:ascii="Tahoma" w:hAnsi="Tahoma" w:cs="Tahoma"/>
              </w:rPr>
              <w:t>World</w:t>
            </w:r>
            <w:proofErr w:type="spellEnd"/>
            <w:r w:rsidRPr="007102F0">
              <w:rPr>
                <w:rFonts w:ascii="Tahoma" w:hAnsi="Tahoma" w:cs="Tahoma"/>
              </w:rPr>
              <w:t xml:space="preserve"> Table </w:t>
            </w:r>
            <w:proofErr w:type="spellStart"/>
            <w:r w:rsidRPr="007102F0">
              <w:rPr>
                <w:rFonts w:ascii="Tahoma" w:hAnsi="Tahoma" w:cs="Tahoma"/>
              </w:rPr>
              <w:t>Tennis</w:t>
            </w:r>
            <w:proofErr w:type="spellEnd"/>
            <w:r w:rsidRPr="007102F0">
              <w:rPr>
                <w:rFonts w:ascii="Tahoma" w:hAnsi="Tahoma" w:cs="Tahoma"/>
              </w:rPr>
              <w:t xml:space="preserve"> Czech Open Havířov 2022</w:t>
            </w:r>
            <w:r w:rsidRPr="00845418">
              <w:rPr>
                <w:rFonts w:ascii="Tahoma" w:hAnsi="Tahoma" w:cs="Tahoma"/>
              </w:rPr>
              <w:t xml:space="preserve">“ </w:t>
            </w:r>
            <w:bookmarkEnd w:id="0"/>
          </w:p>
          <w:p w14:paraId="1B5A79CE" w14:textId="77777777" w:rsidR="006A305F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bookmarkStart w:id="1" w:name="_Hlk96071320"/>
            <w:r w:rsidRPr="007102F0">
              <w:rPr>
                <w:rFonts w:ascii="Tahoma" w:hAnsi="Tahoma" w:cs="Tahoma"/>
              </w:rPr>
              <w:t>Český atletický svaz</w:t>
            </w:r>
            <w:r>
              <w:rPr>
                <w:rFonts w:ascii="Tahoma" w:hAnsi="Tahoma" w:cs="Tahoma"/>
              </w:rPr>
              <w:t>,</w:t>
            </w:r>
            <w:r w:rsidRPr="00D25DA1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>O</w:t>
            </w:r>
            <w:r w:rsidRPr="00D25DA1">
              <w:rPr>
                <w:rFonts w:ascii="Tahoma" w:hAnsi="Tahoma" w:cs="Tahoma"/>
              </w:rPr>
              <w:t xml:space="preserve"> </w:t>
            </w:r>
            <w:r w:rsidRPr="007102F0">
              <w:rPr>
                <w:rFonts w:ascii="Tahoma" w:hAnsi="Tahoma" w:cs="Tahoma"/>
              </w:rPr>
              <w:t>00539244</w:t>
            </w:r>
            <w:r>
              <w:rPr>
                <w:rFonts w:ascii="Tahoma" w:hAnsi="Tahoma" w:cs="Tahoma"/>
              </w:rPr>
              <w:t>, ve výši 1.00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7102F0">
              <w:rPr>
                <w:rFonts w:ascii="Tahoma" w:hAnsi="Tahoma" w:cs="Tahoma"/>
              </w:rPr>
              <w:t xml:space="preserve">Czech </w:t>
            </w:r>
            <w:proofErr w:type="spellStart"/>
            <w:r w:rsidRPr="007102F0">
              <w:rPr>
                <w:rFonts w:ascii="Tahoma" w:hAnsi="Tahoma" w:cs="Tahoma"/>
              </w:rPr>
              <w:t>Indoor</w:t>
            </w:r>
            <w:proofErr w:type="spellEnd"/>
            <w:r w:rsidRPr="007102F0">
              <w:rPr>
                <w:rFonts w:ascii="Tahoma" w:hAnsi="Tahoma" w:cs="Tahoma"/>
              </w:rPr>
              <w:t xml:space="preserve"> Gala 2022</w:t>
            </w:r>
            <w:r w:rsidRPr="00D25DA1">
              <w:rPr>
                <w:rFonts w:ascii="Tahoma" w:hAnsi="Tahoma" w:cs="Tahoma"/>
              </w:rPr>
              <w:t xml:space="preserve">“ </w:t>
            </w:r>
            <w:bookmarkEnd w:id="1"/>
          </w:p>
          <w:p w14:paraId="78FF84E9" w14:textId="77777777" w:rsidR="006A305F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297F8D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bookmarkStart w:id="2" w:name="_Hlk96071335"/>
            <w:r w:rsidRPr="007102F0">
              <w:rPr>
                <w:rFonts w:ascii="Tahoma" w:hAnsi="Tahoma" w:cs="Tahoma"/>
              </w:rPr>
              <w:t>Český svaz aerobiku a fitness FISAF.cz, z. s.</w:t>
            </w:r>
            <w:r w:rsidRPr="00297F8D">
              <w:rPr>
                <w:rFonts w:ascii="Tahoma" w:hAnsi="Tahoma" w:cs="Tahoma"/>
              </w:rPr>
              <w:t xml:space="preserve">, IČ </w:t>
            </w:r>
            <w:r w:rsidRPr="007102F0">
              <w:rPr>
                <w:rFonts w:ascii="Tahoma" w:hAnsi="Tahoma" w:cs="Tahoma"/>
              </w:rPr>
              <w:t>60458054</w:t>
            </w:r>
            <w:r>
              <w:rPr>
                <w:rFonts w:ascii="Tahoma" w:hAnsi="Tahoma" w:cs="Tahoma"/>
              </w:rPr>
              <w:t>, ve výši 40</w:t>
            </w:r>
            <w:r w:rsidRPr="00297F8D">
              <w:rPr>
                <w:rFonts w:ascii="Tahoma" w:hAnsi="Tahoma" w:cs="Tahoma"/>
              </w:rPr>
              <w:t>0.000 Kč na úhradu nákladů spojených s realizací projektu „</w:t>
            </w:r>
            <w:r w:rsidRPr="007102F0">
              <w:rPr>
                <w:rFonts w:ascii="Tahoma" w:hAnsi="Tahoma" w:cs="Tahoma"/>
              </w:rPr>
              <w:t>Mistrovství Evropy ve sportovním aerobiku a fitness týmech 2022</w:t>
            </w:r>
            <w:r w:rsidRPr="00297F8D">
              <w:rPr>
                <w:rFonts w:ascii="Tahoma" w:hAnsi="Tahoma" w:cs="Tahoma"/>
              </w:rPr>
              <w:t xml:space="preserve">“ </w:t>
            </w:r>
            <w:bookmarkEnd w:id="2"/>
          </w:p>
          <w:p w14:paraId="7D9ADDDF" w14:textId="77777777" w:rsidR="006A305F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>poskytnout dotaci 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bookmarkStart w:id="3" w:name="_Hlk96071348"/>
            <w:r w:rsidRPr="007102F0">
              <w:rPr>
                <w:rFonts w:ascii="Tahoma" w:hAnsi="Tahoma" w:cs="Tahoma"/>
              </w:rPr>
              <w:t>Fotbalová asociace České republiky</w:t>
            </w:r>
            <w:r w:rsidRPr="00D25DA1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D25DA1">
              <w:rPr>
                <w:rFonts w:ascii="Tahoma" w:hAnsi="Tahoma" w:cs="Tahoma"/>
              </w:rPr>
              <w:t xml:space="preserve"> </w:t>
            </w:r>
            <w:r w:rsidRPr="007102F0">
              <w:rPr>
                <w:rFonts w:ascii="Tahoma" w:hAnsi="Tahoma" w:cs="Tahoma"/>
              </w:rPr>
              <w:t>00406741</w:t>
            </w:r>
            <w:r>
              <w:rPr>
                <w:rFonts w:ascii="Tahoma" w:hAnsi="Tahoma" w:cs="Tahoma"/>
              </w:rPr>
              <w:t>, ve výši 1.00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realizací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7102F0">
              <w:rPr>
                <w:rFonts w:ascii="Tahoma" w:hAnsi="Tahoma" w:cs="Tahoma"/>
              </w:rPr>
              <w:t>ME žen do 19 let</w:t>
            </w:r>
            <w:r w:rsidRPr="00D25DA1">
              <w:rPr>
                <w:rFonts w:ascii="Tahoma" w:hAnsi="Tahoma" w:cs="Tahoma"/>
              </w:rPr>
              <w:t xml:space="preserve">“ </w:t>
            </w:r>
            <w:bookmarkEnd w:id="3"/>
          </w:p>
          <w:p w14:paraId="393E9E56" w14:textId="77777777" w:rsidR="006A305F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>poskytnout dotaci 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 w:rsidRPr="00F56294">
              <w:t xml:space="preserve"> </w:t>
            </w:r>
            <w:bookmarkStart w:id="4" w:name="_Hlk96071362"/>
            <w:r w:rsidRPr="007102F0">
              <w:rPr>
                <w:rFonts w:ascii="Tahoma" w:hAnsi="Tahoma" w:cs="Tahoma"/>
              </w:rPr>
              <w:t>RAUL, s.r.o</w:t>
            </w:r>
            <w:r w:rsidRPr="00D25DA1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D25DA1">
              <w:rPr>
                <w:rFonts w:ascii="Tahoma" w:hAnsi="Tahoma" w:cs="Tahoma"/>
              </w:rPr>
              <w:t xml:space="preserve"> </w:t>
            </w:r>
            <w:r w:rsidRPr="007102F0">
              <w:rPr>
                <w:rFonts w:ascii="Tahoma" w:hAnsi="Tahoma" w:cs="Tahoma"/>
              </w:rPr>
              <w:t>25608673</w:t>
            </w:r>
            <w:r>
              <w:rPr>
                <w:rFonts w:ascii="Tahoma" w:hAnsi="Tahoma" w:cs="Tahoma"/>
              </w:rPr>
              <w:t>, ve výši 4.50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přípravou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C114DC">
              <w:rPr>
                <w:rFonts w:ascii="Tahoma" w:hAnsi="Tahoma" w:cs="Tahoma"/>
              </w:rPr>
              <w:t xml:space="preserve">Ostrava </w:t>
            </w:r>
            <w:proofErr w:type="spellStart"/>
            <w:r w:rsidRPr="00C114DC">
              <w:rPr>
                <w:rFonts w:ascii="Tahoma" w:hAnsi="Tahoma" w:cs="Tahoma"/>
              </w:rPr>
              <w:t>Beach</w:t>
            </w:r>
            <w:proofErr w:type="spellEnd"/>
            <w:r w:rsidRPr="00C114DC">
              <w:rPr>
                <w:rFonts w:ascii="Tahoma" w:hAnsi="Tahoma" w:cs="Tahoma"/>
              </w:rPr>
              <w:t xml:space="preserve"> Open 2022</w:t>
            </w:r>
            <w:r w:rsidRPr="00D25DA1">
              <w:rPr>
                <w:rFonts w:ascii="Tahoma" w:hAnsi="Tahoma" w:cs="Tahoma"/>
              </w:rPr>
              <w:t>“</w:t>
            </w:r>
            <w:bookmarkEnd w:id="4"/>
            <w:r w:rsidRPr="00D25DA1">
              <w:rPr>
                <w:rFonts w:ascii="Tahoma" w:hAnsi="Tahoma" w:cs="Tahoma"/>
              </w:rPr>
              <w:t xml:space="preserve"> </w:t>
            </w:r>
          </w:p>
          <w:p w14:paraId="324D197E" w14:textId="77777777" w:rsidR="006A305F" w:rsidRPr="00845418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bookmarkStart w:id="5" w:name="_Hlk96071379"/>
            <w:r w:rsidRPr="00C114DC">
              <w:rPr>
                <w:rFonts w:ascii="Tahoma" w:hAnsi="Tahoma" w:cs="Tahoma"/>
              </w:rPr>
              <w:t>RWR s.r.o.</w:t>
            </w:r>
            <w:r>
              <w:rPr>
                <w:rFonts w:ascii="Tahoma" w:hAnsi="Tahoma" w:cs="Tahoma"/>
              </w:rPr>
              <w:t>,</w:t>
            </w:r>
            <w:r w:rsidRPr="00845418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C114DC">
              <w:rPr>
                <w:rFonts w:ascii="Tahoma" w:hAnsi="Tahoma" w:cs="Tahoma"/>
              </w:rPr>
              <w:t>27793460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C114DC">
              <w:rPr>
                <w:rFonts w:ascii="Tahoma" w:hAnsi="Tahoma" w:cs="Tahoma"/>
              </w:rPr>
              <w:t>Mezinárodní tenisový turnaj mužů 2022</w:t>
            </w:r>
            <w:r w:rsidRPr="00845418">
              <w:rPr>
                <w:rFonts w:ascii="Tahoma" w:hAnsi="Tahoma" w:cs="Tahoma"/>
              </w:rPr>
              <w:t xml:space="preserve">“ </w:t>
            </w:r>
            <w:bookmarkEnd w:id="5"/>
          </w:p>
          <w:p w14:paraId="52D7BEDB" w14:textId="77777777" w:rsidR="006A305F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bookmarkStart w:id="6" w:name="_Hlk96071435"/>
            <w:r w:rsidRPr="00C114DC">
              <w:rPr>
                <w:rFonts w:ascii="Tahoma" w:hAnsi="Tahoma" w:cs="Tahoma"/>
              </w:rPr>
              <w:t xml:space="preserve">Sportovní basketbalová škola Ostrava </w:t>
            </w:r>
            <w:proofErr w:type="spellStart"/>
            <w:r w:rsidRPr="00C114DC">
              <w:rPr>
                <w:rFonts w:ascii="Tahoma" w:hAnsi="Tahoma" w:cs="Tahoma"/>
              </w:rPr>
              <w:t>z.s</w:t>
            </w:r>
            <w:proofErr w:type="spellEnd"/>
            <w:r w:rsidRPr="00C114DC">
              <w:rPr>
                <w:rFonts w:ascii="Tahoma" w:hAnsi="Tahoma" w:cs="Tahoma"/>
              </w:rPr>
              <w:t>.</w:t>
            </w:r>
            <w:r w:rsidRPr="00D25DA1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D25DA1">
              <w:rPr>
                <w:rFonts w:ascii="Tahoma" w:hAnsi="Tahoma" w:cs="Tahoma"/>
              </w:rPr>
              <w:t xml:space="preserve"> </w:t>
            </w:r>
            <w:r w:rsidRPr="00C114DC">
              <w:rPr>
                <w:rFonts w:ascii="Tahoma" w:hAnsi="Tahoma" w:cs="Tahoma"/>
              </w:rPr>
              <w:t>69610576</w:t>
            </w:r>
            <w:r>
              <w:rPr>
                <w:rFonts w:ascii="Tahoma" w:hAnsi="Tahoma" w:cs="Tahoma"/>
              </w:rPr>
              <w:t>, ve výši 30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C114DC">
              <w:rPr>
                <w:rFonts w:ascii="Tahoma" w:hAnsi="Tahoma" w:cs="Tahoma"/>
              </w:rPr>
              <w:t>EASTER TOURNAMENT OSTRAVA 2022</w:t>
            </w:r>
            <w:r>
              <w:rPr>
                <w:rFonts w:ascii="Tahoma" w:hAnsi="Tahoma" w:cs="Tahoma"/>
              </w:rPr>
              <w:t>“</w:t>
            </w:r>
            <w:bookmarkEnd w:id="6"/>
          </w:p>
          <w:p w14:paraId="39C1A75C" w14:textId="77777777" w:rsidR="006A305F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bookmarkStart w:id="7" w:name="_Hlk96071457"/>
            <w:r w:rsidRPr="00C114DC">
              <w:rPr>
                <w:rFonts w:ascii="Tahoma" w:hAnsi="Tahoma" w:cs="Tahoma"/>
              </w:rPr>
              <w:t>Moravskoslezská krajská organizace ČUS</w:t>
            </w:r>
            <w:r w:rsidRPr="00F56294">
              <w:rPr>
                <w:rFonts w:ascii="Tahoma" w:hAnsi="Tahoma" w:cs="Tahoma"/>
              </w:rPr>
              <w:t xml:space="preserve">, </w:t>
            </w:r>
            <w:r w:rsidRPr="00845418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C114DC">
              <w:rPr>
                <w:rFonts w:ascii="Tahoma" w:hAnsi="Tahoma" w:cs="Tahoma"/>
              </w:rPr>
              <w:t>70926379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1.000</w:t>
            </w:r>
            <w:r w:rsidRPr="00845418">
              <w:rPr>
                <w:rFonts w:ascii="Tahoma" w:hAnsi="Tahoma" w:cs="Tahoma"/>
              </w:rPr>
              <w:t>.000 Kč na úhradu nákladů spojených s realizací projektu „</w:t>
            </w:r>
            <w:r w:rsidRPr="00C114DC">
              <w:rPr>
                <w:rFonts w:ascii="Tahoma" w:hAnsi="Tahoma" w:cs="Tahoma"/>
              </w:rPr>
              <w:t>Příprava a zajištění účasti reprezentace MS kraje na X. LODM 2022</w:t>
            </w:r>
            <w:r w:rsidRPr="00845418">
              <w:rPr>
                <w:rFonts w:ascii="Tahoma" w:hAnsi="Tahoma" w:cs="Tahoma"/>
              </w:rPr>
              <w:t xml:space="preserve">“ </w:t>
            </w:r>
            <w:bookmarkEnd w:id="7"/>
          </w:p>
          <w:p w14:paraId="553E390E" w14:textId="77777777" w:rsidR="006A305F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>poskytnout dotaci 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bookmarkStart w:id="8" w:name="_Hlk96071499"/>
            <w:r w:rsidRPr="00C114DC">
              <w:rPr>
                <w:rFonts w:ascii="Tahoma" w:hAnsi="Tahoma" w:cs="Tahoma"/>
              </w:rPr>
              <w:t xml:space="preserve">Sdružení sportovních klubů Vítkovice, </w:t>
            </w:r>
            <w:proofErr w:type="spellStart"/>
            <w:r w:rsidRPr="00C114DC">
              <w:rPr>
                <w:rFonts w:ascii="Tahoma" w:hAnsi="Tahoma" w:cs="Tahoma"/>
              </w:rPr>
              <w:t>z.s</w:t>
            </w:r>
            <w:proofErr w:type="spellEnd"/>
            <w:r w:rsidRPr="00C114DC">
              <w:rPr>
                <w:rFonts w:ascii="Tahoma" w:hAnsi="Tahoma" w:cs="Tahoma"/>
              </w:rPr>
              <w:t>.</w:t>
            </w:r>
            <w:r w:rsidRPr="00D25DA1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D25DA1">
              <w:rPr>
                <w:rFonts w:ascii="Tahoma" w:hAnsi="Tahoma" w:cs="Tahoma"/>
              </w:rPr>
              <w:t xml:space="preserve"> </w:t>
            </w:r>
            <w:r w:rsidRPr="00C114DC">
              <w:rPr>
                <w:rFonts w:ascii="Tahoma" w:hAnsi="Tahoma" w:cs="Tahoma"/>
              </w:rPr>
              <w:t>00534544</w:t>
            </w:r>
            <w:r>
              <w:rPr>
                <w:rFonts w:ascii="Tahoma" w:hAnsi="Tahoma" w:cs="Tahoma"/>
              </w:rPr>
              <w:t>, ve výši 5.00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realizací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C114DC">
              <w:rPr>
                <w:rFonts w:ascii="Tahoma" w:hAnsi="Tahoma" w:cs="Tahoma"/>
              </w:rPr>
              <w:t>Zlatá tretra Ostrava 2022</w:t>
            </w:r>
            <w:r w:rsidRPr="00D25DA1">
              <w:rPr>
                <w:rFonts w:ascii="Tahoma" w:hAnsi="Tahoma" w:cs="Tahoma"/>
              </w:rPr>
              <w:t xml:space="preserve">“ </w:t>
            </w:r>
            <w:bookmarkEnd w:id="8"/>
          </w:p>
          <w:p w14:paraId="4F1FB69C" w14:textId="77777777" w:rsidR="006A305F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>poskytnout dotaci 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C114DC">
              <w:rPr>
                <w:rFonts w:ascii="Tahoma" w:hAnsi="Tahoma" w:cs="Tahoma"/>
              </w:rPr>
              <w:t xml:space="preserve">Sdružení sportovních klubů Vítkovice, </w:t>
            </w:r>
            <w:proofErr w:type="spellStart"/>
            <w:r w:rsidRPr="00C114DC">
              <w:rPr>
                <w:rFonts w:ascii="Tahoma" w:hAnsi="Tahoma" w:cs="Tahoma"/>
              </w:rPr>
              <w:t>z.s</w:t>
            </w:r>
            <w:proofErr w:type="spellEnd"/>
            <w:r w:rsidRPr="00C114DC">
              <w:rPr>
                <w:rFonts w:ascii="Tahoma" w:hAnsi="Tahoma" w:cs="Tahoma"/>
              </w:rPr>
              <w:t>.</w:t>
            </w:r>
            <w:r w:rsidRPr="00D25DA1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D25DA1">
              <w:rPr>
                <w:rFonts w:ascii="Tahoma" w:hAnsi="Tahoma" w:cs="Tahoma"/>
              </w:rPr>
              <w:t xml:space="preserve"> </w:t>
            </w:r>
            <w:r w:rsidRPr="00C114DC">
              <w:rPr>
                <w:rFonts w:ascii="Tahoma" w:hAnsi="Tahoma" w:cs="Tahoma"/>
              </w:rPr>
              <w:t>00534544</w:t>
            </w:r>
            <w:r>
              <w:rPr>
                <w:rFonts w:ascii="Tahoma" w:hAnsi="Tahoma" w:cs="Tahoma"/>
              </w:rPr>
              <w:t>, ve výši 60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realizací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C114DC">
              <w:rPr>
                <w:rFonts w:ascii="Tahoma" w:hAnsi="Tahoma" w:cs="Tahoma"/>
              </w:rPr>
              <w:t>Čokoládová tretra 2022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14:paraId="0EAD676D" w14:textId="77777777" w:rsidR="006A305F" w:rsidRDefault="006A305F" w:rsidP="006A305F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lastRenderedPageBreak/>
              <w:t>poskytnout dotaci 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bookmarkStart w:id="9" w:name="_Hlk96071546"/>
            <w:bookmarkStart w:id="10" w:name="_Hlk96071512"/>
            <w:r w:rsidRPr="00C114DC">
              <w:rPr>
                <w:rFonts w:ascii="Tahoma" w:hAnsi="Tahoma" w:cs="Tahoma"/>
              </w:rPr>
              <w:t xml:space="preserve">Sdružení sportovních klubů Vítkovice, </w:t>
            </w:r>
            <w:proofErr w:type="spellStart"/>
            <w:r w:rsidRPr="00C114DC">
              <w:rPr>
                <w:rFonts w:ascii="Tahoma" w:hAnsi="Tahoma" w:cs="Tahoma"/>
              </w:rPr>
              <w:t>z.s</w:t>
            </w:r>
            <w:proofErr w:type="spellEnd"/>
            <w:r w:rsidRPr="00C114DC">
              <w:rPr>
                <w:rFonts w:ascii="Tahoma" w:hAnsi="Tahoma" w:cs="Tahoma"/>
              </w:rPr>
              <w:t>.</w:t>
            </w:r>
            <w:r w:rsidRPr="00D25DA1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D25DA1">
              <w:rPr>
                <w:rFonts w:ascii="Tahoma" w:hAnsi="Tahoma" w:cs="Tahoma"/>
              </w:rPr>
              <w:t xml:space="preserve"> </w:t>
            </w:r>
            <w:r w:rsidRPr="00C114DC">
              <w:rPr>
                <w:rFonts w:ascii="Tahoma" w:hAnsi="Tahoma" w:cs="Tahoma"/>
              </w:rPr>
              <w:t>00534544</w:t>
            </w:r>
            <w:r>
              <w:rPr>
                <w:rFonts w:ascii="Tahoma" w:hAnsi="Tahoma" w:cs="Tahoma"/>
              </w:rPr>
              <w:t>, ve výši 40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realizací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3413DE">
              <w:rPr>
                <w:rFonts w:ascii="Tahoma" w:hAnsi="Tahoma" w:cs="Tahoma"/>
              </w:rPr>
              <w:t>Český běh žen 2022</w:t>
            </w:r>
            <w:r>
              <w:rPr>
                <w:rFonts w:ascii="Tahoma" w:hAnsi="Tahoma" w:cs="Tahoma"/>
              </w:rPr>
              <w:t>“</w:t>
            </w:r>
            <w:bookmarkEnd w:id="9"/>
            <w:r w:rsidRPr="00D25DA1">
              <w:rPr>
                <w:rFonts w:ascii="Tahoma" w:hAnsi="Tahoma" w:cs="Tahoma"/>
              </w:rPr>
              <w:t xml:space="preserve"> </w:t>
            </w:r>
            <w:bookmarkEnd w:id="10"/>
          </w:p>
          <w:p w14:paraId="7FDB7BC6" w14:textId="77777777" w:rsidR="006A305F" w:rsidRPr="006359FD" w:rsidRDefault="006A305F" w:rsidP="00E01361">
            <w:pPr>
              <w:numPr>
                <w:ilvl w:val="0"/>
                <w:numId w:val="48"/>
              </w:numPr>
              <w:tabs>
                <w:tab w:val="clear" w:pos="765"/>
              </w:tabs>
              <w:spacing w:after="120" w:line="280" w:lineRule="exact"/>
              <w:ind w:left="343"/>
              <w:jc w:val="both"/>
              <w:rPr>
                <w:rFonts w:ascii="Tahoma" w:hAnsi="Tahoma" w:cs="Tahoma"/>
              </w:rPr>
            </w:pPr>
            <w:r w:rsidRPr="006359FD">
              <w:rPr>
                <w:rFonts w:ascii="Tahoma" w:hAnsi="Tahoma" w:cs="Tahoma"/>
              </w:rPr>
              <w:t>poskytnout dotaci příjemci -</w:t>
            </w:r>
            <w:r w:rsidRPr="006359FD">
              <w:rPr>
                <w:rFonts w:ascii="Tahoma" w:hAnsi="Tahoma" w:cs="Tahoma"/>
              </w:rPr>
              <w:tab/>
            </w:r>
            <w:bookmarkStart w:id="11" w:name="_Hlk96074239"/>
            <w:r w:rsidRPr="006359FD">
              <w:rPr>
                <w:rFonts w:ascii="Tahoma" w:hAnsi="Tahoma" w:cs="Tahoma"/>
              </w:rPr>
              <w:t xml:space="preserve">Obec Bílov, IČO 48430749, ve výši 700.000 Kč na úhradu nákladů spojených s realizací projektu „Areál Sportovního klubu </w:t>
            </w:r>
            <w:proofErr w:type="spellStart"/>
            <w:r w:rsidRPr="006359FD">
              <w:rPr>
                <w:rFonts w:ascii="Tahoma" w:hAnsi="Tahoma" w:cs="Tahoma"/>
              </w:rPr>
              <w:t>Bikros</w:t>
            </w:r>
            <w:proofErr w:type="spellEnd"/>
            <w:r w:rsidRPr="006359FD">
              <w:rPr>
                <w:rFonts w:ascii="Tahoma" w:hAnsi="Tahoma" w:cs="Tahoma"/>
              </w:rPr>
              <w:t xml:space="preserve"> Bílov - zpracování PD a výkon služby AD“ </w:t>
            </w:r>
            <w:bookmarkEnd w:id="11"/>
          </w:p>
          <w:p w14:paraId="5467C218" w14:textId="3FB5DC24" w:rsidR="006A305F" w:rsidRDefault="006A305F" w:rsidP="00355904">
            <w:pPr>
              <w:numPr>
                <w:ilvl w:val="0"/>
                <w:numId w:val="47"/>
              </w:numPr>
              <w:tabs>
                <w:tab w:val="clear" w:pos="765"/>
                <w:tab w:val="num" w:pos="360"/>
              </w:tabs>
              <w:spacing w:after="120" w:line="280" w:lineRule="exact"/>
              <w:ind w:left="343"/>
              <w:jc w:val="both"/>
              <w:rPr>
                <w:rFonts w:ascii="Tahoma" w:hAnsi="Tahoma" w:cs="Tahoma"/>
                <w:b/>
              </w:rPr>
            </w:pPr>
            <w:r w:rsidRPr="00D25DA1">
              <w:rPr>
                <w:rFonts w:ascii="Tahoma" w:hAnsi="Tahoma" w:cs="Tahoma"/>
              </w:rPr>
              <w:t>poskytnout dotaci příjemci</w:t>
            </w:r>
            <w:r w:rsidRPr="0048125A">
              <w:t xml:space="preserve"> </w:t>
            </w:r>
            <w:r>
              <w:rPr>
                <w:rFonts w:ascii="Tahoma" w:hAnsi="Tahoma" w:cs="Tahoma"/>
              </w:rPr>
              <w:t xml:space="preserve">– </w:t>
            </w:r>
            <w:bookmarkStart w:id="12" w:name="_Hlk96071574"/>
            <w:r>
              <w:rPr>
                <w:rFonts w:ascii="Tahoma" w:hAnsi="Tahoma" w:cs="Tahoma"/>
              </w:rPr>
              <w:t xml:space="preserve">SKSB </w:t>
            </w:r>
            <w:proofErr w:type="spellStart"/>
            <w:r>
              <w:rPr>
                <w:rFonts w:ascii="Tahoma" w:hAnsi="Tahoma" w:cs="Tahoma"/>
              </w:rPr>
              <w:t>Arrows</w:t>
            </w:r>
            <w:proofErr w:type="spellEnd"/>
            <w:r>
              <w:rPr>
                <w:rFonts w:ascii="Tahoma" w:hAnsi="Tahoma" w:cs="Tahoma"/>
              </w:rPr>
              <w:t xml:space="preserve"> Ostrava</w:t>
            </w:r>
            <w:r w:rsidRPr="00D25DA1">
              <w:rPr>
                <w:rFonts w:ascii="Tahoma" w:hAnsi="Tahoma" w:cs="Tahoma"/>
              </w:rPr>
              <w:t xml:space="preserve">, IČ </w:t>
            </w:r>
            <w:r>
              <w:rPr>
                <w:rFonts w:ascii="Tahoma" w:hAnsi="Tahoma" w:cs="Tahoma"/>
              </w:rPr>
              <w:t>26525143, ve výši 55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realizací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proofErr w:type="spellStart"/>
            <w:r>
              <w:rPr>
                <w:rFonts w:ascii="Tahoma" w:hAnsi="Tahoma" w:cs="Tahoma"/>
              </w:rPr>
              <w:t>Arrows</w:t>
            </w:r>
            <w:proofErr w:type="spellEnd"/>
            <w:r>
              <w:rPr>
                <w:rFonts w:ascii="Tahoma" w:hAnsi="Tahoma" w:cs="Tahoma"/>
              </w:rPr>
              <w:t xml:space="preserve"> Ostrava, Evropské poháry 2022</w:t>
            </w:r>
            <w:r w:rsidRPr="00D25DA1">
              <w:rPr>
                <w:rFonts w:ascii="Tahoma" w:hAnsi="Tahoma" w:cs="Tahoma"/>
              </w:rPr>
              <w:t xml:space="preserve">“ </w:t>
            </w:r>
            <w:bookmarkEnd w:id="12"/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54A04C10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84E23">
        <w:rPr>
          <w:rFonts w:ascii="Tahoma" w:hAnsi="Tahoma" w:cs="Tahoma"/>
        </w:rPr>
        <w:t>14</w:t>
      </w:r>
      <w:r w:rsidR="00630D49" w:rsidRPr="00C63A81">
        <w:rPr>
          <w:rFonts w:ascii="Tahoma" w:hAnsi="Tahoma" w:cs="Tahoma"/>
        </w:rPr>
        <w:t xml:space="preserve">. </w:t>
      </w:r>
      <w:r w:rsidR="00F37B5F">
        <w:rPr>
          <w:rFonts w:ascii="Tahoma" w:hAnsi="Tahoma" w:cs="Tahoma"/>
        </w:rPr>
        <w:t>2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284E23">
        <w:rPr>
          <w:rFonts w:ascii="Tahoma" w:hAnsi="Tahoma" w:cs="Tahoma"/>
        </w:rPr>
        <w:t>2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B49A3" w14:textId="77777777" w:rsidR="00B03C2D" w:rsidRDefault="00B03C2D" w:rsidP="00CB5F06">
      <w:r>
        <w:separator/>
      </w:r>
    </w:p>
  </w:endnote>
  <w:endnote w:type="continuationSeparator" w:id="0">
    <w:p w14:paraId="683DB6EC" w14:textId="77777777" w:rsidR="00B03C2D" w:rsidRDefault="00B03C2D" w:rsidP="00CB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8F092" w14:textId="1CACA3F1" w:rsidR="00CB5F06" w:rsidRDefault="00CB5F0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1A1764" wp14:editId="6FFCC5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c014eb490e8c7be5f84b31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C240F" w14:textId="7842F939" w:rsidR="00CB5F06" w:rsidRPr="00CB5F06" w:rsidRDefault="00CB5F06" w:rsidP="00CB5F0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5F0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A1764" id="_x0000_t202" coordsize="21600,21600" o:spt="202" path="m,l,21600r21600,l21600,xe">
              <v:stroke joinstyle="miter"/>
              <v:path gradientshapeok="t" o:connecttype="rect"/>
            </v:shapetype>
            <v:shape id="MSIPCM3c014eb490e8c7be5f84b31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lVaBu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2FFC240F" w14:textId="7842F939" w:rsidR="00CB5F06" w:rsidRPr="00CB5F06" w:rsidRDefault="00CB5F06" w:rsidP="00CB5F0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5F0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A5B73" w14:textId="77777777" w:rsidR="00B03C2D" w:rsidRDefault="00B03C2D" w:rsidP="00CB5F06">
      <w:r>
        <w:separator/>
      </w:r>
    </w:p>
  </w:footnote>
  <w:footnote w:type="continuationSeparator" w:id="0">
    <w:p w14:paraId="3F1B9006" w14:textId="77777777" w:rsidR="00B03C2D" w:rsidRDefault="00B03C2D" w:rsidP="00CB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2D5D09EE"/>
    <w:multiLevelType w:val="hybridMultilevel"/>
    <w:tmpl w:val="6074A8EE"/>
    <w:lvl w:ilvl="0" w:tplc="E32E1EF8">
      <w:start w:val="17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D2663"/>
    <w:multiLevelType w:val="hybridMultilevel"/>
    <w:tmpl w:val="DF2AF95C"/>
    <w:lvl w:ilvl="0" w:tplc="D7464C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9614C"/>
    <w:multiLevelType w:val="hybridMultilevel"/>
    <w:tmpl w:val="5112A5E0"/>
    <w:lvl w:ilvl="0" w:tplc="EB84A936">
      <w:start w:val="2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948F3"/>
    <w:multiLevelType w:val="hybridMultilevel"/>
    <w:tmpl w:val="991AF370"/>
    <w:lvl w:ilvl="0" w:tplc="B9A6C6A8">
      <w:start w:val="14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977428"/>
    <w:multiLevelType w:val="hybridMultilevel"/>
    <w:tmpl w:val="C680D256"/>
    <w:lvl w:ilvl="0" w:tplc="6D9A4C54">
      <w:start w:val="15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40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27"/>
  </w:num>
  <w:num w:numId="4">
    <w:abstractNumId w:val="32"/>
  </w:num>
  <w:num w:numId="5">
    <w:abstractNumId w:val="41"/>
  </w:num>
  <w:num w:numId="6">
    <w:abstractNumId w:val="10"/>
  </w:num>
  <w:num w:numId="7">
    <w:abstractNumId w:val="14"/>
  </w:num>
  <w:num w:numId="8">
    <w:abstractNumId w:val="17"/>
  </w:num>
  <w:num w:numId="9">
    <w:abstractNumId w:val="42"/>
  </w:num>
  <w:num w:numId="10">
    <w:abstractNumId w:val="5"/>
  </w:num>
  <w:num w:numId="11">
    <w:abstractNumId w:val="3"/>
  </w:num>
  <w:num w:numId="12">
    <w:abstractNumId w:val="21"/>
  </w:num>
  <w:num w:numId="13">
    <w:abstractNumId w:val="39"/>
  </w:num>
  <w:num w:numId="14">
    <w:abstractNumId w:val="19"/>
  </w:num>
  <w:num w:numId="15">
    <w:abstractNumId w:val="29"/>
  </w:num>
  <w:num w:numId="16">
    <w:abstractNumId w:val="38"/>
  </w:num>
  <w:num w:numId="17">
    <w:abstractNumId w:val="4"/>
  </w:num>
  <w:num w:numId="18">
    <w:abstractNumId w:val="36"/>
  </w:num>
  <w:num w:numId="19">
    <w:abstractNumId w:val="1"/>
  </w:num>
  <w:num w:numId="20">
    <w:abstractNumId w:val="2"/>
  </w:num>
  <w:num w:numId="21">
    <w:abstractNumId w:val="25"/>
  </w:num>
  <w:num w:numId="22">
    <w:abstractNumId w:val="44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3"/>
  </w:num>
  <w:num w:numId="27">
    <w:abstractNumId w:val="37"/>
  </w:num>
  <w:num w:numId="28">
    <w:abstractNumId w:val="22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6"/>
  </w:num>
  <w:num w:numId="35">
    <w:abstractNumId w:val="18"/>
  </w:num>
  <w:num w:numId="36">
    <w:abstractNumId w:val="35"/>
  </w:num>
  <w:num w:numId="37">
    <w:abstractNumId w:val="24"/>
  </w:num>
  <w:num w:numId="38">
    <w:abstractNumId w:val="34"/>
  </w:num>
  <w:num w:numId="39">
    <w:abstractNumId w:val="43"/>
  </w:num>
  <w:num w:numId="40">
    <w:abstractNumId w:val="40"/>
  </w:num>
  <w:num w:numId="41">
    <w:abstractNumId w:val="20"/>
  </w:num>
  <w:num w:numId="42">
    <w:abstractNumId w:val="30"/>
  </w:num>
  <w:num w:numId="43">
    <w:abstractNumId w:val="8"/>
  </w:num>
  <w:num w:numId="44">
    <w:abstractNumId w:val="23"/>
  </w:num>
  <w:num w:numId="45">
    <w:abstractNumId w:val="12"/>
  </w:num>
  <w:num w:numId="46">
    <w:abstractNumId w:val="26"/>
  </w:num>
  <w:num w:numId="47">
    <w:abstractNumId w:val="11"/>
  </w:num>
  <w:num w:numId="48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4E23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5904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159F"/>
    <w:rsid w:val="00443731"/>
    <w:rsid w:val="004448FA"/>
    <w:rsid w:val="004536EA"/>
    <w:rsid w:val="00455502"/>
    <w:rsid w:val="004630F5"/>
    <w:rsid w:val="00463E34"/>
    <w:rsid w:val="00476C95"/>
    <w:rsid w:val="00477F33"/>
    <w:rsid w:val="004842C4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1E15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305F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2E65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C611A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3C2D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4D3B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B5F0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1361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22AD7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  <w:style w:type="paragraph" w:styleId="Normlnweb">
    <w:name w:val="Normal (Web)"/>
    <w:basedOn w:val="Normln"/>
    <w:uiPriority w:val="99"/>
    <w:unhideWhenUsed/>
    <w:rsid w:val="00284E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2819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11</cp:revision>
  <cp:lastPrinted>2015-12-02T10:40:00Z</cp:lastPrinted>
  <dcterms:created xsi:type="dcterms:W3CDTF">2022-02-17T08:49:00Z</dcterms:created>
  <dcterms:modified xsi:type="dcterms:W3CDTF">2022-02-21T13:57:00Z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2022-02-17T08:49:19Z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d88c1046-6c87-465d-8af0-21ad0728ad6d</vt:lpwstr>
  </property>
  <property fmtid="{D5CDD505-2E9C-101B-9397-08002B2CF9AE}" pid="9" name="MSIP_Label_63ff9749-f68b-40ec-aa05-229831920469_ContentBits">
    <vt:lpwstr>2</vt:lpwstr>
  </property>
</Properties>
</file>