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2950ED1" w14:textId="77777777" w:rsidR="00214052" w:rsidRDefault="00214052" w:rsidP="00214052">
      <w:pPr>
        <w:jc w:val="both"/>
        <w:rPr>
          <w:rFonts w:ascii="Tahoma" w:hAnsi="Tahoma"/>
          <w:color w:val="1F4E79"/>
        </w:rPr>
      </w:pPr>
    </w:p>
    <w:p w14:paraId="672DC0BF" w14:textId="77777777" w:rsid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noProof/>
        </w:rPr>
        <w:drawing>
          <wp:anchor distT="0" distB="0" distL="114300" distR="114300" simplePos="0" relativeHeight="251657216" behindDoc="0" locked="0" layoutInCell="1" allowOverlap="1" wp14:anchorId="07AAEAF6" wp14:editId="0BE56B7D">
            <wp:simplePos x="0" y="0"/>
            <wp:positionH relativeFrom="column">
              <wp:posOffset>3994785</wp:posOffset>
            </wp:positionH>
            <wp:positionV relativeFrom="paragraph">
              <wp:posOffset>-282575</wp:posOffset>
            </wp:positionV>
            <wp:extent cx="1943100" cy="590550"/>
            <wp:effectExtent l="0" t="0" r="0" b="0"/>
            <wp:wrapSquare wrapText="bothSides"/>
            <wp:docPr id="4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14052">
        <w:rPr>
          <w:rFonts w:ascii="Tahoma" w:hAnsi="Tahoma"/>
          <w:noProof/>
        </w:rPr>
        <w:drawing>
          <wp:anchor distT="0" distB="0" distL="114300" distR="114300" simplePos="0" relativeHeight="251658240" behindDoc="1" locked="0" layoutInCell="1" allowOverlap="1" wp14:anchorId="4304868E" wp14:editId="0FDE9E1F">
            <wp:simplePos x="0" y="0"/>
            <wp:positionH relativeFrom="column">
              <wp:posOffset>-462915</wp:posOffset>
            </wp:positionH>
            <wp:positionV relativeFrom="paragraph">
              <wp:posOffset>24765</wp:posOffset>
            </wp:positionV>
            <wp:extent cx="2009775" cy="2162175"/>
            <wp:effectExtent l="0" t="0" r="9525" b="9525"/>
            <wp:wrapNone/>
            <wp:docPr id="3" name="Obrázek 3" descr="Macintosh HD:Users:4silvie:Desktop:kruh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acintosh HD:Users:4silvie:Desktop:kruh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162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61B2086" w14:textId="71C9D643" w:rsidR="00214052" w:rsidRPr="00214052" w:rsidRDefault="00214052" w:rsidP="00214052">
      <w:pPr>
        <w:jc w:val="both"/>
        <w:rPr>
          <w:rFonts w:ascii="Tahoma" w:hAnsi="Tahoma"/>
          <w:color w:val="1F4E79"/>
          <w:sz w:val="12"/>
          <w:szCs w:val="12"/>
        </w:rPr>
      </w:pP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  <w:r w:rsidRPr="00214052">
        <w:rPr>
          <w:rFonts w:ascii="Tahoma" w:hAnsi="Tahoma"/>
          <w:color w:val="1F4E79"/>
          <w:sz w:val="12"/>
          <w:szCs w:val="12"/>
        </w:rPr>
        <w:tab/>
      </w:r>
    </w:p>
    <w:p w14:paraId="09BBAA52" w14:textId="77777777" w:rsidR="00214052" w:rsidRPr="00214052" w:rsidRDefault="00214052" w:rsidP="00214052">
      <w:pPr>
        <w:jc w:val="both"/>
        <w:rPr>
          <w:rFonts w:ascii="Tahoma" w:hAnsi="Tahoma"/>
          <w:color w:val="1F4E79"/>
        </w:rPr>
      </w:pPr>
    </w:p>
    <w:p w14:paraId="7F81C628" w14:textId="77777777" w:rsidR="00214052" w:rsidRPr="00214052" w:rsidRDefault="00214052" w:rsidP="00214052">
      <w:pPr>
        <w:jc w:val="both"/>
        <w:rPr>
          <w:rFonts w:ascii="Tahoma" w:hAnsi="Tahoma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</w:p>
    <w:p w14:paraId="7C28506D" w14:textId="4BC9CE5A" w:rsidR="00422F22" w:rsidRPr="00254A9B" w:rsidRDefault="00214052" w:rsidP="00254A9B">
      <w:pPr>
        <w:jc w:val="right"/>
        <w:rPr>
          <w:rFonts w:ascii="Tahoma" w:hAnsi="Tahoma" w:cs="Tahoma"/>
          <w:b/>
          <w:color w:val="C00000"/>
        </w:rPr>
      </w:pP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14052">
        <w:rPr>
          <w:rFonts w:ascii="Tahoma" w:hAnsi="Tahoma"/>
        </w:rPr>
        <w:tab/>
      </w:r>
      <w:r w:rsidRPr="00254A9B">
        <w:rPr>
          <w:rFonts w:ascii="Tahoma" w:hAnsi="Tahoma" w:cs="Tahoma"/>
          <w:b/>
          <w:color w:val="C00000"/>
        </w:rPr>
        <w:t xml:space="preserve">Výbor </w:t>
      </w:r>
      <w:r w:rsidR="00FC33EA">
        <w:rPr>
          <w:rFonts w:ascii="Tahoma" w:hAnsi="Tahoma" w:cs="Tahoma"/>
          <w:b/>
          <w:color w:val="C00000"/>
        </w:rPr>
        <w:t xml:space="preserve">pro </w:t>
      </w:r>
      <w:r w:rsidR="00287999">
        <w:rPr>
          <w:rFonts w:ascii="Tahoma" w:hAnsi="Tahoma" w:cs="Tahoma"/>
          <w:b/>
          <w:color w:val="C00000"/>
        </w:rPr>
        <w:t>životní prostředí</w:t>
      </w:r>
      <w:r w:rsidR="00D170AB">
        <w:rPr>
          <w:rFonts w:ascii="Tahoma" w:hAnsi="Tahoma" w:cs="Tahoma"/>
          <w:b/>
          <w:color w:val="C00000"/>
        </w:rPr>
        <w:t xml:space="preserve"> </w:t>
      </w:r>
      <w:r w:rsidRPr="00254A9B">
        <w:rPr>
          <w:rFonts w:ascii="Tahoma" w:hAnsi="Tahoma" w:cs="Tahoma"/>
          <w:b/>
          <w:color w:val="C00000"/>
        </w:rPr>
        <w:t xml:space="preserve">zastupitelstva kraje </w:t>
      </w:r>
    </w:p>
    <w:p w14:paraId="65F2FB5A" w14:textId="323FBFC4" w:rsidR="00214052" w:rsidRPr="00254A9B" w:rsidRDefault="00214052" w:rsidP="00214052">
      <w:pPr>
        <w:jc w:val="right"/>
        <w:rPr>
          <w:rFonts w:ascii="Tahoma" w:hAnsi="Tahoma" w:cs="Tahoma"/>
          <w:b/>
          <w:color w:val="C00000"/>
        </w:rPr>
      </w:pP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</w:rPr>
        <w:tab/>
      </w:r>
      <w:r w:rsidRPr="00254A9B">
        <w:rPr>
          <w:rFonts w:ascii="Tahoma" w:hAnsi="Tahoma" w:cs="Tahoma"/>
          <w:b/>
          <w:color w:val="C00000"/>
        </w:rPr>
        <w:t xml:space="preserve"> Výpis z usnesení</w:t>
      </w:r>
    </w:p>
    <w:p w14:paraId="35A1AA53" w14:textId="77777777" w:rsidR="00214052" w:rsidRPr="00254A9B" w:rsidRDefault="00214052" w:rsidP="00214052">
      <w:pPr>
        <w:jc w:val="both"/>
        <w:rPr>
          <w:rFonts w:ascii="Tahoma" w:hAnsi="Tahoma" w:cs="Tahoma"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16100AF2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0080A2C3" w14:textId="2C0EA59C" w:rsidR="00214052" w:rsidRPr="00254A9B" w:rsidRDefault="00214052" w:rsidP="00214052">
      <w:pPr>
        <w:ind w:left="708" w:firstLine="708"/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  <w:b/>
        </w:rPr>
        <w:t>Číslo jednání:</w:t>
      </w:r>
      <w:r w:rsidRPr="00254A9B">
        <w:rPr>
          <w:rFonts w:ascii="Tahoma" w:hAnsi="Tahoma" w:cs="Tahoma"/>
          <w:b/>
        </w:rPr>
        <w:tab/>
      </w:r>
      <w:r w:rsidR="00CE5F97">
        <w:rPr>
          <w:rFonts w:ascii="Tahoma" w:hAnsi="Tahoma" w:cs="Tahoma"/>
          <w:b/>
        </w:rPr>
        <w:t>10</w:t>
      </w:r>
    </w:p>
    <w:p w14:paraId="43C9BAAD" w14:textId="5FEC8BDE" w:rsidR="00214052" w:rsidRPr="00254A9B" w:rsidRDefault="00214052" w:rsidP="00422F22">
      <w:pPr>
        <w:jc w:val="both"/>
        <w:rPr>
          <w:rFonts w:ascii="Tahoma" w:hAnsi="Tahoma" w:cs="Tahoma"/>
          <w:b/>
        </w:rPr>
      </w:pP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  <w:b/>
        </w:rPr>
        <w:t>Datum konání:</w:t>
      </w:r>
      <w:r w:rsidRPr="00254A9B">
        <w:rPr>
          <w:rFonts w:ascii="Tahoma" w:hAnsi="Tahoma" w:cs="Tahoma"/>
          <w:b/>
        </w:rPr>
        <w:tab/>
      </w:r>
      <w:r w:rsidR="00430454">
        <w:rPr>
          <w:rFonts w:ascii="Tahoma" w:hAnsi="Tahoma" w:cs="Tahoma"/>
        </w:rPr>
        <w:t>1</w:t>
      </w:r>
      <w:r w:rsidR="00CE5F97">
        <w:rPr>
          <w:rFonts w:ascii="Tahoma" w:hAnsi="Tahoma" w:cs="Tahoma"/>
        </w:rPr>
        <w:t>2</w:t>
      </w:r>
      <w:r w:rsidR="00430454">
        <w:rPr>
          <w:rFonts w:ascii="Tahoma" w:hAnsi="Tahoma" w:cs="Tahoma"/>
        </w:rPr>
        <w:t xml:space="preserve">. </w:t>
      </w:r>
      <w:r w:rsidR="00CE5F97">
        <w:rPr>
          <w:rFonts w:ascii="Tahoma" w:hAnsi="Tahoma" w:cs="Tahoma"/>
        </w:rPr>
        <w:t>4</w:t>
      </w:r>
      <w:r w:rsidR="00BD1DC4">
        <w:rPr>
          <w:rFonts w:ascii="Tahoma" w:hAnsi="Tahoma" w:cs="Tahoma"/>
        </w:rPr>
        <w:t>.</w:t>
      </w:r>
      <w:r w:rsidR="00CB642A">
        <w:rPr>
          <w:rFonts w:ascii="Tahoma" w:hAnsi="Tahoma" w:cs="Tahoma"/>
        </w:rPr>
        <w:t xml:space="preserve"> 2022</w:t>
      </w:r>
      <w:r w:rsidRPr="00254A9B">
        <w:rPr>
          <w:rFonts w:ascii="Tahoma" w:hAnsi="Tahoma" w:cs="Tahoma"/>
        </w:rPr>
        <w:tab/>
      </w:r>
      <w:r w:rsidRPr="00254A9B">
        <w:rPr>
          <w:rFonts w:ascii="Tahoma" w:hAnsi="Tahoma" w:cs="Tahoma"/>
        </w:rPr>
        <w:tab/>
      </w:r>
    </w:p>
    <w:p w14:paraId="2D0B5B29" w14:textId="77777777" w:rsidR="00214052" w:rsidRPr="00254A9B" w:rsidRDefault="00214052" w:rsidP="00214052">
      <w:pPr>
        <w:jc w:val="both"/>
        <w:rPr>
          <w:rFonts w:ascii="Tahoma" w:hAnsi="Tahoma" w:cs="Tahoma"/>
        </w:rPr>
      </w:pPr>
    </w:p>
    <w:p w14:paraId="5A95CDBA" w14:textId="21305273" w:rsidR="00214052" w:rsidRDefault="00214052" w:rsidP="00214052">
      <w:pPr>
        <w:jc w:val="both"/>
        <w:rPr>
          <w:rFonts w:ascii="Tahoma" w:hAnsi="Tahoma" w:cs="Tahoma"/>
        </w:rPr>
      </w:pPr>
    </w:p>
    <w:p w14:paraId="55D7DB58" w14:textId="77777777" w:rsidR="00254A9B" w:rsidRPr="00254A9B" w:rsidRDefault="00254A9B" w:rsidP="00214052">
      <w:pPr>
        <w:jc w:val="both"/>
        <w:rPr>
          <w:rFonts w:ascii="Tahoma" w:hAnsi="Tahoma" w:cs="Tahoma"/>
        </w:rPr>
      </w:pPr>
    </w:p>
    <w:p w14:paraId="3ECABA9E" w14:textId="77777777" w:rsidR="003D627F" w:rsidRPr="003F4B7C" w:rsidRDefault="003D627F" w:rsidP="003D627F">
      <w:pPr>
        <w:pStyle w:val="MSKNormal"/>
        <w:rPr>
          <w:b/>
          <w:bCs/>
        </w:rPr>
      </w:pPr>
      <w:r w:rsidRPr="003F4B7C">
        <w:rPr>
          <w:b/>
          <w:bCs/>
        </w:rPr>
        <w:t>Číslo usnesení: 10/64</w:t>
      </w:r>
    </w:p>
    <w:p w14:paraId="02660FE0" w14:textId="77777777" w:rsidR="003D627F" w:rsidRDefault="003D627F" w:rsidP="003D627F">
      <w:pPr>
        <w:pStyle w:val="MSKNormal"/>
        <w:rPr>
          <w:rFonts w:cs="Tahoma"/>
        </w:rPr>
      </w:pPr>
    </w:p>
    <w:p w14:paraId="207BBB00" w14:textId="77777777" w:rsidR="003D627F" w:rsidRPr="002B779C" w:rsidRDefault="003D627F" w:rsidP="003D627F">
      <w:pPr>
        <w:pStyle w:val="MSKNormal"/>
      </w:pPr>
    </w:p>
    <w:p w14:paraId="45C1B270" w14:textId="77777777" w:rsidR="003D627F" w:rsidRDefault="003D627F" w:rsidP="003D627F">
      <w:pPr>
        <w:pStyle w:val="MSKNormal"/>
        <w:rPr>
          <w:rFonts w:cs="Tahoma"/>
        </w:rPr>
      </w:pPr>
      <w:r>
        <w:rPr>
          <w:rFonts w:cs="Tahoma"/>
        </w:rPr>
        <w:t xml:space="preserve">Výbor pro životní prostředí </w:t>
      </w:r>
      <w:r w:rsidRPr="0094410F">
        <w:rPr>
          <w:rFonts w:cs="Tahoma"/>
        </w:rPr>
        <w:t>zastupitelstva kraje</w:t>
      </w:r>
    </w:p>
    <w:p w14:paraId="32E74F73" w14:textId="77777777" w:rsidR="003D627F" w:rsidRPr="007974AC" w:rsidRDefault="003D627F" w:rsidP="003D627F">
      <w:pPr>
        <w:pStyle w:val="MSKNormal"/>
      </w:pPr>
    </w:p>
    <w:p w14:paraId="6EDFC3AB" w14:textId="77777777" w:rsidR="003D627F" w:rsidRPr="00BB1266" w:rsidRDefault="003D627F" w:rsidP="003D627F">
      <w:pPr>
        <w:pStyle w:val="MSKNormal"/>
      </w:pPr>
      <w:r w:rsidRPr="00BB1266">
        <w:t>1)</w:t>
      </w:r>
      <w:r w:rsidRPr="00BB1266">
        <w:tab/>
        <w:t xml:space="preserve"> projednal </w:t>
      </w:r>
    </w:p>
    <w:p w14:paraId="19626F9C" w14:textId="77777777" w:rsidR="003D627F" w:rsidRPr="00BB1266" w:rsidRDefault="003D627F" w:rsidP="003D627F">
      <w:pPr>
        <w:pStyle w:val="MSKNormal"/>
      </w:pPr>
    </w:p>
    <w:p w14:paraId="70606A24" w14:textId="77777777" w:rsidR="003D627F" w:rsidRPr="00BB1266" w:rsidRDefault="003D627F" w:rsidP="003D627F">
      <w:pPr>
        <w:pStyle w:val="MSKNormal"/>
      </w:pPr>
      <w:r w:rsidRPr="00BB1266">
        <w:t xml:space="preserve">nastavení podmínek podpory výměny kotlů dle Závazných pokynů MŽP a návrh podmínek dotačního programu „Kotlíkové dotace v Moravskoslezském kraji – 4. výzva“ </w:t>
      </w:r>
    </w:p>
    <w:p w14:paraId="2C07237D" w14:textId="77777777" w:rsidR="003D627F" w:rsidRPr="00BB1266" w:rsidRDefault="003D627F" w:rsidP="003D627F">
      <w:pPr>
        <w:pStyle w:val="MSKNormal"/>
      </w:pPr>
      <w:r w:rsidRPr="00BB1266">
        <w:t>2)</w:t>
      </w:r>
      <w:r w:rsidRPr="00BB1266">
        <w:tab/>
        <w:t xml:space="preserve"> doporučuje </w:t>
      </w:r>
    </w:p>
    <w:p w14:paraId="28E93732" w14:textId="77777777" w:rsidR="003D627F" w:rsidRPr="00BB1266" w:rsidRDefault="003D627F" w:rsidP="003D627F">
      <w:pPr>
        <w:pStyle w:val="MSKNormal"/>
      </w:pPr>
    </w:p>
    <w:p w14:paraId="15F74944" w14:textId="77777777" w:rsidR="003D627F" w:rsidRPr="00BB1266" w:rsidRDefault="003D627F" w:rsidP="003D627F">
      <w:pPr>
        <w:pStyle w:val="MSKNormal"/>
      </w:pPr>
      <w:r w:rsidRPr="00BB1266">
        <w:t>radě kraje rozhodnout o vyhlášení dotačního programu „Kotlíkové dotace v</w:t>
      </w:r>
      <w:r>
        <w:t> </w:t>
      </w:r>
      <w:r w:rsidRPr="00BB1266">
        <w:t xml:space="preserve">Moravskoslezském kraji – 4. výzva“ dle uvedených podmínek, příp. s úpravami, které vyplynou z vyjádření Státního fondu životního prostředí </w:t>
      </w:r>
    </w:p>
    <w:p w14:paraId="4AC26FD9" w14:textId="77777777" w:rsidR="003D627F" w:rsidRPr="00BB1266" w:rsidRDefault="003D627F" w:rsidP="003D627F">
      <w:pPr>
        <w:pStyle w:val="MSKNormal"/>
      </w:pPr>
    </w:p>
    <w:p w14:paraId="2049AFE0" w14:textId="77777777" w:rsidR="003D627F" w:rsidRPr="00BB1266" w:rsidRDefault="003D627F" w:rsidP="003D627F">
      <w:pPr>
        <w:pStyle w:val="MSKNormal"/>
      </w:pPr>
      <w:r w:rsidRPr="00BB1266">
        <w:t>3)</w:t>
      </w:r>
      <w:r w:rsidRPr="00BB1266">
        <w:tab/>
        <w:t xml:space="preserve"> souhlasí </w:t>
      </w:r>
    </w:p>
    <w:p w14:paraId="45ECE843" w14:textId="77777777" w:rsidR="003D627F" w:rsidRPr="00BB1266" w:rsidRDefault="003D627F" w:rsidP="003D627F">
      <w:pPr>
        <w:pStyle w:val="MSKNormal"/>
      </w:pPr>
    </w:p>
    <w:p w14:paraId="2C971B8C" w14:textId="77777777" w:rsidR="003D627F" w:rsidRPr="003C5E40" w:rsidRDefault="003D627F" w:rsidP="003D627F">
      <w:pPr>
        <w:pStyle w:val="MSKNormal"/>
      </w:pPr>
      <w:r w:rsidRPr="00BB1266">
        <w:t>s tím, že seznamy žadatelů z dotačního programu „Kotlíkové dotace v Moravskoslezském kraji – 4. výzva“ navržených k poskytnutí i neposkytnutí dotace budou předkládány radě, příp. zastupitelstvu kraje bez předchozího projednání ve výboru pro životní prostředí zastupitelstva kraje</w:t>
      </w:r>
    </w:p>
    <w:p w14:paraId="2D333D3B" w14:textId="21C0C73E" w:rsidR="00CB642A" w:rsidRDefault="00CB642A" w:rsidP="00422F22">
      <w:pPr>
        <w:jc w:val="both"/>
        <w:rPr>
          <w:rFonts w:ascii="Tahoma" w:hAnsi="Tahoma" w:cs="Tahoma"/>
        </w:rPr>
      </w:pPr>
    </w:p>
    <w:p w14:paraId="7BA861F2" w14:textId="77777777" w:rsidR="00CB642A" w:rsidRPr="00254A9B" w:rsidRDefault="00CB642A" w:rsidP="00422F22">
      <w:pPr>
        <w:jc w:val="both"/>
        <w:rPr>
          <w:rFonts w:ascii="Tahoma" w:hAnsi="Tahoma" w:cs="Tahoma"/>
        </w:rPr>
      </w:pPr>
    </w:p>
    <w:p w14:paraId="45D9F56D" w14:textId="77777777" w:rsidR="00067AAE" w:rsidRPr="00067AAE" w:rsidRDefault="00067AAE" w:rsidP="00422F22">
      <w:pPr>
        <w:spacing w:line="280" w:lineRule="exact"/>
        <w:rPr>
          <w:rFonts w:ascii="Tahoma" w:hAnsi="Tahoma" w:cs="Tahoma"/>
        </w:rPr>
      </w:pPr>
    </w:p>
    <w:p w14:paraId="7B974FA7" w14:textId="77777777" w:rsidR="00067AAE" w:rsidRPr="00314584" w:rsidRDefault="00067AAE" w:rsidP="00067AAE">
      <w:pPr>
        <w:rPr>
          <w:rFonts w:ascii="Tahoma" w:hAnsi="Tahoma" w:cs="Tahoma"/>
        </w:rPr>
      </w:pPr>
      <w:r w:rsidRPr="00314584">
        <w:rPr>
          <w:rFonts w:ascii="Tahoma" w:hAnsi="Tahoma" w:cs="Tahoma"/>
        </w:rPr>
        <w:t>Zapsala: Olga Rezáková, v. r.</w:t>
      </w:r>
    </w:p>
    <w:p w14:paraId="7A703933" w14:textId="7B70DC05" w:rsidR="00430454" w:rsidRPr="00254A9B" w:rsidRDefault="00067AAE" w:rsidP="00430454">
      <w:pPr>
        <w:jc w:val="both"/>
        <w:rPr>
          <w:rFonts w:ascii="Tahoma" w:hAnsi="Tahoma" w:cs="Tahoma"/>
          <w:b/>
        </w:rPr>
      </w:pPr>
      <w:r w:rsidRPr="00314584">
        <w:rPr>
          <w:rFonts w:ascii="Tahoma" w:hAnsi="Tahoma" w:cs="Tahoma"/>
        </w:rPr>
        <w:t xml:space="preserve">V Ostravě dne </w:t>
      </w:r>
      <w:r w:rsidR="00CB642A">
        <w:rPr>
          <w:rFonts w:ascii="Tahoma" w:hAnsi="Tahoma" w:cs="Tahoma"/>
        </w:rPr>
        <w:t>1</w:t>
      </w:r>
      <w:r w:rsidR="00CE5F97">
        <w:rPr>
          <w:rFonts w:ascii="Tahoma" w:hAnsi="Tahoma" w:cs="Tahoma"/>
        </w:rPr>
        <w:t>2</w:t>
      </w:r>
      <w:r w:rsidR="00430454">
        <w:rPr>
          <w:rFonts w:ascii="Tahoma" w:hAnsi="Tahoma" w:cs="Tahoma"/>
        </w:rPr>
        <w:t xml:space="preserve">. </w:t>
      </w:r>
      <w:r w:rsidR="00CE5F97">
        <w:rPr>
          <w:rFonts w:ascii="Tahoma" w:hAnsi="Tahoma" w:cs="Tahoma"/>
        </w:rPr>
        <w:t>dubna</w:t>
      </w:r>
      <w:r w:rsidR="00CB642A">
        <w:rPr>
          <w:rFonts w:ascii="Tahoma" w:hAnsi="Tahoma" w:cs="Tahoma"/>
        </w:rPr>
        <w:t xml:space="preserve"> 2022</w:t>
      </w:r>
    </w:p>
    <w:p w14:paraId="76D7C45B" w14:textId="3E4F47E6" w:rsidR="00067AAE" w:rsidRPr="00314584" w:rsidRDefault="00067AAE" w:rsidP="00067AAE">
      <w:pPr>
        <w:rPr>
          <w:rFonts w:ascii="Tahoma" w:hAnsi="Tahoma" w:cs="Tahoma"/>
        </w:rPr>
      </w:pPr>
    </w:p>
    <w:p w14:paraId="4E94DFA7" w14:textId="77777777" w:rsidR="00067AAE" w:rsidRPr="00314584" w:rsidRDefault="00067AAE" w:rsidP="00067AAE">
      <w:pPr>
        <w:rPr>
          <w:rFonts w:ascii="Tahoma" w:hAnsi="Tahoma" w:cs="Tahoma"/>
          <w:b/>
        </w:rPr>
      </w:pPr>
    </w:p>
    <w:p w14:paraId="17244883" w14:textId="7E6BF61B" w:rsidR="00067AAE" w:rsidRPr="001C0955" w:rsidRDefault="001C0955" w:rsidP="009840D7">
      <w:pPr>
        <w:spacing w:line="280" w:lineRule="exact"/>
        <w:rPr>
          <w:rFonts w:ascii="Tahoma" w:hAnsi="Tahoma" w:cs="Tahoma"/>
          <w:b/>
        </w:rPr>
      </w:pPr>
      <w:r w:rsidRPr="001C0955">
        <w:rPr>
          <w:rFonts w:ascii="Tahoma" w:hAnsi="Tahoma" w:cs="Tahoma"/>
          <w:b/>
        </w:rPr>
        <w:t xml:space="preserve">Mgr. </w:t>
      </w:r>
      <w:r w:rsidR="00CE5F97">
        <w:rPr>
          <w:rFonts w:ascii="Tahoma" w:hAnsi="Tahoma" w:cs="Tahoma"/>
          <w:b/>
        </w:rPr>
        <w:t>Kateřina Šebestová</w:t>
      </w:r>
      <w:r w:rsidR="00067AAE">
        <w:rPr>
          <w:rFonts w:ascii="Tahoma" w:hAnsi="Tahoma" w:cs="Tahoma"/>
          <w:b/>
        </w:rPr>
        <w:t>,</w:t>
      </w:r>
      <w:r w:rsidR="00067AAE" w:rsidRPr="007000A0">
        <w:rPr>
          <w:rFonts w:ascii="Tahoma" w:hAnsi="Tahoma" w:cs="Tahoma"/>
          <w:b/>
        </w:rPr>
        <w:t xml:space="preserve"> v. r.</w:t>
      </w:r>
    </w:p>
    <w:p w14:paraId="71248EEB" w14:textId="621693F6" w:rsidR="00067AAE" w:rsidRDefault="00CE5F97" w:rsidP="009840D7">
      <w:r>
        <w:rPr>
          <w:rFonts w:ascii="Tahoma" w:hAnsi="Tahoma" w:cs="Tahoma"/>
        </w:rPr>
        <w:t>místo</w:t>
      </w:r>
      <w:r w:rsidR="00067AAE">
        <w:rPr>
          <w:rFonts w:ascii="Tahoma" w:hAnsi="Tahoma" w:cs="Tahoma"/>
        </w:rPr>
        <w:t>předsedkyně</w:t>
      </w:r>
      <w:r w:rsidR="00067AAE" w:rsidRPr="00314584">
        <w:rPr>
          <w:rFonts w:ascii="Tahoma" w:hAnsi="Tahoma" w:cs="Tahoma"/>
        </w:rPr>
        <w:t xml:space="preserve"> výboru pro životní prostředí</w:t>
      </w:r>
    </w:p>
    <w:p w14:paraId="62893538" w14:textId="283C517A" w:rsidR="00422F22" w:rsidRPr="00254A9B" w:rsidRDefault="00422F22" w:rsidP="009840D7">
      <w:pPr>
        <w:rPr>
          <w:rFonts w:ascii="Tahoma" w:hAnsi="Tahoma" w:cs="Tahoma"/>
        </w:rPr>
      </w:pPr>
    </w:p>
    <w:sectPr w:rsidR="00422F22" w:rsidRPr="00254A9B" w:rsidSect="00214052">
      <w:footerReference w:type="default" r:id="rId12"/>
      <w:headerReference w:type="first" r:id="rId13"/>
      <w:footerReference w:type="first" r:id="rId14"/>
      <w:pgSz w:w="11906" w:h="16838"/>
      <w:pgMar w:top="1418" w:right="1134" w:bottom="141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D8E3A8" w14:textId="77777777" w:rsidR="00BE7CDE" w:rsidRDefault="00BE7CDE" w:rsidP="00214052">
      <w:r>
        <w:separator/>
      </w:r>
    </w:p>
  </w:endnote>
  <w:endnote w:type="continuationSeparator" w:id="0">
    <w:p w14:paraId="4F124740" w14:textId="77777777" w:rsidR="00BE7CDE" w:rsidRDefault="00BE7CDE" w:rsidP="00214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D64C2C" w14:textId="0C4BDCF0" w:rsidR="007A16C0" w:rsidRPr="007A16C0" w:rsidRDefault="001C5C7B" w:rsidP="007A16C0">
    <w:pPr>
      <w:pStyle w:val="Zpat"/>
      <w:jc w:val="center"/>
      <w:rPr>
        <w:rFonts w:ascii="Tahoma" w:hAnsi="Tahoma" w:cs="Tahoma"/>
      </w:rPr>
    </w:pPr>
    <w:r>
      <w:rPr>
        <w:rFonts w:ascii="Tahoma" w:hAnsi="Tahoma" w:cs="Tahoma"/>
        <w:noProof/>
      </w:rPr>
      <mc:AlternateContent>
        <mc:Choice Requires="wps">
          <w:drawing>
            <wp:anchor distT="0" distB="0" distL="114300" distR="114300" simplePos="1" relativeHeight="251659264" behindDoc="0" locked="0" layoutInCell="0" allowOverlap="1" wp14:anchorId="55679FBB" wp14:editId="2E5E8D82">
              <wp:simplePos x="0" y="10228183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1" name="MSIPCM4bd647abbb670eed0b4bed0a" descr="{&quot;HashCode&quot;:-1685027980,&quot;Height&quot;:841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3CA8123" w14:textId="7125474F" w:rsidR="001C5C7B" w:rsidRPr="001C5C7B" w:rsidRDefault="001C5C7B" w:rsidP="001C5C7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C5C7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679FBB" id="_x0000_t202" coordsize="21600,21600" o:spt="202" path="m,l,21600r21600,l21600,xe">
              <v:stroke joinstyle="miter"/>
              <v:path gradientshapeok="t" o:connecttype="rect"/>
            </v:shapetype>
            <v:shape id="MSIPCM4bd647abbb670eed0b4bed0a" o:spid="_x0000_s1026" type="#_x0000_t202" alt="{&quot;HashCode&quot;:-1685027980,&quot;Height&quot;:841.0,&quot;Width&quot;:595.0,&quot;Placement&quot;:&quot;Footer&quot;,&quot;Index&quot;:&quot;Primary&quot;,&quot;Section&quot;:1,&quot;Top&quot;:0.0,&quot;Left&quot;:0.0}" style="position:absolute;left:0;text-align:left;margin-left:0;margin-top:805.35pt;width:595.3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OHJsAIAAEgFAAAOAAAAZHJzL2Uyb0RvYy54bWysVEtv2zAMvg/YfxB02GmtnTSvZnWKLEW2&#10;AGkbIB16lmU5NmCLqqTUzob991Gykq7dTsMuEl/i4yOpq+u2rsiz0KYEmdDeeUyJkByyUu4S+u1h&#10;eTahxFgmM1aBFAk9CEOvZ+/fXTVqKvpQQJUJTdCJNNNGJbSwVk2jyPBC1MycgxISlTnomllk9S7K&#10;NGvQe11F/TgeRQ3oTGngwhiU3nRKOvP+81xwe5/nRlhSJRRzs/7U/kzdGc2u2HSnmSpKHtJg/5BF&#10;zUqJQU+ubphlZK/LP1zVJddgILfnHOoI8rzkwteA1fTiN9VsC6aErwXBMeoEk/l/bvnd80aTMsPe&#10;USJZjS263a42i9tBmo0GY5am6WgcC5HF6SDFk1GSCcMRwR8fnvZgP31lplhAJjpuetYbTYZxf3w5&#10;iT8GA1HuChvUkwGOSFA8lpktgnx4OTzJNxXjohby+KYzWQJYoTs6OFjJTLTBQXdtdFkzfXhltcUZ&#10;wOEMdr3w9gFUkMSnwGuRH2Oi8KebjUaZKUK0VQiSbT9D63AKcoNC1/I217W7sZkE9Thlh9NkidYS&#10;jsLxcBRf9FDFUdcfX8RDP3rRy2uljf0ioCaOSKjGrP1Asee1sRgRTY8mLpiEZVlVfnorSZqEji7Q&#10;5SsNvqgkPnQ1dLk6yrZpGwpIITtgXRq6rTCKL0sMvmbGbpjGNcB8cbXtPR55BRgEAkVJAfr73+TO&#10;HqcTtZQ0uFYJNU97pgUl1Uri3PaHgzh2i+g5JLQnLnuDATLpUSr39QJwZXEoMS1POltbHclcQ/2I&#10;qz934VDFJMegCU2P5MIihwr8OriYzz2NK6eYXcut4s61Q8th+tA+Mq0C8BZbdgfHzWPTN/h3th3O&#10;872FvPTNcch2cAbAcV19z8LX4v6D33lv9fIBzn4BAAD//wMAUEsDBBQABgAIAAAAIQB8dgjh3wAA&#10;AAsBAAAPAAAAZHJzL2Rvd25yZXYueG1sTI/BTsMwEETvSPyDtUjcqB0QKQ1xqqpSkeCASugHuPGS&#10;pNjryHba8Pc4JzjuzGj2TbmerGFn9KF3JCFbCGBIjdM9tRIOn7u7J2AhKtLKOEIJPxhgXV1flarQ&#10;7kIfeK5jy1IJhUJJ6GIcCs5D06FVYeEGpOR9OW9VTKdvufbqksqt4fdC5NyqntKHTg247bD5rkcr&#10;YYNjFl7N7vTSH+r92+k9er1dSXl7M22egUWc4l8YZvyEDlViOrqRdGBGQhoSk5pnYgls9rOVyIEd&#10;Z+3xYQm8Kvn/DdUvAAAA//8DAFBLAQItABQABgAIAAAAIQC2gziS/gAAAOEBAAATAAAAAAAAAAAA&#10;AAAAAAAAAABbQ29udGVudF9UeXBlc10ueG1sUEsBAi0AFAAGAAgAAAAhADj9If/WAAAAlAEAAAsA&#10;AAAAAAAAAAAAAAAALwEAAF9yZWxzLy5yZWxzUEsBAi0AFAAGAAgAAAAhAFFw4cmwAgAASAUAAA4A&#10;AAAAAAAAAAAAAAAALgIAAGRycy9lMm9Eb2MueG1sUEsBAi0AFAAGAAgAAAAhAHx2COHfAAAACwEA&#10;AA8AAAAAAAAAAAAAAAAACgUAAGRycy9kb3ducmV2LnhtbFBLBQYAAAAABAAEAPMAAAAWBgAAAAA=&#10;" o:allowincell="f" filled="f" stroked="f" strokeweight=".5pt">
              <v:textbox inset="20pt,0,,0">
                <w:txbxContent>
                  <w:p w14:paraId="43CA8123" w14:textId="7125474F" w:rsidR="001C5C7B" w:rsidRPr="001C5C7B" w:rsidRDefault="001C5C7B" w:rsidP="001C5C7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C5C7B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A16C0" w:rsidRPr="007A16C0">
      <w:rPr>
        <w:rFonts w:ascii="Tahoma" w:hAnsi="Tahoma" w:cs="Tahoma"/>
      </w:rPr>
      <w:fldChar w:fldCharType="begin"/>
    </w:r>
    <w:r w:rsidR="007A16C0" w:rsidRPr="007A16C0">
      <w:rPr>
        <w:rFonts w:ascii="Tahoma" w:hAnsi="Tahoma" w:cs="Tahoma"/>
      </w:rPr>
      <w:instrText>PAGE   \* MERGEFORMAT</w:instrText>
    </w:r>
    <w:r w:rsidR="007A16C0" w:rsidRPr="007A16C0">
      <w:rPr>
        <w:rFonts w:ascii="Tahoma" w:hAnsi="Tahoma" w:cs="Tahoma"/>
      </w:rPr>
      <w:fldChar w:fldCharType="separate"/>
    </w:r>
    <w:r w:rsidR="007A16C0" w:rsidRPr="007A16C0">
      <w:rPr>
        <w:rFonts w:ascii="Tahoma" w:hAnsi="Tahoma" w:cs="Tahoma"/>
      </w:rPr>
      <w:t>1</w:t>
    </w:r>
    <w:r w:rsidR="007A16C0" w:rsidRPr="007A16C0">
      <w:rPr>
        <w:rFonts w:ascii="Tahoma" w:hAnsi="Tahoma" w:cs="Tahoma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884012" w14:textId="2ACABEF9" w:rsidR="001C5C7B" w:rsidRDefault="001C5C7B">
    <w:pPr>
      <w:pStyle w:val="Zpat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3F0D12A0" wp14:editId="25AF0E6C">
              <wp:simplePos x="0" y="0"/>
              <wp:positionH relativeFrom="page">
                <wp:posOffset>0</wp:posOffset>
              </wp:positionH>
              <wp:positionV relativeFrom="page">
                <wp:posOffset>10227945</wp:posOffset>
              </wp:positionV>
              <wp:extent cx="7560310" cy="273050"/>
              <wp:effectExtent l="0" t="0" r="0" b="12700"/>
              <wp:wrapNone/>
              <wp:docPr id="2" name="MSIPCM984c43fcbd91dbb60241e28b" descr="{&quot;HashCode&quot;:-1685027980,&quot;Height&quot;:841.0,&quot;Width&quot;:595.0,&quot;Placement&quot;:&quot;Foot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3C27CDE" w14:textId="70936412" w:rsidR="001C5C7B" w:rsidRPr="001C5C7B" w:rsidRDefault="001C5C7B" w:rsidP="001C5C7B">
                          <w:pPr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</w:pPr>
                          <w:r w:rsidRPr="001C5C7B">
                            <w:rPr>
                              <w:rFonts w:ascii="Calibri" w:hAnsi="Calibri" w:cs="Calibri"/>
                              <w:color w:val="000000"/>
                              <w:sz w:val="18"/>
                            </w:rPr>
                            <w:t xml:space="preserve">Klasifikace informací: Neveřejné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F0D12A0" id="_x0000_t202" coordsize="21600,21600" o:spt="202" path="m,l,21600r21600,l21600,xe">
              <v:stroke joinstyle="miter"/>
              <v:path gradientshapeok="t" o:connecttype="rect"/>
            </v:shapetype>
            <v:shape id="MSIPCM984c43fcbd91dbb60241e28b" o:spid="_x0000_s1027" type="#_x0000_t202" alt="{&quot;HashCode&quot;:-1685027980,&quot;Height&quot;:841.0,&quot;Width&quot;:595.0,&quot;Placement&quot;:&quot;Footer&quot;,&quot;Index&quot;:&quot;FirstPage&quot;,&quot;Section&quot;:1,&quot;Top&quot;:0.0,&quot;Left&quot;:0.0}" style="position:absolute;margin-left:0;margin-top:805.35pt;width:595.3pt;height:21.5pt;z-index:251660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KLZstwIAAFEFAAAOAAAAZHJzL2Uyb0RvYy54bWysVEtv2zAMvg/YfxB02GmrH3k0yeoUWYps&#10;BdI2QDr0LMtybMAWVUlp3A3776NkJd26nYZdbIqk+Pj4UReXXduQJ6FNDTKjyVlMiZAcilruMvr1&#10;fvVhQomxTBasASky+iwMvZy/fXNxUDORQgVNITTBINLMDiqjlbVqFkWGV6Jl5gyUkGgsQbfM4lHv&#10;okKzA0ZvmyiN43F0AF0oDVwYg9qr3kjnPn5ZCm7vytIIS5qMYm3Wf7X/5u4bzS/YbKeZqmoeymD/&#10;UEXLaolJT6GumGVkr+s/QrU112CgtGcc2gjKsubC94DdJPGrbrYVU8L3guAYdYLJ/L+w/PZpo0ld&#10;ZDSlRLIWR3Szvd4sb6aTIR8OSp4X06TI83GcDhORTnJKCmE4Ivj93eMe7McvzFRLKER/mn1IxpNR&#10;nJ5PJ/H74CDqXWWDeTJEigTDQ13YKuhH09FJv2kYF62Qxzu9ywrACt3LIcC1LEQXAgSnWhu7YbtQ&#10;TfDbIguQnsEzCdp7UEETn1KvRXnMisofjh0HZWYI0lYhTLb7BB2y/Kg3qHRD70rduj+Ok6AdefZ8&#10;4pboLOGoPB+N40GCJo629HwQjzz5opfbCmv/LKAlTsioxqo9pdjT2lisBF2PLi6ZhFXdNJ6/jSSH&#10;jI4HGPI3C95oJF50PfS1Osl2eecnfuojh+IZ29PQr4dRfOWAXDMHpsZ9wLJxx+0dfsoGMBcEiZIK&#10;9Le/6Z0/0hStlBxwvzJqHvdMC0qaa4kETkfDOHYb6U8oaC9Mk+EQD/lRK/ftEnB3E3xGFPei87XN&#10;USw1tA/4BixcOjQxyTFpRpGovbi0eEIDviFcLBZext1TzK7lVnEX2oHmoL3vHphWAX+Lk7uF4wqy&#10;2asx9L493Iu9hbL2M3IA93AG3HFv/ejCG+Mehl/P3uvlJZz/BAAA//8DAFBLAwQUAAYACAAAACEA&#10;fHYI4d8AAAALAQAADwAAAGRycy9kb3ducmV2LnhtbEyPwU7DMBBE70j8g7VI3KgdECkNcaqqUpHg&#10;gEroB7jxkqTY68h22vD3OCc47sxo9k25nqxhZ/ShdyQhWwhgSI3TPbUSDp+7uydgISrSyjhCCT8Y&#10;YF1dX5Wq0O5CH3iuY8tSCYVCSehiHArOQ9OhVWHhBqTkfTlvVUynb7n26pLKreH3QuTcqp7Sh04N&#10;uO2w+a5HK2GDYxZeze700h/q/dvpPXq9XUl5ezNtnoFFnOJfGGb8hA5VYjq6kXRgRkIaEpOaZ2IJ&#10;bPazlciBHWft8WEJvCr5/w3VLwAAAP//AwBQSwECLQAUAAYACAAAACEAtoM4kv4AAADhAQAAEwAA&#10;AAAAAAAAAAAAAAAAAAAAW0NvbnRlbnRfVHlwZXNdLnhtbFBLAQItABQABgAIAAAAIQA4/SH/1gAA&#10;AJQBAAALAAAAAAAAAAAAAAAAAC8BAABfcmVscy8ucmVsc1BLAQItABQABgAIAAAAIQAWKLZstwIA&#10;AFEFAAAOAAAAAAAAAAAAAAAAAC4CAABkcnMvZTJvRG9jLnhtbFBLAQItABQABgAIAAAAIQB8dgjh&#10;3wAAAAsBAAAPAAAAAAAAAAAAAAAAABEFAABkcnMvZG93bnJldi54bWxQSwUGAAAAAAQABADzAAAA&#10;HQYAAAAA&#10;" o:allowincell="f" filled="f" stroked="f" strokeweight=".5pt">
              <v:textbox inset="20pt,0,,0">
                <w:txbxContent>
                  <w:p w14:paraId="23C27CDE" w14:textId="70936412" w:rsidR="001C5C7B" w:rsidRPr="001C5C7B" w:rsidRDefault="001C5C7B" w:rsidP="001C5C7B">
                    <w:pPr>
                      <w:rPr>
                        <w:rFonts w:ascii="Calibri" w:hAnsi="Calibri" w:cs="Calibri"/>
                        <w:color w:val="000000"/>
                        <w:sz w:val="18"/>
                      </w:rPr>
                    </w:pPr>
                    <w:r w:rsidRPr="001C5C7B">
                      <w:rPr>
                        <w:rFonts w:ascii="Calibri" w:hAnsi="Calibri" w:cs="Calibri"/>
                        <w:color w:val="000000"/>
                        <w:sz w:val="18"/>
                      </w:rPr>
                      <w:t xml:space="preserve">Klasifikace informací: Neveřejné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C6C4A86" w14:textId="77777777" w:rsidR="00BE7CDE" w:rsidRDefault="00BE7CDE" w:rsidP="00214052">
      <w:r>
        <w:separator/>
      </w:r>
    </w:p>
  </w:footnote>
  <w:footnote w:type="continuationSeparator" w:id="0">
    <w:p w14:paraId="5169E321" w14:textId="77777777" w:rsidR="00BE7CDE" w:rsidRDefault="00BE7CDE" w:rsidP="00214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64AE14" w14:textId="538A7809" w:rsidR="00214052" w:rsidRPr="0003492A" w:rsidRDefault="0003492A" w:rsidP="0003492A">
    <w:pPr>
      <w:spacing w:line="280" w:lineRule="exact"/>
      <w:rPr>
        <w:rFonts w:ascii="Tahoma" w:hAnsi="Tahoma" w:cs="Tahoma"/>
        <w:bCs/>
        <w:sz w:val="22"/>
        <w:szCs w:val="22"/>
      </w:rPr>
    </w:pPr>
    <w:r w:rsidRPr="0003492A">
      <w:rPr>
        <w:rFonts w:ascii="Tahoma" w:hAnsi="Tahoma" w:cs="Tahoma"/>
        <w:bCs/>
        <w:sz w:val="22"/>
        <w:szCs w:val="22"/>
      </w:rPr>
      <w:t xml:space="preserve">Příloha č. </w:t>
    </w:r>
    <w:r w:rsidR="00047AA3">
      <w:rPr>
        <w:rFonts w:ascii="Tahoma" w:hAnsi="Tahoma" w:cs="Tahoma"/>
        <w:bCs/>
        <w:sz w:val="22"/>
        <w:szCs w:val="22"/>
      </w:rPr>
      <w:t>5</w:t>
    </w:r>
    <w:r>
      <w:rPr>
        <w:rFonts w:ascii="Tahoma" w:hAnsi="Tahoma" w:cs="Tahoma"/>
        <w:bCs/>
        <w:sz w:val="22"/>
        <w:szCs w:val="22"/>
      </w:rPr>
      <w:t xml:space="preserve">: </w:t>
    </w:r>
    <w:r w:rsidRPr="0003492A">
      <w:rPr>
        <w:rFonts w:ascii="Tahoma" w:hAnsi="Tahoma" w:cs="Tahoma"/>
        <w:sz w:val="22"/>
        <w:szCs w:val="22"/>
      </w:rPr>
      <w:t>Výpis z usnesení výboru ŽP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9E7309B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3D60C0"/>
    <w:multiLevelType w:val="hybridMultilevel"/>
    <w:tmpl w:val="41C805F6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A4BF2"/>
    <w:multiLevelType w:val="hybridMultilevel"/>
    <w:tmpl w:val="19540B3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FA5838"/>
    <w:multiLevelType w:val="hybridMultilevel"/>
    <w:tmpl w:val="E25C656E"/>
    <w:lvl w:ilvl="0" w:tplc="6BF4CD7A">
      <w:start w:val="1"/>
      <w:numFmt w:val="decimal"/>
      <w:lvlText w:val="%1."/>
      <w:lvlJc w:val="left"/>
      <w:pPr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AA05FD"/>
    <w:multiLevelType w:val="hybridMultilevel"/>
    <w:tmpl w:val="56C66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A564485"/>
    <w:multiLevelType w:val="multilevel"/>
    <w:tmpl w:val="3D1E11F8"/>
    <w:lvl w:ilvl="0">
      <w:start w:val="1"/>
      <w:numFmt w:val="none"/>
      <w:pStyle w:val="MSKNavrhusneseniZacatek"/>
      <w:suff w:val="nothing"/>
      <w:lvlText w:val=""/>
      <w:lvlJc w:val="left"/>
      <w:rPr>
        <w:rFonts w:ascii="Tahoma" w:hAnsi="Tahoma" w:cs="Times New Roman" w:hint="default"/>
        <w:b w:val="0"/>
        <w:i w:val="0"/>
        <w:sz w:val="24"/>
      </w:rPr>
    </w:lvl>
    <w:lvl w:ilvl="1">
      <w:start w:val="1"/>
      <w:numFmt w:val="decimal"/>
      <w:pStyle w:val="MSKDoplnek"/>
      <w:suff w:val="nothing"/>
      <w:lvlText w:val="%2. "/>
      <w:lvlJc w:val="left"/>
      <w:rPr>
        <w:rFonts w:ascii="Tahoma" w:hAnsi="Tahoma" w:cs="Times New Roman" w:hint="default"/>
        <w:b w:val="0"/>
        <w:i w:val="0"/>
        <w:sz w:val="24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0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149"/>
    <w:rsid w:val="0003492A"/>
    <w:rsid w:val="00047AA3"/>
    <w:rsid w:val="00067AAE"/>
    <w:rsid w:val="000848CE"/>
    <w:rsid w:val="000A6B04"/>
    <w:rsid w:val="000F0F55"/>
    <w:rsid w:val="00103E25"/>
    <w:rsid w:val="00132E26"/>
    <w:rsid w:val="001C0955"/>
    <w:rsid w:val="001C5C7B"/>
    <w:rsid w:val="001E4F60"/>
    <w:rsid w:val="00214052"/>
    <w:rsid w:val="00247B33"/>
    <w:rsid w:val="00254A9B"/>
    <w:rsid w:val="00287999"/>
    <w:rsid w:val="002C2B8D"/>
    <w:rsid w:val="0036499C"/>
    <w:rsid w:val="00365E64"/>
    <w:rsid w:val="003D627F"/>
    <w:rsid w:val="00422F22"/>
    <w:rsid w:val="00430454"/>
    <w:rsid w:val="00470F28"/>
    <w:rsid w:val="0048251A"/>
    <w:rsid w:val="004B3075"/>
    <w:rsid w:val="004B4C60"/>
    <w:rsid w:val="004F55CD"/>
    <w:rsid w:val="0050650E"/>
    <w:rsid w:val="005079EC"/>
    <w:rsid w:val="00537115"/>
    <w:rsid w:val="005567A1"/>
    <w:rsid w:val="00560627"/>
    <w:rsid w:val="005D47B6"/>
    <w:rsid w:val="006661EB"/>
    <w:rsid w:val="006A45B6"/>
    <w:rsid w:val="006C0AD6"/>
    <w:rsid w:val="006D1279"/>
    <w:rsid w:val="007364AB"/>
    <w:rsid w:val="007A16C0"/>
    <w:rsid w:val="007D62DA"/>
    <w:rsid w:val="008B499E"/>
    <w:rsid w:val="0091244E"/>
    <w:rsid w:val="00972047"/>
    <w:rsid w:val="009840D7"/>
    <w:rsid w:val="0098440A"/>
    <w:rsid w:val="00A27B54"/>
    <w:rsid w:val="00A62E06"/>
    <w:rsid w:val="00A70D1E"/>
    <w:rsid w:val="00A977F8"/>
    <w:rsid w:val="00AF5872"/>
    <w:rsid w:val="00B75ED8"/>
    <w:rsid w:val="00BC57F1"/>
    <w:rsid w:val="00BD1DC4"/>
    <w:rsid w:val="00BE5851"/>
    <w:rsid w:val="00BE7CDE"/>
    <w:rsid w:val="00C80F11"/>
    <w:rsid w:val="00CB642A"/>
    <w:rsid w:val="00CE5F97"/>
    <w:rsid w:val="00CF0D99"/>
    <w:rsid w:val="00D170AB"/>
    <w:rsid w:val="00DB33ED"/>
    <w:rsid w:val="00E178E2"/>
    <w:rsid w:val="00E95B8B"/>
    <w:rsid w:val="00EE61D0"/>
    <w:rsid w:val="00EF2618"/>
    <w:rsid w:val="00F63149"/>
    <w:rsid w:val="00FC295F"/>
    <w:rsid w:val="00FC3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8999D43"/>
  <w15:chartTrackingRefBased/>
  <w15:docId w15:val="{DE12E4B9-AEBC-426A-9EFA-42C0C92F4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631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F6314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A16C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F63149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customStyle="1" w:styleId="Normaln">
    <w:name w:val="Normalní"/>
    <w:basedOn w:val="Normln"/>
    <w:rsid w:val="00F63149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basedOn w:val="Normln"/>
    <w:link w:val="Zhlav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1405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140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MSKNormal">
    <w:name w:val="MSK_Normal"/>
    <w:basedOn w:val="Normln"/>
    <w:link w:val="MSKNormalChar"/>
    <w:qFormat/>
    <w:rsid w:val="00214052"/>
    <w:pPr>
      <w:jc w:val="both"/>
    </w:pPr>
    <w:rPr>
      <w:rFonts w:ascii="Tahoma" w:hAnsi="Tahoma"/>
    </w:rPr>
  </w:style>
  <w:style w:type="character" w:customStyle="1" w:styleId="MSKNormalChar">
    <w:name w:val="MSK_Normal Char"/>
    <w:basedOn w:val="Standardnpsmoodstavce"/>
    <w:link w:val="MSKNormal"/>
    <w:locked/>
    <w:rsid w:val="00214052"/>
    <w:rPr>
      <w:rFonts w:ascii="Tahoma" w:eastAsia="Times New Roman" w:hAnsi="Tahoma" w:cs="Times New Roman"/>
      <w:sz w:val="24"/>
      <w:szCs w:val="24"/>
      <w:lang w:eastAsia="cs-CZ"/>
    </w:rPr>
  </w:style>
  <w:style w:type="paragraph" w:customStyle="1" w:styleId="MSKNavrhusneseniZacatek">
    <w:name w:val="MSK_Navrh usneseni_Zacatek"/>
    <w:basedOn w:val="MSKNormal"/>
    <w:next w:val="MSKNormal"/>
    <w:qFormat/>
    <w:rsid w:val="00214052"/>
    <w:pPr>
      <w:numPr>
        <w:numId w:val="1"/>
      </w:numPr>
    </w:pPr>
  </w:style>
  <w:style w:type="paragraph" w:customStyle="1" w:styleId="MSKDoplnek">
    <w:name w:val="MSK_Doplnek"/>
    <w:basedOn w:val="MSKNormal"/>
    <w:next w:val="MSKNormal"/>
    <w:qFormat/>
    <w:rsid w:val="00214052"/>
    <w:pPr>
      <w:numPr>
        <w:ilvl w:val="1"/>
        <w:numId w:val="1"/>
      </w:numPr>
    </w:pPr>
  </w:style>
  <w:style w:type="paragraph" w:styleId="Odstavecseseznamem">
    <w:name w:val="List Paragraph"/>
    <w:basedOn w:val="Normln"/>
    <w:uiPriority w:val="34"/>
    <w:qFormat/>
    <w:rsid w:val="00422F22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uiPriority w:val="9"/>
    <w:semiHidden/>
    <w:rsid w:val="007A16C0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432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F6BC78F4AE8B46B4F954BA16CAE0E8" ma:contentTypeVersion="7" ma:contentTypeDescription="Create a new document." ma:contentTypeScope="" ma:versionID="3b1e8ae8f6501713a98d8c94ee3faa2d">
  <xsd:schema xmlns:xsd="http://www.w3.org/2001/XMLSchema" xmlns:xs="http://www.w3.org/2001/XMLSchema" xmlns:p="http://schemas.microsoft.com/office/2006/metadata/properties" xmlns:ns3="332bf68d-6f68-4e32-bbd9-660cee6f1f29" targetNamespace="http://schemas.microsoft.com/office/2006/metadata/properties" ma:root="true" ma:fieldsID="18aa35cc061e6d2a701eb6cc70afb6c1" ns3:_="">
    <xsd:import namespace="332bf68d-6f68-4e32-bbd9-660cee6f1f2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2bf68d-6f68-4e32-bbd9-660cee6f1f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E3C4EA-F3AB-4B26-84BE-C44943C1E50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74E06-DF65-4A4C-BA83-D1C6929420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32bf68d-6f68-4e32-bbd9-660cee6f1f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B3C5D46-F96F-4362-9BDF-AF85534E1C5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154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Radka Bartmanová</dc:creator>
  <cp:keywords/>
  <dc:description/>
  <cp:lastModifiedBy>Hochmanová Lucie</cp:lastModifiedBy>
  <cp:revision>5</cp:revision>
  <dcterms:created xsi:type="dcterms:W3CDTF">2022-04-13T12:24:00Z</dcterms:created>
  <dcterms:modified xsi:type="dcterms:W3CDTF">2022-05-16T08:23:00Z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0x01010098F6BC78F4AE8B46B4F954BA16CAE0E8</vt:lpwstr>
  </property>
  <property fmtid="{D5CDD505-2E9C-101B-9397-08002B2CF9AE}" pid="3" name="MSIP_Label_63ff9749-f68b-40ec-aa05-229831920469_Enabled">
    <vt:lpwstr>true</vt:lpwstr>
  </property>
  <property fmtid="{D5CDD505-2E9C-101B-9397-08002B2CF9AE}" pid="4" name="MSIP_Label_63ff9749-f68b-40ec-aa05-229831920469_SetDate">
    <vt:lpwstr>2022-04-26T06:27:16Z</vt:lpwstr>
  </property>
  <property fmtid="{D5CDD505-2E9C-101B-9397-08002B2CF9AE}" pid="5" name="MSIP_Label_63ff9749-f68b-40ec-aa05-229831920469_Method">
    <vt:lpwstr>Standard</vt:lpwstr>
  </property>
  <property fmtid="{D5CDD505-2E9C-101B-9397-08002B2CF9AE}" pid="6" name="MSIP_Label_63ff9749-f68b-40ec-aa05-229831920469_Name">
    <vt:lpwstr>Neveřejná informace</vt:lpwstr>
  </property>
  <property fmtid="{D5CDD505-2E9C-101B-9397-08002B2CF9AE}" pid="7" name="MSIP_Label_63ff9749-f68b-40ec-aa05-229831920469_SiteId">
    <vt:lpwstr>39f24d0b-aa30-4551-8e81-43c77cf1000e</vt:lpwstr>
  </property>
  <property fmtid="{D5CDD505-2E9C-101B-9397-08002B2CF9AE}" pid="8" name="MSIP_Label_63ff9749-f68b-40ec-aa05-229831920469_ActionId">
    <vt:lpwstr>8553c4ba-76dc-4d92-8c9c-b8319f674c5d</vt:lpwstr>
  </property>
  <property fmtid="{D5CDD505-2E9C-101B-9397-08002B2CF9AE}" pid="9" name="MSIP_Label_63ff9749-f68b-40ec-aa05-229831920469_ContentBits">
    <vt:lpwstr>2</vt:lpwstr>
  </property>
</Properties>
</file>