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814D6" w14:textId="6419639C" w:rsidR="00C85B28" w:rsidRDefault="00C85B28" w:rsidP="00C85B28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0A541728" w14:textId="77777777" w:rsidR="00C85B28" w:rsidRDefault="00C85B28" w:rsidP="00C85B28">
      <w:pPr>
        <w:pStyle w:val="MSKNormal"/>
        <w:rPr>
          <w:color w:val="1F4E79"/>
        </w:rPr>
      </w:pPr>
    </w:p>
    <w:p w14:paraId="570922F6" w14:textId="77777777" w:rsidR="00C85B28" w:rsidRDefault="00C85B28" w:rsidP="00C85B28">
      <w:pPr>
        <w:pStyle w:val="MSKNormal"/>
      </w:pPr>
      <w:r>
        <w:tab/>
      </w:r>
      <w:r>
        <w:tab/>
      </w:r>
      <w:r>
        <w:tab/>
      </w:r>
      <w:r>
        <w:tab/>
      </w:r>
    </w:p>
    <w:p w14:paraId="2BA76588" w14:textId="1482418C" w:rsidR="00C85B28" w:rsidRPr="001621BD" w:rsidRDefault="00C85B28" w:rsidP="001621BD">
      <w:pPr>
        <w:pStyle w:val="MSKNormal"/>
        <w:jc w:val="left"/>
        <w:rPr>
          <w:b/>
          <w:bCs/>
        </w:rPr>
      </w:pPr>
      <w:r>
        <w:tab/>
      </w:r>
      <w:r w:rsidR="001621BD" w:rsidRPr="001621BD">
        <w:rPr>
          <w:b/>
          <w:bCs/>
        </w:rPr>
        <w:t>Výpis usnesení zastupitelstva kraje ze dne 16.9.2021</w:t>
      </w:r>
    </w:p>
    <w:p w14:paraId="4FEEEC78" w14:textId="77777777" w:rsidR="00C85B28" w:rsidRDefault="00C85B28" w:rsidP="00C85B28">
      <w:pPr>
        <w:pStyle w:val="MSKNormal"/>
      </w:pPr>
    </w:p>
    <w:p w14:paraId="64314F4A" w14:textId="77777777" w:rsidR="00C85B28" w:rsidRDefault="00C85B28" w:rsidP="00C85B28">
      <w:pPr>
        <w:pStyle w:val="MSKNormal"/>
      </w:pPr>
    </w:p>
    <w:p w14:paraId="68983C49" w14:textId="77777777" w:rsidR="001621BD" w:rsidRDefault="001621BD" w:rsidP="001621BD">
      <w:pPr>
        <w:pStyle w:val="MSKNormal"/>
        <w:rPr>
          <w:b/>
        </w:rPr>
      </w:pPr>
      <w:r>
        <w:rPr>
          <w:b/>
        </w:rPr>
        <w:t>Datum konání:</w:t>
      </w:r>
      <w:r>
        <w:rPr>
          <w:b/>
        </w:rPr>
        <w:tab/>
      </w:r>
      <w:r>
        <w:t>16.9.2021</w:t>
      </w:r>
    </w:p>
    <w:p w14:paraId="13BD7A62" w14:textId="77777777" w:rsidR="00C85B28" w:rsidRDefault="00C85B28" w:rsidP="00C85B28">
      <w:pPr>
        <w:pStyle w:val="MSKNormal"/>
      </w:pPr>
    </w:p>
    <w:p w14:paraId="670CD020" w14:textId="43E4A3FA" w:rsidR="00C85B28" w:rsidRDefault="00C85B28" w:rsidP="00C85B28">
      <w:pPr>
        <w:pStyle w:val="MSKNormal"/>
      </w:pPr>
      <w:r w:rsidRPr="00BD266E">
        <w:rPr>
          <w:b/>
        </w:rPr>
        <w:t>Číslo usnesení:</w:t>
      </w:r>
      <w:r>
        <w:t xml:space="preserve"> 5/441</w:t>
      </w:r>
    </w:p>
    <w:p w14:paraId="25B385ED" w14:textId="77777777" w:rsidR="00C85B28" w:rsidRDefault="00C85B28" w:rsidP="00C85B28">
      <w:pPr>
        <w:pStyle w:val="MSKNavrhusneseniZacatek"/>
        <w:tabs>
          <w:tab w:val="left" w:pos="708"/>
        </w:tabs>
        <w:jc w:val="left"/>
      </w:pPr>
      <w:r>
        <w:t>Zastupitelstvo kraje</w:t>
      </w:r>
    </w:p>
    <w:p w14:paraId="7325A9D7" w14:textId="77777777" w:rsidR="00C85B28" w:rsidRDefault="00C85B28" w:rsidP="00C85B28">
      <w:pPr>
        <w:pStyle w:val="MSKNormal"/>
      </w:pPr>
    </w:p>
    <w:p w14:paraId="06F187A8" w14:textId="77777777" w:rsidR="00C85B28" w:rsidRDefault="00C85B28" w:rsidP="00C85B28">
      <w:pPr>
        <w:pStyle w:val="MSKNormal"/>
      </w:pPr>
      <w:r>
        <w:t>k usnesení rady kraje</w:t>
      </w:r>
    </w:p>
    <w:p w14:paraId="7AEDF6E5" w14:textId="70E382BE" w:rsidR="00C85B28" w:rsidRDefault="00C85B28" w:rsidP="00C85B28">
      <w:pPr>
        <w:pStyle w:val="MSKNormal"/>
      </w:pPr>
      <w:r>
        <w:t>č. 24/1627 ze dne 30. 8. 2021</w:t>
      </w:r>
    </w:p>
    <w:p w14:paraId="631BA703" w14:textId="77777777" w:rsidR="001621BD" w:rsidRDefault="001621BD" w:rsidP="00C85B28">
      <w:pPr>
        <w:pStyle w:val="MSKNormal"/>
      </w:pPr>
    </w:p>
    <w:p w14:paraId="1220D633" w14:textId="77777777" w:rsidR="00C85B28" w:rsidRDefault="00C85B28" w:rsidP="001621BD">
      <w:pPr>
        <w:pStyle w:val="MSKDoplnek"/>
        <w:numPr>
          <w:ilvl w:val="1"/>
          <w:numId w:val="30"/>
        </w:numPr>
        <w:tabs>
          <w:tab w:val="left" w:pos="708"/>
        </w:tabs>
      </w:pPr>
      <w:r>
        <w:t>rozhodlo</w:t>
      </w:r>
    </w:p>
    <w:p w14:paraId="10C60ED0" w14:textId="77777777" w:rsidR="00C85B28" w:rsidRDefault="00C85B28" w:rsidP="00C85B28">
      <w:pPr>
        <w:pStyle w:val="MSKNormal"/>
      </w:pPr>
    </w:p>
    <w:p w14:paraId="19330274" w14:textId="77777777" w:rsidR="00C85B28" w:rsidRDefault="00C85B28" w:rsidP="00C85B28">
      <w:pPr>
        <w:pStyle w:val="MSKNormal"/>
      </w:pPr>
      <w:r>
        <w:t>darovat nemovité věci, a to:</w:t>
      </w:r>
    </w:p>
    <w:p w14:paraId="54F1DB28" w14:textId="77777777" w:rsidR="00C85B28" w:rsidRDefault="00C85B28" w:rsidP="00C85B28">
      <w:pPr>
        <w:pStyle w:val="MSKNormal"/>
      </w:pPr>
      <w:r>
        <w:t>pozemek parc. č. 3739 zastavěná plocha a nádvoří, jehož součástí je stavba - budova bez čp/če, občanská vybavenost,</w:t>
      </w:r>
    </w:p>
    <w:p w14:paraId="5D715E27" w14:textId="77777777" w:rsidR="00C85B28" w:rsidRDefault="00C85B28" w:rsidP="00C85B28">
      <w:pPr>
        <w:pStyle w:val="MSKNormal"/>
      </w:pPr>
      <w:r>
        <w:t>část pozemku parc. č. 2907/4 ostatní plocha oddělenou dle geometrického plánu č. 6284-62/2021 potvrzeného katastrálním úřadem dne 13. 8. 2021 a nově označenou jako pozemek parc. č. 2907/61 ostatní plocha o výměře 298 m</w:t>
      </w:r>
      <w:r>
        <w:rPr>
          <w:vertAlign w:val="superscript"/>
        </w:rPr>
        <w:t>2</w:t>
      </w:r>
      <w:r>
        <w:t>,</w:t>
      </w:r>
    </w:p>
    <w:p w14:paraId="6135E917" w14:textId="77777777" w:rsidR="00C85B28" w:rsidRDefault="00C85B28" w:rsidP="00C85B28">
      <w:pPr>
        <w:pStyle w:val="MSKNormal"/>
      </w:pPr>
      <w:r>
        <w:t>část pozemku parc. č. 2907/34 zastavěná plocha a nádvoří oddělenou dle geometrického plánu č. 6284-62/2021 potvrzeného katastrálním úřadem dne 13. 8. 2021 a nově označenou jako pozemek parc. č. 2907/62 ostatní plocha o výměře 795 m</w:t>
      </w:r>
      <w:r>
        <w:rPr>
          <w:vertAlign w:val="superscript"/>
        </w:rPr>
        <w:t>2</w:t>
      </w:r>
      <w:r>
        <w:t>,</w:t>
      </w:r>
    </w:p>
    <w:p w14:paraId="6C3BF8E9" w14:textId="77777777" w:rsidR="00C85B28" w:rsidRDefault="00C85B28" w:rsidP="00C85B28">
      <w:pPr>
        <w:pStyle w:val="MSKNormal"/>
      </w:pPr>
      <w:r>
        <w:t>včetně všech součástí a příslušenství těchto nemovitých věcí,</w:t>
      </w:r>
    </w:p>
    <w:p w14:paraId="53C8EF84" w14:textId="77777777" w:rsidR="00C85B28" w:rsidRDefault="00C85B28" w:rsidP="00C85B28">
      <w:pPr>
        <w:pStyle w:val="MSKNormal"/>
      </w:pPr>
      <w:r>
        <w:t>vše v k. ú. Moravská Ostrava, obec Ostrava,</w:t>
      </w:r>
    </w:p>
    <w:p w14:paraId="5E9971F1" w14:textId="77777777" w:rsidR="00C85B28" w:rsidRDefault="00C85B28" w:rsidP="00C85B28">
      <w:pPr>
        <w:pStyle w:val="MSKNormal"/>
      </w:pPr>
      <w:r>
        <w:t>za podmínky nabytí vlastnictví nemovitých věcí krajem,</w:t>
      </w:r>
    </w:p>
    <w:p w14:paraId="3FB52655" w14:textId="77777777" w:rsidR="00C85B28" w:rsidRDefault="00C85B28" w:rsidP="00C85B28">
      <w:pPr>
        <w:pStyle w:val="MSKNormal"/>
        <w:rPr>
          <w:rFonts w:cs="Tahoma"/>
        </w:rPr>
      </w:pPr>
    </w:p>
    <w:p w14:paraId="238C676B" w14:textId="77777777" w:rsidR="00C85B28" w:rsidRDefault="00C85B28" w:rsidP="00C85B28">
      <w:pPr>
        <w:pStyle w:val="MSKNormal"/>
      </w:pPr>
      <w:r>
        <w:t>do vlastnictví České republiky, příslušnost hospodaření s majetkem státu pro organizaci Armádní Servisní, příspěvková organizace, Podbabská 1589/1, Dejvice, Praha 6, IČO </w:t>
      </w:r>
      <w:r>
        <w:rPr>
          <w:rStyle w:val="nowrap"/>
        </w:rPr>
        <w:t>60460580,</w:t>
      </w:r>
    </w:p>
    <w:p w14:paraId="5C6833DC" w14:textId="77777777" w:rsidR="00C85B28" w:rsidRDefault="00C85B28" w:rsidP="00C85B28">
      <w:pPr>
        <w:pStyle w:val="MSKNormal"/>
      </w:pPr>
      <w:r>
        <w:t>za podmínky, že obdarovaný uhradí poplatek spojený s podáním návrhu na vklad vlastnického práva do katastru nemovitostí, a dále za podmínek:</w:t>
      </w:r>
    </w:p>
    <w:p w14:paraId="249A5D69" w14:textId="77777777" w:rsidR="00C85B28" w:rsidRDefault="00C85B28" w:rsidP="00C85B28">
      <w:pPr>
        <w:pStyle w:val="MSKNormal"/>
        <w:rPr>
          <w:rFonts w:cs="Tahoma"/>
        </w:rPr>
      </w:pPr>
    </w:p>
    <w:p w14:paraId="50FE3A7E" w14:textId="77777777" w:rsidR="00C85B28" w:rsidRDefault="00C85B28" w:rsidP="00C85B28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obdarovaný se zavazuje, že bez předchozího písemného souhlasu dárce nebude předmět daru užívat jinak než ve veřejném zájmu, zejména pro účely vybudování komunitního centra pro válečné veterány a jejich rodinné příslušníky a dále pro potřeby státní správy a zajištění obrany státu, a to vše po dobu 10 let od účinků vkladu vlastnického práva k předmětu daru do katastru nemovitostí;</w:t>
      </w:r>
    </w:p>
    <w:p w14:paraId="4416DA33" w14:textId="77777777" w:rsidR="00C85B28" w:rsidRDefault="00C85B28" w:rsidP="0075416C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obdarovaný se zavazuje umožnit dárci kdykoliv během výše uvedené 10 leté lhůty kontrolovat, zda jsou všechny omezující podmínky dle bodu a) ze strany obdarovaného dodržovány a poskytnout k tomu dárci potřebnou součinnost;</w:t>
      </w:r>
    </w:p>
    <w:p w14:paraId="3BBDBBFB" w14:textId="77777777" w:rsidR="00C85B28" w:rsidRDefault="00C85B28" w:rsidP="0075416C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 xml:space="preserve">v případě porušení povinností dle bodu a) je dárce oprávněn od smlouvy odstoupit nebo požadovat po obdarovaném zaplacení smluvní pokuty ve výši ceny předmětu daru v místě a čase obvyklé, která bude stanovena znaleckým posudkem ke dni vzniku nároku na zaplacení smluvní pokuty; náklady na případné vypracování znaleckého posudku hradí obdarovaný; smluvní pokuta bude splatná do 60 dnů ode dne, kdy </w:t>
      </w:r>
      <w:r>
        <w:lastRenderedPageBreak/>
        <w:t>bude obdarovaný dárcem k její úhradě písemně vyzván; ode dne úhrady smluvní pokuty může obdarovaný nakládat s předmětem daru bez omezení dle svého uvážení;</w:t>
      </w:r>
    </w:p>
    <w:p w14:paraId="78E163C6" w14:textId="77777777" w:rsidR="00C85B28" w:rsidRDefault="00C85B28" w:rsidP="0075416C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v případě, že obdarovaný poruší povinnost dle bodu b), je dárce oprávněn požadovat po obdarovaném zaplacení smluvní pokuty ve výši 10.000 Kč za každé jednotlivé porušení; smluvní pokuta bude splatná do 60 dnů ode dne, kdy bude obdarovaný dárcem k její úhradě písemně vyzván;</w:t>
      </w:r>
    </w:p>
    <w:p w14:paraId="79BD89BA" w14:textId="32FF4A82" w:rsidR="00C85B28" w:rsidRDefault="00C85B28" w:rsidP="0075416C">
      <w:pPr>
        <w:pStyle w:val="MSKPismennySeznam"/>
        <w:numPr>
          <w:ilvl w:val="0"/>
          <w:numId w:val="26"/>
        </w:numPr>
        <w:tabs>
          <w:tab w:val="left" w:pos="708"/>
        </w:tabs>
      </w:pPr>
      <w:r>
        <w:t>zřízení zákazu zcizení předmětu daru jako práva věcného ve smyslu ustanovení § 1761 občanského zákoníku, a to na dobu určitou 10 let od účinků vkladu vlastnického práva k předmětu daru do katastru nemovitostí</w:t>
      </w:r>
    </w:p>
    <w:p w14:paraId="06DA1919" w14:textId="78018C93" w:rsidR="0075416C" w:rsidRDefault="0075416C" w:rsidP="0075416C">
      <w:pPr>
        <w:pStyle w:val="MSKNormal"/>
      </w:pPr>
    </w:p>
    <w:p w14:paraId="6E7AE1F4" w14:textId="7B3B45E6" w:rsidR="0075416C" w:rsidRDefault="0075416C" w:rsidP="0075416C">
      <w:pPr>
        <w:pStyle w:val="MSKNormal"/>
      </w:pPr>
    </w:p>
    <w:sectPr w:rsidR="0075416C" w:rsidSect="007A08E8">
      <w:footerReference w:type="default" r:id="rId7"/>
      <w:footerReference w:type="first" r:id="rId8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00985" w14:textId="77777777" w:rsidR="00496DB6" w:rsidRDefault="00496DB6" w:rsidP="002C5539">
      <w:r>
        <w:separator/>
      </w:r>
    </w:p>
  </w:endnote>
  <w:endnote w:type="continuationSeparator" w:id="0">
    <w:p w14:paraId="09A25CD9" w14:textId="77777777" w:rsidR="00496DB6" w:rsidRDefault="00496D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142F0" w14:textId="670E35BD" w:rsidR="00286BE9" w:rsidRPr="00665CEF" w:rsidRDefault="002A24C6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077FE" wp14:editId="2F346C52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fe04e8db20a04010104272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1FBDC" w14:textId="22035F6D" w:rsidR="002A24C6" w:rsidRPr="002A24C6" w:rsidRDefault="002A24C6" w:rsidP="002A24C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A24C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077FE" id="_x0000_t202" coordsize="21600,21600" o:spt="202" path="m,l,21600r21600,l21600,xe">
              <v:stroke joinstyle="miter"/>
              <v:path gradientshapeok="t" o:connecttype="rect"/>
            </v:shapetype>
            <v:shape id="MSIPCMffe04e8db20a04010104272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CxvG2y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2AE1FBDC" w14:textId="22035F6D" w:rsidR="002A24C6" w:rsidRPr="002A24C6" w:rsidRDefault="002A24C6" w:rsidP="002A24C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A24C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68FB4" w14:textId="06F5CE4F" w:rsidR="002A24C6" w:rsidRDefault="002A24C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F86B7E" wp14:editId="2721412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592485a9b61f0f8a64f6b8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449319" w14:textId="27155E1D" w:rsidR="002A24C6" w:rsidRPr="002A24C6" w:rsidRDefault="002A24C6" w:rsidP="002A24C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A24C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86B7E" id="_x0000_t202" coordsize="21600,21600" o:spt="202" path="m,l,21600r21600,l21600,xe">
              <v:stroke joinstyle="miter"/>
              <v:path gradientshapeok="t" o:connecttype="rect"/>
            </v:shapetype>
            <v:shape id="MSIPCM6592485a9b61f0f8a64f6b8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kdCvY7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4F449319" w14:textId="27155E1D" w:rsidR="002A24C6" w:rsidRPr="002A24C6" w:rsidRDefault="002A24C6" w:rsidP="002A24C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A24C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4F73C" w14:textId="77777777" w:rsidR="00496DB6" w:rsidRDefault="00496DB6" w:rsidP="002C5539">
      <w:r>
        <w:separator/>
      </w:r>
    </w:p>
  </w:footnote>
  <w:footnote w:type="continuationSeparator" w:id="0">
    <w:p w14:paraId="279B0A96" w14:textId="77777777" w:rsidR="00496DB6" w:rsidRDefault="00496DB6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E2681"/>
    <w:multiLevelType w:val="hybridMultilevel"/>
    <w:tmpl w:val="92D6A060"/>
    <w:lvl w:ilvl="0" w:tplc="9AD45284">
      <w:start w:val="1"/>
      <w:numFmt w:val="lowerLetter"/>
      <w:lvlText w:val="%1)"/>
      <w:lvlJc w:val="left"/>
      <w:pPr>
        <w:ind w:left="360" w:hanging="36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EF46D61C">
      <w:start w:val="1"/>
      <w:numFmt w:val="lowerLetter"/>
      <w:lvlText w:val="%2."/>
      <w:lvlJc w:val="left"/>
      <w:pPr>
        <w:ind w:left="1080" w:hanging="360"/>
      </w:pPr>
    </w:lvl>
    <w:lvl w:ilvl="2" w:tplc="6F3E0BE2">
      <w:start w:val="1"/>
      <w:numFmt w:val="lowerRoman"/>
      <w:lvlText w:val="%3."/>
      <w:lvlJc w:val="right"/>
      <w:pPr>
        <w:ind w:left="1800" w:hanging="180"/>
      </w:pPr>
    </w:lvl>
    <w:lvl w:ilvl="3" w:tplc="50AC6008">
      <w:start w:val="1"/>
      <w:numFmt w:val="decimal"/>
      <w:lvlText w:val="%4."/>
      <w:lvlJc w:val="left"/>
      <w:pPr>
        <w:ind w:left="2520" w:hanging="360"/>
      </w:pPr>
    </w:lvl>
    <w:lvl w:ilvl="4" w:tplc="9426FDB8">
      <w:start w:val="1"/>
      <w:numFmt w:val="lowerLetter"/>
      <w:lvlText w:val="%5."/>
      <w:lvlJc w:val="left"/>
      <w:pPr>
        <w:ind w:left="3240" w:hanging="360"/>
      </w:pPr>
    </w:lvl>
    <w:lvl w:ilvl="5" w:tplc="13B6B30A">
      <w:start w:val="1"/>
      <w:numFmt w:val="lowerRoman"/>
      <w:lvlText w:val="%6."/>
      <w:lvlJc w:val="right"/>
      <w:pPr>
        <w:ind w:left="3960" w:hanging="180"/>
      </w:pPr>
    </w:lvl>
    <w:lvl w:ilvl="6" w:tplc="3678ECDC">
      <w:start w:val="1"/>
      <w:numFmt w:val="decimal"/>
      <w:lvlText w:val="%7."/>
      <w:lvlJc w:val="left"/>
      <w:pPr>
        <w:ind w:left="4680" w:hanging="360"/>
      </w:pPr>
    </w:lvl>
    <w:lvl w:ilvl="7" w:tplc="40288A78">
      <w:start w:val="1"/>
      <w:numFmt w:val="lowerLetter"/>
      <w:lvlText w:val="%8."/>
      <w:lvlJc w:val="left"/>
      <w:pPr>
        <w:ind w:left="5400" w:hanging="360"/>
      </w:pPr>
    </w:lvl>
    <w:lvl w:ilvl="8" w:tplc="BEF4431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64485"/>
    <w:multiLevelType w:val="multilevel"/>
    <w:tmpl w:val="E9329FBE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8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15"/>
  </w:num>
  <w:num w:numId="13">
    <w:abstractNumId w:val="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"/>
  </w:num>
  <w:num w:numId="18">
    <w:abstractNumId w:val="1"/>
  </w:num>
  <w:num w:numId="19">
    <w:abstractNumId w:val="14"/>
  </w:num>
  <w:num w:numId="20">
    <w:abstractNumId w:val="11"/>
  </w:num>
  <w:num w:numId="21">
    <w:abstractNumId w:val="17"/>
  </w:num>
  <w:num w:numId="22">
    <w:abstractNumId w:val="13"/>
  </w:num>
  <w:num w:numId="23">
    <w:abstractNumId w:val="1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1BD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24C6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6DB6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16C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1528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5B28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1C98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1E04E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23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23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  <w:style w:type="character" w:customStyle="1" w:styleId="nowrap">
    <w:name w:val="nowrap"/>
    <w:rsid w:val="00C8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Rabiecová Jana</cp:lastModifiedBy>
  <cp:revision>6</cp:revision>
  <dcterms:created xsi:type="dcterms:W3CDTF">2022-05-05T07:19:00Z</dcterms:created>
  <dcterms:modified xsi:type="dcterms:W3CDTF">2022-05-19T06:12:00Z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TkLxY/B/YctC8OMx2quuSf7WLakB1Ad3Wb94OtgrKhvtBcVgF0aPUSDiHfc82dLZOKxCyFsKZmvz6s6IgEXc6Ihavc7NmC6VzziRLMUBsQM=</vt:lpwstr>
  </property>
  <property fmtid="{D5CDD505-2E9C-101B-9397-08002B2CF9AE}" pid="6" name="VolaniIdentifikatorCas">
    <vt:lpwstr>JAYpeOw/YTc8RXnfdmifjp+Yf89OIykK11HWUnfSfLeorAVn4MXWqwlUUzm7QzdFtlslmQ+HWI8b9EEJ3wsqtUC1iKydW7gYKJl3YxonuenFTl/Dm9n9D6kilpM/rFSf</vt:lpwstr>
  </property>
  <property fmtid="{D5CDD505-2E9C-101B-9397-08002B2CF9AE}" pid="7" name="VolaniIdentifikatorUsr">
    <vt:lpwstr>w3CA27s+DCWZK+ZkW8fNcxKG3ruhlm/HHZC2oA4AGT2qXfJcCGr5S3M+zZnWivasWjehTKZOejPf53SlzE1MxdqD8BAv/QpRQSNeLf5pQDwnd3kLv+8IV+p0VOmsCqRJ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3843417</vt:i4>
  </property>
  <property fmtid="{D5CDD505-2E9C-101B-9397-08002B2CF9AE}" pid="11" name="ID_Navrh">
    <vt:i4>4397331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C:\Users\msk_rabiecova3495\Desktop\RK 30.05.22\1N. Dr. Malého - AS přeschválení podmínek\1 - výpis  usnesení ze dne 16.9.21.docx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2022-05-19T06:12:27Z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dfe0595f-63f2-4ca4-8571-a423f5c03324</vt:lpwstr>
  </property>
  <property fmtid="{D5CDD505-2E9C-101B-9397-08002B2CF9AE}" pid="23" name="MSIP_Label_215ad6d0-798b-44f9-b3fd-112ad6275fb4_ContentBits">
    <vt:lpwstr>2</vt:lpwstr>
  </property>
</Properties>
</file>