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65F2C" w14:textId="42D58298" w:rsidR="005E46CA" w:rsidRPr="005E46CA" w:rsidRDefault="005E46CA" w:rsidP="00E40D79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KONCEPT</w:t>
      </w:r>
      <w:bookmarkStart w:id="0" w:name="_GoBack"/>
      <w:bookmarkEnd w:id="0"/>
    </w:p>
    <w:p w14:paraId="6EC57A10" w14:textId="240F6E47" w:rsidR="00E40D79" w:rsidRPr="00B26DE4" w:rsidRDefault="00E40D79" w:rsidP="00E40D79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DODATEK č. 1</w:t>
      </w:r>
    </w:p>
    <w:p w14:paraId="28E8A177" w14:textId="3F99EBC3" w:rsidR="00E40D79" w:rsidRPr="00260B00" w:rsidRDefault="00074E28" w:rsidP="00E40D79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</w:t>
      </w:r>
      <w:r w:rsidR="00E40D79">
        <w:rPr>
          <w:rFonts w:ascii="Tahoma" w:hAnsi="Tahoma" w:cs="Tahoma"/>
          <w:b/>
          <w:sz w:val="20"/>
          <w:szCs w:val="20"/>
        </w:rPr>
        <w:t xml:space="preserve">e </w:t>
      </w:r>
      <w:r w:rsidR="00A74D6A">
        <w:rPr>
          <w:rFonts w:ascii="Tahoma" w:hAnsi="Tahoma" w:cs="Tahoma"/>
          <w:b/>
          <w:sz w:val="20"/>
          <w:szCs w:val="20"/>
        </w:rPr>
        <w:t>S</w:t>
      </w:r>
      <w:r w:rsidR="00E40D79" w:rsidRPr="00260B00">
        <w:rPr>
          <w:rFonts w:ascii="Tahoma" w:hAnsi="Tahoma" w:cs="Tahoma"/>
          <w:b/>
          <w:sz w:val="20"/>
          <w:szCs w:val="20"/>
        </w:rPr>
        <w:t xml:space="preserve">mlouvě </w:t>
      </w:r>
      <w:r w:rsidR="00E40D79">
        <w:rPr>
          <w:rFonts w:ascii="Tahoma" w:hAnsi="Tahoma" w:cs="Tahoma"/>
          <w:b/>
          <w:sz w:val="20"/>
          <w:szCs w:val="20"/>
        </w:rPr>
        <w:t xml:space="preserve">o koupi pozemků č. 04291/2020/IM ze dne </w:t>
      </w:r>
      <w:r w:rsidR="00A362EB">
        <w:rPr>
          <w:rFonts w:ascii="Tahoma" w:hAnsi="Tahoma" w:cs="Tahoma"/>
          <w:b/>
          <w:sz w:val="20"/>
          <w:szCs w:val="20"/>
        </w:rPr>
        <w:t>25. 8. 2020</w:t>
      </w:r>
    </w:p>
    <w:p w14:paraId="7F870A33" w14:textId="77777777" w:rsidR="00E40D79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7A9F3AAA" w14:textId="77777777" w:rsidR="00E40D79" w:rsidRPr="004A5B05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Moravskoslezský kraj</w:t>
      </w:r>
    </w:p>
    <w:p w14:paraId="499A7A94" w14:textId="77777777" w:rsidR="00E40D79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ab/>
        <w:t>28. října 2771/117, 702 18 Ostrava</w:t>
      </w:r>
      <w:r w:rsidRPr="00F3706E">
        <w:rPr>
          <w:rFonts w:ascii="Tahoma" w:hAnsi="Tahoma" w:cs="Tahoma"/>
          <w:sz w:val="20"/>
          <w:szCs w:val="20"/>
        </w:rPr>
        <w:t xml:space="preserve"> </w:t>
      </w:r>
    </w:p>
    <w:p w14:paraId="465D4C1E" w14:textId="77777777" w:rsidR="00E40D79" w:rsidRPr="00F7441D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zastoupen:</w:t>
      </w:r>
      <w:r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043DF843" w14:textId="77777777" w:rsidR="00E40D79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70890692</w:t>
      </w:r>
    </w:p>
    <w:p w14:paraId="5869E241" w14:textId="77777777" w:rsidR="00E40D79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CZ70890692</w:t>
      </w:r>
    </w:p>
    <w:p w14:paraId="7119AF20" w14:textId="77777777" w:rsidR="00E40D79" w:rsidRDefault="00E40D79" w:rsidP="00E40D79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16064D3" w14:textId="3838B856" w:rsidR="00E40D79" w:rsidRDefault="00E40D79" w:rsidP="00E40D79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A965FB">
        <w:rPr>
          <w:rFonts w:ascii="Tahoma" w:hAnsi="Tahoma" w:cs="Tahoma"/>
          <w:sz w:val="20"/>
          <w:szCs w:val="20"/>
        </w:rPr>
        <w:t>dále jen</w:t>
      </w:r>
      <w:r w:rsidRPr="00A965FB">
        <w:rPr>
          <w:rFonts w:ascii="Tahoma" w:hAnsi="Tahoma" w:cs="Tahoma"/>
          <w:i/>
          <w:sz w:val="20"/>
          <w:szCs w:val="20"/>
        </w:rPr>
        <w:t xml:space="preserve"> </w:t>
      </w:r>
      <w:r w:rsidRPr="00EA1A57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b/>
          <w:sz w:val="20"/>
          <w:szCs w:val="20"/>
        </w:rPr>
        <w:t>prodávající</w:t>
      </w:r>
      <w:r w:rsidRPr="00EA1A57">
        <w:rPr>
          <w:rFonts w:ascii="Tahoma" w:hAnsi="Tahoma" w:cs="Tahoma"/>
          <w:b/>
          <w:sz w:val="20"/>
          <w:szCs w:val="20"/>
        </w:rPr>
        <w:t xml:space="preserve">“ </w:t>
      </w:r>
      <w:r>
        <w:rPr>
          <w:rFonts w:ascii="Tahoma" w:hAnsi="Tahoma" w:cs="Tahoma"/>
          <w:sz w:val="20"/>
          <w:szCs w:val="20"/>
        </w:rPr>
        <w:t>na straně jedné</w:t>
      </w:r>
    </w:p>
    <w:p w14:paraId="6A08B26A" w14:textId="77777777" w:rsidR="00E40D79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10F52">
        <w:rPr>
          <w:rFonts w:ascii="Tahoma" w:hAnsi="Tahoma" w:cs="Tahoma"/>
          <w:sz w:val="20"/>
          <w:szCs w:val="20"/>
        </w:rPr>
        <w:t>a</w:t>
      </w:r>
    </w:p>
    <w:p w14:paraId="6AB17C73" w14:textId="77777777" w:rsidR="00E40D79" w:rsidRPr="00410F52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52C6748" w14:textId="77777777" w:rsidR="00E40D79" w:rsidRDefault="00E40D79" w:rsidP="00E40D79">
      <w:pPr>
        <w:pStyle w:val="Seznam"/>
        <w:tabs>
          <w:tab w:val="left" w:pos="567"/>
        </w:tabs>
        <w:jc w:val="both"/>
        <w:rPr>
          <w:rFonts w:ascii="Tahoma" w:hAnsi="Tahoma" w:cs="Tahoma"/>
          <w:b/>
        </w:rPr>
      </w:pPr>
      <w:r w:rsidRPr="00E40D79">
        <w:rPr>
          <w:rFonts w:ascii="Tahoma" w:hAnsi="Tahoma" w:cs="Tahoma"/>
          <w:b/>
        </w:rPr>
        <w:t>ENES Terminal s.r.o.</w:t>
      </w:r>
    </w:p>
    <w:p w14:paraId="41F06FB6" w14:textId="6B9102AC" w:rsidR="00E40D79" w:rsidRDefault="00E40D79" w:rsidP="00E40D79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113D52">
        <w:rPr>
          <w:rFonts w:ascii="Tahoma" w:hAnsi="Tahoma" w:cs="Tahoma"/>
        </w:rPr>
        <w:t>se síd</w:t>
      </w:r>
      <w:r>
        <w:rPr>
          <w:rFonts w:ascii="Tahoma" w:hAnsi="Tahoma" w:cs="Tahoma"/>
        </w:rPr>
        <w:t>lem:</w:t>
      </w:r>
      <w:r>
        <w:rPr>
          <w:rFonts w:ascii="Tahoma" w:hAnsi="Tahoma" w:cs="Tahoma"/>
        </w:rPr>
        <w:tab/>
      </w:r>
      <w:r w:rsidRPr="00E40D79">
        <w:rPr>
          <w:rFonts w:ascii="Tahoma" w:hAnsi="Tahoma" w:cs="Tahoma"/>
        </w:rPr>
        <w:t>č.p. 410, 742 51 Mošnov</w:t>
      </w:r>
    </w:p>
    <w:p w14:paraId="3FFA786D" w14:textId="4C92B80B" w:rsidR="00E40D79" w:rsidRPr="00113D52" w:rsidRDefault="00E40D79" w:rsidP="00E40D79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zapsaná:</w:t>
      </w:r>
      <w:r>
        <w:rPr>
          <w:rFonts w:ascii="Tahoma" w:hAnsi="Tahoma" w:cs="Tahoma"/>
        </w:rPr>
        <w:tab/>
        <w:t>obchodním rejstříku vedeném Krajským soudem v Ostravě, oddíl C, vložka č. 82 086</w:t>
      </w:r>
    </w:p>
    <w:p w14:paraId="06EAC93D" w14:textId="4132BDD3" w:rsidR="00E40D79" w:rsidRPr="00D57FDA" w:rsidRDefault="00E40D79" w:rsidP="00E40D79">
      <w:pPr>
        <w:pStyle w:val="Seznam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</w:r>
      <w:r w:rsidR="003B13B9">
        <w:rPr>
          <w:rFonts w:ascii="Tahoma" w:hAnsi="Tahoma" w:cs="Tahoma"/>
        </w:rPr>
        <w:t>Janem Soukupem, jednatelem</w:t>
      </w:r>
    </w:p>
    <w:p w14:paraId="7836E241" w14:textId="0C4D638E" w:rsidR="00E40D79" w:rsidRPr="00D57FDA" w:rsidRDefault="00E40D79" w:rsidP="00E40D79">
      <w:pPr>
        <w:pStyle w:val="Seznam"/>
        <w:tabs>
          <w:tab w:val="left" w:pos="567"/>
        </w:tabs>
        <w:rPr>
          <w:rFonts w:ascii="Tahoma" w:hAnsi="Tahoma" w:cs="Tahoma"/>
        </w:rPr>
      </w:pPr>
      <w:r w:rsidRPr="00D57FDA">
        <w:rPr>
          <w:rFonts w:ascii="Tahoma" w:hAnsi="Tahoma" w:cs="Tahoma"/>
        </w:rPr>
        <w:t>IČ</w:t>
      </w:r>
      <w:r>
        <w:rPr>
          <w:rFonts w:ascii="Tahoma" w:hAnsi="Tahoma" w:cs="Tahoma"/>
        </w:rPr>
        <w:t>O</w:t>
      </w:r>
      <w:r w:rsidRPr="00D57FDA">
        <w:rPr>
          <w:rFonts w:ascii="Tahoma" w:hAnsi="Tahoma" w:cs="Tahoma"/>
        </w:rPr>
        <w:t>:</w:t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D57FDA">
        <w:rPr>
          <w:rFonts w:ascii="Tahoma" w:hAnsi="Tahoma" w:cs="Tahoma"/>
        </w:rPr>
        <w:tab/>
      </w:r>
      <w:r w:rsidRPr="00E40D79">
        <w:rPr>
          <w:rFonts w:ascii="Tahoma" w:hAnsi="Tahoma" w:cs="Tahoma"/>
        </w:rPr>
        <w:t>06048641</w:t>
      </w:r>
    </w:p>
    <w:p w14:paraId="550A25BA" w14:textId="77777777" w:rsidR="00E40D79" w:rsidRDefault="00E40D79" w:rsidP="00E40D79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015641F1" w14:textId="109CC5E2" w:rsidR="00E40D79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jen </w:t>
      </w:r>
      <w:r w:rsidRPr="00EA1A57">
        <w:rPr>
          <w:rFonts w:ascii="Tahoma" w:hAnsi="Tahoma" w:cs="Tahoma"/>
          <w:sz w:val="20"/>
          <w:szCs w:val="20"/>
        </w:rPr>
        <w:t>„</w:t>
      </w:r>
      <w:r>
        <w:rPr>
          <w:rFonts w:ascii="Tahoma" w:hAnsi="Tahoma" w:cs="Tahoma"/>
          <w:b/>
          <w:bCs/>
          <w:sz w:val="20"/>
          <w:szCs w:val="20"/>
        </w:rPr>
        <w:t>kupující</w:t>
      </w:r>
      <w:r w:rsidRPr="00EA1A57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na straně druhé</w:t>
      </w:r>
    </w:p>
    <w:p w14:paraId="652C6735" w14:textId="77777777" w:rsidR="00E40D79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3803FFB" w14:textId="77777777" w:rsidR="00E40D79" w:rsidRPr="00EA4A48" w:rsidRDefault="00E40D79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I.</w:t>
      </w:r>
    </w:p>
    <w:p w14:paraId="1A2382C9" w14:textId="77777777" w:rsidR="00E40D79" w:rsidRPr="00EA4A48" w:rsidRDefault="00E40D79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Úvodní prohlášení</w:t>
      </w:r>
    </w:p>
    <w:p w14:paraId="5F5D2392" w14:textId="1C9541E2" w:rsidR="00E40D79" w:rsidRPr="004A7CDC" w:rsidRDefault="00E40D79" w:rsidP="00E40D7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Smluvní strany prohlašují, že dne </w:t>
      </w:r>
      <w:r w:rsidR="00A362EB">
        <w:rPr>
          <w:rFonts w:ascii="Tahoma" w:hAnsi="Tahoma" w:cs="Tahoma"/>
          <w:sz w:val="20"/>
          <w:szCs w:val="20"/>
        </w:rPr>
        <w:t>25. 8. 2020</w:t>
      </w:r>
      <w:r>
        <w:rPr>
          <w:rFonts w:ascii="Tahoma" w:hAnsi="Tahoma" w:cs="Tahoma"/>
          <w:sz w:val="20"/>
          <w:szCs w:val="20"/>
        </w:rPr>
        <w:t xml:space="preserve"> mezi sebou uzavřely </w:t>
      </w:r>
      <w:r w:rsidR="003B13B9">
        <w:rPr>
          <w:rFonts w:ascii="Tahoma" w:hAnsi="Tahoma" w:cs="Tahoma"/>
          <w:sz w:val="20"/>
          <w:szCs w:val="20"/>
        </w:rPr>
        <w:t>Kupní</w:t>
      </w:r>
      <w:r>
        <w:rPr>
          <w:rFonts w:ascii="Tahoma" w:hAnsi="Tahoma" w:cs="Tahoma"/>
          <w:sz w:val="20"/>
          <w:szCs w:val="20"/>
        </w:rPr>
        <w:t xml:space="preserve"> smlouvu č. </w:t>
      </w:r>
      <w:r w:rsidR="003B13B9" w:rsidRPr="003B13B9">
        <w:rPr>
          <w:rFonts w:ascii="Tahoma" w:hAnsi="Tahoma" w:cs="Tahoma"/>
          <w:sz w:val="20"/>
          <w:szCs w:val="20"/>
        </w:rPr>
        <w:t xml:space="preserve">04291/2020/IM </w:t>
      </w:r>
      <w:r>
        <w:rPr>
          <w:rFonts w:ascii="Tahoma" w:hAnsi="Tahoma" w:cs="Tahoma"/>
          <w:sz w:val="20"/>
          <w:szCs w:val="20"/>
        </w:rPr>
        <w:t xml:space="preserve">(dále jen „Smlouva“). </w:t>
      </w:r>
    </w:p>
    <w:p w14:paraId="629585E9" w14:textId="79AB25EE" w:rsidR="00E40D79" w:rsidRDefault="003B13B9" w:rsidP="00E40D79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tímto dodatkem upravují následující ustanovení Smlouvy.</w:t>
      </w:r>
    </w:p>
    <w:p w14:paraId="1D3F3089" w14:textId="77777777" w:rsidR="00E40D79" w:rsidRPr="00EA4A48" w:rsidRDefault="00E40D79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II.</w:t>
      </w:r>
    </w:p>
    <w:p w14:paraId="1C35B909" w14:textId="77777777" w:rsidR="00E40D79" w:rsidRPr="00EA4A48" w:rsidRDefault="00E40D79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Změna S</w:t>
      </w:r>
      <w:r w:rsidRPr="00EA4A48">
        <w:rPr>
          <w:rFonts w:ascii="Tahoma" w:hAnsi="Tahoma" w:cs="Tahoma"/>
          <w:b/>
          <w:sz w:val="20"/>
          <w:szCs w:val="20"/>
        </w:rPr>
        <w:t>mlouvy</w:t>
      </w:r>
    </w:p>
    <w:p w14:paraId="2FB31219" w14:textId="752CD18D" w:rsidR="003B13B9" w:rsidRDefault="003B13B9" w:rsidP="00E40D7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684778">
        <w:rPr>
          <w:rFonts w:ascii="Tahoma" w:hAnsi="Tahoma" w:cs="Tahoma"/>
          <w:sz w:val="20"/>
          <w:szCs w:val="20"/>
        </w:rPr>
        <w:t xml:space="preserve"> (Harmonogram č. 1)</w:t>
      </w:r>
      <w:r>
        <w:rPr>
          <w:rFonts w:ascii="Tahoma" w:hAnsi="Tahoma" w:cs="Tahoma"/>
          <w:sz w:val="20"/>
          <w:szCs w:val="20"/>
        </w:rPr>
        <w:t xml:space="preserve"> a Příloha č. 2</w:t>
      </w:r>
      <w:r w:rsidR="00684778">
        <w:rPr>
          <w:rFonts w:ascii="Tahoma" w:hAnsi="Tahoma" w:cs="Tahoma"/>
          <w:sz w:val="20"/>
          <w:szCs w:val="20"/>
        </w:rPr>
        <w:t xml:space="preserve"> (Harmonogram č. 2) Smlouvy</w:t>
      </w:r>
      <w:r>
        <w:rPr>
          <w:rFonts w:ascii="Tahoma" w:hAnsi="Tahoma" w:cs="Tahoma"/>
          <w:sz w:val="20"/>
          <w:szCs w:val="20"/>
        </w:rPr>
        <w:t xml:space="preserve"> </w:t>
      </w:r>
      <w:r w:rsidR="00684778">
        <w:rPr>
          <w:rFonts w:ascii="Tahoma" w:hAnsi="Tahoma" w:cs="Tahoma"/>
          <w:sz w:val="20"/>
          <w:szCs w:val="20"/>
        </w:rPr>
        <w:t xml:space="preserve">se nahrazují novým zněním, a to </w:t>
      </w:r>
      <w:r w:rsidR="00786A85">
        <w:rPr>
          <w:rFonts w:ascii="Tahoma" w:hAnsi="Tahoma" w:cs="Tahoma"/>
          <w:sz w:val="20"/>
          <w:szCs w:val="20"/>
        </w:rPr>
        <w:t>P</w:t>
      </w:r>
      <w:r w:rsidR="00684778">
        <w:rPr>
          <w:rFonts w:ascii="Tahoma" w:hAnsi="Tahoma" w:cs="Tahoma"/>
          <w:sz w:val="20"/>
          <w:szCs w:val="20"/>
        </w:rPr>
        <w:t xml:space="preserve">řílohou č. 1 a </w:t>
      </w:r>
      <w:r w:rsidR="00786A85">
        <w:rPr>
          <w:rFonts w:ascii="Tahoma" w:hAnsi="Tahoma" w:cs="Tahoma"/>
          <w:sz w:val="20"/>
          <w:szCs w:val="20"/>
        </w:rPr>
        <w:t>P</w:t>
      </w:r>
      <w:r w:rsidR="00684778">
        <w:rPr>
          <w:rFonts w:ascii="Tahoma" w:hAnsi="Tahoma" w:cs="Tahoma"/>
          <w:sz w:val="20"/>
          <w:szCs w:val="20"/>
        </w:rPr>
        <w:t>řílohou č. 2, které jsou nedílnou součástí tohoto dodatku.</w:t>
      </w:r>
    </w:p>
    <w:p w14:paraId="6C0FBFE4" w14:textId="77777777" w:rsidR="00EE4B33" w:rsidRDefault="00EE4B33" w:rsidP="00E40D7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EE4B33">
        <w:rPr>
          <w:rFonts w:ascii="Tahoma" w:hAnsi="Tahoma" w:cs="Tahoma"/>
          <w:sz w:val="20"/>
          <w:szCs w:val="20"/>
        </w:rPr>
        <w:t>Smluvní strany se dohodly na změně Smlouvy</w:t>
      </w:r>
      <w:r>
        <w:rPr>
          <w:rFonts w:ascii="Tahoma" w:hAnsi="Tahoma" w:cs="Tahoma"/>
          <w:sz w:val="20"/>
          <w:szCs w:val="20"/>
        </w:rPr>
        <w:t>, a to:</w:t>
      </w:r>
    </w:p>
    <w:p w14:paraId="71820A46" w14:textId="5A1DEB34" w:rsidR="00EE4B33" w:rsidRDefault="00E40D79" w:rsidP="00EE4B3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článku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 w:rsidR="00684778">
        <w:rPr>
          <w:rFonts w:ascii="Tahoma" w:hAnsi="Tahoma" w:cs="Tahoma"/>
          <w:sz w:val="20"/>
          <w:szCs w:val="20"/>
        </w:rPr>
        <w:t>9</w:t>
      </w:r>
      <w:r w:rsidRPr="00DA066A">
        <w:rPr>
          <w:rFonts w:ascii="Tahoma" w:hAnsi="Tahoma" w:cs="Tahoma"/>
          <w:sz w:val="20"/>
          <w:szCs w:val="20"/>
        </w:rPr>
        <w:t>.</w:t>
      </w:r>
      <w:r w:rsidR="00684778">
        <w:rPr>
          <w:rFonts w:ascii="Tahoma" w:hAnsi="Tahoma" w:cs="Tahoma"/>
          <w:sz w:val="20"/>
          <w:szCs w:val="20"/>
        </w:rPr>
        <w:t xml:space="preserve"> odst. </w:t>
      </w:r>
      <w:r w:rsidR="00E54225">
        <w:rPr>
          <w:rFonts w:ascii="Tahoma" w:hAnsi="Tahoma" w:cs="Tahoma"/>
          <w:sz w:val="20"/>
          <w:szCs w:val="20"/>
        </w:rPr>
        <w:t xml:space="preserve">9.2 bodě </w:t>
      </w:r>
      <w:r w:rsidR="00684778">
        <w:rPr>
          <w:rFonts w:ascii="Tahoma" w:hAnsi="Tahoma" w:cs="Tahoma"/>
          <w:sz w:val="20"/>
          <w:szCs w:val="20"/>
        </w:rPr>
        <w:t>9.2.4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Smlouvy </w:t>
      </w:r>
      <w:r w:rsidRPr="00DA066A">
        <w:rPr>
          <w:rFonts w:ascii="Tahoma" w:hAnsi="Tahoma" w:cs="Tahoma"/>
          <w:sz w:val="20"/>
          <w:szCs w:val="20"/>
        </w:rPr>
        <w:t xml:space="preserve">se </w:t>
      </w:r>
      <w:r w:rsidR="00684778">
        <w:rPr>
          <w:rFonts w:ascii="Tahoma" w:hAnsi="Tahoma" w:cs="Tahoma"/>
          <w:sz w:val="20"/>
          <w:szCs w:val="20"/>
        </w:rPr>
        <w:t>text „tj. v termínu do 30. 6. 2021“ ruší</w:t>
      </w:r>
      <w:r w:rsidRPr="00DA066A">
        <w:rPr>
          <w:rFonts w:ascii="Tahoma" w:hAnsi="Tahoma" w:cs="Tahoma"/>
          <w:sz w:val="20"/>
          <w:szCs w:val="20"/>
        </w:rPr>
        <w:t xml:space="preserve"> a nahrazuje </w:t>
      </w:r>
      <w:r>
        <w:rPr>
          <w:rFonts w:ascii="Tahoma" w:hAnsi="Tahoma" w:cs="Tahoma"/>
          <w:sz w:val="20"/>
          <w:szCs w:val="20"/>
        </w:rPr>
        <w:t xml:space="preserve">se </w:t>
      </w:r>
      <w:r w:rsidRPr="00DA066A">
        <w:rPr>
          <w:rFonts w:ascii="Tahoma" w:hAnsi="Tahoma" w:cs="Tahoma"/>
          <w:sz w:val="20"/>
          <w:szCs w:val="20"/>
        </w:rPr>
        <w:t>tímto zněním</w:t>
      </w:r>
      <w:r>
        <w:rPr>
          <w:rFonts w:ascii="Tahoma" w:hAnsi="Tahoma" w:cs="Tahoma"/>
          <w:sz w:val="20"/>
          <w:szCs w:val="20"/>
        </w:rPr>
        <w:t>:</w:t>
      </w:r>
    </w:p>
    <w:p w14:paraId="413ACDA1" w14:textId="1C941699" w:rsidR="00EE4B33" w:rsidRDefault="00E40D79" w:rsidP="00EE4B33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04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i/>
          <w:sz w:val="20"/>
          <w:szCs w:val="20"/>
        </w:rPr>
        <w:t>„</w:t>
      </w:r>
      <w:r w:rsidR="00684778" w:rsidRPr="00EE4B33">
        <w:rPr>
          <w:rFonts w:ascii="Tahoma" w:hAnsi="Tahoma" w:cs="Tahoma"/>
          <w:i/>
          <w:sz w:val="20"/>
          <w:szCs w:val="20"/>
        </w:rPr>
        <w:t xml:space="preserve">tj. v termínu do </w:t>
      </w:r>
      <w:r w:rsidR="00EE4B33" w:rsidRPr="00EE4B33">
        <w:rPr>
          <w:rFonts w:ascii="Tahoma" w:hAnsi="Tahoma" w:cs="Tahoma"/>
          <w:i/>
          <w:sz w:val="20"/>
          <w:szCs w:val="20"/>
        </w:rPr>
        <w:t>30. 6. 202</w:t>
      </w:r>
      <w:r w:rsidR="005E6181">
        <w:rPr>
          <w:rFonts w:ascii="Tahoma" w:hAnsi="Tahoma" w:cs="Tahoma"/>
          <w:i/>
          <w:sz w:val="20"/>
          <w:szCs w:val="20"/>
        </w:rPr>
        <w:t>3</w:t>
      </w:r>
      <w:r w:rsidR="00EE4B33" w:rsidRPr="00EE4B33">
        <w:rPr>
          <w:rFonts w:ascii="Tahoma" w:hAnsi="Tahoma" w:cs="Tahoma"/>
          <w:i/>
          <w:sz w:val="20"/>
          <w:szCs w:val="20"/>
        </w:rPr>
        <w:t>.“</w:t>
      </w:r>
    </w:p>
    <w:p w14:paraId="4663639D" w14:textId="63DB4378" w:rsidR="00EE4B33" w:rsidRPr="00EE4B33" w:rsidRDefault="00EE4B33" w:rsidP="00EE4B3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sz w:val="20"/>
          <w:szCs w:val="20"/>
        </w:rPr>
        <w:t xml:space="preserve">V článku 9. </w:t>
      </w:r>
      <w:r w:rsidR="00E54225">
        <w:rPr>
          <w:rFonts w:ascii="Tahoma" w:hAnsi="Tahoma" w:cs="Tahoma"/>
          <w:sz w:val="20"/>
          <w:szCs w:val="20"/>
        </w:rPr>
        <w:t xml:space="preserve">odst. 9.2 bodě </w:t>
      </w:r>
      <w:r w:rsidRPr="00EE4B33">
        <w:rPr>
          <w:rFonts w:ascii="Tahoma" w:hAnsi="Tahoma" w:cs="Tahoma"/>
          <w:sz w:val="20"/>
          <w:szCs w:val="20"/>
        </w:rPr>
        <w:t>9.2.5 Smlouvy se text „tj. v termínu do 30. 6. 2021“ ruší a nahrazuje se tímto zněním:</w:t>
      </w:r>
    </w:p>
    <w:p w14:paraId="5F16F026" w14:textId="6EA37D0B" w:rsidR="00EE4B33" w:rsidRDefault="00EE4B33" w:rsidP="00EE4B33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04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i/>
          <w:sz w:val="20"/>
          <w:szCs w:val="20"/>
        </w:rPr>
        <w:t>„tj. v termínu do 30. 6. 202</w:t>
      </w:r>
      <w:r w:rsidR="005E6181">
        <w:rPr>
          <w:rFonts w:ascii="Tahoma" w:hAnsi="Tahoma" w:cs="Tahoma"/>
          <w:i/>
          <w:sz w:val="20"/>
          <w:szCs w:val="20"/>
        </w:rPr>
        <w:t>3</w:t>
      </w:r>
      <w:r w:rsidRPr="00EE4B33">
        <w:rPr>
          <w:rFonts w:ascii="Tahoma" w:hAnsi="Tahoma" w:cs="Tahoma"/>
          <w:i/>
          <w:sz w:val="20"/>
          <w:szCs w:val="20"/>
        </w:rPr>
        <w:t>.“</w:t>
      </w:r>
    </w:p>
    <w:p w14:paraId="2269974C" w14:textId="06E2B808" w:rsidR="00EE4B33" w:rsidRPr="00EE4B33" w:rsidRDefault="00EE4B33" w:rsidP="00EE4B3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sz w:val="20"/>
          <w:szCs w:val="20"/>
        </w:rPr>
        <w:t xml:space="preserve">V článku 9. </w:t>
      </w:r>
      <w:r w:rsidR="00E54225">
        <w:rPr>
          <w:rFonts w:ascii="Tahoma" w:hAnsi="Tahoma" w:cs="Tahoma"/>
          <w:sz w:val="20"/>
          <w:szCs w:val="20"/>
        </w:rPr>
        <w:t>odst. 9.2 bodě</w:t>
      </w:r>
      <w:r w:rsidRPr="00EE4B33">
        <w:rPr>
          <w:rFonts w:ascii="Tahoma" w:hAnsi="Tahoma" w:cs="Tahoma"/>
          <w:sz w:val="20"/>
          <w:szCs w:val="20"/>
        </w:rPr>
        <w:t xml:space="preserve"> 9.2.6 Smlouvy se text „tj. v termínu do 30. 6. 2024“ ruší a nahrazuje se tímto zněním:</w:t>
      </w:r>
    </w:p>
    <w:p w14:paraId="3EF13326" w14:textId="6D4150D8" w:rsidR="00EE4B33" w:rsidRDefault="00EE4B33" w:rsidP="00EE4B33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04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i/>
          <w:sz w:val="20"/>
          <w:szCs w:val="20"/>
        </w:rPr>
        <w:t>„tj. v termínu do 30. 6. 202</w:t>
      </w:r>
      <w:r w:rsidR="005E6181">
        <w:rPr>
          <w:rFonts w:ascii="Tahoma" w:hAnsi="Tahoma" w:cs="Tahoma"/>
          <w:i/>
          <w:sz w:val="20"/>
          <w:szCs w:val="20"/>
        </w:rPr>
        <w:t>6</w:t>
      </w:r>
      <w:r w:rsidRPr="00EE4B33">
        <w:rPr>
          <w:rFonts w:ascii="Tahoma" w:hAnsi="Tahoma" w:cs="Tahoma"/>
          <w:i/>
          <w:sz w:val="20"/>
          <w:szCs w:val="20"/>
        </w:rPr>
        <w:t>.“</w:t>
      </w:r>
    </w:p>
    <w:p w14:paraId="73B697EF" w14:textId="10649D35" w:rsidR="00EE4B33" w:rsidRDefault="00EE4B33" w:rsidP="00EE4B3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článku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9</w:t>
      </w:r>
      <w:r w:rsidRPr="00DA066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E54225">
        <w:rPr>
          <w:rFonts w:ascii="Tahoma" w:hAnsi="Tahoma" w:cs="Tahoma"/>
          <w:sz w:val="20"/>
          <w:szCs w:val="20"/>
        </w:rPr>
        <w:t>odst. 9.2 bodě</w:t>
      </w:r>
      <w:r>
        <w:rPr>
          <w:rFonts w:ascii="Tahoma" w:hAnsi="Tahoma" w:cs="Tahoma"/>
          <w:sz w:val="20"/>
          <w:szCs w:val="20"/>
        </w:rPr>
        <w:t xml:space="preserve"> 9.2.7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Smlouvy </w:t>
      </w:r>
      <w:r w:rsidRPr="00DA066A">
        <w:rPr>
          <w:rFonts w:ascii="Tahoma" w:hAnsi="Tahoma" w:cs="Tahoma"/>
          <w:sz w:val="20"/>
          <w:szCs w:val="20"/>
        </w:rPr>
        <w:t xml:space="preserve">se </w:t>
      </w:r>
      <w:r>
        <w:rPr>
          <w:rFonts w:ascii="Tahoma" w:hAnsi="Tahoma" w:cs="Tahoma"/>
          <w:sz w:val="20"/>
          <w:szCs w:val="20"/>
        </w:rPr>
        <w:t>text „tj. v termínu do 30. 6. 2024“ ruší</w:t>
      </w:r>
      <w:r w:rsidRPr="00DA066A">
        <w:rPr>
          <w:rFonts w:ascii="Tahoma" w:hAnsi="Tahoma" w:cs="Tahoma"/>
          <w:sz w:val="20"/>
          <w:szCs w:val="20"/>
        </w:rPr>
        <w:t xml:space="preserve"> a nahrazuje </w:t>
      </w:r>
      <w:r>
        <w:rPr>
          <w:rFonts w:ascii="Tahoma" w:hAnsi="Tahoma" w:cs="Tahoma"/>
          <w:sz w:val="20"/>
          <w:szCs w:val="20"/>
        </w:rPr>
        <w:t xml:space="preserve">se </w:t>
      </w:r>
      <w:r w:rsidRPr="00DA066A">
        <w:rPr>
          <w:rFonts w:ascii="Tahoma" w:hAnsi="Tahoma" w:cs="Tahoma"/>
          <w:sz w:val="20"/>
          <w:szCs w:val="20"/>
        </w:rPr>
        <w:t>tímto zněním</w:t>
      </w:r>
      <w:r>
        <w:rPr>
          <w:rFonts w:ascii="Tahoma" w:hAnsi="Tahoma" w:cs="Tahoma"/>
          <w:sz w:val="20"/>
          <w:szCs w:val="20"/>
        </w:rPr>
        <w:t>:</w:t>
      </w:r>
    </w:p>
    <w:p w14:paraId="3EEFA91B" w14:textId="6729EB70" w:rsidR="00EE4B33" w:rsidRDefault="00EE4B33" w:rsidP="00EE4B33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04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i/>
          <w:sz w:val="20"/>
          <w:szCs w:val="20"/>
        </w:rPr>
        <w:t>„tj. v termínu do 30. 6. 202</w:t>
      </w:r>
      <w:r w:rsidR="005E6181">
        <w:rPr>
          <w:rFonts w:ascii="Tahoma" w:hAnsi="Tahoma" w:cs="Tahoma"/>
          <w:i/>
          <w:sz w:val="20"/>
          <w:szCs w:val="20"/>
        </w:rPr>
        <w:t>6</w:t>
      </w:r>
      <w:r w:rsidRPr="00EE4B33">
        <w:rPr>
          <w:rFonts w:ascii="Tahoma" w:hAnsi="Tahoma" w:cs="Tahoma"/>
          <w:i/>
          <w:sz w:val="20"/>
          <w:szCs w:val="20"/>
        </w:rPr>
        <w:t>.“</w:t>
      </w:r>
    </w:p>
    <w:p w14:paraId="20C94199" w14:textId="27374829" w:rsidR="00383D94" w:rsidRPr="00EE4B33" w:rsidRDefault="00383D94" w:rsidP="00383D9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sz w:val="20"/>
          <w:szCs w:val="20"/>
        </w:rPr>
        <w:t xml:space="preserve">V článku </w:t>
      </w:r>
      <w:r>
        <w:rPr>
          <w:rFonts w:ascii="Tahoma" w:hAnsi="Tahoma" w:cs="Tahoma"/>
          <w:sz w:val="20"/>
          <w:szCs w:val="20"/>
        </w:rPr>
        <w:t>11</w:t>
      </w:r>
      <w:r w:rsidRPr="00EE4B3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odst. 11.2 písm. </w:t>
      </w:r>
      <w:r w:rsidR="00F951BB">
        <w:rPr>
          <w:rFonts w:ascii="Tahoma" w:hAnsi="Tahoma" w:cs="Tahoma"/>
          <w:sz w:val="20"/>
          <w:szCs w:val="20"/>
        </w:rPr>
        <w:t>c)</w:t>
      </w:r>
      <w:r w:rsidRPr="00EE4B33">
        <w:rPr>
          <w:rFonts w:ascii="Tahoma" w:hAnsi="Tahoma" w:cs="Tahoma"/>
          <w:sz w:val="20"/>
          <w:szCs w:val="20"/>
        </w:rPr>
        <w:t xml:space="preserve"> Smlouvy se text „tj. v termínu do 30. 6. 2024“ ruší a nahrazuje se tímto zněním:</w:t>
      </w:r>
    </w:p>
    <w:p w14:paraId="63E65788" w14:textId="26923917" w:rsidR="00383D94" w:rsidRDefault="00383D94" w:rsidP="00383D94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04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i/>
          <w:sz w:val="20"/>
          <w:szCs w:val="20"/>
        </w:rPr>
        <w:t>„tj. v termínu do 30. 6. 202</w:t>
      </w:r>
      <w:r w:rsidR="005E6181">
        <w:rPr>
          <w:rFonts w:ascii="Tahoma" w:hAnsi="Tahoma" w:cs="Tahoma"/>
          <w:i/>
          <w:sz w:val="20"/>
          <w:szCs w:val="20"/>
        </w:rPr>
        <w:t>6</w:t>
      </w:r>
      <w:r w:rsidRPr="00EE4B33">
        <w:rPr>
          <w:rFonts w:ascii="Tahoma" w:hAnsi="Tahoma" w:cs="Tahoma"/>
          <w:i/>
          <w:sz w:val="20"/>
          <w:szCs w:val="20"/>
        </w:rPr>
        <w:t>.“</w:t>
      </w:r>
    </w:p>
    <w:p w14:paraId="57B85A6C" w14:textId="67E16899" w:rsidR="005D063D" w:rsidRPr="00EE4B33" w:rsidRDefault="005D063D" w:rsidP="005D063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sz w:val="20"/>
          <w:szCs w:val="20"/>
        </w:rPr>
        <w:t xml:space="preserve">V článku </w:t>
      </w:r>
      <w:r>
        <w:rPr>
          <w:rFonts w:ascii="Tahoma" w:hAnsi="Tahoma" w:cs="Tahoma"/>
          <w:sz w:val="20"/>
          <w:szCs w:val="20"/>
        </w:rPr>
        <w:t>11</w:t>
      </w:r>
      <w:r w:rsidRPr="00EE4B3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odst. </w:t>
      </w:r>
      <w:r w:rsidR="001143DD">
        <w:rPr>
          <w:rFonts w:ascii="Tahoma" w:hAnsi="Tahoma" w:cs="Tahoma"/>
          <w:sz w:val="20"/>
          <w:szCs w:val="20"/>
        </w:rPr>
        <w:t>11.6</w:t>
      </w:r>
      <w:r>
        <w:rPr>
          <w:rFonts w:ascii="Tahoma" w:hAnsi="Tahoma" w:cs="Tahoma"/>
          <w:sz w:val="20"/>
          <w:szCs w:val="20"/>
        </w:rPr>
        <w:t xml:space="preserve"> </w:t>
      </w:r>
      <w:r w:rsidRPr="00EE4B33">
        <w:rPr>
          <w:rFonts w:ascii="Tahoma" w:hAnsi="Tahoma" w:cs="Tahoma"/>
          <w:sz w:val="20"/>
          <w:szCs w:val="20"/>
        </w:rPr>
        <w:t xml:space="preserve">Smlouvy se text „tj. v termínu do 30. 6. 2024“ ruší a nahrazuje se </w:t>
      </w:r>
      <w:r w:rsidRPr="00EE4B33">
        <w:rPr>
          <w:rFonts w:ascii="Tahoma" w:hAnsi="Tahoma" w:cs="Tahoma"/>
          <w:sz w:val="20"/>
          <w:szCs w:val="20"/>
        </w:rPr>
        <w:lastRenderedPageBreak/>
        <w:t>tímto zněním:</w:t>
      </w:r>
    </w:p>
    <w:p w14:paraId="29A8F3C3" w14:textId="1CDB877B" w:rsidR="005D063D" w:rsidRPr="005D063D" w:rsidRDefault="005D063D" w:rsidP="005D063D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04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i/>
          <w:sz w:val="20"/>
          <w:szCs w:val="20"/>
        </w:rPr>
        <w:t>„tj. v termínu do 30. 6. 202</w:t>
      </w:r>
      <w:r w:rsidR="005E6181">
        <w:rPr>
          <w:rFonts w:ascii="Tahoma" w:hAnsi="Tahoma" w:cs="Tahoma"/>
          <w:i/>
          <w:sz w:val="20"/>
          <w:szCs w:val="20"/>
        </w:rPr>
        <w:t>6</w:t>
      </w:r>
      <w:r w:rsidRPr="00EE4B33">
        <w:rPr>
          <w:rFonts w:ascii="Tahoma" w:hAnsi="Tahoma" w:cs="Tahoma"/>
          <w:i/>
          <w:sz w:val="20"/>
          <w:szCs w:val="20"/>
        </w:rPr>
        <w:t>.“</w:t>
      </w:r>
    </w:p>
    <w:p w14:paraId="395A558E" w14:textId="05214219" w:rsidR="00EE4B33" w:rsidRDefault="00EE4B33" w:rsidP="00EE4B3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článku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12</w:t>
      </w:r>
      <w:r w:rsidRPr="00DA066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odst. </w:t>
      </w:r>
      <w:r w:rsidR="003D345B">
        <w:rPr>
          <w:rFonts w:ascii="Tahoma" w:hAnsi="Tahoma" w:cs="Tahoma"/>
          <w:sz w:val="20"/>
          <w:szCs w:val="20"/>
        </w:rPr>
        <w:t>12.</w:t>
      </w:r>
      <w:r>
        <w:rPr>
          <w:rFonts w:ascii="Tahoma" w:hAnsi="Tahoma" w:cs="Tahoma"/>
          <w:sz w:val="20"/>
          <w:szCs w:val="20"/>
        </w:rPr>
        <w:t>1</w:t>
      </w:r>
      <w:r w:rsidR="003D345B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písm. c)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Smlouvy </w:t>
      </w:r>
      <w:r w:rsidRPr="00DA066A">
        <w:rPr>
          <w:rFonts w:ascii="Tahoma" w:hAnsi="Tahoma" w:cs="Tahoma"/>
          <w:sz w:val="20"/>
          <w:szCs w:val="20"/>
        </w:rPr>
        <w:t xml:space="preserve">se </w:t>
      </w:r>
      <w:r>
        <w:rPr>
          <w:rFonts w:ascii="Tahoma" w:hAnsi="Tahoma" w:cs="Tahoma"/>
          <w:sz w:val="20"/>
          <w:szCs w:val="20"/>
        </w:rPr>
        <w:t>text „nejpozději do 30. 6. 2022“ ruší</w:t>
      </w:r>
      <w:r w:rsidRPr="00DA066A">
        <w:rPr>
          <w:rFonts w:ascii="Tahoma" w:hAnsi="Tahoma" w:cs="Tahoma"/>
          <w:sz w:val="20"/>
          <w:szCs w:val="20"/>
        </w:rPr>
        <w:t xml:space="preserve"> a nahrazuje </w:t>
      </w:r>
      <w:r>
        <w:rPr>
          <w:rFonts w:ascii="Tahoma" w:hAnsi="Tahoma" w:cs="Tahoma"/>
          <w:sz w:val="20"/>
          <w:szCs w:val="20"/>
        </w:rPr>
        <w:t xml:space="preserve">se </w:t>
      </w:r>
      <w:r w:rsidRPr="00DA066A">
        <w:rPr>
          <w:rFonts w:ascii="Tahoma" w:hAnsi="Tahoma" w:cs="Tahoma"/>
          <w:sz w:val="20"/>
          <w:szCs w:val="20"/>
        </w:rPr>
        <w:t>tímto zněním</w:t>
      </w:r>
      <w:r>
        <w:rPr>
          <w:rFonts w:ascii="Tahoma" w:hAnsi="Tahoma" w:cs="Tahoma"/>
          <w:sz w:val="20"/>
          <w:szCs w:val="20"/>
        </w:rPr>
        <w:t>:</w:t>
      </w:r>
    </w:p>
    <w:p w14:paraId="5990EF78" w14:textId="0922C7CF" w:rsidR="00EE4B33" w:rsidRDefault="00EE4B33" w:rsidP="00EE4B33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04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i/>
          <w:sz w:val="20"/>
          <w:szCs w:val="20"/>
        </w:rPr>
        <w:t>„</w:t>
      </w:r>
      <w:r>
        <w:rPr>
          <w:rFonts w:ascii="Tahoma" w:hAnsi="Tahoma" w:cs="Tahoma"/>
          <w:i/>
          <w:sz w:val="20"/>
          <w:szCs w:val="20"/>
        </w:rPr>
        <w:t>nejpozději do 30. 6. 202</w:t>
      </w:r>
      <w:r w:rsidR="005E6181">
        <w:rPr>
          <w:rFonts w:ascii="Tahoma" w:hAnsi="Tahoma" w:cs="Tahoma"/>
          <w:i/>
          <w:sz w:val="20"/>
          <w:szCs w:val="20"/>
        </w:rPr>
        <w:t>4</w:t>
      </w:r>
      <w:r w:rsidRPr="00EE4B33">
        <w:rPr>
          <w:rFonts w:ascii="Tahoma" w:hAnsi="Tahoma" w:cs="Tahoma"/>
          <w:i/>
          <w:sz w:val="20"/>
          <w:szCs w:val="20"/>
        </w:rPr>
        <w:t>“</w:t>
      </w:r>
    </w:p>
    <w:p w14:paraId="5DEB543E" w14:textId="17EFE762" w:rsidR="00EE4B33" w:rsidRDefault="00EE4B33" w:rsidP="00EE4B33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článku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13</w:t>
      </w:r>
      <w:r w:rsidRPr="00DA066A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odst. </w:t>
      </w:r>
      <w:r w:rsidR="003D345B">
        <w:rPr>
          <w:rFonts w:ascii="Tahoma" w:hAnsi="Tahoma" w:cs="Tahoma"/>
          <w:sz w:val="20"/>
          <w:szCs w:val="20"/>
        </w:rPr>
        <w:t>13.3.</w:t>
      </w:r>
      <w:r w:rsidRPr="00DA066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Smlouvy </w:t>
      </w:r>
      <w:r w:rsidRPr="00DA066A">
        <w:rPr>
          <w:rFonts w:ascii="Tahoma" w:hAnsi="Tahoma" w:cs="Tahoma"/>
          <w:sz w:val="20"/>
          <w:szCs w:val="20"/>
        </w:rPr>
        <w:t xml:space="preserve">se </w:t>
      </w:r>
      <w:r>
        <w:rPr>
          <w:rFonts w:ascii="Tahoma" w:hAnsi="Tahoma" w:cs="Tahoma"/>
          <w:sz w:val="20"/>
          <w:szCs w:val="20"/>
        </w:rPr>
        <w:t>text „nejpozději do 30. 6. 2022“ ruší</w:t>
      </w:r>
      <w:r w:rsidRPr="00DA066A">
        <w:rPr>
          <w:rFonts w:ascii="Tahoma" w:hAnsi="Tahoma" w:cs="Tahoma"/>
          <w:sz w:val="20"/>
          <w:szCs w:val="20"/>
        </w:rPr>
        <w:t xml:space="preserve"> a nahrazuje </w:t>
      </w:r>
      <w:r>
        <w:rPr>
          <w:rFonts w:ascii="Tahoma" w:hAnsi="Tahoma" w:cs="Tahoma"/>
          <w:sz w:val="20"/>
          <w:szCs w:val="20"/>
        </w:rPr>
        <w:t xml:space="preserve">se </w:t>
      </w:r>
      <w:r w:rsidRPr="00DA066A">
        <w:rPr>
          <w:rFonts w:ascii="Tahoma" w:hAnsi="Tahoma" w:cs="Tahoma"/>
          <w:sz w:val="20"/>
          <w:szCs w:val="20"/>
        </w:rPr>
        <w:t>tímto zněním</w:t>
      </w:r>
      <w:r>
        <w:rPr>
          <w:rFonts w:ascii="Tahoma" w:hAnsi="Tahoma" w:cs="Tahoma"/>
          <w:sz w:val="20"/>
          <w:szCs w:val="20"/>
        </w:rPr>
        <w:t>:</w:t>
      </w:r>
    </w:p>
    <w:p w14:paraId="60E022C8" w14:textId="4CB0F191" w:rsidR="00EE4B33" w:rsidRPr="00EE4B33" w:rsidRDefault="00EE4B33" w:rsidP="00EE4B33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1004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EE4B33">
        <w:rPr>
          <w:rFonts w:ascii="Tahoma" w:hAnsi="Tahoma" w:cs="Tahoma"/>
          <w:i/>
          <w:sz w:val="20"/>
          <w:szCs w:val="20"/>
        </w:rPr>
        <w:t>„</w:t>
      </w:r>
      <w:r>
        <w:rPr>
          <w:rFonts w:ascii="Tahoma" w:hAnsi="Tahoma" w:cs="Tahoma"/>
          <w:i/>
          <w:sz w:val="20"/>
          <w:szCs w:val="20"/>
        </w:rPr>
        <w:t>nejpozději do 30. 6. 202</w:t>
      </w:r>
      <w:r w:rsidR="005E6181">
        <w:rPr>
          <w:rFonts w:ascii="Tahoma" w:hAnsi="Tahoma" w:cs="Tahoma"/>
          <w:i/>
          <w:sz w:val="20"/>
          <w:szCs w:val="20"/>
        </w:rPr>
        <w:t>4</w:t>
      </w:r>
      <w:r w:rsidRPr="00EE4B33">
        <w:rPr>
          <w:rFonts w:ascii="Tahoma" w:hAnsi="Tahoma" w:cs="Tahoma"/>
          <w:i/>
          <w:sz w:val="20"/>
          <w:szCs w:val="20"/>
        </w:rPr>
        <w:t>“</w:t>
      </w:r>
    </w:p>
    <w:p w14:paraId="48C97124" w14:textId="77777777" w:rsidR="00E40D79" w:rsidRDefault="00E40D79" w:rsidP="00E40D7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8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Ustanovení Smlouvy tímto dodatkem neupravená zůstávají v platnosti beze změny</w:t>
      </w:r>
      <w:r>
        <w:rPr>
          <w:rFonts w:ascii="Tahoma" w:hAnsi="Tahoma" w:cs="Tahoma"/>
          <w:sz w:val="20"/>
          <w:szCs w:val="20"/>
        </w:rPr>
        <w:t>.</w:t>
      </w:r>
    </w:p>
    <w:p w14:paraId="26AC10B7" w14:textId="402AD337" w:rsidR="00E40D79" w:rsidRPr="00EA4A48" w:rsidRDefault="003D345B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III</w:t>
      </w:r>
      <w:r w:rsidR="00E40D79" w:rsidRPr="00EA4A48">
        <w:rPr>
          <w:rFonts w:ascii="Tahoma" w:hAnsi="Tahoma" w:cs="Tahoma"/>
          <w:b/>
          <w:sz w:val="20"/>
          <w:szCs w:val="20"/>
        </w:rPr>
        <w:t>.</w:t>
      </w:r>
    </w:p>
    <w:p w14:paraId="3209F846" w14:textId="77777777" w:rsidR="00E40D79" w:rsidRPr="00D00D68" w:rsidRDefault="00E40D79" w:rsidP="00E40D7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Závěrečná ustanovení</w:t>
      </w:r>
    </w:p>
    <w:p w14:paraId="43866D52" w14:textId="77777777" w:rsidR="00E40D79" w:rsidRDefault="00E40D79" w:rsidP="00E40D79">
      <w:pPr>
        <w:pStyle w:val="Odstavecseseznamem"/>
        <w:numPr>
          <w:ilvl w:val="0"/>
          <w:numId w:val="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ke Smlouvě nabývá platnosti dnem jeho uzavření, tj. dnem jeho podpisu poslední smluvní stanou.</w:t>
      </w:r>
    </w:p>
    <w:p w14:paraId="171CBF1B" w14:textId="77777777" w:rsidR="00E40D79" w:rsidRDefault="00E40D79" w:rsidP="00E40D79">
      <w:pPr>
        <w:pStyle w:val="Odstavecseseznamem"/>
        <w:numPr>
          <w:ilvl w:val="0"/>
          <w:numId w:val="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Tento dodatek nabývá účinnosti dnem jeho</w:t>
      </w:r>
      <w:r w:rsidRPr="006A3F1A">
        <w:rPr>
          <w:rFonts w:ascii="Tahoma" w:hAnsi="Tahoma" w:cs="Tahoma"/>
          <w:sz w:val="20"/>
          <w:szCs w:val="20"/>
        </w:rPr>
        <w:t xml:space="preserve"> uveřejnění v registru smluv </w:t>
      </w:r>
      <w:r w:rsidRPr="006A3F1A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>
        <w:rPr>
          <w:rFonts w:ascii="Tahoma" w:hAnsi="Tahoma" w:cs="Tahoma"/>
          <w:sz w:val="20"/>
          <w:szCs w:val="20"/>
        </w:rPr>
        <w:t>o </w:t>
      </w:r>
      <w:r w:rsidRPr="006A3F1A">
        <w:rPr>
          <w:rFonts w:ascii="Tahoma" w:hAnsi="Tahoma" w:cs="Tahoma"/>
          <w:sz w:val="20"/>
          <w:szCs w:val="20"/>
        </w:rPr>
        <w:t>zvláštních podmínkách účinnosti některých smluv, uveřejňování těchto smluv a o registru smluv (zákon o registru smluv).</w:t>
      </w:r>
    </w:p>
    <w:p w14:paraId="44DC19E4" w14:textId="5F7F04FB" w:rsidR="00E40D79" w:rsidRPr="006A3F1A" w:rsidRDefault="00E40D79" w:rsidP="00E40D79">
      <w:pPr>
        <w:pStyle w:val="Odstavecseseznamem"/>
        <w:spacing w:before="120" w:after="0"/>
        <w:ind w:left="360"/>
        <w:contextualSpacing w:val="0"/>
        <w:jc w:val="both"/>
        <w:rPr>
          <w:rFonts w:ascii="Tahoma" w:hAnsi="Tahoma" w:cs="Tahoma"/>
          <w:sz w:val="20"/>
          <w:szCs w:val="20"/>
        </w:rPr>
      </w:pPr>
      <w:r w:rsidRPr="006A3F1A">
        <w:rPr>
          <w:rFonts w:ascii="Tahoma" w:hAnsi="Tahoma" w:cs="Tahoma"/>
          <w:sz w:val="20"/>
          <w:lang w:eastAsia="cs-CZ"/>
        </w:rPr>
        <w:t>Sm</w:t>
      </w:r>
      <w:r>
        <w:rPr>
          <w:rFonts w:ascii="Tahoma" w:hAnsi="Tahoma" w:cs="Tahoma"/>
          <w:sz w:val="20"/>
          <w:lang w:eastAsia="cs-CZ"/>
        </w:rPr>
        <w:t>luvní strany se dohodly, že tento dodatek</w:t>
      </w:r>
      <w:r w:rsidRPr="006A3F1A">
        <w:rPr>
          <w:rFonts w:ascii="Tahoma" w:hAnsi="Tahoma" w:cs="Tahoma"/>
          <w:sz w:val="20"/>
          <w:lang w:eastAsia="cs-CZ"/>
        </w:rPr>
        <w:t xml:space="preserve"> bude zveřejněn v registru smluv</w:t>
      </w:r>
      <w:r>
        <w:rPr>
          <w:rFonts w:ascii="Tahoma" w:hAnsi="Tahoma" w:cs="Tahoma"/>
          <w:sz w:val="20"/>
          <w:lang w:eastAsia="cs-CZ"/>
        </w:rPr>
        <w:t xml:space="preserve"> </w:t>
      </w:r>
      <w:r w:rsidR="00B97BF2">
        <w:rPr>
          <w:rFonts w:ascii="Tahoma" w:hAnsi="Tahoma" w:cs="Tahoma"/>
          <w:sz w:val="20"/>
          <w:lang w:eastAsia="cs-CZ"/>
        </w:rPr>
        <w:t>prodávajícím</w:t>
      </w:r>
      <w:r>
        <w:rPr>
          <w:rFonts w:ascii="Tahoma" w:hAnsi="Tahoma" w:cs="Tahoma"/>
          <w:sz w:val="20"/>
          <w:lang w:eastAsia="cs-CZ"/>
        </w:rPr>
        <w:t>, a to</w:t>
      </w:r>
      <w:r w:rsidRPr="006A3F1A">
        <w:rPr>
          <w:rFonts w:ascii="Tahoma" w:hAnsi="Tahoma" w:cs="Tahoma"/>
          <w:sz w:val="20"/>
          <w:lang w:eastAsia="cs-CZ"/>
        </w:rPr>
        <w:t xml:space="preserve"> nejpozději do 10 dnů ode dne uzavření </w:t>
      </w:r>
      <w:r>
        <w:rPr>
          <w:rFonts w:ascii="Tahoma" w:hAnsi="Tahoma" w:cs="Tahoma"/>
          <w:sz w:val="20"/>
          <w:lang w:eastAsia="cs-CZ"/>
        </w:rPr>
        <w:t>tohoto dodatku.</w:t>
      </w:r>
    </w:p>
    <w:p w14:paraId="4ADA2AAD" w14:textId="0CBB1F36" w:rsidR="00E40D79" w:rsidRDefault="00E40D79" w:rsidP="00E40D79">
      <w:pPr>
        <w:pStyle w:val="Odstavecseseznamem"/>
        <w:numPr>
          <w:ilvl w:val="0"/>
          <w:numId w:val="7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D453BB">
        <w:rPr>
          <w:rFonts w:ascii="Tahoma" w:hAnsi="Tahoma" w:cs="Tahoma"/>
          <w:sz w:val="20"/>
          <w:szCs w:val="20"/>
        </w:rPr>
        <w:t>Te</w:t>
      </w:r>
      <w:r>
        <w:rPr>
          <w:rFonts w:ascii="Tahoma" w:hAnsi="Tahoma" w:cs="Tahoma"/>
          <w:sz w:val="20"/>
          <w:szCs w:val="20"/>
        </w:rPr>
        <w:t xml:space="preserve">nto dodatek je vyhotoven </w:t>
      </w:r>
      <w:r w:rsidR="00786A85">
        <w:rPr>
          <w:rFonts w:ascii="Tahoma" w:hAnsi="Tahoma" w:cs="Tahoma"/>
          <w:sz w:val="20"/>
          <w:szCs w:val="20"/>
        </w:rPr>
        <w:t>v pěti</w:t>
      </w:r>
      <w:r>
        <w:rPr>
          <w:rFonts w:ascii="Tahoma" w:hAnsi="Tahoma" w:cs="Tahoma"/>
          <w:sz w:val="20"/>
          <w:szCs w:val="20"/>
        </w:rPr>
        <w:t xml:space="preserve"> stejnopisech, z nichž dv</w:t>
      </w:r>
      <w:r w:rsidR="00E54225">
        <w:rPr>
          <w:rFonts w:ascii="Tahoma" w:hAnsi="Tahoma" w:cs="Tahoma"/>
          <w:sz w:val="20"/>
          <w:szCs w:val="20"/>
        </w:rPr>
        <w:t>ě</w:t>
      </w:r>
      <w:r w:rsidRPr="00D453BB">
        <w:rPr>
          <w:rFonts w:ascii="Tahoma" w:hAnsi="Tahoma" w:cs="Tahoma"/>
          <w:sz w:val="20"/>
          <w:szCs w:val="20"/>
        </w:rPr>
        <w:t xml:space="preserve"> vyhotovení obdrží</w:t>
      </w:r>
      <w:r>
        <w:rPr>
          <w:rFonts w:ascii="Tahoma" w:hAnsi="Tahoma" w:cs="Tahoma"/>
          <w:sz w:val="20"/>
          <w:szCs w:val="20"/>
        </w:rPr>
        <w:t xml:space="preserve"> </w:t>
      </w:r>
      <w:r w:rsidR="009C1C7C">
        <w:rPr>
          <w:rFonts w:ascii="Tahoma" w:hAnsi="Tahoma" w:cs="Tahoma"/>
          <w:sz w:val="20"/>
          <w:szCs w:val="20"/>
        </w:rPr>
        <w:t>prodávající</w:t>
      </w:r>
      <w:r w:rsidR="00786A85">
        <w:rPr>
          <w:rFonts w:ascii="Tahoma" w:hAnsi="Tahoma" w:cs="Tahoma"/>
          <w:sz w:val="20"/>
          <w:szCs w:val="20"/>
        </w:rPr>
        <w:t>,</w:t>
      </w:r>
      <w:r w:rsidRPr="00D453BB">
        <w:rPr>
          <w:rFonts w:ascii="Tahoma" w:hAnsi="Tahoma" w:cs="Tahoma"/>
          <w:sz w:val="20"/>
          <w:szCs w:val="20"/>
        </w:rPr>
        <w:t xml:space="preserve"> dvě</w:t>
      </w:r>
      <w:r>
        <w:rPr>
          <w:rFonts w:ascii="Tahoma" w:hAnsi="Tahoma" w:cs="Tahoma"/>
          <w:sz w:val="20"/>
          <w:szCs w:val="20"/>
        </w:rPr>
        <w:t xml:space="preserve"> vyhotovení </w:t>
      </w:r>
      <w:r w:rsidR="00A31D35">
        <w:rPr>
          <w:rFonts w:ascii="Tahoma" w:hAnsi="Tahoma" w:cs="Tahoma"/>
          <w:sz w:val="20"/>
          <w:szCs w:val="20"/>
        </w:rPr>
        <w:t>kupující</w:t>
      </w:r>
      <w:r w:rsidR="00786A85">
        <w:rPr>
          <w:rFonts w:ascii="Tahoma" w:hAnsi="Tahoma" w:cs="Tahoma"/>
          <w:sz w:val="20"/>
          <w:szCs w:val="20"/>
        </w:rPr>
        <w:t xml:space="preserve"> a jedno vyhotovení je určeno pro Katastrální úřad</w:t>
      </w:r>
      <w:r>
        <w:rPr>
          <w:rFonts w:ascii="Tahoma" w:hAnsi="Tahoma" w:cs="Tahoma"/>
          <w:sz w:val="20"/>
          <w:szCs w:val="20"/>
        </w:rPr>
        <w:t>.</w:t>
      </w:r>
    </w:p>
    <w:p w14:paraId="491971F8" w14:textId="2D51DE09" w:rsidR="00E40D79" w:rsidRPr="00EA4A48" w:rsidRDefault="003D345B" w:rsidP="00E40D79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</w:t>
      </w:r>
      <w:r w:rsidR="00E40D79" w:rsidRPr="00EA4A48">
        <w:rPr>
          <w:rFonts w:ascii="Tahoma" w:hAnsi="Tahoma" w:cs="Tahoma"/>
          <w:b/>
          <w:sz w:val="20"/>
          <w:szCs w:val="20"/>
        </w:rPr>
        <w:t>V.</w:t>
      </w:r>
    </w:p>
    <w:p w14:paraId="70360910" w14:textId="77777777" w:rsidR="00E40D79" w:rsidRPr="00EA4A48" w:rsidRDefault="00E40D79" w:rsidP="00E40D79">
      <w:pPr>
        <w:spacing w:before="120" w:after="0"/>
        <w:jc w:val="center"/>
        <w:rPr>
          <w:rFonts w:ascii="Tahoma" w:hAnsi="Tahoma" w:cs="Tahoma"/>
          <w:b/>
          <w:sz w:val="20"/>
          <w:szCs w:val="20"/>
        </w:rPr>
      </w:pPr>
      <w:r w:rsidRPr="00EA4A48">
        <w:rPr>
          <w:rFonts w:ascii="Tahoma" w:hAnsi="Tahoma" w:cs="Tahoma"/>
          <w:b/>
          <w:sz w:val="20"/>
          <w:szCs w:val="20"/>
        </w:rPr>
        <w:t>Doložka platnosti</w:t>
      </w:r>
    </w:p>
    <w:p w14:paraId="6406A013" w14:textId="77777777" w:rsidR="00E40D79" w:rsidRPr="00147E5F" w:rsidRDefault="00E40D79" w:rsidP="00E40D79">
      <w:pPr>
        <w:pStyle w:val="Odstavecseseznamem"/>
        <w:numPr>
          <w:ilvl w:val="0"/>
          <w:numId w:val="3"/>
        </w:numPr>
        <w:spacing w:before="120" w:after="0"/>
        <w:contextualSpacing w:val="0"/>
        <w:jc w:val="both"/>
        <w:rPr>
          <w:rFonts w:ascii="Tahoma" w:hAnsi="Tahoma" w:cs="Tahoma"/>
          <w:sz w:val="20"/>
          <w:szCs w:val="20"/>
        </w:rPr>
      </w:pPr>
      <w:r w:rsidRPr="00147E5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6D37DD14" w14:textId="5ACC9477" w:rsidR="00E40D79" w:rsidRDefault="00E40D79" w:rsidP="00E40D79">
      <w:pPr>
        <w:spacing w:before="120" w:after="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uzavření tohoto dodatku rozhodlo zastupitelstvo kraje usnesením č. …</w:t>
      </w:r>
      <w:r w:rsidR="004F1202">
        <w:rPr>
          <w:rFonts w:ascii="Tahoma" w:hAnsi="Tahoma" w:cs="Tahoma"/>
          <w:sz w:val="20"/>
          <w:szCs w:val="20"/>
        </w:rPr>
        <w:t>..</w:t>
      </w:r>
      <w:r>
        <w:rPr>
          <w:rFonts w:ascii="Tahoma" w:hAnsi="Tahoma" w:cs="Tahoma"/>
          <w:sz w:val="20"/>
          <w:szCs w:val="20"/>
        </w:rPr>
        <w:t>…… ze dne …………</w:t>
      </w:r>
      <w:r w:rsidR="004F1202">
        <w:rPr>
          <w:rFonts w:ascii="Tahoma" w:hAnsi="Tahoma" w:cs="Tahoma"/>
          <w:sz w:val="20"/>
          <w:szCs w:val="20"/>
        </w:rPr>
        <w:t>….</w:t>
      </w:r>
      <w:r>
        <w:rPr>
          <w:rFonts w:ascii="Tahoma" w:hAnsi="Tahoma" w:cs="Tahoma"/>
          <w:sz w:val="20"/>
          <w:szCs w:val="20"/>
        </w:rPr>
        <w:t>…..</w:t>
      </w:r>
    </w:p>
    <w:p w14:paraId="132942DA" w14:textId="77777777" w:rsidR="00E40D79" w:rsidRDefault="00E40D79" w:rsidP="00E40D79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30F65EF7" w14:textId="77777777" w:rsidR="00E40D79" w:rsidRDefault="00E40D79" w:rsidP="00E40D79">
      <w:pPr>
        <w:spacing w:before="120" w:after="0"/>
        <w:contextualSpacing/>
        <w:jc w:val="both"/>
        <w:rPr>
          <w:rFonts w:ascii="Tahoma" w:hAnsi="Tahoma" w:cs="Tahoma"/>
          <w:sz w:val="20"/>
          <w:szCs w:val="20"/>
        </w:rPr>
      </w:pPr>
    </w:p>
    <w:p w14:paraId="76A6054A" w14:textId="14A192C9" w:rsidR="00E40D79" w:rsidRDefault="00A31D35" w:rsidP="00E40D7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O</w:t>
      </w:r>
      <w:r w:rsidR="00E40D79">
        <w:rPr>
          <w:rFonts w:ascii="Tahoma" w:hAnsi="Tahoma" w:cs="Tahoma"/>
          <w:sz w:val="20"/>
          <w:szCs w:val="20"/>
        </w:rPr>
        <w:t>strav</w:t>
      </w:r>
      <w:r>
        <w:rPr>
          <w:rFonts w:ascii="Tahoma" w:hAnsi="Tahoma" w:cs="Tahoma"/>
          <w:sz w:val="20"/>
          <w:szCs w:val="20"/>
        </w:rPr>
        <w:t>ě</w:t>
      </w:r>
      <w:r w:rsidR="00E40D79">
        <w:rPr>
          <w:rFonts w:ascii="Tahoma" w:hAnsi="Tahoma" w:cs="Tahoma"/>
          <w:sz w:val="20"/>
          <w:szCs w:val="20"/>
        </w:rPr>
        <w:t xml:space="preserve"> dne …………………</w:t>
      </w:r>
      <w:r w:rsidR="00E40D79">
        <w:rPr>
          <w:rFonts w:ascii="Tahoma" w:hAnsi="Tahoma" w:cs="Tahoma"/>
          <w:sz w:val="20"/>
          <w:szCs w:val="20"/>
        </w:rPr>
        <w:tab/>
      </w:r>
      <w:r w:rsidR="00E40D79">
        <w:rPr>
          <w:rFonts w:ascii="Tahoma" w:hAnsi="Tahoma" w:cs="Tahoma"/>
          <w:sz w:val="20"/>
          <w:szCs w:val="20"/>
        </w:rPr>
        <w:tab/>
      </w:r>
      <w:r w:rsidR="00E40D79">
        <w:rPr>
          <w:rFonts w:ascii="Tahoma" w:hAnsi="Tahoma" w:cs="Tahoma"/>
          <w:sz w:val="20"/>
          <w:szCs w:val="20"/>
        </w:rPr>
        <w:tab/>
      </w:r>
      <w:r w:rsidR="00E40D7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 Mošnově</w:t>
      </w:r>
      <w:r w:rsidR="00E40D79">
        <w:rPr>
          <w:rFonts w:ascii="Tahoma" w:hAnsi="Tahoma" w:cs="Tahoma"/>
          <w:sz w:val="20"/>
          <w:szCs w:val="20"/>
        </w:rPr>
        <w:t xml:space="preserve"> dne …………………</w:t>
      </w:r>
    </w:p>
    <w:p w14:paraId="7B11A810" w14:textId="77777777" w:rsidR="00E40D79" w:rsidRDefault="00E40D79" w:rsidP="00E40D79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F6971FC" w14:textId="4AE78F73" w:rsidR="00E40D79" w:rsidRPr="00D57FDA" w:rsidRDefault="00E40D79" w:rsidP="00E40D7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r w:rsidR="00A31D35">
        <w:rPr>
          <w:rFonts w:ascii="Tahoma" w:hAnsi="Tahoma" w:cs="Tahoma"/>
          <w:sz w:val="20"/>
          <w:szCs w:val="20"/>
        </w:rPr>
        <w:t>prodávajícího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za </w:t>
      </w:r>
      <w:r w:rsidR="00A31D35">
        <w:rPr>
          <w:rFonts w:ascii="Tahoma" w:hAnsi="Tahoma" w:cs="Tahoma"/>
          <w:sz w:val="20"/>
          <w:szCs w:val="20"/>
        </w:rPr>
        <w:t>kupující</w:t>
      </w:r>
      <w:r w:rsidR="00402A64">
        <w:rPr>
          <w:rFonts w:ascii="Tahoma" w:hAnsi="Tahoma" w:cs="Tahoma"/>
          <w:sz w:val="20"/>
          <w:szCs w:val="20"/>
        </w:rPr>
        <w:t>ho</w:t>
      </w:r>
    </w:p>
    <w:p w14:paraId="3B46BA45" w14:textId="77777777" w:rsidR="00E40D79" w:rsidRDefault="00E40D79" w:rsidP="00E40D79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364CE4C" w14:textId="77777777" w:rsidR="00E40D79" w:rsidRDefault="00E40D79" w:rsidP="00E40D79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6D4AFC4B" w14:textId="77777777" w:rsidR="00E40D79" w:rsidRDefault="00E40D79" w:rsidP="00E40D79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0BDBC69" w14:textId="77777777" w:rsidR="00E40D79" w:rsidRDefault="00E40D79" w:rsidP="00E40D79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9F1E907" w14:textId="6DB80C9D" w:rsidR="00E40D79" w:rsidRDefault="00E40D79" w:rsidP="00E40D79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</w:t>
      </w:r>
    </w:p>
    <w:p w14:paraId="10858624" w14:textId="5E2D7CA8" w:rsidR="00E40D79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prof. Ing. Ivo Vondrák, CSc.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31D35">
        <w:rPr>
          <w:rFonts w:ascii="Tahoma" w:hAnsi="Tahoma" w:cs="Tahoma"/>
          <w:sz w:val="20"/>
          <w:szCs w:val="20"/>
        </w:rPr>
        <w:t>Jan Soukup</w:t>
      </w:r>
    </w:p>
    <w:p w14:paraId="6D77C953" w14:textId="12141379" w:rsidR="00E40D79" w:rsidRPr="00B27C3A" w:rsidRDefault="00E40D79" w:rsidP="00E40D7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hejtman kraje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A31D35">
        <w:rPr>
          <w:rFonts w:ascii="Tahoma" w:hAnsi="Tahoma" w:cs="Tahoma"/>
          <w:sz w:val="20"/>
          <w:szCs w:val="20"/>
        </w:rPr>
        <w:t>jednatel</w:t>
      </w:r>
    </w:p>
    <w:p w14:paraId="24847320" w14:textId="77777777" w:rsidR="00E40D79" w:rsidRDefault="00E40D79"/>
    <w:sectPr w:rsidR="00E40D79" w:rsidSect="008B1C2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932AC" w14:textId="77777777" w:rsidR="007769AD" w:rsidRDefault="007769AD" w:rsidP="003D345B">
      <w:pPr>
        <w:spacing w:after="0" w:line="240" w:lineRule="auto"/>
      </w:pPr>
      <w:r>
        <w:separator/>
      </w:r>
    </w:p>
  </w:endnote>
  <w:endnote w:type="continuationSeparator" w:id="0">
    <w:p w14:paraId="5F105E47" w14:textId="77777777" w:rsidR="007769AD" w:rsidRDefault="007769AD" w:rsidP="003D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240F" w14:textId="77FFE4E2" w:rsidR="003D345B" w:rsidRDefault="003D345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EFC9E26" wp14:editId="5955957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9a2a4ce8a244dfe37a8f23a1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59498" w14:textId="2E24182D" w:rsidR="003D345B" w:rsidRPr="00B97BF2" w:rsidRDefault="00B97BF2" w:rsidP="00B97BF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97BF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C9E26" id="_x0000_t202" coordsize="21600,21600" o:spt="202" path="m,l,21600r21600,l21600,xe">
              <v:stroke joinstyle="miter"/>
              <v:path gradientshapeok="t" o:connecttype="rect"/>
            </v:shapetype>
            <v:shape id="MSIPCM9a2a4ce8a244dfe37a8f23a1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" o:allowincell="f" filled="f" stroked="f" strokeweight=".5pt">
              <v:textbox inset="20pt,0,,0">
                <w:txbxContent>
                  <w:p w14:paraId="78B59498" w14:textId="2E24182D" w:rsidR="003D345B" w:rsidRPr="00B97BF2" w:rsidRDefault="00B97BF2" w:rsidP="00B97BF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97BF2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0A00A" w14:textId="77777777" w:rsidR="007769AD" w:rsidRDefault="007769AD" w:rsidP="003D345B">
      <w:pPr>
        <w:spacing w:after="0" w:line="240" w:lineRule="auto"/>
      </w:pPr>
      <w:r>
        <w:separator/>
      </w:r>
    </w:p>
  </w:footnote>
  <w:footnote w:type="continuationSeparator" w:id="0">
    <w:p w14:paraId="514C3453" w14:textId="77777777" w:rsidR="007769AD" w:rsidRDefault="007769AD" w:rsidP="003D3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60B3C"/>
    <w:multiLevelType w:val="hybridMultilevel"/>
    <w:tmpl w:val="A21A4546"/>
    <w:lvl w:ilvl="0" w:tplc="16AE5928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  <w:iCs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79"/>
    <w:rsid w:val="00074E28"/>
    <w:rsid w:val="001143DD"/>
    <w:rsid w:val="00383D94"/>
    <w:rsid w:val="003B13B9"/>
    <w:rsid w:val="003D345B"/>
    <w:rsid w:val="00402A64"/>
    <w:rsid w:val="0046798B"/>
    <w:rsid w:val="00486245"/>
    <w:rsid w:val="004E5EB6"/>
    <w:rsid w:val="004F1202"/>
    <w:rsid w:val="005D063D"/>
    <w:rsid w:val="005E46CA"/>
    <w:rsid w:val="005E6181"/>
    <w:rsid w:val="00684778"/>
    <w:rsid w:val="007769AD"/>
    <w:rsid w:val="00786A85"/>
    <w:rsid w:val="008B1C2A"/>
    <w:rsid w:val="009C1C7C"/>
    <w:rsid w:val="00A31D35"/>
    <w:rsid w:val="00A362EB"/>
    <w:rsid w:val="00A734FE"/>
    <w:rsid w:val="00A74D6A"/>
    <w:rsid w:val="00B97BF2"/>
    <w:rsid w:val="00D110CB"/>
    <w:rsid w:val="00E40D79"/>
    <w:rsid w:val="00E54225"/>
    <w:rsid w:val="00EE4B33"/>
    <w:rsid w:val="00F25125"/>
    <w:rsid w:val="00F40213"/>
    <w:rsid w:val="00F9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D79D5B"/>
  <w15:chartTrackingRefBased/>
  <w15:docId w15:val="{500BE15A-F868-40E5-B4CC-649084C8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0D7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D79"/>
    <w:pPr>
      <w:ind w:left="720"/>
      <w:contextualSpacing/>
    </w:pPr>
  </w:style>
  <w:style w:type="paragraph" w:styleId="Seznam">
    <w:name w:val="List"/>
    <w:basedOn w:val="Normln"/>
    <w:rsid w:val="00E40D79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345B"/>
  </w:style>
  <w:style w:type="paragraph" w:styleId="Zpat">
    <w:name w:val="footer"/>
    <w:basedOn w:val="Normln"/>
    <w:link w:val="ZpatChar"/>
    <w:uiPriority w:val="99"/>
    <w:unhideWhenUsed/>
    <w:rsid w:val="003D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345B"/>
  </w:style>
  <w:style w:type="paragraph" w:styleId="Textbubliny">
    <w:name w:val="Balloon Text"/>
    <w:basedOn w:val="Normln"/>
    <w:link w:val="TextbublinyChar"/>
    <w:uiPriority w:val="99"/>
    <w:semiHidden/>
    <w:unhideWhenUsed/>
    <w:rsid w:val="008B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9" ma:contentTypeDescription="Create a new document." ma:contentTypeScope="" ma:versionID="fc4da42168dbb94df4a22f96e2dc1414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80eae8035a08eb6c100b76726122db45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AEEE88-548A-4631-B410-49D7B6841946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32bf68d-6f68-4e32-bbd9-660cee6f1f2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4EA793-6613-4CE3-A974-1523E9354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60277-F2A7-4953-AFAA-88AAFD5C7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Staněk Tomáš</dc:creator>
  <cp:keywords/>
  <dc:description/>
  <cp:lastModifiedBy>Zornová Hana</cp:lastModifiedBy>
  <cp:revision>8</cp:revision>
  <dcterms:created xsi:type="dcterms:W3CDTF">2022-01-14T07:18:00Z</dcterms:created>
  <dcterms:modified xsi:type="dcterms:W3CDTF">2022-04-21T08:13:00Z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2022-04-21T08:13:06Z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a0e56e71-236e-4fa4-b629-eb8d6200eab9</vt:lpwstr>
  </property>
  <property fmtid="{D5CDD505-2E9C-101B-9397-08002B2CF9AE}" pid="9" name="MSIP_Label_63ff9749-f68b-40ec-aa05-229831920469_ContentBits">
    <vt:lpwstr>2</vt:lpwstr>
  </property>
</Properties>
</file>