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5E5B6FD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90AC7" w:rsidRPr="00090AC7">
        <w:rPr>
          <w:rFonts w:ascii="Tahoma" w:hAnsi="Tahoma" w:cs="Tahoma"/>
          <w:bCs/>
        </w:rPr>
        <w:t>1</w:t>
      </w:r>
      <w:r w:rsidR="00096192">
        <w:rPr>
          <w:rFonts w:ascii="Tahoma" w:hAnsi="Tahoma" w:cs="Tahoma"/>
          <w:bCs/>
        </w:rPr>
        <w:t>2</w:t>
      </w:r>
      <w:r w:rsidR="00090AC7" w:rsidRPr="00090AC7">
        <w:rPr>
          <w:rFonts w:ascii="Tahoma" w:hAnsi="Tahoma" w:cs="Tahoma"/>
          <w:bCs/>
        </w:rPr>
        <w:t>.</w:t>
      </w:r>
    </w:p>
    <w:p w14:paraId="61F0B2D5" w14:textId="7C13EC4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096192">
        <w:rPr>
          <w:rFonts w:ascii="Tahoma" w:hAnsi="Tahoma" w:cs="Tahoma"/>
        </w:rPr>
        <w:t>17. 5. 2022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04BC4E32" w14:textId="77777777" w:rsidR="00422F22" w:rsidRPr="001954DD" w:rsidRDefault="00422F22" w:rsidP="00422F2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2213F14E" w14:textId="77777777" w:rsidR="00533AF5" w:rsidRPr="007D7EA4" w:rsidRDefault="00533AF5" w:rsidP="00533AF5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>Číslo usnesení: 1</w:t>
      </w:r>
      <w:r>
        <w:rPr>
          <w:rFonts w:ascii="Tahoma" w:hAnsi="Tahoma" w:cs="Tahoma"/>
          <w:b/>
          <w:bCs/>
        </w:rPr>
        <w:t>2</w:t>
      </w:r>
      <w:r w:rsidRPr="007D7EA4">
        <w:rPr>
          <w:rFonts w:ascii="Tahoma" w:hAnsi="Tahoma" w:cs="Tahoma"/>
          <w:b/>
          <w:bCs/>
        </w:rPr>
        <w:t xml:space="preserve"> / </w:t>
      </w:r>
      <w:r>
        <w:rPr>
          <w:rFonts w:ascii="Tahoma" w:hAnsi="Tahoma" w:cs="Tahoma"/>
          <w:b/>
          <w:bCs/>
        </w:rPr>
        <w:t>120</w:t>
      </w:r>
    </w:p>
    <w:p w14:paraId="721CF860" w14:textId="77777777" w:rsidR="00533AF5" w:rsidRPr="007D7EA4" w:rsidRDefault="00533AF5" w:rsidP="00533AF5">
      <w:pPr>
        <w:spacing w:before="100" w:beforeAutospacing="1" w:after="100" w:afterAutospacing="1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5C71802C" w14:textId="77777777" w:rsidR="00533AF5" w:rsidRPr="006B4CAA" w:rsidRDefault="00533AF5" w:rsidP="00533AF5">
      <w:pPr>
        <w:jc w:val="both"/>
        <w:rPr>
          <w:rFonts w:ascii="Tahoma" w:hAnsi="Tahoma" w:cs="Tahoma"/>
          <w:color w:val="FF0000"/>
        </w:rPr>
      </w:pPr>
    </w:p>
    <w:p w14:paraId="094EF739" w14:textId="77777777" w:rsidR="00533AF5" w:rsidRDefault="00533AF5" w:rsidP="00533AF5">
      <w:pPr>
        <w:pStyle w:val="xmsonormal"/>
        <w:numPr>
          <w:ilvl w:val="0"/>
          <w:numId w:val="15"/>
        </w:numPr>
        <w:spacing w:line="252" w:lineRule="auto"/>
        <w:rPr>
          <w:rFonts w:ascii="Tahoma" w:eastAsia="Times New Roman" w:hAnsi="Tahoma" w:cs="Tahoma"/>
          <w:lang w:eastAsia="en-US"/>
        </w:rPr>
      </w:pPr>
      <w:r>
        <w:rPr>
          <w:rFonts w:ascii="Tahoma" w:eastAsia="Times New Roman" w:hAnsi="Tahoma" w:cs="Tahoma"/>
          <w:lang w:eastAsia="en-US"/>
        </w:rPr>
        <w:t>d</w:t>
      </w:r>
      <w:r w:rsidRPr="00BA6822">
        <w:rPr>
          <w:rFonts w:ascii="Tahoma" w:eastAsia="Times New Roman" w:hAnsi="Tahoma" w:cs="Tahoma"/>
          <w:lang w:eastAsia="en-US"/>
        </w:rPr>
        <w:t>oporučuje</w:t>
      </w:r>
    </w:p>
    <w:p w14:paraId="356EF404" w14:textId="77777777" w:rsidR="00533AF5" w:rsidRPr="00BA6822" w:rsidRDefault="00533AF5" w:rsidP="00533AF5">
      <w:pPr>
        <w:pStyle w:val="xmsonormal"/>
        <w:spacing w:line="252" w:lineRule="auto"/>
        <w:ind w:left="720"/>
        <w:rPr>
          <w:rFonts w:ascii="Tahoma" w:eastAsia="Times New Roman" w:hAnsi="Tahoma" w:cs="Tahoma"/>
          <w:lang w:eastAsia="en-US"/>
        </w:rPr>
      </w:pPr>
    </w:p>
    <w:p w14:paraId="7C93FAAB" w14:textId="77777777" w:rsidR="00533AF5" w:rsidRDefault="00533AF5" w:rsidP="00533AF5">
      <w:pPr>
        <w:pStyle w:val="xmsonormal"/>
        <w:spacing w:line="252" w:lineRule="auto"/>
        <w:rPr>
          <w:rFonts w:ascii="Tahoma" w:hAnsi="Tahoma" w:cs="Tahoma"/>
          <w:lang w:eastAsia="en-US"/>
        </w:rPr>
      </w:pPr>
      <w:r w:rsidRPr="00BA6822">
        <w:rPr>
          <w:rFonts w:ascii="Tahoma" w:hAnsi="Tahoma" w:cs="Tahoma"/>
          <w:lang w:eastAsia="en-US"/>
        </w:rPr>
        <w:t>zastupitelstvu kraje</w:t>
      </w:r>
    </w:p>
    <w:p w14:paraId="54045B52" w14:textId="77777777" w:rsidR="00533AF5" w:rsidRDefault="00533AF5" w:rsidP="00533AF5">
      <w:pPr>
        <w:pStyle w:val="xmsonormal"/>
        <w:spacing w:line="252" w:lineRule="auto"/>
        <w:jc w:val="both"/>
        <w:rPr>
          <w:rFonts w:ascii="Tahoma" w:hAnsi="Tahoma" w:cs="Tahoma"/>
          <w:lang w:eastAsia="en-US"/>
        </w:rPr>
      </w:pPr>
    </w:p>
    <w:p w14:paraId="46303387" w14:textId="77777777" w:rsidR="00533AF5" w:rsidRPr="00BA6822" w:rsidRDefault="00533AF5" w:rsidP="00533AF5">
      <w:pPr>
        <w:pStyle w:val="xmsonormal"/>
        <w:spacing w:line="252" w:lineRule="auto"/>
        <w:jc w:val="both"/>
        <w:rPr>
          <w:rFonts w:ascii="Tahoma" w:hAnsi="Tahoma" w:cs="Tahoma"/>
          <w:lang w:eastAsia="en-US"/>
        </w:rPr>
      </w:pPr>
      <w:r w:rsidRPr="00BA6822">
        <w:rPr>
          <w:rFonts w:ascii="Tahoma" w:hAnsi="Tahoma" w:cs="Tahoma"/>
          <w:lang w:eastAsia="en-US"/>
        </w:rPr>
        <w:t>nepovolit prominutí podle § 22 odst. 14 zákona č. 250/2000 Sb., o rozpočtových pravidlech územních rozpočtů, ve znění pozdějších předpisů, stanoveného odvodu 6 000 Kč za porušení rozpočtové kázně u dotace poskytnuté příjemci Domov pro seniory Krnov, Rooseveltova 2141/51, Pod Bezručovým vrchem, 794 01 Krnov, IČO 00846325, na</w:t>
      </w:r>
      <w:r>
        <w:rPr>
          <w:rFonts w:ascii="Tahoma" w:hAnsi="Tahoma" w:cs="Tahoma"/>
          <w:lang w:eastAsia="en-US"/>
        </w:rPr>
        <w:t> </w:t>
      </w:r>
      <w:r w:rsidRPr="00BA6822">
        <w:rPr>
          <w:rFonts w:ascii="Tahoma" w:hAnsi="Tahoma" w:cs="Tahoma"/>
          <w:lang w:eastAsia="en-US"/>
        </w:rPr>
        <w:t>projekt „Pořízení signalizačního zařízení pro zvýšení kvality poskytované služby klientům DZR a DS Domova pro seniory Krnov“ dle smlouvy o poskytnutí dotace z rozpočtu Moravskoslezského kraje ev. č. 02323/2020/SOC a dohody o narovnání  ev. č. 02323/2020/SOC/1</w:t>
      </w:r>
    </w:p>
    <w:p w14:paraId="42359A9C" w14:textId="77777777" w:rsidR="00533AF5" w:rsidRPr="00BA6822" w:rsidRDefault="00533AF5" w:rsidP="00533AF5">
      <w:pPr>
        <w:pStyle w:val="xmsonormal"/>
        <w:spacing w:line="252" w:lineRule="auto"/>
        <w:ind w:left="720"/>
        <w:jc w:val="both"/>
        <w:rPr>
          <w:rFonts w:ascii="Tahoma" w:hAnsi="Tahoma" w:cs="Tahoma"/>
          <w:lang w:eastAsia="en-US"/>
        </w:rPr>
      </w:pPr>
    </w:p>
    <w:p w14:paraId="1D7920F9" w14:textId="77777777" w:rsidR="00533AF5" w:rsidRDefault="00533AF5" w:rsidP="00533AF5">
      <w:pPr>
        <w:pStyle w:val="xmsonormal"/>
        <w:numPr>
          <w:ilvl w:val="0"/>
          <w:numId w:val="15"/>
        </w:numPr>
        <w:spacing w:line="252" w:lineRule="auto"/>
        <w:rPr>
          <w:rFonts w:ascii="Tahoma" w:eastAsia="Times New Roman" w:hAnsi="Tahoma" w:cs="Tahoma"/>
          <w:lang w:eastAsia="en-US"/>
        </w:rPr>
      </w:pPr>
      <w:r w:rsidRPr="00BA6822">
        <w:rPr>
          <w:rFonts w:ascii="Tahoma" w:eastAsia="Times New Roman" w:hAnsi="Tahoma" w:cs="Tahoma"/>
          <w:lang w:eastAsia="en-US"/>
        </w:rPr>
        <w:t>doporučuje</w:t>
      </w:r>
    </w:p>
    <w:p w14:paraId="4AF2C32D" w14:textId="77777777" w:rsidR="00533AF5" w:rsidRPr="00BA6822" w:rsidRDefault="00533AF5" w:rsidP="00533AF5">
      <w:pPr>
        <w:pStyle w:val="xmsonormal"/>
        <w:spacing w:line="252" w:lineRule="auto"/>
        <w:ind w:left="720"/>
        <w:rPr>
          <w:rFonts w:ascii="Tahoma" w:eastAsia="Times New Roman" w:hAnsi="Tahoma" w:cs="Tahoma"/>
          <w:lang w:eastAsia="en-US"/>
        </w:rPr>
      </w:pPr>
    </w:p>
    <w:p w14:paraId="5E368391" w14:textId="77777777" w:rsidR="00533AF5" w:rsidRDefault="00533AF5" w:rsidP="00533AF5">
      <w:pPr>
        <w:pStyle w:val="xmsonormal"/>
        <w:spacing w:line="252" w:lineRule="auto"/>
        <w:rPr>
          <w:rFonts w:ascii="Tahoma" w:hAnsi="Tahoma" w:cs="Tahoma"/>
          <w:lang w:eastAsia="en-US"/>
        </w:rPr>
      </w:pPr>
      <w:r w:rsidRPr="00BA6822">
        <w:rPr>
          <w:rFonts w:ascii="Tahoma" w:hAnsi="Tahoma" w:cs="Tahoma"/>
          <w:lang w:eastAsia="en-US"/>
        </w:rPr>
        <w:t>zastupitelstvu kraje</w:t>
      </w:r>
    </w:p>
    <w:p w14:paraId="6C6232EE" w14:textId="77777777" w:rsidR="00533AF5" w:rsidRDefault="00533AF5" w:rsidP="00533AF5">
      <w:pPr>
        <w:pStyle w:val="xmsonormal"/>
        <w:spacing w:line="252" w:lineRule="auto"/>
        <w:jc w:val="both"/>
        <w:rPr>
          <w:rFonts w:ascii="Tahoma" w:hAnsi="Tahoma" w:cs="Tahoma"/>
          <w:lang w:eastAsia="en-US"/>
        </w:rPr>
      </w:pPr>
    </w:p>
    <w:p w14:paraId="0E48CBD3" w14:textId="77777777" w:rsidR="00533AF5" w:rsidRDefault="00533AF5" w:rsidP="00533AF5">
      <w:pPr>
        <w:pStyle w:val="xmsonormal"/>
        <w:spacing w:line="252" w:lineRule="auto"/>
        <w:jc w:val="both"/>
        <w:rPr>
          <w:rFonts w:ascii="Tahoma" w:hAnsi="Tahoma" w:cs="Tahoma"/>
          <w:lang w:eastAsia="en-US"/>
        </w:rPr>
      </w:pPr>
      <w:r w:rsidRPr="00BA6822">
        <w:rPr>
          <w:rFonts w:ascii="Tahoma" w:hAnsi="Tahoma" w:cs="Tahoma"/>
          <w:lang w:eastAsia="en-US"/>
        </w:rPr>
        <w:t>povolit prominutí penále v plné výši podle § 22 odst. 14 zákona č. 250/2000 Sb., o</w:t>
      </w:r>
      <w:r>
        <w:rPr>
          <w:rFonts w:ascii="Tahoma" w:hAnsi="Tahoma" w:cs="Tahoma"/>
          <w:lang w:eastAsia="en-US"/>
        </w:rPr>
        <w:t> </w:t>
      </w:r>
      <w:r w:rsidRPr="00BA6822">
        <w:rPr>
          <w:rFonts w:ascii="Tahoma" w:hAnsi="Tahoma" w:cs="Tahoma"/>
          <w:lang w:eastAsia="en-US"/>
        </w:rPr>
        <w:t>rozpočtových pravidlech územních rozpočtů, ve znění pozdějších předpisů, u dotace poskytnuté příjemci Domov pro seniory Krnov, Rooseveltova 2141/51, Pod Bezručovým vrchem, 794 01 Krnov, IČO 00846325, na projekt „Pořízení signalizačního zařízení pro</w:t>
      </w:r>
      <w:r>
        <w:rPr>
          <w:rFonts w:ascii="Tahoma" w:hAnsi="Tahoma" w:cs="Tahoma"/>
          <w:lang w:eastAsia="en-US"/>
        </w:rPr>
        <w:t> </w:t>
      </w:r>
      <w:r w:rsidRPr="00BA6822">
        <w:rPr>
          <w:rFonts w:ascii="Tahoma" w:hAnsi="Tahoma" w:cs="Tahoma"/>
          <w:lang w:eastAsia="en-US"/>
        </w:rPr>
        <w:t>zvýšení kvality poskytované služby klientům DZR a DS Domova pro seniory Krnov“ dle smlouvy o poskytnutí dotace z rozpočtu Moravskoslezského kraje ev. č. 02323/2020/SOC a dohody o narovnání  ev. č. 02323/2020/SOC/1</w:t>
      </w:r>
    </w:p>
    <w:p w14:paraId="79DFF94B" w14:textId="77777777" w:rsidR="002B02F3" w:rsidRDefault="002B02F3" w:rsidP="002B02F3">
      <w:pPr>
        <w:pStyle w:val="Normlnweb"/>
        <w:spacing w:before="0" w:beforeAutospacing="0" w:after="160" w:afterAutospacing="0" w:line="254" w:lineRule="auto"/>
        <w:jc w:val="both"/>
      </w:pPr>
      <w:r>
        <w:rPr>
          <w:rFonts w:ascii="Tahoma" w:hAnsi="Tahoma" w:cs="Tahoma"/>
        </w:rPr>
        <w:lastRenderedPageBreak/>
        <w:t> </w:t>
      </w:r>
    </w:p>
    <w:p w14:paraId="206BB227" w14:textId="77777777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47FF5EE6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357565">
        <w:rPr>
          <w:rFonts w:ascii="Tahoma" w:hAnsi="Tahoma" w:cs="Tahoma"/>
        </w:rPr>
        <w:t>17. 5. 2022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p w14:paraId="3BBF28B5" w14:textId="1721F8A8" w:rsidR="00BE5851" w:rsidRPr="001954DD" w:rsidRDefault="00BE5851" w:rsidP="002B02F3">
      <w:pPr>
        <w:rPr>
          <w:rFonts w:ascii="Tahoma" w:hAnsi="Tahoma" w:cs="Tahoma"/>
          <w:b/>
        </w:rPr>
      </w:pPr>
    </w:p>
    <w:sectPr w:rsidR="00BE5851" w:rsidRPr="001954DD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93148" w14:textId="77777777" w:rsidR="00777E95" w:rsidRDefault="00777E95" w:rsidP="00214052">
      <w:r>
        <w:separator/>
      </w:r>
    </w:p>
  </w:endnote>
  <w:endnote w:type="continuationSeparator" w:id="0">
    <w:p w14:paraId="097A89D4" w14:textId="77777777" w:rsidR="00777E95" w:rsidRDefault="00777E9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fmoC1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QQUH1LUCAABR&#10;BQAADgAAAAAAAAAAAAAAAAAuAgAAZHJzL2Uyb0RvYy54bWxQSwECLQAUAAYACAAAACEAfHYI4d8A&#10;AAALAQAADwAAAAAAAAAAAAAAAAAPBQAAZHJzL2Rvd25yZXYueG1sUEsFBgAAAAAEAAQA8wAAABsG&#10;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38B71" w14:textId="77777777" w:rsidR="00777E95" w:rsidRDefault="00777E95" w:rsidP="00214052">
      <w:r>
        <w:separator/>
      </w:r>
    </w:p>
  </w:footnote>
  <w:footnote w:type="continuationSeparator" w:id="0">
    <w:p w14:paraId="09572A04" w14:textId="77777777" w:rsidR="00777E95" w:rsidRDefault="00777E9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A1D78"/>
    <w:multiLevelType w:val="hybridMultilevel"/>
    <w:tmpl w:val="65DAF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1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13"/>
  </w:num>
  <w:num w:numId="10">
    <w:abstractNumId w:val="5"/>
  </w:num>
  <w:num w:numId="11">
    <w:abstractNumId w:val="11"/>
  </w:num>
  <w:num w:numId="12">
    <w:abstractNumId w:val="8"/>
  </w:num>
  <w:num w:numId="13">
    <w:abstractNumId w:val="10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20C"/>
    <w:rsid w:val="00021A13"/>
    <w:rsid w:val="00082154"/>
    <w:rsid w:val="000848CE"/>
    <w:rsid w:val="00090AC7"/>
    <w:rsid w:val="00096192"/>
    <w:rsid w:val="000F0F55"/>
    <w:rsid w:val="001614F9"/>
    <w:rsid w:val="00163E28"/>
    <w:rsid w:val="00173B9C"/>
    <w:rsid w:val="001954DD"/>
    <w:rsid w:val="001B3F84"/>
    <w:rsid w:val="001E4F60"/>
    <w:rsid w:val="001F2E0E"/>
    <w:rsid w:val="00214052"/>
    <w:rsid w:val="002145B6"/>
    <w:rsid w:val="00226BA2"/>
    <w:rsid w:val="00254A9B"/>
    <w:rsid w:val="00266B27"/>
    <w:rsid w:val="00280AA6"/>
    <w:rsid w:val="00294966"/>
    <w:rsid w:val="002A109E"/>
    <w:rsid w:val="002B02F3"/>
    <w:rsid w:val="002C281C"/>
    <w:rsid w:val="002D06E3"/>
    <w:rsid w:val="002D589B"/>
    <w:rsid w:val="002E6182"/>
    <w:rsid w:val="002F77B2"/>
    <w:rsid w:val="0035414E"/>
    <w:rsid w:val="00357565"/>
    <w:rsid w:val="00365E64"/>
    <w:rsid w:val="00415901"/>
    <w:rsid w:val="00422F22"/>
    <w:rsid w:val="00425944"/>
    <w:rsid w:val="004538C5"/>
    <w:rsid w:val="00470F28"/>
    <w:rsid w:val="00482171"/>
    <w:rsid w:val="004926EB"/>
    <w:rsid w:val="00533AF5"/>
    <w:rsid w:val="00535ADD"/>
    <w:rsid w:val="00537115"/>
    <w:rsid w:val="005D3EE5"/>
    <w:rsid w:val="005F2325"/>
    <w:rsid w:val="0068689E"/>
    <w:rsid w:val="006B4CAA"/>
    <w:rsid w:val="006D08FE"/>
    <w:rsid w:val="006D171D"/>
    <w:rsid w:val="006E0B28"/>
    <w:rsid w:val="00777E95"/>
    <w:rsid w:val="00795814"/>
    <w:rsid w:val="007A16C0"/>
    <w:rsid w:val="008A31EC"/>
    <w:rsid w:val="008D2994"/>
    <w:rsid w:val="00925F1B"/>
    <w:rsid w:val="0098440A"/>
    <w:rsid w:val="009867F3"/>
    <w:rsid w:val="009A5203"/>
    <w:rsid w:val="009B0585"/>
    <w:rsid w:val="00A13E0D"/>
    <w:rsid w:val="00A3418E"/>
    <w:rsid w:val="00A467DF"/>
    <w:rsid w:val="00A62E06"/>
    <w:rsid w:val="00A809C1"/>
    <w:rsid w:val="00AB787C"/>
    <w:rsid w:val="00AC4E25"/>
    <w:rsid w:val="00BA4260"/>
    <w:rsid w:val="00BD3435"/>
    <w:rsid w:val="00BE585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E1737C"/>
    <w:rsid w:val="00E36B46"/>
    <w:rsid w:val="00E7032D"/>
    <w:rsid w:val="00E75E2F"/>
    <w:rsid w:val="00E95B8B"/>
    <w:rsid w:val="00ED2E62"/>
    <w:rsid w:val="00EE61D0"/>
    <w:rsid w:val="00EF4E86"/>
    <w:rsid w:val="00F070B8"/>
    <w:rsid w:val="00F242F1"/>
    <w:rsid w:val="00F60E86"/>
    <w:rsid w:val="00F63149"/>
    <w:rsid w:val="00F82B2F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533AF5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222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Adamusová Jana</cp:lastModifiedBy>
  <cp:revision>2</cp:revision>
  <cp:lastPrinted>2021-01-20T14:38:00Z</cp:lastPrinted>
  <dcterms:created xsi:type="dcterms:W3CDTF">2022-05-18T10:46:00Z</dcterms:created>
  <dcterms:modified xsi:type="dcterms:W3CDTF">2022-05-18T10:46:00Z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2022-02-22T16:41:36Z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