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E96C2" w14:textId="77777777" w:rsidR="003B1DFB" w:rsidRPr="009915DA" w:rsidRDefault="00C57E4A">
      <w:pPr>
        <w:jc w:val="center"/>
        <w:rPr>
          <w:rFonts w:ascii="Tahoma" w:hAnsi="Tahoma" w:cs="Tahoma"/>
          <w:b/>
        </w:rPr>
      </w:pPr>
      <w:r w:rsidRPr="009915DA">
        <w:rPr>
          <w:rFonts w:ascii="Tahoma" w:hAnsi="Tahoma" w:cs="Tahoma"/>
          <w:b/>
        </w:rPr>
        <w:t>Smlouva</w:t>
      </w:r>
      <w:r w:rsidR="009915DA">
        <w:rPr>
          <w:rFonts w:ascii="Tahoma" w:hAnsi="Tahoma" w:cs="Tahoma"/>
          <w:b/>
        </w:rPr>
        <w:br/>
      </w:r>
      <w:r w:rsidRPr="009915DA">
        <w:rPr>
          <w:rFonts w:ascii="Tahoma" w:hAnsi="Tahoma" w:cs="Tahoma"/>
          <w:b/>
        </w:rPr>
        <w:t>o závazku veřejné služby</w:t>
      </w:r>
      <w:r w:rsidR="00F052BE" w:rsidRPr="009915DA">
        <w:rPr>
          <w:rFonts w:ascii="Tahoma" w:hAnsi="Tahoma" w:cs="Tahoma"/>
          <w:b/>
        </w:rPr>
        <w:t xml:space="preserve"> a vyrovnávací platbě za jeho výkon</w:t>
      </w:r>
    </w:p>
    <w:p w14:paraId="196A53FD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Smluvní strany</w:t>
      </w:r>
    </w:p>
    <w:p w14:paraId="1F24DDA4" w14:textId="77777777" w:rsidR="00547329" w:rsidRPr="009915DA" w:rsidRDefault="00547329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Moravskoslezský kraj</w:t>
      </w:r>
    </w:p>
    <w:p w14:paraId="6457900D" w14:textId="77777777" w:rsidR="00547329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 w:rsidR="00547329" w:rsidRPr="009915DA">
        <w:rPr>
          <w:rFonts w:ascii="Tahoma" w:hAnsi="Tahoma" w:cs="Tahoma"/>
          <w:sz w:val="22"/>
          <w:szCs w:val="22"/>
        </w:rPr>
        <w:tab/>
      </w:r>
      <w:r w:rsidR="00547329"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28. října 117, 702 18 Ostrava</w:t>
      </w:r>
    </w:p>
    <w:p w14:paraId="0E3E3AC3" w14:textId="77777777" w:rsidR="00547329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zastoupený: 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0460FDDF" w14:textId="77777777" w:rsidR="00A51503" w:rsidRDefault="00A51503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17F7FBE0" w14:textId="77777777" w:rsidR="00A51503" w:rsidRPr="009915DA" w:rsidRDefault="00A51503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1F868C21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07BA99F8" w14:textId="77777777" w:rsidR="00547329" w:rsidRPr="003C013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IČ</w:t>
      </w:r>
      <w:r w:rsidR="00D267A5" w:rsidRPr="003C013A">
        <w:rPr>
          <w:rFonts w:ascii="Tahoma" w:hAnsi="Tahoma" w:cs="Tahoma"/>
          <w:sz w:val="22"/>
          <w:szCs w:val="22"/>
        </w:rPr>
        <w:t>O</w:t>
      </w:r>
      <w:r w:rsidRPr="003C013A">
        <w:rPr>
          <w:rFonts w:ascii="Tahoma" w:hAnsi="Tahoma" w:cs="Tahoma"/>
          <w:sz w:val="22"/>
          <w:szCs w:val="22"/>
        </w:rPr>
        <w:t>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  <w:t>70890692</w:t>
      </w:r>
    </w:p>
    <w:p w14:paraId="1CB1799D" w14:textId="77777777" w:rsidR="00547329" w:rsidRPr="003C013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bankovní spojení: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</w:r>
      <w:r w:rsidR="005546FB" w:rsidRPr="003C013A">
        <w:rPr>
          <w:rFonts w:ascii="Tahoma" w:hAnsi="Tahoma" w:cs="Tahoma"/>
          <w:sz w:val="22"/>
          <w:szCs w:val="22"/>
        </w:rPr>
        <w:t>UniCredit Bank Czech Republic and Slovakia, a.s.</w:t>
      </w:r>
    </w:p>
    <w:p w14:paraId="5F93508D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číslo účtu: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</w:r>
      <w:r w:rsidR="005546FB" w:rsidRPr="003C013A">
        <w:rPr>
          <w:rFonts w:ascii="Tahoma" w:hAnsi="Tahoma" w:cs="Tahoma"/>
          <w:sz w:val="22"/>
          <w:szCs w:val="22"/>
        </w:rPr>
        <w:t>1002342594/2700</w:t>
      </w:r>
    </w:p>
    <w:p w14:paraId="31862D3B" w14:textId="77777777"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„Kraj“)</w:t>
      </w:r>
    </w:p>
    <w:p w14:paraId="0381FB84" w14:textId="77777777" w:rsidR="00547329" w:rsidRPr="009915DA" w:rsidRDefault="00547329" w:rsidP="009915DA">
      <w:pPr>
        <w:spacing w:before="240" w:after="24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a</w:t>
      </w:r>
    </w:p>
    <w:p w14:paraId="2C9AAA95" w14:textId="242762E0" w:rsidR="009459A9" w:rsidRDefault="00E90327" w:rsidP="009459A9">
      <w:pPr>
        <w:pStyle w:val="Odstavecseseznamem"/>
        <w:numPr>
          <w:ilvl w:val="0"/>
          <w:numId w:val="32"/>
        </w:numPr>
        <w:tabs>
          <w:tab w:val="left" w:pos="2835"/>
        </w:tabs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Příjemce</w:t>
      </w:r>
      <w:r w:rsidR="00684D9E" w:rsidRPr="009459A9">
        <w:rPr>
          <w:rFonts w:ascii="Tahoma" w:hAnsi="Tahoma" w:cs="Tahoma"/>
          <w:b/>
          <w:sz w:val="22"/>
          <w:szCs w:val="22"/>
        </w:rPr>
        <w:tab/>
      </w:r>
    </w:p>
    <w:p w14:paraId="448ECF60" w14:textId="1608FB8D" w:rsidR="00BC7A71" w:rsidRPr="009459A9" w:rsidRDefault="009E7015" w:rsidP="009459A9">
      <w:pPr>
        <w:pStyle w:val="Odstavecseseznamem"/>
        <w:tabs>
          <w:tab w:val="left" w:pos="2835"/>
        </w:tabs>
        <w:spacing w:before="240"/>
        <w:ind w:left="357"/>
        <w:rPr>
          <w:rFonts w:ascii="Tahoma" w:hAnsi="Tahoma" w:cs="Tahoma"/>
          <w:b/>
          <w:sz w:val="22"/>
          <w:szCs w:val="22"/>
        </w:rPr>
      </w:pPr>
      <w:r w:rsidRPr="009459A9">
        <w:rPr>
          <w:rFonts w:ascii="Tahoma" w:hAnsi="Tahoma" w:cs="Tahoma"/>
          <w:sz w:val="22"/>
          <w:szCs w:val="22"/>
        </w:rPr>
        <w:t>se sídlem:</w:t>
      </w:r>
      <w:r w:rsidRPr="009459A9">
        <w:rPr>
          <w:rFonts w:ascii="Tahoma" w:hAnsi="Tahoma" w:cs="Tahoma"/>
          <w:sz w:val="22"/>
          <w:szCs w:val="22"/>
        </w:rPr>
        <w:tab/>
      </w:r>
    </w:p>
    <w:p w14:paraId="35B66706" w14:textId="71A71155"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zastoupen</w:t>
      </w:r>
      <w:r w:rsidR="00A60684" w:rsidRPr="009915DA">
        <w:rPr>
          <w:rFonts w:ascii="Tahoma" w:hAnsi="Tahoma" w:cs="Tahoma"/>
          <w:sz w:val="22"/>
          <w:szCs w:val="22"/>
        </w:rPr>
        <w:t>ý</w:t>
      </w:r>
      <w:r w:rsidR="009915DA">
        <w:rPr>
          <w:rFonts w:ascii="Tahoma" w:hAnsi="Tahoma" w:cs="Tahoma"/>
          <w:sz w:val="22"/>
          <w:szCs w:val="22"/>
        </w:rPr>
        <w:t>:</w:t>
      </w:r>
      <w:r w:rsidRPr="009915DA">
        <w:rPr>
          <w:rFonts w:ascii="Tahoma" w:hAnsi="Tahoma" w:cs="Tahoma"/>
          <w:sz w:val="22"/>
          <w:szCs w:val="22"/>
        </w:rPr>
        <w:tab/>
      </w:r>
    </w:p>
    <w:p w14:paraId="319B2028" w14:textId="3150E42A" w:rsidR="009E7015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</w:t>
      </w:r>
      <w:r w:rsidR="00D267A5">
        <w:rPr>
          <w:rFonts w:ascii="Tahoma" w:hAnsi="Tahoma" w:cs="Tahoma"/>
          <w:sz w:val="22"/>
          <w:szCs w:val="22"/>
        </w:rPr>
        <w:t>O</w:t>
      </w:r>
      <w:r>
        <w:rPr>
          <w:rFonts w:ascii="Tahoma" w:hAnsi="Tahoma" w:cs="Tahoma"/>
          <w:sz w:val="22"/>
          <w:szCs w:val="22"/>
        </w:rPr>
        <w:t>:</w:t>
      </w:r>
      <w:r w:rsidR="009E7015" w:rsidRPr="009915DA">
        <w:rPr>
          <w:rFonts w:ascii="Tahoma" w:hAnsi="Tahoma" w:cs="Tahoma"/>
          <w:sz w:val="22"/>
          <w:szCs w:val="22"/>
        </w:rPr>
        <w:tab/>
      </w:r>
    </w:p>
    <w:p w14:paraId="272D633E" w14:textId="77777777"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13450AA8" w14:textId="77777777"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„příjemce“)</w:t>
      </w:r>
    </w:p>
    <w:p w14:paraId="5AB68D4C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II.</w:t>
      </w:r>
      <w:r w:rsidR="009915DA">
        <w:rPr>
          <w:rFonts w:ascii="Tahoma" w:hAnsi="Tahoma" w:cs="Tahoma"/>
          <w:b/>
          <w:sz w:val="22"/>
          <w:szCs w:val="22"/>
        </w:rPr>
        <w:br/>
        <w:t>Předmět smlouvy</w:t>
      </w:r>
    </w:p>
    <w:p w14:paraId="28577447" w14:textId="77777777" w:rsidR="003B1DFB" w:rsidRPr="009915DA" w:rsidRDefault="00C57E4A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Předmětem této smlouvy je vymezení služeb, které bude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vykonávat z pověření </w:t>
      </w:r>
      <w:r w:rsidR="00B23F2F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v režimu závazku veřejné služby</w:t>
      </w:r>
      <w:r w:rsidR="009915DA">
        <w:rPr>
          <w:rFonts w:ascii="Tahoma" w:hAnsi="Tahoma" w:cs="Tahoma"/>
          <w:sz w:val="22"/>
          <w:szCs w:val="22"/>
        </w:rPr>
        <w:t xml:space="preserve"> dle Rozhodnutí Komise č. </w:t>
      </w:r>
      <w:r w:rsidR="009B513F" w:rsidRPr="009915DA">
        <w:rPr>
          <w:rFonts w:ascii="Tahoma" w:hAnsi="Tahoma" w:cs="Tahoma"/>
          <w:sz w:val="22"/>
          <w:szCs w:val="22"/>
        </w:rPr>
        <w:t>2012/21/EU ze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dne</w:t>
      </w:r>
      <w:r w:rsidR="009915DA">
        <w:rPr>
          <w:rFonts w:ascii="Tahoma" w:hAnsi="Tahoma" w:cs="Tahoma"/>
          <w:sz w:val="22"/>
          <w:szCs w:val="22"/>
        </w:rPr>
        <w:t xml:space="preserve"> </w:t>
      </w:r>
      <w:r w:rsidR="009B513F" w:rsidRPr="009915DA">
        <w:rPr>
          <w:rFonts w:ascii="Tahoma" w:hAnsi="Tahoma" w:cs="Tahoma"/>
          <w:sz w:val="22"/>
          <w:szCs w:val="22"/>
        </w:rPr>
        <w:t>20.</w:t>
      </w:r>
      <w:r w:rsidR="009915DA">
        <w:rPr>
          <w:rFonts w:ascii="Tahoma" w:hAnsi="Tahoma" w:cs="Tahoma"/>
          <w:sz w:val="22"/>
          <w:szCs w:val="22"/>
        </w:rPr>
        <w:t> prosince 2011 o </w:t>
      </w:r>
      <w:r w:rsidR="009B513F" w:rsidRPr="009915DA">
        <w:rPr>
          <w:rFonts w:ascii="Tahoma" w:hAnsi="Tahoma" w:cs="Tahoma"/>
          <w:sz w:val="22"/>
          <w:szCs w:val="22"/>
        </w:rPr>
        <w:t>použití čl.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106 odst.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2 Smlouvy o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fungování Evropské unie na</w:t>
      </w:r>
      <w:r w:rsidR="00826EB1" w:rsidRPr="009915DA">
        <w:rPr>
          <w:rFonts w:ascii="Tahoma" w:hAnsi="Tahoma" w:cs="Tahoma"/>
          <w:sz w:val="22"/>
          <w:szCs w:val="22"/>
        </w:rPr>
        <w:t> </w:t>
      </w:r>
      <w:r w:rsidR="009915DA">
        <w:rPr>
          <w:rFonts w:ascii="Tahoma" w:hAnsi="Tahoma" w:cs="Tahoma"/>
          <w:sz w:val="22"/>
          <w:szCs w:val="22"/>
        </w:rPr>
        <w:t>státní podporu ve </w:t>
      </w:r>
      <w:r w:rsidR="009B513F" w:rsidRPr="009915DA">
        <w:rPr>
          <w:rFonts w:ascii="Tahoma" w:hAnsi="Tahoma" w:cs="Tahoma"/>
          <w:sz w:val="22"/>
          <w:szCs w:val="22"/>
        </w:rPr>
        <w:t>formě vyrovnávací platby za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 xml:space="preserve">závazek veřejné služby udělené určitým podnikům pověřeným poskytováním služeb obecného hospodářského zájmu (dále jen </w:t>
      </w:r>
      <w:r w:rsidR="00712487">
        <w:rPr>
          <w:rFonts w:ascii="Tahoma" w:hAnsi="Tahoma" w:cs="Tahoma"/>
          <w:sz w:val="22"/>
          <w:szCs w:val="22"/>
        </w:rPr>
        <w:t>„</w:t>
      </w:r>
      <w:r w:rsidR="009B513F" w:rsidRPr="009915DA">
        <w:rPr>
          <w:rFonts w:ascii="Tahoma" w:hAnsi="Tahoma" w:cs="Tahoma"/>
          <w:sz w:val="22"/>
          <w:szCs w:val="22"/>
        </w:rPr>
        <w:t>Rozhodn</w:t>
      </w:r>
      <w:r w:rsidR="009915DA">
        <w:rPr>
          <w:rFonts w:ascii="Tahoma" w:hAnsi="Tahoma" w:cs="Tahoma"/>
          <w:sz w:val="22"/>
          <w:szCs w:val="22"/>
        </w:rPr>
        <w:t>utí Komise č. </w:t>
      </w:r>
      <w:r w:rsidR="009B513F" w:rsidRPr="009915DA">
        <w:rPr>
          <w:rFonts w:ascii="Tahoma" w:hAnsi="Tahoma" w:cs="Tahoma"/>
          <w:sz w:val="22"/>
          <w:szCs w:val="22"/>
        </w:rPr>
        <w:t>2012/21/EU</w:t>
      </w:r>
      <w:r w:rsidR="00712487">
        <w:rPr>
          <w:rFonts w:ascii="Tahoma" w:hAnsi="Tahoma" w:cs="Tahoma"/>
          <w:sz w:val="22"/>
          <w:szCs w:val="22"/>
        </w:rPr>
        <w:t>“</w:t>
      </w:r>
      <w:r w:rsidR="009B513F" w:rsidRPr="009915DA">
        <w:rPr>
          <w:rFonts w:ascii="Tahoma" w:hAnsi="Tahoma" w:cs="Tahoma"/>
          <w:sz w:val="22"/>
          <w:szCs w:val="22"/>
        </w:rPr>
        <w:t>)</w:t>
      </w:r>
      <w:r w:rsidRPr="009915DA">
        <w:rPr>
          <w:rFonts w:ascii="Tahoma" w:hAnsi="Tahoma" w:cs="Tahoma"/>
          <w:sz w:val="22"/>
          <w:szCs w:val="22"/>
        </w:rPr>
        <w:t>, stanovení vyrovnávací platby za</w:t>
      </w:r>
      <w:r w:rsidR="009915DA">
        <w:rPr>
          <w:rFonts w:ascii="Tahoma" w:hAnsi="Tahoma" w:cs="Tahoma"/>
          <w:sz w:val="22"/>
          <w:szCs w:val="22"/>
        </w:rPr>
        <w:t xml:space="preserve"> výkon těchto služeb, jakožto i </w:t>
      </w:r>
      <w:r w:rsidRPr="009915DA">
        <w:rPr>
          <w:rFonts w:ascii="Tahoma" w:hAnsi="Tahoma" w:cs="Tahoma"/>
          <w:sz w:val="22"/>
          <w:szCs w:val="22"/>
        </w:rPr>
        <w:t>úprava otázek souvisejících.</w:t>
      </w:r>
    </w:p>
    <w:p w14:paraId="3E148F33" w14:textId="77777777" w:rsidR="003B1DFB" w:rsidRPr="009915DA" w:rsidRDefault="009915D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III.</w:t>
      </w:r>
      <w:r w:rsidRPr="009915DA">
        <w:rPr>
          <w:rFonts w:ascii="Tahoma" w:hAnsi="Tahoma" w:cs="Tahoma"/>
          <w:b/>
          <w:sz w:val="22"/>
          <w:szCs w:val="22"/>
        </w:rPr>
        <w:br/>
      </w:r>
      <w:r w:rsidR="00C57E4A" w:rsidRPr="009915DA">
        <w:rPr>
          <w:rFonts w:ascii="Tahoma" w:hAnsi="Tahoma" w:cs="Tahoma"/>
          <w:b/>
          <w:sz w:val="22"/>
          <w:szCs w:val="22"/>
        </w:rPr>
        <w:t>Pověření</w:t>
      </w:r>
    </w:p>
    <w:p w14:paraId="35C67557" w14:textId="77777777" w:rsidR="003B1DFB" w:rsidRPr="009915DA" w:rsidRDefault="00B23F2F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 xml:space="preserve">pověřuje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výkonem služeb </w:t>
      </w:r>
      <w:r w:rsidR="00225B0A" w:rsidRPr="009915DA">
        <w:rPr>
          <w:rFonts w:ascii="Tahoma" w:hAnsi="Tahoma" w:cs="Tahoma"/>
          <w:sz w:val="22"/>
          <w:szCs w:val="22"/>
        </w:rPr>
        <w:t xml:space="preserve">zařazených </w:t>
      </w:r>
      <w:r w:rsidR="00225B0A" w:rsidRPr="00EB5E61">
        <w:rPr>
          <w:rFonts w:ascii="Tahoma" w:hAnsi="Tahoma" w:cs="Tahoma"/>
          <w:sz w:val="22"/>
          <w:szCs w:val="22"/>
        </w:rPr>
        <w:t>do </w:t>
      </w:r>
      <w:r w:rsidR="00A43749" w:rsidRPr="00EB5E61">
        <w:rPr>
          <w:rFonts w:ascii="Tahoma" w:hAnsi="Tahoma" w:cs="Tahoma"/>
          <w:sz w:val="22"/>
          <w:szCs w:val="22"/>
        </w:rPr>
        <w:t>Krajské s</w:t>
      </w:r>
      <w:r w:rsidR="00225B0A" w:rsidRPr="00EB5E61">
        <w:rPr>
          <w:rFonts w:ascii="Tahoma" w:hAnsi="Tahoma" w:cs="Tahoma"/>
          <w:sz w:val="22"/>
          <w:szCs w:val="22"/>
        </w:rPr>
        <w:t xml:space="preserve">ítě sociálních služeb </w:t>
      </w:r>
      <w:r w:rsidR="005A5393" w:rsidRPr="00EB5E61">
        <w:rPr>
          <w:rFonts w:ascii="Tahoma" w:hAnsi="Tahoma" w:cs="Tahoma"/>
          <w:sz w:val="22"/>
          <w:szCs w:val="22"/>
        </w:rPr>
        <w:t xml:space="preserve">Moravskoslezského kraje </w:t>
      </w:r>
      <w:r w:rsidR="009915DA" w:rsidRPr="00EB5E61">
        <w:rPr>
          <w:rFonts w:ascii="Tahoma" w:hAnsi="Tahoma" w:cs="Tahoma"/>
          <w:sz w:val="22"/>
          <w:szCs w:val="22"/>
        </w:rPr>
        <w:t>a </w:t>
      </w:r>
      <w:r w:rsidR="00C57E4A" w:rsidRPr="00EB5E61">
        <w:rPr>
          <w:rFonts w:ascii="Tahoma" w:hAnsi="Tahoma" w:cs="Tahoma"/>
          <w:sz w:val="22"/>
          <w:szCs w:val="22"/>
        </w:rPr>
        <w:t xml:space="preserve">uvedených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C57E4A" w:rsidRPr="00EB5E61">
        <w:rPr>
          <w:rFonts w:ascii="Tahoma" w:hAnsi="Tahoma" w:cs="Tahoma"/>
          <w:sz w:val="22"/>
          <w:szCs w:val="22"/>
        </w:rPr>
        <w:t>, která tvoří nedílnou součást této smlouvy.</w:t>
      </w:r>
      <w:r w:rsidR="00B43B0A" w:rsidRPr="00EB5E61">
        <w:rPr>
          <w:rFonts w:ascii="Tahoma" w:hAnsi="Tahoma" w:cs="Tahoma"/>
          <w:sz w:val="22"/>
          <w:szCs w:val="22"/>
        </w:rPr>
        <w:t xml:space="preserve"> </w:t>
      </w:r>
      <w:r w:rsidR="00C57E4A" w:rsidRPr="00EB5E61">
        <w:rPr>
          <w:rFonts w:ascii="Tahoma" w:hAnsi="Tahoma" w:cs="Tahoma"/>
          <w:sz w:val="22"/>
          <w:szCs w:val="22"/>
        </w:rPr>
        <w:t xml:space="preserve">Služby uvedené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C57E4A" w:rsidRPr="00EB5E61">
        <w:rPr>
          <w:rFonts w:ascii="Tahoma" w:hAnsi="Tahoma" w:cs="Tahoma"/>
          <w:sz w:val="22"/>
          <w:szCs w:val="22"/>
        </w:rPr>
        <w:t xml:space="preserve"> budou vykonávány </w:t>
      </w:r>
      <w:r w:rsidR="00C57E4A" w:rsidRPr="009915DA">
        <w:rPr>
          <w:rFonts w:ascii="Tahoma" w:hAnsi="Tahoma" w:cs="Tahoma"/>
          <w:sz w:val="22"/>
          <w:szCs w:val="22"/>
        </w:rPr>
        <w:t>v režimu závazku veřejné služby.</w:t>
      </w:r>
    </w:p>
    <w:p w14:paraId="19904DF8" w14:textId="77777777" w:rsidR="003B1DFB" w:rsidRPr="00922419" w:rsidRDefault="00867694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pověření přijímá a </w:t>
      </w:r>
      <w:r w:rsidR="00C57E4A" w:rsidRPr="009915DA">
        <w:rPr>
          <w:rFonts w:ascii="Tahoma" w:hAnsi="Tahoma" w:cs="Tahoma"/>
          <w:sz w:val="22"/>
          <w:szCs w:val="22"/>
        </w:rPr>
        <w:t>zavazuje se, že bude činnosti dle</w:t>
      </w:r>
      <w:r w:rsid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této smlouvy realizovat na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svou vlastní zodpovědnost, v maximá</w:t>
      </w:r>
      <w:r w:rsidR="009915DA">
        <w:rPr>
          <w:rFonts w:ascii="Tahoma" w:hAnsi="Tahoma" w:cs="Tahoma"/>
          <w:sz w:val="22"/>
          <w:szCs w:val="22"/>
        </w:rPr>
        <w:t>lní možné kvalitě</w:t>
      </w:r>
      <w:r w:rsidR="009E7CB5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>v souladu s právními předpisy a podmínkami této smlouvy.</w:t>
      </w:r>
    </w:p>
    <w:p w14:paraId="690044FF" w14:textId="77777777" w:rsidR="003B1DFB" w:rsidRPr="00FC50D1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C50D1">
        <w:rPr>
          <w:rFonts w:ascii="Tahoma" w:hAnsi="Tahoma" w:cs="Tahoma"/>
          <w:b/>
          <w:sz w:val="22"/>
          <w:szCs w:val="22"/>
        </w:rPr>
        <w:lastRenderedPageBreak/>
        <w:t>IV</w:t>
      </w:r>
      <w:r w:rsidRPr="00FC50D1">
        <w:rPr>
          <w:rFonts w:ascii="Tahoma" w:hAnsi="Tahoma" w:cs="Tahoma"/>
          <w:sz w:val="22"/>
          <w:szCs w:val="22"/>
        </w:rPr>
        <w:t>.</w:t>
      </w:r>
      <w:r w:rsidR="009915DA" w:rsidRPr="00FC50D1">
        <w:rPr>
          <w:rFonts w:ascii="Tahoma" w:hAnsi="Tahoma" w:cs="Tahoma"/>
          <w:bCs/>
          <w:sz w:val="22"/>
          <w:szCs w:val="22"/>
        </w:rPr>
        <w:br/>
      </w:r>
      <w:r w:rsidRPr="00FC50D1">
        <w:rPr>
          <w:rFonts w:ascii="Tahoma" w:hAnsi="Tahoma" w:cs="Tahoma"/>
          <w:b/>
          <w:sz w:val="22"/>
          <w:szCs w:val="22"/>
        </w:rPr>
        <w:t>Doba trvání závazku, místo výkonu závazku</w:t>
      </w:r>
    </w:p>
    <w:p w14:paraId="4A63CB12" w14:textId="47296809" w:rsidR="00C06D6F" w:rsidRPr="00FC50D1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i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 xml:space="preserve">Závazek veřejné služby bude vykonáván </w:t>
      </w:r>
      <w:r w:rsidR="00447695" w:rsidRPr="00FC50D1">
        <w:rPr>
          <w:rFonts w:ascii="Tahoma" w:hAnsi="Tahoma" w:cs="Tahoma"/>
          <w:sz w:val="22"/>
          <w:szCs w:val="22"/>
        </w:rPr>
        <w:t xml:space="preserve">od </w:t>
      </w:r>
      <w:r w:rsidR="007A6A7D">
        <w:rPr>
          <w:rFonts w:ascii="Tahoma" w:hAnsi="Tahoma" w:cs="Tahoma"/>
          <w:sz w:val="22"/>
          <w:szCs w:val="22"/>
        </w:rPr>
        <w:t>……..</w:t>
      </w:r>
      <w:r w:rsidR="00447695" w:rsidRPr="00FC50D1">
        <w:rPr>
          <w:rFonts w:ascii="Tahoma" w:hAnsi="Tahoma" w:cs="Tahoma"/>
          <w:sz w:val="22"/>
          <w:szCs w:val="22"/>
        </w:rPr>
        <w:t xml:space="preserve"> </w:t>
      </w:r>
      <w:r w:rsidR="002B6AA2" w:rsidRPr="00FC50D1">
        <w:rPr>
          <w:rFonts w:ascii="Tahoma" w:hAnsi="Tahoma" w:cs="Tahoma"/>
          <w:sz w:val="22"/>
          <w:szCs w:val="22"/>
        </w:rPr>
        <w:t>do </w:t>
      </w:r>
      <w:r w:rsidR="009E7CB5" w:rsidRPr="00FC50D1">
        <w:rPr>
          <w:rFonts w:ascii="Tahoma" w:hAnsi="Tahoma" w:cs="Tahoma"/>
          <w:sz w:val="22"/>
          <w:szCs w:val="22"/>
        </w:rPr>
        <w:t>31.</w:t>
      </w:r>
      <w:r w:rsidR="00624087" w:rsidRPr="00FC50D1">
        <w:rPr>
          <w:rFonts w:ascii="Tahoma" w:hAnsi="Tahoma" w:cs="Tahoma"/>
          <w:sz w:val="22"/>
          <w:szCs w:val="22"/>
        </w:rPr>
        <w:t> </w:t>
      </w:r>
      <w:r w:rsidR="009E7CB5" w:rsidRPr="00FC50D1">
        <w:rPr>
          <w:rFonts w:ascii="Tahoma" w:hAnsi="Tahoma" w:cs="Tahoma"/>
          <w:sz w:val="22"/>
          <w:szCs w:val="22"/>
        </w:rPr>
        <w:t>12.</w:t>
      </w:r>
      <w:r w:rsidR="00624087" w:rsidRPr="00FC50D1">
        <w:rPr>
          <w:rFonts w:ascii="Tahoma" w:hAnsi="Tahoma" w:cs="Tahoma"/>
          <w:sz w:val="22"/>
          <w:szCs w:val="22"/>
        </w:rPr>
        <w:t> </w:t>
      </w:r>
      <w:r w:rsidR="009E7CB5" w:rsidRPr="00FC50D1">
        <w:rPr>
          <w:rFonts w:ascii="Tahoma" w:hAnsi="Tahoma" w:cs="Tahoma"/>
          <w:sz w:val="22"/>
          <w:szCs w:val="22"/>
        </w:rPr>
        <w:t>2023</w:t>
      </w:r>
      <w:r w:rsidR="00E1233F">
        <w:rPr>
          <w:rFonts w:ascii="Tahoma" w:hAnsi="Tahoma" w:cs="Tahoma"/>
          <w:color w:val="00B050"/>
          <w:sz w:val="22"/>
          <w:szCs w:val="22"/>
        </w:rPr>
        <w:t>.</w:t>
      </w:r>
    </w:p>
    <w:p w14:paraId="7172429C" w14:textId="77777777" w:rsidR="003B1DFB" w:rsidRPr="00FC50D1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 xml:space="preserve">Závazek bude vykonáván </w:t>
      </w:r>
      <w:r w:rsidR="00C21A6A" w:rsidRPr="00FC50D1">
        <w:rPr>
          <w:rFonts w:ascii="Tahoma" w:hAnsi="Tahoma" w:cs="Tahoma"/>
          <w:sz w:val="22"/>
          <w:szCs w:val="22"/>
        </w:rPr>
        <w:t xml:space="preserve">s dopadem na </w:t>
      </w:r>
      <w:r w:rsidRPr="00FC50D1">
        <w:rPr>
          <w:rFonts w:ascii="Tahoma" w:hAnsi="Tahoma" w:cs="Tahoma"/>
          <w:sz w:val="22"/>
          <w:szCs w:val="22"/>
        </w:rPr>
        <w:t xml:space="preserve">území </w:t>
      </w:r>
      <w:r w:rsidR="006F717F" w:rsidRPr="00FC50D1">
        <w:rPr>
          <w:rFonts w:ascii="Tahoma" w:hAnsi="Tahoma" w:cs="Tahoma"/>
          <w:sz w:val="22"/>
          <w:szCs w:val="22"/>
        </w:rPr>
        <w:t>Kraje</w:t>
      </w:r>
      <w:r w:rsidRPr="00FC50D1">
        <w:rPr>
          <w:rFonts w:ascii="Tahoma" w:hAnsi="Tahoma" w:cs="Tahoma"/>
          <w:sz w:val="22"/>
          <w:szCs w:val="22"/>
        </w:rPr>
        <w:t>.</w:t>
      </w:r>
    </w:p>
    <w:p w14:paraId="4772490B" w14:textId="77777777" w:rsidR="003B1DFB" w:rsidRPr="00FC50D1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C50D1">
        <w:rPr>
          <w:rFonts w:ascii="Tahoma" w:hAnsi="Tahoma" w:cs="Tahoma"/>
          <w:b/>
          <w:sz w:val="22"/>
          <w:szCs w:val="22"/>
        </w:rPr>
        <w:t>V.</w:t>
      </w:r>
      <w:r w:rsidR="009915DA" w:rsidRPr="00FC50D1">
        <w:rPr>
          <w:rFonts w:ascii="Tahoma" w:hAnsi="Tahoma" w:cs="Tahoma"/>
          <w:b/>
          <w:sz w:val="22"/>
          <w:szCs w:val="22"/>
        </w:rPr>
        <w:br/>
      </w:r>
      <w:r w:rsidRPr="00FC50D1">
        <w:rPr>
          <w:rFonts w:ascii="Tahoma" w:hAnsi="Tahoma" w:cs="Tahoma"/>
          <w:b/>
          <w:sz w:val="22"/>
          <w:szCs w:val="22"/>
        </w:rPr>
        <w:t>Vyrovnávací platba</w:t>
      </w:r>
    </w:p>
    <w:p w14:paraId="0668F3E8" w14:textId="77777777" w:rsidR="00755439" w:rsidRPr="00755439" w:rsidRDefault="00541DEC" w:rsidP="00755439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>Za v</w:t>
      </w:r>
      <w:r w:rsidR="009E7CB5" w:rsidRPr="00FC50D1">
        <w:rPr>
          <w:rFonts w:ascii="Tahoma" w:hAnsi="Tahoma" w:cs="Tahoma"/>
          <w:sz w:val="22"/>
          <w:szCs w:val="22"/>
        </w:rPr>
        <w:t xml:space="preserve">ýkon </w:t>
      </w:r>
      <w:r w:rsidR="00C57E4A" w:rsidRPr="00FC50D1">
        <w:rPr>
          <w:rFonts w:ascii="Tahoma" w:hAnsi="Tahoma" w:cs="Tahoma"/>
          <w:sz w:val="22"/>
          <w:szCs w:val="22"/>
        </w:rPr>
        <w:t xml:space="preserve">služeb v režimu závazku veřejné služby náleží </w:t>
      </w:r>
      <w:r w:rsidR="00867694" w:rsidRPr="00FC50D1">
        <w:rPr>
          <w:rFonts w:ascii="Tahoma" w:hAnsi="Tahoma" w:cs="Tahoma"/>
          <w:sz w:val="22"/>
          <w:szCs w:val="22"/>
        </w:rPr>
        <w:t>příjemci</w:t>
      </w:r>
      <w:r w:rsidR="00F7111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 xml:space="preserve">vyrovnávací platba. </w:t>
      </w:r>
      <w:r w:rsidR="00B31DE1" w:rsidRPr="00FC50D1">
        <w:rPr>
          <w:rFonts w:ascii="Tahoma" w:hAnsi="Tahoma" w:cs="Tahoma"/>
          <w:sz w:val="22"/>
          <w:szCs w:val="22"/>
        </w:rPr>
        <w:t>Vyrovnávací platbu</w:t>
      </w:r>
      <w:r w:rsidR="006B15BB" w:rsidRPr="00FC50D1">
        <w:rPr>
          <w:rFonts w:ascii="Tahoma" w:hAnsi="Tahoma" w:cs="Tahoma"/>
          <w:sz w:val="22"/>
          <w:szCs w:val="22"/>
        </w:rPr>
        <w:t> </w:t>
      </w:r>
      <w:r w:rsidR="009E7CB5" w:rsidRPr="00FC50D1">
        <w:rPr>
          <w:rFonts w:ascii="Tahoma" w:hAnsi="Tahoma" w:cs="Tahoma"/>
          <w:sz w:val="22"/>
          <w:szCs w:val="22"/>
        </w:rPr>
        <w:t>je možné</w:t>
      </w:r>
      <w:r w:rsidR="00C57E4A" w:rsidRPr="00FC50D1">
        <w:rPr>
          <w:rFonts w:ascii="Tahoma" w:hAnsi="Tahoma" w:cs="Tahoma"/>
          <w:sz w:val="22"/>
          <w:szCs w:val="22"/>
        </w:rPr>
        <w:t xml:space="preserve"> </w:t>
      </w:r>
      <w:r w:rsidR="009E7CB5" w:rsidRPr="00FC50D1">
        <w:rPr>
          <w:rFonts w:ascii="Tahoma" w:hAnsi="Tahoma" w:cs="Tahoma"/>
          <w:sz w:val="22"/>
          <w:szCs w:val="22"/>
        </w:rPr>
        <w:t xml:space="preserve">poskytnout </w:t>
      </w:r>
      <w:r w:rsidR="00C57E4A" w:rsidRPr="00FC50D1">
        <w:rPr>
          <w:rFonts w:ascii="Tahoma" w:hAnsi="Tahoma" w:cs="Tahoma"/>
          <w:sz w:val="22"/>
          <w:szCs w:val="22"/>
        </w:rPr>
        <w:t xml:space="preserve">formou </w:t>
      </w:r>
      <w:r w:rsidR="00867694" w:rsidRPr="00FC50D1">
        <w:rPr>
          <w:rFonts w:ascii="Tahoma" w:hAnsi="Tahoma" w:cs="Tahoma"/>
          <w:sz w:val="22"/>
          <w:szCs w:val="22"/>
        </w:rPr>
        <w:t>účelové dotace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 xml:space="preserve">z rozpočtu </w:t>
      </w:r>
      <w:r w:rsidR="00F71111" w:rsidRPr="00FC50D1">
        <w:rPr>
          <w:rFonts w:ascii="Tahoma" w:hAnsi="Tahoma" w:cs="Tahoma"/>
          <w:sz w:val="22"/>
          <w:szCs w:val="22"/>
        </w:rPr>
        <w:t xml:space="preserve">Kraje </w:t>
      </w:r>
      <w:r w:rsidR="009E6572" w:rsidRPr="00FC50D1">
        <w:rPr>
          <w:rFonts w:ascii="Tahoma" w:hAnsi="Tahoma" w:cs="Tahoma"/>
          <w:sz w:val="22"/>
          <w:szCs w:val="22"/>
        </w:rPr>
        <w:t>jako příspěvek na</w:t>
      </w:r>
      <w:r w:rsidR="009915DA" w:rsidRPr="00FC50D1">
        <w:rPr>
          <w:rFonts w:ascii="Tahoma" w:hAnsi="Tahoma" w:cs="Tahoma"/>
          <w:sz w:val="22"/>
          <w:szCs w:val="22"/>
        </w:rPr>
        <w:t> </w:t>
      </w:r>
      <w:r w:rsidR="009E6572" w:rsidRPr="00FC50D1">
        <w:rPr>
          <w:rFonts w:ascii="Tahoma" w:hAnsi="Tahoma" w:cs="Tahoma"/>
          <w:sz w:val="22"/>
          <w:szCs w:val="22"/>
        </w:rPr>
        <w:t xml:space="preserve">krytí nákladů </w:t>
      </w:r>
      <w:r w:rsidR="009512FA" w:rsidRPr="00FC50D1">
        <w:rPr>
          <w:rFonts w:ascii="Tahoma" w:hAnsi="Tahoma" w:cs="Tahoma"/>
          <w:sz w:val="22"/>
          <w:szCs w:val="22"/>
        </w:rPr>
        <w:t xml:space="preserve">vzniklých </w:t>
      </w:r>
      <w:r w:rsidR="00F71111" w:rsidRPr="00FC50D1">
        <w:rPr>
          <w:rFonts w:ascii="Tahoma" w:hAnsi="Tahoma" w:cs="Tahoma"/>
          <w:sz w:val="22"/>
          <w:szCs w:val="22"/>
        </w:rPr>
        <w:t>v souvislosti se</w:t>
      </w:r>
      <w:r w:rsidR="006B15BB" w:rsidRPr="00FC50D1">
        <w:rPr>
          <w:rFonts w:ascii="Tahoma" w:hAnsi="Tahoma" w:cs="Tahoma"/>
          <w:sz w:val="22"/>
          <w:szCs w:val="22"/>
        </w:rPr>
        <w:t> </w:t>
      </w:r>
      <w:r w:rsidR="00D65681" w:rsidRPr="00FC50D1">
        <w:rPr>
          <w:rFonts w:ascii="Tahoma" w:hAnsi="Tahoma" w:cs="Tahoma"/>
          <w:sz w:val="22"/>
          <w:szCs w:val="22"/>
        </w:rPr>
        <w:t>zajišťování</w:t>
      </w:r>
      <w:r w:rsidR="00F71111" w:rsidRPr="00FC50D1">
        <w:rPr>
          <w:rFonts w:ascii="Tahoma" w:hAnsi="Tahoma" w:cs="Tahoma"/>
          <w:sz w:val="22"/>
          <w:szCs w:val="22"/>
        </w:rPr>
        <w:t xml:space="preserve">m </w:t>
      </w:r>
      <w:r w:rsidR="00D65681" w:rsidRPr="00FC50D1">
        <w:rPr>
          <w:rFonts w:ascii="Tahoma" w:hAnsi="Tahoma" w:cs="Tahoma"/>
          <w:sz w:val="22"/>
          <w:szCs w:val="22"/>
        </w:rPr>
        <w:t xml:space="preserve">služeb </w:t>
      </w:r>
      <w:r w:rsidR="00875EA4" w:rsidRPr="00FC50D1">
        <w:rPr>
          <w:rFonts w:ascii="Tahoma" w:hAnsi="Tahoma" w:cs="Tahoma"/>
          <w:sz w:val="22"/>
          <w:szCs w:val="22"/>
        </w:rPr>
        <w:t>vymezených</w:t>
      </w:r>
      <w:r w:rsidR="00D65681" w:rsidRPr="00FC50D1">
        <w:rPr>
          <w:rFonts w:ascii="Tahoma" w:hAnsi="Tahoma" w:cs="Tahoma"/>
          <w:sz w:val="22"/>
          <w:szCs w:val="22"/>
        </w:rPr>
        <w:t xml:space="preserve"> v Příloze č.</w:t>
      </w:r>
      <w:r w:rsidR="009915DA" w:rsidRPr="00FC50D1">
        <w:rPr>
          <w:rFonts w:ascii="Tahoma" w:hAnsi="Tahoma" w:cs="Tahoma"/>
          <w:sz w:val="22"/>
          <w:szCs w:val="22"/>
        </w:rPr>
        <w:t> </w:t>
      </w:r>
      <w:r w:rsidR="009C5FD9" w:rsidRPr="00FC50D1">
        <w:rPr>
          <w:rFonts w:ascii="Tahoma" w:hAnsi="Tahoma" w:cs="Tahoma"/>
          <w:sz w:val="22"/>
          <w:szCs w:val="22"/>
        </w:rPr>
        <w:t>1</w:t>
      </w:r>
      <w:r w:rsidR="00D65681" w:rsidRPr="00FC50D1">
        <w:rPr>
          <w:rFonts w:ascii="Tahoma" w:hAnsi="Tahoma" w:cs="Tahoma"/>
          <w:sz w:val="22"/>
          <w:szCs w:val="22"/>
        </w:rPr>
        <w:t xml:space="preserve"> této smlouvy</w:t>
      </w:r>
      <w:r w:rsidR="00C57E4A" w:rsidRPr="00FC50D1">
        <w:rPr>
          <w:rFonts w:ascii="Tahoma" w:hAnsi="Tahoma" w:cs="Tahoma"/>
          <w:sz w:val="22"/>
          <w:szCs w:val="22"/>
        </w:rPr>
        <w:t>.</w:t>
      </w:r>
      <w:r w:rsidR="00F71111" w:rsidRPr="00FC50D1">
        <w:rPr>
          <w:rFonts w:ascii="Tahoma" w:hAnsi="Tahoma" w:cs="Tahoma"/>
          <w:sz w:val="22"/>
          <w:szCs w:val="22"/>
        </w:rPr>
        <w:t xml:space="preserve"> </w:t>
      </w:r>
      <w:r w:rsidR="009915DA" w:rsidRPr="00FC50D1">
        <w:rPr>
          <w:rFonts w:ascii="Tahoma" w:hAnsi="Tahoma" w:cs="Tahoma"/>
          <w:sz w:val="22"/>
          <w:szCs w:val="22"/>
        </w:rPr>
        <w:t>Dotace z </w:t>
      </w:r>
      <w:r w:rsidR="00867694" w:rsidRPr="00FC50D1">
        <w:rPr>
          <w:rFonts w:ascii="Tahoma" w:hAnsi="Tahoma" w:cs="Tahoma"/>
          <w:sz w:val="22"/>
          <w:szCs w:val="22"/>
        </w:rPr>
        <w:t>rozpočtu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F71111" w:rsidRPr="00FC50D1">
        <w:rPr>
          <w:rFonts w:ascii="Tahoma" w:hAnsi="Tahoma" w:cs="Tahoma"/>
          <w:sz w:val="22"/>
          <w:szCs w:val="22"/>
        </w:rPr>
        <w:t xml:space="preserve">Kraje </w:t>
      </w:r>
      <w:r w:rsidR="00C57E4A" w:rsidRPr="00FC50D1">
        <w:rPr>
          <w:rFonts w:ascii="Tahoma" w:hAnsi="Tahoma" w:cs="Tahoma"/>
          <w:sz w:val="22"/>
          <w:szCs w:val="22"/>
        </w:rPr>
        <w:t>bud</w:t>
      </w:r>
      <w:r w:rsidR="00867694" w:rsidRPr="00FC50D1">
        <w:rPr>
          <w:rFonts w:ascii="Tahoma" w:hAnsi="Tahoma" w:cs="Tahoma"/>
          <w:sz w:val="22"/>
          <w:szCs w:val="22"/>
        </w:rPr>
        <w:t>e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>schvalována každoročně</w:t>
      </w:r>
      <w:r w:rsidR="00C57E4A" w:rsidRPr="009915DA">
        <w:rPr>
          <w:rFonts w:ascii="Tahoma" w:hAnsi="Tahoma" w:cs="Tahoma"/>
          <w:sz w:val="22"/>
          <w:szCs w:val="22"/>
        </w:rPr>
        <w:t xml:space="preserve"> zastupitelstvem </w:t>
      </w:r>
      <w:r w:rsidR="00F71111" w:rsidRPr="009915DA">
        <w:rPr>
          <w:rFonts w:ascii="Tahoma" w:hAnsi="Tahoma" w:cs="Tahoma"/>
          <w:sz w:val="22"/>
          <w:szCs w:val="22"/>
        </w:rPr>
        <w:t xml:space="preserve">Kraje </w:t>
      </w:r>
      <w:r w:rsidR="00C57E4A" w:rsidRPr="009915DA">
        <w:rPr>
          <w:rFonts w:ascii="Tahoma" w:hAnsi="Tahoma" w:cs="Tahoma"/>
          <w:iCs/>
          <w:sz w:val="22"/>
          <w:szCs w:val="22"/>
        </w:rPr>
        <w:t>v souladu s platnými právními předpisy</w:t>
      </w:r>
      <w:r w:rsidR="00B62292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B62292" w:rsidRPr="009915DA">
        <w:rPr>
          <w:rFonts w:ascii="Tahoma" w:hAnsi="Tahoma" w:cs="Tahoma"/>
          <w:iCs/>
          <w:sz w:val="22"/>
          <w:szCs w:val="22"/>
        </w:rPr>
        <w:t>finančními možnostmi kraje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poskytována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základě samostatné smlouvy o</w:t>
      </w:r>
      <w:r w:rsidR="006B15BB" w:rsidRP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poskytnutí dotace</w:t>
      </w:r>
      <w:r w:rsidR="00C57E4A" w:rsidRPr="009915DA">
        <w:rPr>
          <w:rFonts w:ascii="Tahoma" w:hAnsi="Tahoma" w:cs="Tahoma"/>
          <w:iCs/>
          <w:sz w:val="22"/>
          <w:szCs w:val="22"/>
        </w:rPr>
        <w:t>.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 </w:t>
      </w:r>
    </w:p>
    <w:p w14:paraId="0361B4A5" w14:textId="77777777" w:rsidR="00755439" w:rsidRPr="00875EA4" w:rsidRDefault="00C57E4A" w:rsidP="006D15D0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iCs/>
          <w:sz w:val="22"/>
          <w:szCs w:val="22"/>
        </w:rPr>
        <w:t>Smlouv</w:t>
      </w:r>
      <w:r w:rsidR="00CB366C" w:rsidRPr="009915DA">
        <w:rPr>
          <w:rFonts w:ascii="Tahoma" w:hAnsi="Tahoma" w:cs="Tahoma"/>
          <w:iCs/>
          <w:sz w:val="22"/>
          <w:szCs w:val="22"/>
        </w:rPr>
        <w:t>a</w:t>
      </w:r>
      <w:r w:rsidR="00D80912" w:rsidRPr="009915DA">
        <w:rPr>
          <w:rFonts w:ascii="Tahoma" w:hAnsi="Tahoma" w:cs="Tahoma"/>
          <w:iCs/>
          <w:sz w:val="22"/>
          <w:szCs w:val="22"/>
        </w:rPr>
        <w:t xml:space="preserve"> o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D80912" w:rsidRPr="009915DA">
        <w:rPr>
          <w:rFonts w:ascii="Tahoma" w:hAnsi="Tahoma" w:cs="Tahoma"/>
          <w:iCs/>
          <w:sz w:val="22"/>
          <w:szCs w:val="22"/>
        </w:rPr>
        <w:t>poskytnutí dotace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usnesení </w:t>
      </w:r>
      <w:r w:rsidR="0066020D">
        <w:rPr>
          <w:rFonts w:ascii="Tahoma" w:hAnsi="Tahoma" w:cs="Tahoma"/>
          <w:iCs/>
          <w:sz w:val="22"/>
          <w:szCs w:val="22"/>
        </w:rPr>
        <w:t>orgánů kraje (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dále </w:t>
      </w:r>
      <w:r w:rsidR="003B7FC2">
        <w:rPr>
          <w:rFonts w:ascii="Tahoma" w:hAnsi="Tahoma" w:cs="Tahoma"/>
          <w:iCs/>
          <w:sz w:val="22"/>
          <w:szCs w:val="22"/>
        </w:rPr>
        <w:t>též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 „právní akty“) 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týkající se </w:t>
      </w:r>
      <w:r w:rsidR="00867694" w:rsidRPr="009915DA">
        <w:rPr>
          <w:rFonts w:ascii="Tahoma" w:hAnsi="Tahoma" w:cs="Tahoma"/>
          <w:iCs/>
          <w:sz w:val="22"/>
          <w:szCs w:val="22"/>
        </w:rPr>
        <w:t>vyrovnávací platby dle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755439">
        <w:rPr>
          <w:rFonts w:ascii="Tahoma" w:hAnsi="Tahoma" w:cs="Tahoma"/>
          <w:iCs/>
          <w:sz w:val="22"/>
          <w:szCs w:val="22"/>
        </w:rPr>
        <w:t>odst. 1 tohoto článku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</w:t>
      </w:r>
      <w:r w:rsidRPr="009915DA">
        <w:rPr>
          <w:rFonts w:ascii="Tahoma" w:hAnsi="Tahoma" w:cs="Tahoma"/>
          <w:iCs/>
          <w:sz w:val="22"/>
          <w:szCs w:val="22"/>
        </w:rPr>
        <w:t>bud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ou </w:t>
      </w:r>
      <w:r w:rsidRPr="009915DA">
        <w:rPr>
          <w:rFonts w:ascii="Tahoma" w:hAnsi="Tahoma" w:cs="Tahoma"/>
          <w:iCs/>
          <w:sz w:val="22"/>
          <w:szCs w:val="22"/>
        </w:rPr>
        <w:t>obsahovat odkaz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Pr="009915DA">
        <w:rPr>
          <w:rFonts w:ascii="Tahoma" w:hAnsi="Tahoma" w:cs="Tahoma"/>
          <w:iCs/>
          <w:sz w:val="22"/>
          <w:szCs w:val="22"/>
        </w:rPr>
        <w:t xml:space="preserve">tuto smlouvu. </w:t>
      </w:r>
      <w:r w:rsidR="00867694" w:rsidRPr="00875EA4">
        <w:rPr>
          <w:rFonts w:ascii="Tahoma" w:hAnsi="Tahoma" w:cs="Tahoma"/>
          <w:iCs/>
          <w:sz w:val="22"/>
          <w:szCs w:val="22"/>
        </w:rPr>
        <w:t xml:space="preserve">Záležitosti </w:t>
      </w:r>
      <w:r w:rsidRPr="00875EA4">
        <w:rPr>
          <w:rFonts w:ascii="Tahoma" w:hAnsi="Tahoma" w:cs="Tahoma"/>
          <w:iCs/>
          <w:sz w:val="22"/>
          <w:szCs w:val="22"/>
        </w:rPr>
        <w:t xml:space="preserve">neupravené </w:t>
      </w:r>
      <w:r w:rsidR="00F71111" w:rsidRPr="00875EA4">
        <w:rPr>
          <w:rFonts w:ascii="Tahoma" w:hAnsi="Tahoma" w:cs="Tahoma"/>
          <w:iCs/>
          <w:sz w:val="22"/>
          <w:szCs w:val="22"/>
        </w:rPr>
        <w:t xml:space="preserve">v právních aktech </w:t>
      </w:r>
      <w:r w:rsidR="007B36A1" w:rsidRPr="00875EA4">
        <w:rPr>
          <w:rFonts w:ascii="Tahoma" w:hAnsi="Tahoma" w:cs="Tahoma"/>
          <w:iCs/>
          <w:sz w:val="22"/>
          <w:szCs w:val="22"/>
        </w:rPr>
        <w:t xml:space="preserve">týkajících </w:t>
      </w:r>
      <w:r w:rsidR="006B15BB" w:rsidRPr="00875EA4">
        <w:rPr>
          <w:rFonts w:ascii="Tahoma" w:hAnsi="Tahoma" w:cs="Tahoma"/>
          <w:iCs/>
          <w:sz w:val="22"/>
          <w:szCs w:val="22"/>
        </w:rPr>
        <w:t xml:space="preserve">se </w:t>
      </w:r>
      <w:r w:rsidR="00867694" w:rsidRPr="00875EA4">
        <w:rPr>
          <w:rFonts w:ascii="Tahoma" w:hAnsi="Tahoma" w:cs="Tahoma"/>
          <w:iCs/>
          <w:sz w:val="22"/>
          <w:szCs w:val="22"/>
        </w:rPr>
        <w:t>vyrovnávací platby</w:t>
      </w:r>
      <w:r w:rsidR="007B36A1" w:rsidRPr="00875EA4">
        <w:rPr>
          <w:rFonts w:ascii="Tahoma" w:hAnsi="Tahoma" w:cs="Tahoma"/>
          <w:iCs/>
          <w:sz w:val="22"/>
          <w:szCs w:val="22"/>
        </w:rPr>
        <w:t xml:space="preserve"> </w:t>
      </w:r>
      <w:r w:rsidR="00BA417F" w:rsidRPr="00875EA4">
        <w:rPr>
          <w:rFonts w:ascii="Tahoma" w:hAnsi="Tahoma" w:cs="Tahoma"/>
          <w:iCs/>
          <w:sz w:val="22"/>
          <w:szCs w:val="22"/>
        </w:rPr>
        <w:t>ve</w:t>
      </w:r>
      <w:r w:rsidR="006B15BB" w:rsidRPr="00875EA4">
        <w:rPr>
          <w:rFonts w:ascii="Tahoma" w:hAnsi="Tahoma" w:cs="Tahoma"/>
          <w:iCs/>
          <w:sz w:val="22"/>
          <w:szCs w:val="22"/>
        </w:rPr>
        <w:t> </w:t>
      </w:r>
      <w:r w:rsidR="00BA417F" w:rsidRPr="00875EA4">
        <w:rPr>
          <w:rFonts w:ascii="Tahoma" w:hAnsi="Tahoma" w:cs="Tahoma"/>
          <w:iCs/>
          <w:sz w:val="22"/>
          <w:szCs w:val="22"/>
        </w:rPr>
        <w:t>vztahu k</w:t>
      </w:r>
      <w:r w:rsidR="00F71111" w:rsidRPr="00875EA4">
        <w:rPr>
          <w:rFonts w:ascii="Tahoma" w:hAnsi="Tahoma" w:cs="Tahoma"/>
          <w:iCs/>
          <w:sz w:val="22"/>
          <w:szCs w:val="22"/>
        </w:rPr>
        <w:t> </w:t>
      </w:r>
      <w:r w:rsidR="00867694" w:rsidRPr="00875EA4">
        <w:rPr>
          <w:rFonts w:ascii="Tahoma" w:hAnsi="Tahoma" w:cs="Tahoma"/>
          <w:iCs/>
          <w:sz w:val="22"/>
          <w:szCs w:val="22"/>
        </w:rPr>
        <w:t>příjemci</w:t>
      </w:r>
      <w:r w:rsidR="00F71111" w:rsidRPr="00875EA4">
        <w:rPr>
          <w:rFonts w:ascii="Tahoma" w:hAnsi="Tahoma" w:cs="Tahoma"/>
          <w:iCs/>
          <w:sz w:val="22"/>
          <w:szCs w:val="22"/>
        </w:rPr>
        <w:t xml:space="preserve"> </w:t>
      </w:r>
      <w:r w:rsidRPr="00875EA4">
        <w:rPr>
          <w:rFonts w:ascii="Tahoma" w:hAnsi="Tahoma" w:cs="Tahoma"/>
          <w:iCs/>
          <w:sz w:val="22"/>
          <w:szCs w:val="22"/>
        </w:rPr>
        <w:t>se budou řídit touto smlouvou</w:t>
      </w:r>
      <w:r w:rsidR="00875EA4">
        <w:rPr>
          <w:rFonts w:ascii="Tahoma" w:hAnsi="Tahoma" w:cs="Tahoma"/>
          <w:iCs/>
          <w:sz w:val="22"/>
          <w:szCs w:val="22"/>
        </w:rPr>
        <w:t>.</w:t>
      </w:r>
      <w:r w:rsidR="00755439" w:rsidRPr="00F244E8">
        <w:rPr>
          <w:rFonts w:ascii="Tahoma" w:hAnsi="Tahoma" w:cs="Tahoma"/>
          <w:iCs/>
          <w:sz w:val="22"/>
          <w:szCs w:val="22"/>
        </w:rPr>
        <w:t xml:space="preserve"> Nebude-li uzavřena smlouva o poskytnutí dotace, která </w:t>
      </w:r>
      <w:r w:rsidR="0066020D" w:rsidRPr="00F244E8">
        <w:rPr>
          <w:rFonts w:ascii="Tahoma" w:hAnsi="Tahoma" w:cs="Tahoma"/>
          <w:iCs/>
          <w:sz w:val="22"/>
          <w:szCs w:val="22"/>
        </w:rPr>
        <w:t>upravuje</w:t>
      </w:r>
      <w:r w:rsidR="00755439" w:rsidRPr="00F244E8">
        <w:rPr>
          <w:rFonts w:ascii="Tahoma" w:hAnsi="Tahoma" w:cs="Tahoma"/>
          <w:iCs/>
          <w:sz w:val="22"/>
          <w:szCs w:val="22"/>
        </w:rPr>
        <w:t xml:space="preserve"> výpočet a posouzení vyrovnávací </w:t>
      </w:r>
      <w:r w:rsidR="00755439" w:rsidRPr="00875EA4">
        <w:rPr>
          <w:rFonts w:ascii="Tahoma" w:hAnsi="Tahoma" w:cs="Tahoma"/>
          <w:iCs/>
          <w:sz w:val="22"/>
          <w:szCs w:val="22"/>
        </w:rPr>
        <w:t>platby, budou pravidla pro výpočet a posouzení vyrovnávací platby blíže specifikována</w:t>
      </w:r>
      <w:r w:rsidR="00DB3ABA" w:rsidRPr="00875EA4">
        <w:rPr>
          <w:rFonts w:ascii="Tahoma" w:hAnsi="Tahoma" w:cs="Tahoma"/>
          <w:iCs/>
          <w:sz w:val="22"/>
          <w:szCs w:val="22"/>
        </w:rPr>
        <w:t xml:space="preserve"> v dotačním </w:t>
      </w:r>
      <w:r w:rsidR="00875EA4">
        <w:rPr>
          <w:rFonts w:ascii="Tahoma" w:hAnsi="Tahoma" w:cs="Tahoma"/>
          <w:color w:val="231F20"/>
          <w:sz w:val="22"/>
          <w:szCs w:val="22"/>
        </w:rPr>
        <w:t>P</w:t>
      </w:r>
      <w:r w:rsidR="00DB3ABA" w:rsidRPr="00875EA4">
        <w:rPr>
          <w:rFonts w:ascii="Tahoma" w:hAnsi="Tahoma" w:cs="Tahoma"/>
          <w:color w:val="231F20"/>
          <w:sz w:val="22"/>
          <w:szCs w:val="22"/>
        </w:rPr>
        <w:t xml:space="preserve">rogramu na podporu poskytování sociálních služeb financovaný z kapitoly 313 – MPSV státního rozpočtu pro příslušný rok a v </w:t>
      </w:r>
      <w:r w:rsidR="00875EA4">
        <w:rPr>
          <w:rFonts w:ascii="Tahoma" w:hAnsi="Tahoma" w:cs="Tahoma"/>
          <w:iCs/>
          <w:sz w:val="22"/>
          <w:szCs w:val="22"/>
        </w:rPr>
        <w:t>usnesení orgánů</w:t>
      </w:r>
      <w:r w:rsidR="00DB3ABA" w:rsidRPr="00875EA4">
        <w:rPr>
          <w:rFonts w:ascii="Tahoma" w:hAnsi="Tahoma" w:cs="Tahoma"/>
          <w:iCs/>
          <w:sz w:val="22"/>
          <w:szCs w:val="22"/>
        </w:rPr>
        <w:t xml:space="preserve"> kraje</w:t>
      </w:r>
      <w:r w:rsidR="006A7B5F" w:rsidRPr="00875EA4">
        <w:rPr>
          <w:rFonts w:ascii="Tahoma" w:hAnsi="Tahoma" w:cs="Tahoma"/>
          <w:iCs/>
          <w:sz w:val="22"/>
          <w:szCs w:val="22"/>
        </w:rPr>
        <w:t xml:space="preserve"> (dále jen „pravidla pro výpočet a posouzení vyrovnávací platby“)</w:t>
      </w:r>
      <w:r w:rsidR="00755439" w:rsidRPr="00875EA4">
        <w:rPr>
          <w:rFonts w:ascii="Tahoma" w:hAnsi="Tahoma" w:cs="Tahoma"/>
          <w:iCs/>
          <w:sz w:val="22"/>
          <w:szCs w:val="22"/>
        </w:rPr>
        <w:t>.</w:t>
      </w:r>
    </w:p>
    <w:p w14:paraId="565BDB9B" w14:textId="77777777" w:rsidR="007B36A1" w:rsidRPr="009915DA" w:rsidRDefault="00225517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i</w:t>
      </w:r>
      <w:r w:rsidR="009915DA">
        <w:rPr>
          <w:rFonts w:ascii="Tahoma" w:hAnsi="Tahoma" w:cs="Tahoma"/>
          <w:sz w:val="22"/>
          <w:szCs w:val="22"/>
        </w:rPr>
        <w:t> 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berou na vědomí, že vyrovnávací platba je rovněž veřejnou podporou ve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smyslu čl.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107 odst.</w:t>
      </w:r>
      <w:r w:rsidR="009915DA">
        <w:rPr>
          <w:rFonts w:ascii="Tahoma" w:hAnsi="Tahoma" w:cs="Tahoma"/>
          <w:sz w:val="22"/>
          <w:szCs w:val="22"/>
        </w:rPr>
        <w:t> 1 Smlouvy o </w:t>
      </w:r>
      <w:r w:rsidR="007B36A1" w:rsidRPr="009915DA">
        <w:rPr>
          <w:rFonts w:ascii="Tahoma" w:hAnsi="Tahoma" w:cs="Tahoma"/>
          <w:sz w:val="22"/>
          <w:szCs w:val="22"/>
        </w:rPr>
        <w:t xml:space="preserve">fungování Evropské unie, která však naplňuje všechny podmínky </w:t>
      </w:r>
      <w:r w:rsidR="003E541F" w:rsidRPr="009915DA">
        <w:rPr>
          <w:rFonts w:ascii="Tahoma" w:hAnsi="Tahoma" w:cs="Tahoma"/>
          <w:sz w:val="22"/>
          <w:szCs w:val="22"/>
        </w:rPr>
        <w:t>Rozhodnutí Komise č.</w:t>
      </w:r>
      <w:r w:rsidR="009915DA">
        <w:rPr>
          <w:rFonts w:ascii="Tahoma" w:hAnsi="Tahoma" w:cs="Tahoma"/>
          <w:sz w:val="22"/>
          <w:szCs w:val="22"/>
        </w:rPr>
        <w:t> </w:t>
      </w:r>
      <w:r w:rsidR="003E541F" w:rsidRPr="009915DA">
        <w:rPr>
          <w:rFonts w:ascii="Tahoma" w:hAnsi="Tahoma" w:cs="Tahoma"/>
          <w:sz w:val="22"/>
          <w:szCs w:val="22"/>
        </w:rPr>
        <w:t>2012/21/EU</w:t>
      </w:r>
      <w:r w:rsidR="007B36A1" w:rsidRPr="009915DA">
        <w:rPr>
          <w:rFonts w:ascii="Tahoma" w:hAnsi="Tahoma" w:cs="Tahoma"/>
          <w:sz w:val="22"/>
          <w:szCs w:val="22"/>
        </w:rPr>
        <w:t>,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proto je vyňata z povinnosti ohlašování (notifikace) veřejné </w:t>
      </w:r>
      <w:r w:rsidR="009915DA">
        <w:rPr>
          <w:rFonts w:ascii="Tahoma" w:hAnsi="Tahoma" w:cs="Tahoma"/>
          <w:sz w:val="22"/>
          <w:szCs w:val="22"/>
        </w:rPr>
        <w:t>podpory před jejím poskytnutím.</w:t>
      </w:r>
    </w:p>
    <w:p w14:paraId="1D04B5F5" w14:textId="77777777" w:rsidR="007B36A1" w:rsidRPr="009915DA" w:rsidRDefault="00867694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>bere na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vědomí, že </w:t>
      </w:r>
      <w:r w:rsidR="00225517"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je povin</w:t>
      </w:r>
      <w:r w:rsidR="00225517" w:rsidRPr="009915DA">
        <w:rPr>
          <w:rFonts w:ascii="Tahoma" w:hAnsi="Tahoma" w:cs="Tahoma"/>
          <w:sz w:val="22"/>
          <w:szCs w:val="22"/>
        </w:rPr>
        <w:t>e</w:t>
      </w:r>
      <w:r w:rsidR="007B36A1" w:rsidRPr="009915DA">
        <w:rPr>
          <w:rFonts w:ascii="Tahoma" w:hAnsi="Tahoma" w:cs="Tahoma"/>
          <w:sz w:val="22"/>
          <w:szCs w:val="22"/>
        </w:rPr>
        <w:t>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průběžně ověřovat naplněn</w:t>
      </w:r>
      <w:r w:rsidR="009915DA">
        <w:rPr>
          <w:rFonts w:ascii="Tahoma" w:hAnsi="Tahoma" w:cs="Tahoma"/>
          <w:sz w:val="22"/>
          <w:szCs w:val="22"/>
        </w:rPr>
        <w:t>í podmínek Rozhodnutí Komise č. </w:t>
      </w:r>
      <w:r w:rsidR="007B36A1" w:rsidRPr="009915DA">
        <w:rPr>
          <w:rFonts w:ascii="Tahoma" w:hAnsi="Tahoma" w:cs="Tahoma"/>
          <w:sz w:val="22"/>
          <w:szCs w:val="22"/>
        </w:rPr>
        <w:t>2012/21/EU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je srozuměn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 xml:space="preserve">s tím, že v případě jejich nenaplnění bude </w:t>
      </w:r>
      <w:r w:rsidR="00225517" w:rsidRPr="009915DA">
        <w:rPr>
          <w:rFonts w:ascii="Tahoma" w:hAnsi="Tahoma" w:cs="Tahoma"/>
          <w:sz w:val="22"/>
          <w:szCs w:val="22"/>
        </w:rPr>
        <w:t xml:space="preserve">Kraj </w:t>
      </w:r>
      <w:r w:rsidR="007B36A1" w:rsidRPr="009915DA">
        <w:rPr>
          <w:rFonts w:ascii="Tahoma" w:hAnsi="Tahoma" w:cs="Tahoma"/>
          <w:sz w:val="22"/>
          <w:szCs w:val="22"/>
        </w:rPr>
        <w:t>postupovat</w:t>
      </w:r>
      <w:r w:rsidR="009915DA">
        <w:rPr>
          <w:rFonts w:ascii="Tahoma" w:hAnsi="Tahoma" w:cs="Tahoma"/>
          <w:sz w:val="22"/>
          <w:szCs w:val="22"/>
        </w:rPr>
        <w:t xml:space="preserve"> podle příslušných předpisů pro </w:t>
      </w:r>
      <w:r w:rsidR="007B36A1" w:rsidRPr="009915DA">
        <w:rPr>
          <w:rFonts w:ascii="Tahoma" w:hAnsi="Tahoma" w:cs="Tahoma"/>
          <w:sz w:val="22"/>
          <w:szCs w:val="22"/>
        </w:rPr>
        <w:t xml:space="preserve">oblast veřejné podpory. V takovém případě </w:t>
      </w: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 xml:space="preserve">poskytne </w:t>
      </w:r>
      <w:r w:rsidRPr="009915DA">
        <w:rPr>
          <w:rFonts w:ascii="Tahoma" w:hAnsi="Tahoma" w:cs="Tahoma"/>
          <w:sz w:val="22"/>
          <w:szCs w:val="22"/>
        </w:rPr>
        <w:t>Kraji</w:t>
      </w:r>
      <w:r w:rsidR="007B36A1" w:rsidRPr="009915DA">
        <w:rPr>
          <w:rFonts w:ascii="Tahoma" w:hAnsi="Tahoma" w:cs="Tahoma"/>
          <w:sz w:val="22"/>
          <w:szCs w:val="22"/>
        </w:rPr>
        <w:t xml:space="preserve"> potřebnou součinnost.</w:t>
      </w:r>
    </w:p>
    <w:p w14:paraId="58C53A04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Výpočet vyrovnávací platby</w:t>
      </w:r>
    </w:p>
    <w:p w14:paraId="214F8645" w14:textId="77777777" w:rsidR="003B1DFB" w:rsidRPr="00641650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641650">
        <w:rPr>
          <w:rFonts w:ascii="Tahoma" w:hAnsi="Tahoma" w:cs="Tahoma"/>
          <w:sz w:val="22"/>
          <w:szCs w:val="22"/>
        </w:rPr>
        <w:t>Výše vyrovnávací platby</w:t>
      </w:r>
      <w:r w:rsidR="00B44026" w:rsidRPr="00641650">
        <w:rPr>
          <w:rFonts w:ascii="Tahoma" w:hAnsi="Tahoma" w:cs="Tahoma"/>
          <w:sz w:val="22"/>
          <w:szCs w:val="22"/>
        </w:rPr>
        <w:t xml:space="preserve"> </w:t>
      </w:r>
      <w:r w:rsidR="00325018" w:rsidRPr="00641650">
        <w:rPr>
          <w:rFonts w:ascii="Tahoma" w:hAnsi="Tahoma" w:cs="Tahoma"/>
          <w:sz w:val="22"/>
          <w:szCs w:val="22"/>
        </w:rPr>
        <w:t xml:space="preserve">v součtu s prokazatelnými výnosy vzniklými v souvislosti s výkonem služeb vymezených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325018" w:rsidRPr="00641650">
        <w:rPr>
          <w:rFonts w:ascii="Tahoma" w:hAnsi="Tahoma" w:cs="Tahoma"/>
          <w:sz w:val="22"/>
          <w:szCs w:val="22"/>
        </w:rPr>
        <w:t xml:space="preserve"> této smlouvy </w:t>
      </w:r>
      <w:r w:rsidR="004D23FA" w:rsidRPr="00641650">
        <w:rPr>
          <w:rFonts w:ascii="Tahoma" w:hAnsi="Tahoma" w:cs="Tahoma"/>
          <w:sz w:val="22"/>
          <w:szCs w:val="22"/>
        </w:rPr>
        <w:t>nesmí přesáhnout</w:t>
      </w:r>
      <w:r w:rsidR="00B84DC9" w:rsidRPr="00641650">
        <w:rPr>
          <w:rFonts w:ascii="Tahoma" w:hAnsi="Tahoma" w:cs="Tahoma"/>
          <w:sz w:val="22"/>
          <w:szCs w:val="22"/>
        </w:rPr>
        <w:t xml:space="preserve"> </w:t>
      </w:r>
      <w:r w:rsidR="00325018" w:rsidRPr="00641650">
        <w:rPr>
          <w:rFonts w:ascii="Tahoma" w:hAnsi="Tahoma" w:cs="Tahoma"/>
          <w:sz w:val="22"/>
          <w:szCs w:val="22"/>
        </w:rPr>
        <w:t>objem</w:t>
      </w:r>
      <w:r w:rsidRPr="00641650">
        <w:rPr>
          <w:rFonts w:ascii="Tahoma" w:hAnsi="Tahoma" w:cs="Tahoma"/>
          <w:sz w:val="22"/>
          <w:szCs w:val="22"/>
        </w:rPr>
        <w:t xml:space="preserve"> náklad</w:t>
      </w:r>
      <w:r w:rsidR="00325018" w:rsidRPr="00641650">
        <w:rPr>
          <w:rFonts w:ascii="Tahoma" w:hAnsi="Tahoma" w:cs="Tahoma"/>
          <w:sz w:val="22"/>
          <w:szCs w:val="22"/>
        </w:rPr>
        <w:t>ů</w:t>
      </w:r>
      <w:r w:rsidRPr="00641650">
        <w:rPr>
          <w:rFonts w:ascii="Tahoma" w:hAnsi="Tahoma" w:cs="Tahoma"/>
          <w:sz w:val="22"/>
          <w:szCs w:val="22"/>
        </w:rPr>
        <w:t xml:space="preserve">, které </w:t>
      </w:r>
      <w:r w:rsidR="00867694" w:rsidRPr="00641650">
        <w:rPr>
          <w:rFonts w:ascii="Tahoma" w:hAnsi="Tahoma" w:cs="Tahoma"/>
          <w:sz w:val="22"/>
          <w:szCs w:val="22"/>
        </w:rPr>
        <w:t>příjemci</w:t>
      </w:r>
      <w:r w:rsidR="00A536CA" w:rsidRPr="00641650">
        <w:rPr>
          <w:rFonts w:ascii="Tahoma" w:hAnsi="Tahoma" w:cs="Tahoma"/>
          <w:sz w:val="22"/>
          <w:szCs w:val="22"/>
        </w:rPr>
        <w:t xml:space="preserve"> </w:t>
      </w:r>
      <w:r w:rsidRPr="00641650">
        <w:rPr>
          <w:rFonts w:ascii="Tahoma" w:hAnsi="Tahoma" w:cs="Tahoma"/>
          <w:sz w:val="22"/>
          <w:szCs w:val="22"/>
        </w:rPr>
        <w:t xml:space="preserve">prokazatelně vzniknou v souvislosti s výkonem </w:t>
      </w:r>
      <w:r w:rsidR="00325018" w:rsidRPr="00641650">
        <w:rPr>
          <w:rFonts w:ascii="Tahoma" w:hAnsi="Tahoma" w:cs="Tahoma"/>
          <w:sz w:val="22"/>
          <w:szCs w:val="22"/>
        </w:rPr>
        <w:t>takových služeb</w:t>
      </w:r>
      <w:r w:rsidRPr="00641650">
        <w:rPr>
          <w:rFonts w:ascii="Tahoma" w:hAnsi="Tahoma" w:cs="Tahoma"/>
          <w:sz w:val="22"/>
          <w:szCs w:val="22"/>
        </w:rPr>
        <w:t xml:space="preserve"> a</w:t>
      </w:r>
      <w:r w:rsidR="0053155B" w:rsidRPr="00641650">
        <w:rPr>
          <w:rFonts w:ascii="Tahoma" w:hAnsi="Tahoma" w:cs="Tahoma"/>
          <w:sz w:val="22"/>
          <w:szCs w:val="22"/>
        </w:rPr>
        <w:t> </w:t>
      </w:r>
      <w:r w:rsidR="004D23FA" w:rsidRPr="00641650">
        <w:rPr>
          <w:rFonts w:ascii="Tahoma" w:hAnsi="Tahoma" w:cs="Tahoma"/>
          <w:sz w:val="22"/>
          <w:szCs w:val="22"/>
        </w:rPr>
        <w:t xml:space="preserve">které </w:t>
      </w:r>
      <w:r w:rsidRPr="00641650">
        <w:rPr>
          <w:rFonts w:ascii="Tahoma" w:hAnsi="Tahoma" w:cs="Tahoma"/>
          <w:sz w:val="22"/>
          <w:szCs w:val="22"/>
        </w:rPr>
        <w:t xml:space="preserve">budou uznány </w:t>
      </w:r>
      <w:r w:rsidR="00A536CA" w:rsidRPr="00641650">
        <w:rPr>
          <w:rFonts w:ascii="Tahoma" w:hAnsi="Tahoma" w:cs="Tahoma"/>
          <w:sz w:val="22"/>
          <w:szCs w:val="22"/>
        </w:rPr>
        <w:t>Kraje</w:t>
      </w:r>
      <w:r w:rsidR="00B84DC9" w:rsidRPr="00641650">
        <w:rPr>
          <w:rFonts w:ascii="Tahoma" w:hAnsi="Tahoma" w:cs="Tahoma"/>
          <w:sz w:val="22"/>
          <w:szCs w:val="22"/>
        </w:rPr>
        <w:t>m</w:t>
      </w:r>
      <w:r w:rsidRPr="00641650">
        <w:rPr>
          <w:rFonts w:ascii="Tahoma" w:hAnsi="Tahoma" w:cs="Tahoma"/>
          <w:sz w:val="22"/>
          <w:szCs w:val="22"/>
        </w:rPr>
        <w:t xml:space="preserve">. </w:t>
      </w:r>
    </w:p>
    <w:p w14:paraId="02DEBE3E" w14:textId="77777777" w:rsidR="006D15D0" w:rsidRPr="006D15D0" w:rsidRDefault="0053155B" w:rsidP="006D15D0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Příslušné náklady </w:t>
      </w:r>
      <w:r w:rsidRPr="00325018">
        <w:rPr>
          <w:rFonts w:ascii="Tahoma" w:hAnsi="Tahoma" w:cs="Tahoma"/>
          <w:sz w:val="22"/>
          <w:szCs w:val="22"/>
        </w:rPr>
        <w:t>a </w:t>
      </w:r>
      <w:r w:rsidR="00541DEC" w:rsidRPr="00325018">
        <w:rPr>
          <w:rFonts w:ascii="Tahoma" w:hAnsi="Tahoma" w:cs="Tahoma"/>
          <w:sz w:val="22"/>
          <w:szCs w:val="22"/>
        </w:rPr>
        <w:t xml:space="preserve">výnosy </w:t>
      </w:r>
      <w:r w:rsidRPr="00325018">
        <w:rPr>
          <w:rFonts w:ascii="Tahoma" w:hAnsi="Tahoma" w:cs="Tahoma"/>
          <w:sz w:val="22"/>
          <w:szCs w:val="22"/>
        </w:rPr>
        <w:t>musí být vyúčtovány</w:t>
      </w:r>
      <w:r w:rsidR="00325018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promítnuty v účetnictví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837FCD" w:rsidRPr="009915DA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 xml:space="preserve">doloženy </w:t>
      </w:r>
      <w:r w:rsidR="00837FCD" w:rsidRPr="009915DA">
        <w:rPr>
          <w:rFonts w:ascii="Tahoma" w:hAnsi="Tahoma" w:cs="Tahoma"/>
          <w:sz w:val="22"/>
          <w:szCs w:val="22"/>
        </w:rPr>
        <w:t>Kraji</w:t>
      </w:r>
      <w:r w:rsidR="00744B63" w:rsidRPr="009915DA">
        <w:rPr>
          <w:rFonts w:ascii="Tahoma" w:hAnsi="Tahoma" w:cs="Tahoma"/>
          <w:sz w:val="22"/>
          <w:szCs w:val="22"/>
        </w:rPr>
        <w:t xml:space="preserve"> </w:t>
      </w:r>
      <w:r w:rsidR="006D15D0">
        <w:rPr>
          <w:rFonts w:ascii="Tahoma" w:hAnsi="Tahoma" w:cs="Tahoma"/>
          <w:sz w:val="22"/>
          <w:szCs w:val="22"/>
        </w:rPr>
        <w:t>v souladu s čl. V odst. 2.</w:t>
      </w:r>
      <w:r w:rsidR="00325018">
        <w:rPr>
          <w:rFonts w:ascii="Tahoma" w:hAnsi="Tahoma" w:cs="Tahoma"/>
          <w:sz w:val="22"/>
          <w:szCs w:val="22"/>
        </w:rPr>
        <w:t xml:space="preserve"> </w:t>
      </w:r>
      <w:r w:rsidR="006D15D0">
        <w:rPr>
          <w:rFonts w:ascii="Tahoma" w:hAnsi="Tahoma" w:cs="Tahoma"/>
          <w:sz w:val="22"/>
          <w:szCs w:val="22"/>
        </w:rPr>
        <w:t xml:space="preserve">Tyto </w:t>
      </w:r>
      <w:r w:rsidR="00325018">
        <w:rPr>
          <w:rFonts w:ascii="Tahoma" w:hAnsi="Tahoma" w:cs="Tahoma"/>
          <w:sz w:val="22"/>
          <w:szCs w:val="22"/>
        </w:rPr>
        <w:t xml:space="preserve">náklady musí být rovněž uhrazeny, </w:t>
      </w:r>
      <w:r w:rsidR="006D15D0">
        <w:rPr>
          <w:rFonts w:ascii="Tahoma" w:hAnsi="Tahoma" w:cs="Tahoma"/>
          <w:sz w:val="22"/>
          <w:szCs w:val="22"/>
        </w:rPr>
        <w:t>a </w:t>
      </w:r>
      <w:r w:rsidR="00325018">
        <w:rPr>
          <w:rFonts w:ascii="Tahoma" w:hAnsi="Tahoma" w:cs="Tahoma"/>
          <w:sz w:val="22"/>
          <w:szCs w:val="22"/>
        </w:rPr>
        <w:t xml:space="preserve">to </w:t>
      </w:r>
      <w:r w:rsidR="006D15D0">
        <w:rPr>
          <w:rFonts w:ascii="Tahoma" w:hAnsi="Tahoma" w:cs="Tahoma"/>
          <w:sz w:val="22"/>
          <w:szCs w:val="22"/>
        </w:rPr>
        <w:t xml:space="preserve">nejpozději </w:t>
      </w:r>
      <w:r w:rsidR="00325018">
        <w:rPr>
          <w:rFonts w:ascii="Tahoma" w:hAnsi="Tahoma" w:cs="Tahoma"/>
          <w:sz w:val="22"/>
          <w:szCs w:val="22"/>
        </w:rPr>
        <w:t>do 30. 6. následujícího roku</w:t>
      </w:r>
      <w:r>
        <w:rPr>
          <w:rFonts w:ascii="Tahoma" w:hAnsi="Tahoma" w:cs="Tahoma"/>
          <w:sz w:val="22"/>
          <w:szCs w:val="22"/>
        </w:rPr>
        <w:t>.</w:t>
      </w:r>
    </w:p>
    <w:p w14:paraId="3634F457" w14:textId="77777777" w:rsidR="003B1DFB" w:rsidRPr="009915DA" w:rsidRDefault="00E07330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525769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požadovat po</w:t>
      </w:r>
      <w:r w:rsidR="0053155B">
        <w:rPr>
          <w:rFonts w:ascii="Tahoma" w:hAnsi="Tahoma" w:cs="Tahoma"/>
          <w:sz w:val="22"/>
          <w:szCs w:val="22"/>
        </w:rPr>
        <w:t> </w:t>
      </w:r>
      <w:r w:rsidR="00D80912" w:rsidRPr="009915DA">
        <w:rPr>
          <w:rFonts w:ascii="Tahoma" w:hAnsi="Tahoma" w:cs="Tahoma"/>
          <w:sz w:val="22"/>
          <w:szCs w:val="22"/>
        </w:rPr>
        <w:t xml:space="preserve">příjemci </w:t>
      </w:r>
      <w:r w:rsidR="00C57E4A" w:rsidRPr="009915DA">
        <w:rPr>
          <w:rFonts w:ascii="Tahoma" w:hAnsi="Tahoma" w:cs="Tahoma"/>
          <w:sz w:val="22"/>
          <w:szCs w:val="22"/>
        </w:rPr>
        <w:t>zdůvodnění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9E7CB5">
        <w:rPr>
          <w:rFonts w:ascii="Tahoma" w:hAnsi="Tahoma" w:cs="Tahoma"/>
          <w:sz w:val="22"/>
          <w:szCs w:val="22"/>
        </w:rPr>
        <w:t>výnosů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vzniklých v souvislosti s výkonem služeb v režimu závazku veřejné služby. </w:t>
      </w:r>
      <w:r w:rsidR="00712487">
        <w:rPr>
          <w:rFonts w:ascii="Tahoma" w:hAnsi="Tahoma" w:cs="Tahoma"/>
          <w:sz w:val="22"/>
          <w:szCs w:val="22"/>
        </w:rPr>
        <w:t>Kraj je</w:t>
      </w:r>
      <w:r w:rsidR="00C57E4A" w:rsidRPr="009915DA">
        <w:rPr>
          <w:rFonts w:ascii="Tahoma" w:hAnsi="Tahoma" w:cs="Tahoma"/>
          <w:sz w:val="22"/>
          <w:szCs w:val="22"/>
        </w:rPr>
        <w:t xml:space="preserve"> rovněž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předložené náklady a </w:t>
      </w:r>
      <w:r w:rsidR="009E7CB5">
        <w:rPr>
          <w:rFonts w:ascii="Tahoma" w:hAnsi="Tahoma" w:cs="Tahoma"/>
          <w:sz w:val="22"/>
          <w:szCs w:val="22"/>
        </w:rPr>
        <w:t>výnosy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neuznat. </w:t>
      </w:r>
      <w:r w:rsidR="009E7CB5">
        <w:rPr>
          <w:rFonts w:ascii="Tahoma" w:hAnsi="Tahoma" w:cs="Tahoma"/>
          <w:sz w:val="22"/>
          <w:szCs w:val="22"/>
        </w:rPr>
        <w:t>Výnosy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vzniklé v souvislosti s výkonem služeb v režimu závazku veřejné služby nesmí být ze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strany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E6165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bezdůvodně snižovány. </w:t>
      </w:r>
      <w:r w:rsidR="00C57E4A" w:rsidRPr="004221DB">
        <w:rPr>
          <w:rFonts w:ascii="Tahoma" w:hAnsi="Tahoma" w:cs="Tahoma"/>
          <w:sz w:val="22"/>
          <w:szCs w:val="22"/>
        </w:rPr>
        <w:t xml:space="preserve">Jakékoliv snížení je </w:t>
      </w:r>
      <w:r w:rsidR="00D80912" w:rsidRPr="004221DB">
        <w:rPr>
          <w:rFonts w:ascii="Tahoma" w:hAnsi="Tahoma" w:cs="Tahoma"/>
          <w:sz w:val="22"/>
          <w:szCs w:val="22"/>
        </w:rPr>
        <w:t>příjemce</w:t>
      </w:r>
      <w:r w:rsidR="00E61655" w:rsidRPr="004221DB">
        <w:rPr>
          <w:rFonts w:ascii="Tahoma" w:hAnsi="Tahoma" w:cs="Tahoma"/>
          <w:sz w:val="22"/>
          <w:szCs w:val="22"/>
        </w:rPr>
        <w:t xml:space="preserve"> </w:t>
      </w:r>
      <w:r w:rsidR="00C57E4A" w:rsidRPr="004221DB">
        <w:rPr>
          <w:rFonts w:ascii="Tahoma" w:hAnsi="Tahoma" w:cs="Tahoma"/>
          <w:sz w:val="22"/>
          <w:szCs w:val="22"/>
        </w:rPr>
        <w:t>povin</w:t>
      </w:r>
      <w:r w:rsidR="00E61655" w:rsidRPr="004221DB">
        <w:rPr>
          <w:rFonts w:ascii="Tahoma" w:hAnsi="Tahoma" w:cs="Tahoma"/>
          <w:sz w:val="22"/>
          <w:szCs w:val="22"/>
        </w:rPr>
        <w:t>e</w:t>
      </w:r>
      <w:r w:rsidR="00C57E4A" w:rsidRPr="004221DB">
        <w:rPr>
          <w:rFonts w:ascii="Tahoma" w:hAnsi="Tahoma" w:cs="Tahoma"/>
          <w:sz w:val="22"/>
          <w:szCs w:val="22"/>
        </w:rPr>
        <w:t>n</w:t>
      </w:r>
      <w:r w:rsidR="00E61655" w:rsidRPr="004221DB">
        <w:rPr>
          <w:rFonts w:ascii="Tahoma" w:hAnsi="Tahoma" w:cs="Tahoma"/>
          <w:sz w:val="22"/>
          <w:szCs w:val="22"/>
        </w:rPr>
        <w:t xml:space="preserve"> </w:t>
      </w:r>
      <w:r w:rsidR="00C57E4A" w:rsidRPr="004221DB">
        <w:rPr>
          <w:rFonts w:ascii="Tahoma" w:hAnsi="Tahoma" w:cs="Tahoma"/>
          <w:sz w:val="22"/>
          <w:szCs w:val="22"/>
        </w:rPr>
        <w:t>dopředu s</w:t>
      </w:r>
      <w:r w:rsidR="00525769" w:rsidRPr="004221DB">
        <w:rPr>
          <w:rFonts w:ascii="Tahoma" w:hAnsi="Tahoma" w:cs="Tahoma"/>
          <w:sz w:val="22"/>
          <w:szCs w:val="22"/>
        </w:rPr>
        <w:t> </w:t>
      </w:r>
      <w:r w:rsidR="00E61655" w:rsidRPr="004221DB">
        <w:rPr>
          <w:rFonts w:ascii="Tahoma" w:hAnsi="Tahoma" w:cs="Tahoma"/>
          <w:sz w:val="22"/>
          <w:szCs w:val="22"/>
        </w:rPr>
        <w:t>Kraj</w:t>
      </w:r>
      <w:r w:rsidR="00525769" w:rsidRPr="004221DB">
        <w:rPr>
          <w:rFonts w:ascii="Tahoma" w:hAnsi="Tahoma" w:cs="Tahoma"/>
          <w:sz w:val="22"/>
          <w:szCs w:val="22"/>
        </w:rPr>
        <w:t xml:space="preserve">em </w:t>
      </w:r>
      <w:r w:rsidR="00C57E4A" w:rsidRPr="004221DB">
        <w:rPr>
          <w:rFonts w:ascii="Tahoma" w:hAnsi="Tahoma" w:cs="Tahoma"/>
          <w:sz w:val="22"/>
          <w:szCs w:val="22"/>
        </w:rPr>
        <w:t>písemně projednat.</w:t>
      </w:r>
    </w:p>
    <w:p w14:paraId="288E80B4" w14:textId="77777777" w:rsidR="003B1DFB" w:rsidRPr="009915DA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Pokud budou prokazatelné a</w:t>
      </w:r>
      <w:r w:rsidR="0053155B">
        <w:rPr>
          <w:rFonts w:ascii="Tahoma" w:hAnsi="Tahoma" w:cs="Tahoma"/>
          <w:sz w:val="22"/>
          <w:szCs w:val="22"/>
        </w:rPr>
        <w:t> 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 xml:space="preserve">uznané náklady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vzniklé v souvislosti s výkonem služeb v r</w:t>
      </w:r>
      <w:r w:rsidR="0053155B">
        <w:rPr>
          <w:rFonts w:ascii="Tahoma" w:hAnsi="Tahoma" w:cs="Tahoma"/>
          <w:sz w:val="22"/>
          <w:szCs w:val="22"/>
        </w:rPr>
        <w:t>ežimu závazku veřejné služby</w:t>
      </w:r>
      <w:r w:rsidR="00284BF8">
        <w:rPr>
          <w:rFonts w:ascii="Tahoma" w:hAnsi="Tahoma" w:cs="Tahoma"/>
          <w:sz w:val="22"/>
          <w:szCs w:val="22"/>
        </w:rPr>
        <w:t xml:space="preserve"> nižší než</w:t>
      </w:r>
      <w:r w:rsidR="0053155B">
        <w:rPr>
          <w:rFonts w:ascii="Tahoma" w:hAnsi="Tahoma" w:cs="Tahoma"/>
          <w:sz w:val="22"/>
          <w:szCs w:val="22"/>
        </w:rPr>
        <w:t xml:space="preserve"> 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>uznan</w:t>
      </w:r>
      <w:r w:rsidR="00284BF8">
        <w:rPr>
          <w:rFonts w:ascii="Tahoma" w:hAnsi="Tahoma" w:cs="Tahoma"/>
          <w:sz w:val="22"/>
          <w:szCs w:val="22"/>
        </w:rPr>
        <w:t>é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B816BE">
        <w:rPr>
          <w:rFonts w:ascii="Tahoma" w:hAnsi="Tahoma" w:cs="Tahoma"/>
          <w:sz w:val="22"/>
          <w:szCs w:val="22"/>
        </w:rPr>
        <w:t>výnos</w:t>
      </w:r>
      <w:r w:rsidR="00284BF8">
        <w:rPr>
          <w:rFonts w:ascii="Tahoma" w:hAnsi="Tahoma" w:cs="Tahoma"/>
          <w:sz w:val="22"/>
          <w:szCs w:val="22"/>
        </w:rPr>
        <w:t>y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lastRenderedPageBreak/>
        <w:t xml:space="preserve">z takových </w:t>
      </w:r>
      <w:r w:rsidRPr="00875EA4">
        <w:rPr>
          <w:rFonts w:ascii="Tahoma" w:hAnsi="Tahoma" w:cs="Tahoma"/>
          <w:sz w:val="22"/>
          <w:szCs w:val="22"/>
        </w:rPr>
        <w:t>služeb</w:t>
      </w:r>
      <w:r w:rsidR="00284BF8" w:rsidRPr="00875EA4">
        <w:rPr>
          <w:rFonts w:ascii="Tahoma" w:hAnsi="Tahoma" w:cs="Tahoma"/>
          <w:sz w:val="22"/>
          <w:szCs w:val="22"/>
        </w:rPr>
        <w:t xml:space="preserve">, </w:t>
      </w:r>
      <w:r w:rsidR="006A7B5F" w:rsidRPr="00875EA4">
        <w:rPr>
          <w:rFonts w:ascii="Tahoma" w:hAnsi="Tahoma" w:cs="Tahoma"/>
          <w:sz w:val="22"/>
          <w:szCs w:val="22"/>
        </w:rPr>
        <w:t xml:space="preserve">bude </w:t>
      </w:r>
      <w:r w:rsidR="00284BF8" w:rsidRPr="00875EA4">
        <w:rPr>
          <w:rFonts w:ascii="Tahoma" w:hAnsi="Tahoma" w:cs="Tahoma"/>
          <w:sz w:val="22"/>
          <w:szCs w:val="22"/>
        </w:rPr>
        <w:t xml:space="preserve">tento rozdíl </w:t>
      </w:r>
      <w:r w:rsidR="004F2861" w:rsidRPr="00875EA4">
        <w:rPr>
          <w:rFonts w:ascii="Tahoma" w:hAnsi="Tahoma" w:cs="Tahoma"/>
          <w:sz w:val="22"/>
          <w:szCs w:val="22"/>
        </w:rPr>
        <w:t>představovat</w:t>
      </w:r>
      <w:r w:rsidR="004F2861">
        <w:rPr>
          <w:rFonts w:ascii="Tahoma" w:hAnsi="Tahoma" w:cs="Tahoma"/>
          <w:sz w:val="22"/>
          <w:szCs w:val="22"/>
        </w:rPr>
        <w:t xml:space="preserve"> </w:t>
      </w:r>
      <w:r w:rsidR="00284BF8">
        <w:rPr>
          <w:rFonts w:ascii="Tahoma" w:hAnsi="Tahoma" w:cs="Tahoma"/>
          <w:sz w:val="22"/>
          <w:szCs w:val="22"/>
        </w:rPr>
        <w:t>nadměrnou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284BF8">
        <w:rPr>
          <w:rFonts w:ascii="Tahoma" w:hAnsi="Tahoma" w:cs="Tahoma"/>
          <w:sz w:val="22"/>
          <w:szCs w:val="22"/>
        </w:rPr>
        <w:t>vyrovnávací platbu, kterou</w:t>
      </w:r>
      <w:r w:rsidRPr="009915DA">
        <w:rPr>
          <w:rFonts w:ascii="Tahoma" w:hAnsi="Tahoma" w:cs="Tahoma"/>
          <w:sz w:val="22"/>
          <w:szCs w:val="22"/>
        </w:rPr>
        <w:t xml:space="preserve"> je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Pr="009915DA">
        <w:rPr>
          <w:rFonts w:ascii="Tahoma" w:hAnsi="Tahoma" w:cs="Tahoma"/>
          <w:sz w:val="22"/>
          <w:szCs w:val="22"/>
        </w:rPr>
        <w:t>povin</w:t>
      </w:r>
      <w:r w:rsidR="00603A2B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vrátit</w:t>
      </w:r>
      <w:r w:rsidR="00D80912" w:rsidRPr="009915DA">
        <w:rPr>
          <w:rFonts w:ascii="Tahoma" w:hAnsi="Tahoma" w:cs="Tahoma"/>
          <w:sz w:val="22"/>
          <w:szCs w:val="22"/>
        </w:rPr>
        <w:t xml:space="preserve"> v souladu s </w:t>
      </w:r>
      <w:r w:rsidR="006A7B5F">
        <w:rPr>
          <w:rFonts w:ascii="Tahoma" w:hAnsi="Tahoma" w:cs="Tahoma"/>
          <w:iCs/>
          <w:sz w:val="22"/>
          <w:szCs w:val="22"/>
        </w:rPr>
        <w:t>pravidly</w:t>
      </w:r>
      <w:r w:rsidR="006A7B5F"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 w:rsidR="006A7B5F"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 w:rsidR="00D80912" w:rsidRPr="009915DA">
        <w:rPr>
          <w:rFonts w:ascii="Tahoma" w:hAnsi="Tahoma" w:cs="Tahoma"/>
          <w:sz w:val="22"/>
          <w:szCs w:val="22"/>
        </w:rPr>
        <w:t>.</w:t>
      </w:r>
    </w:p>
    <w:p w14:paraId="7DEC54BA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Další podmínky, práva a povinnosti</w:t>
      </w:r>
    </w:p>
    <w:p w14:paraId="6E7B4D84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Pro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výpočet výše vyrovnávací </w:t>
      </w:r>
      <w:r w:rsidR="0053155B">
        <w:rPr>
          <w:rFonts w:ascii="Tahoma" w:hAnsi="Tahoma" w:cs="Tahoma"/>
          <w:sz w:val="22"/>
          <w:szCs w:val="22"/>
        </w:rPr>
        <w:t>platby lze užít pouze náklady a </w:t>
      </w:r>
      <w:r w:rsidR="00B816BE">
        <w:rPr>
          <w:rFonts w:ascii="Tahoma" w:hAnsi="Tahoma" w:cs="Tahoma"/>
          <w:sz w:val="22"/>
          <w:szCs w:val="22"/>
        </w:rPr>
        <w:t>výnosy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vzniklé po </w:t>
      </w:r>
      <w:r w:rsidR="00D80912" w:rsidRPr="009915DA">
        <w:rPr>
          <w:rFonts w:ascii="Tahoma" w:hAnsi="Tahoma" w:cs="Tahoma"/>
          <w:sz w:val="22"/>
          <w:szCs w:val="22"/>
        </w:rPr>
        <w:t>dobu trvání závazku veřejné služby</w:t>
      </w:r>
      <w:r w:rsidRPr="009915DA">
        <w:rPr>
          <w:rFonts w:ascii="Tahoma" w:hAnsi="Tahoma" w:cs="Tahoma"/>
          <w:sz w:val="22"/>
          <w:szCs w:val="22"/>
        </w:rPr>
        <w:t>.</w:t>
      </w:r>
    </w:p>
    <w:p w14:paraId="0B59BB2A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Je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 xml:space="preserve">li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veřejným zadavatelem nebo splní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>li definici zadavatele podle platného 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účinného zákona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veřejných zakázkách</w:t>
      </w:r>
      <w:r w:rsidR="0053155B">
        <w:rPr>
          <w:rFonts w:ascii="Tahoma" w:hAnsi="Tahoma" w:cs="Tahoma"/>
          <w:sz w:val="22"/>
          <w:szCs w:val="22"/>
        </w:rPr>
        <w:t>,</w:t>
      </w:r>
      <w:r w:rsidRPr="009915DA">
        <w:rPr>
          <w:rFonts w:ascii="Tahoma" w:hAnsi="Tahoma" w:cs="Tahoma"/>
          <w:sz w:val="22"/>
          <w:szCs w:val="22"/>
        </w:rPr>
        <w:t xml:space="preserve"> je povin</w:t>
      </w:r>
      <w:r w:rsidR="002D591D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postupovat </w:t>
      </w:r>
      <w:r w:rsidR="00D80912" w:rsidRPr="009915DA">
        <w:rPr>
          <w:rFonts w:ascii="Tahoma" w:hAnsi="Tahoma" w:cs="Tahoma"/>
          <w:sz w:val="22"/>
          <w:szCs w:val="22"/>
        </w:rPr>
        <w:t>dle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tohoto zákona.</w:t>
      </w:r>
    </w:p>
    <w:p w14:paraId="0C6DF7A1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Pokud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="0053155B">
        <w:rPr>
          <w:rFonts w:ascii="Tahoma" w:hAnsi="Tahoma" w:cs="Tahoma"/>
          <w:sz w:val="22"/>
          <w:szCs w:val="22"/>
        </w:rPr>
        <w:t>vykonává i </w:t>
      </w:r>
      <w:r w:rsidRPr="009915DA">
        <w:rPr>
          <w:rFonts w:ascii="Tahoma" w:hAnsi="Tahoma" w:cs="Tahoma"/>
          <w:sz w:val="22"/>
          <w:szCs w:val="22"/>
        </w:rPr>
        <w:t>jiné činnosti</w:t>
      </w:r>
      <w:r w:rsidR="007C01A0" w:rsidRPr="009915DA">
        <w:rPr>
          <w:rFonts w:ascii="Tahoma" w:hAnsi="Tahoma" w:cs="Tahoma"/>
          <w:sz w:val="22"/>
          <w:szCs w:val="22"/>
        </w:rPr>
        <w:t xml:space="preserve"> či služby </w:t>
      </w:r>
      <w:r w:rsidR="0053155B">
        <w:rPr>
          <w:rFonts w:ascii="Tahoma" w:hAnsi="Tahoma" w:cs="Tahoma"/>
          <w:sz w:val="22"/>
          <w:szCs w:val="22"/>
        </w:rPr>
        <w:t>než vymezené v Příloze č. </w:t>
      </w:r>
      <w:r w:rsidR="00641650">
        <w:rPr>
          <w:rFonts w:ascii="Tahoma" w:hAnsi="Tahoma" w:cs="Tahoma"/>
          <w:sz w:val="22"/>
          <w:szCs w:val="22"/>
        </w:rPr>
        <w:t>1</w:t>
      </w:r>
      <w:r w:rsidRPr="009915DA">
        <w:rPr>
          <w:rFonts w:ascii="Tahoma" w:hAnsi="Tahoma" w:cs="Tahoma"/>
          <w:sz w:val="22"/>
          <w:szCs w:val="22"/>
        </w:rPr>
        <w:t xml:space="preserve"> této smlouv</w:t>
      </w:r>
      <w:r w:rsidR="0053155B">
        <w:rPr>
          <w:rFonts w:ascii="Tahoma" w:hAnsi="Tahoma" w:cs="Tahoma"/>
          <w:sz w:val="22"/>
          <w:szCs w:val="22"/>
        </w:rPr>
        <w:t>y, zajistí ve </w:t>
      </w:r>
      <w:r w:rsidRPr="009915DA">
        <w:rPr>
          <w:rFonts w:ascii="Tahoma" w:hAnsi="Tahoma" w:cs="Tahoma"/>
          <w:sz w:val="22"/>
          <w:szCs w:val="22"/>
        </w:rPr>
        <w:t>svém účetnictví, v souladu s </w:t>
      </w:r>
      <w:r w:rsidR="0053155B">
        <w:rPr>
          <w:rFonts w:ascii="Tahoma" w:hAnsi="Tahoma" w:cs="Tahoma"/>
          <w:sz w:val="22"/>
          <w:szCs w:val="22"/>
        </w:rPr>
        <w:t>obecně platnými předpisy, zejm</w:t>
      </w:r>
      <w:r w:rsidR="00825F6B">
        <w:rPr>
          <w:rFonts w:ascii="Tahoma" w:hAnsi="Tahoma" w:cs="Tahoma"/>
          <w:sz w:val="22"/>
          <w:szCs w:val="22"/>
        </w:rPr>
        <w:t>éna </w:t>
      </w:r>
      <w:r w:rsidRPr="009915DA">
        <w:rPr>
          <w:rFonts w:ascii="Tahoma" w:hAnsi="Tahoma" w:cs="Tahoma"/>
          <w:sz w:val="22"/>
          <w:szCs w:val="22"/>
        </w:rPr>
        <w:t>zákonem č.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563/1991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účetnictví, 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znění pozdějších předpisů, oddělené vykazování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B816BE">
        <w:rPr>
          <w:rFonts w:ascii="Tahoma" w:hAnsi="Tahoma" w:cs="Tahoma"/>
          <w:sz w:val="22"/>
          <w:szCs w:val="22"/>
        </w:rPr>
        <w:t>výnosů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vzniklých v souvislosti s výkonem služeb vymezených v </w:t>
      </w:r>
      <w:r w:rsidR="0053155B">
        <w:rPr>
          <w:rFonts w:ascii="Tahoma" w:hAnsi="Tahoma" w:cs="Tahoma"/>
          <w:sz w:val="22"/>
          <w:szCs w:val="22"/>
        </w:rPr>
        <w:t>Příloze č. </w:t>
      </w:r>
      <w:r w:rsidR="00641650">
        <w:rPr>
          <w:rFonts w:ascii="Tahoma" w:hAnsi="Tahoma" w:cs="Tahoma"/>
          <w:sz w:val="22"/>
          <w:szCs w:val="22"/>
        </w:rPr>
        <w:t>1</w:t>
      </w:r>
      <w:r w:rsidR="0053155B">
        <w:rPr>
          <w:rFonts w:ascii="Tahoma" w:hAnsi="Tahoma" w:cs="Tahoma"/>
          <w:sz w:val="22"/>
          <w:szCs w:val="22"/>
        </w:rPr>
        <w:t xml:space="preserve"> této smlouvy.</w:t>
      </w:r>
    </w:p>
    <w:p w14:paraId="71C185E5" w14:textId="77777777" w:rsidR="003B1DFB" w:rsidRDefault="00D80912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sz w:val="22"/>
          <w:szCs w:val="22"/>
        </w:rPr>
        <w:t>j</w:t>
      </w:r>
      <w:r w:rsidR="00B4107D" w:rsidRPr="009915DA">
        <w:rPr>
          <w:rFonts w:ascii="Tahoma" w:hAnsi="Tahoma" w:cs="Tahoma"/>
          <w:sz w:val="22"/>
          <w:szCs w:val="22"/>
        </w:rPr>
        <w:t xml:space="preserve">e </w:t>
      </w:r>
      <w:r w:rsidR="00C57E4A" w:rsidRPr="009915DA">
        <w:rPr>
          <w:rFonts w:ascii="Tahoma" w:hAnsi="Tahoma" w:cs="Tahoma"/>
          <w:sz w:val="22"/>
          <w:szCs w:val="22"/>
        </w:rPr>
        <w:t>povin</w:t>
      </w:r>
      <w:r w:rsidR="00B529F3" w:rsidRPr="009915DA">
        <w:rPr>
          <w:rFonts w:ascii="Tahoma" w:hAnsi="Tahoma" w:cs="Tahoma"/>
          <w:sz w:val="22"/>
          <w:szCs w:val="22"/>
        </w:rPr>
        <w:t>e</w:t>
      </w:r>
      <w:r w:rsidR="00C57E4A" w:rsidRPr="009915DA">
        <w:rPr>
          <w:rFonts w:ascii="Tahoma" w:hAnsi="Tahoma" w:cs="Tahoma"/>
          <w:sz w:val="22"/>
          <w:szCs w:val="22"/>
        </w:rPr>
        <w:t>n</w:t>
      </w:r>
      <w:r w:rsidR="00B529F3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průběžně informovat </w:t>
      </w:r>
      <w:r w:rsidR="00B529F3"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>o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všech změnách, které by mohly </w:t>
      </w:r>
      <w:r w:rsidR="004103AE">
        <w:rPr>
          <w:rFonts w:ascii="Tahoma" w:hAnsi="Tahoma" w:cs="Tahoma"/>
          <w:sz w:val="22"/>
          <w:szCs w:val="22"/>
        </w:rPr>
        <w:t xml:space="preserve">Kraji </w:t>
      </w:r>
      <w:r w:rsidR="00C57E4A" w:rsidRPr="009915DA">
        <w:rPr>
          <w:rFonts w:ascii="Tahoma" w:hAnsi="Tahoma" w:cs="Tahoma"/>
          <w:sz w:val="22"/>
          <w:szCs w:val="22"/>
        </w:rPr>
        <w:t>při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vymáhání zadržených nebo neoprávněně použitých prostředků vyrovnávací platby</w:t>
      </w:r>
      <w:r w:rsidR="00352E5F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jeho pozici věřitele nebo dobytnost jeho pohledávky</w:t>
      </w:r>
      <w:r w:rsidRPr="009915DA">
        <w:rPr>
          <w:rFonts w:ascii="Tahoma" w:hAnsi="Tahoma" w:cs="Tahoma"/>
          <w:sz w:val="22"/>
          <w:szCs w:val="22"/>
        </w:rPr>
        <w:t xml:space="preserve"> ztížit</w:t>
      </w:r>
      <w:r w:rsidR="00C57E4A" w:rsidRPr="009915DA">
        <w:rPr>
          <w:rFonts w:ascii="Tahoma" w:hAnsi="Tahoma" w:cs="Tahoma"/>
          <w:sz w:val="22"/>
          <w:szCs w:val="22"/>
        </w:rPr>
        <w:t>.</w:t>
      </w:r>
    </w:p>
    <w:p w14:paraId="283A9B0D" w14:textId="77777777" w:rsidR="008B4BE9" w:rsidRPr="00F244E8" w:rsidRDefault="006A7B5F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</w:t>
      </w:r>
      <w:r w:rsidR="004103AE" w:rsidRPr="00F244E8">
        <w:rPr>
          <w:rFonts w:ascii="Tahoma" w:hAnsi="Tahoma" w:cs="Tahoma"/>
          <w:sz w:val="22"/>
          <w:szCs w:val="22"/>
        </w:rPr>
        <w:t xml:space="preserve">říjemce </w:t>
      </w:r>
      <w:r>
        <w:rPr>
          <w:rFonts w:ascii="Tahoma" w:hAnsi="Tahoma" w:cs="Tahoma"/>
          <w:sz w:val="22"/>
          <w:szCs w:val="22"/>
        </w:rPr>
        <w:t xml:space="preserve">je </w:t>
      </w:r>
      <w:r w:rsidR="004103AE" w:rsidRPr="00F244E8">
        <w:rPr>
          <w:rFonts w:ascii="Tahoma" w:hAnsi="Tahoma" w:cs="Tahoma"/>
          <w:sz w:val="22"/>
          <w:szCs w:val="22"/>
        </w:rPr>
        <w:t>povinen</w:t>
      </w:r>
      <w:r>
        <w:rPr>
          <w:rFonts w:ascii="Tahoma" w:hAnsi="Tahoma" w:cs="Tahoma"/>
          <w:sz w:val="22"/>
          <w:szCs w:val="22"/>
        </w:rPr>
        <w:t xml:space="preserve"> Kraji v souladu </w:t>
      </w:r>
      <w:r w:rsidRPr="009915DA">
        <w:rPr>
          <w:rFonts w:ascii="Tahoma" w:hAnsi="Tahoma" w:cs="Tahoma"/>
          <w:sz w:val="22"/>
          <w:szCs w:val="22"/>
        </w:rPr>
        <w:t>s </w:t>
      </w:r>
      <w:r>
        <w:rPr>
          <w:rFonts w:ascii="Tahoma" w:hAnsi="Tahoma" w:cs="Tahoma"/>
          <w:iCs/>
          <w:sz w:val="22"/>
          <w:szCs w:val="22"/>
        </w:rPr>
        <w:t>pravidly</w:t>
      </w:r>
      <w:r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 w:rsidR="004103AE" w:rsidRPr="00F244E8">
        <w:rPr>
          <w:rFonts w:ascii="Tahoma" w:hAnsi="Tahoma" w:cs="Tahoma"/>
          <w:sz w:val="22"/>
          <w:szCs w:val="22"/>
        </w:rPr>
        <w:t xml:space="preserve"> předložit </w:t>
      </w:r>
      <w:r>
        <w:rPr>
          <w:rFonts w:ascii="Tahoma" w:hAnsi="Tahoma" w:cs="Tahoma"/>
          <w:sz w:val="22"/>
          <w:szCs w:val="22"/>
        </w:rPr>
        <w:t>p</w:t>
      </w:r>
      <w:r w:rsidR="008B4BE9" w:rsidRPr="00F244E8">
        <w:rPr>
          <w:rFonts w:ascii="Tahoma" w:hAnsi="Tahoma" w:cs="Tahoma"/>
          <w:sz w:val="22"/>
          <w:szCs w:val="22"/>
        </w:rPr>
        <w:t>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8B4BE9" w:rsidRPr="00F244E8">
        <w:rPr>
          <w:rFonts w:ascii="Tahoma" w:hAnsi="Tahoma" w:cs="Tahoma"/>
          <w:sz w:val="22"/>
          <w:szCs w:val="22"/>
        </w:rPr>
        <w:t xml:space="preserve">ukončení kalendářního roku </w:t>
      </w:r>
      <w:r w:rsidR="00D50A75" w:rsidRPr="00F244E8">
        <w:rPr>
          <w:rFonts w:ascii="Tahoma" w:hAnsi="Tahoma" w:cs="Tahoma"/>
          <w:sz w:val="22"/>
          <w:szCs w:val="22"/>
        </w:rPr>
        <w:t>závěrečné vyúčtování</w:t>
      </w:r>
      <w:r w:rsidR="008B4BE9" w:rsidRPr="00F244E8">
        <w:rPr>
          <w:rFonts w:ascii="Tahoma" w:hAnsi="Tahoma" w:cs="Tahoma"/>
          <w:sz w:val="22"/>
          <w:szCs w:val="22"/>
        </w:rPr>
        <w:t xml:space="preserve"> služeb vymezených v Příloze 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41650">
        <w:rPr>
          <w:rFonts w:ascii="Tahoma" w:hAnsi="Tahoma" w:cs="Tahoma"/>
          <w:sz w:val="22"/>
          <w:szCs w:val="22"/>
        </w:rPr>
        <w:t>1</w:t>
      </w:r>
      <w:r w:rsidR="008B4BE9" w:rsidRPr="00F244E8">
        <w:rPr>
          <w:rFonts w:ascii="Tahoma" w:hAnsi="Tahoma" w:cs="Tahoma"/>
          <w:sz w:val="22"/>
          <w:szCs w:val="22"/>
        </w:rPr>
        <w:t xml:space="preserve"> této smlouvy</w:t>
      </w:r>
      <w:r w:rsidR="00D50A75" w:rsidRPr="00F244E8">
        <w:rPr>
          <w:rFonts w:ascii="Tahoma" w:hAnsi="Tahoma" w:cs="Tahoma"/>
          <w:sz w:val="22"/>
          <w:szCs w:val="22"/>
        </w:rPr>
        <w:t>.</w:t>
      </w:r>
    </w:p>
    <w:p w14:paraId="6B5B1B1C" w14:textId="77777777" w:rsidR="00A21EE8" w:rsidRPr="00A21EE8" w:rsidRDefault="00A70F55" w:rsidP="003730C9">
      <w:pPr>
        <w:pStyle w:val="Odstavecseseznamem"/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 xml:space="preserve">Příjemce </w:t>
      </w:r>
      <w:r w:rsidR="00C57E4A" w:rsidRPr="00A21EE8">
        <w:rPr>
          <w:rFonts w:ascii="Tahoma" w:hAnsi="Tahoma" w:cs="Tahoma"/>
          <w:sz w:val="22"/>
          <w:szCs w:val="22"/>
        </w:rPr>
        <w:t>je povin</w:t>
      </w:r>
      <w:r w:rsidR="00D63402" w:rsidRPr="00A21EE8">
        <w:rPr>
          <w:rFonts w:ascii="Tahoma" w:hAnsi="Tahoma" w:cs="Tahoma"/>
          <w:sz w:val="22"/>
          <w:szCs w:val="22"/>
        </w:rPr>
        <w:t>e</w:t>
      </w:r>
      <w:r w:rsidR="00C57E4A" w:rsidRPr="00A21EE8">
        <w:rPr>
          <w:rFonts w:ascii="Tahoma" w:hAnsi="Tahoma" w:cs="Tahoma"/>
          <w:sz w:val="22"/>
          <w:szCs w:val="22"/>
        </w:rPr>
        <w:t>n</w:t>
      </w:r>
      <w:r w:rsidR="00D63402" w:rsidRPr="00A21EE8">
        <w:rPr>
          <w:rFonts w:ascii="Tahoma" w:hAnsi="Tahoma" w:cs="Tahoma"/>
          <w:sz w:val="22"/>
          <w:szCs w:val="22"/>
        </w:rPr>
        <w:t xml:space="preserve"> </w:t>
      </w:r>
      <w:r w:rsidR="0053155B" w:rsidRPr="00A21EE8">
        <w:rPr>
          <w:rFonts w:ascii="Tahoma" w:hAnsi="Tahoma" w:cs="Tahoma"/>
          <w:sz w:val="22"/>
          <w:szCs w:val="22"/>
        </w:rPr>
        <w:t>po </w:t>
      </w:r>
      <w:r w:rsidR="00C57E4A" w:rsidRPr="00A21EE8">
        <w:rPr>
          <w:rFonts w:ascii="Tahoma" w:hAnsi="Tahoma" w:cs="Tahoma"/>
          <w:sz w:val="22"/>
          <w:szCs w:val="22"/>
        </w:rPr>
        <w:t>dobu deseti let od</w:t>
      </w:r>
      <w:r w:rsidR="0053155B" w:rsidRPr="00A21EE8">
        <w:rPr>
          <w:rFonts w:ascii="Tahoma" w:hAnsi="Tahoma" w:cs="Tahoma"/>
          <w:sz w:val="22"/>
          <w:szCs w:val="22"/>
        </w:rPr>
        <w:t> </w:t>
      </w:r>
      <w:r w:rsidR="00541DEC" w:rsidRPr="00A21EE8">
        <w:rPr>
          <w:rFonts w:ascii="Tahoma" w:hAnsi="Tahoma" w:cs="Tahoma"/>
          <w:sz w:val="22"/>
          <w:szCs w:val="22"/>
        </w:rPr>
        <w:t xml:space="preserve">ukončení závazku veřejné služby u sociálních </w:t>
      </w:r>
      <w:r w:rsidR="0053155B" w:rsidRPr="00A21EE8">
        <w:rPr>
          <w:rFonts w:ascii="Tahoma" w:hAnsi="Tahoma" w:cs="Tahoma"/>
          <w:sz w:val="22"/>
          <w:szCs w:val="22"/>
        </w:rPr>
        <w:t>služeb vymezených v Příloze č. </w:t>
      </w:r>
      <w:r w:rsidR="00641650" w:rsidRPr="00A21EE8">
        <w:rPr>
          <w:rFonts w:ascii="Tahoma" w:hAnsi="Tahoma" w:cs="Tahoma"/>
          <w:sz w:val="22"/>
          <w:szCs w:val="22"/>
        </w:rPr>
        <w:t>1</w:t>
      </w:r>
      <w:r w:rsidR="00C57E4A" w:rsidRPr="00A21EE8">
        <w:rPr>
          <w:rFonts w:ascii="Tahoma" w:hAnsi="Tahoma" w:cs="Tahoma"/>
          <w:sz w:val="22"/>
          <w:szCs w:val="22"/>
        </w:rPr>
        <w:t xml:space="preserve"> této smlouvy archivovat </w:t>
      </w:r>
      <w:r w:rsidR="00836998" w:rsidRPr="00A21EE8">
        <w:rPr>
          <w:rFonts w:ascii="Tahoma" w:hAnsi="Tahoma" w:cs="Tahoma"/>
          <w:sz w:val="22"/>
          <w:szCs w:val="22"/>
        </w:rPr>
        <w:t>následující podkladové materiály:</w:t>
      </w:r>
    </w:p>
    <w:p w14:paraId="212BF5C3" w14:textId="77777777" w:rsidR="003B1DFB" w:rsidRPr="00A21EE8" w:rsidRDefault="0036126B" w:rsidP="00A21EE8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tuto smlouvu</w:t>
      </w:r>
      <w:r w:rsidR="00A21EE8" w:rsidRPr="00A21EE8">
        <w:rPr>
          <w:rFonts w:ascii="Tahoma" w:hAnsi="Tahoma" w:cs="Tahoma"/>
          <w:sz w:val="22"/>
          <w:szCs w:val="22"/>
        </w:rPr>
        <w:t>,</w:t>
      </w:r>
    </w:p>
    <w:p w14:paraId="2E800598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smlouvu o poskytnutí dotace, na jejímž základě je vyrovnávací platba poskytnuta,</w:t>
      </w:r>
    </w:p>
    <w:p w14:paraId="00636433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originály dokladů, prokazujících čerpání vyrovnávací platby,</w:t>
      </w:r>
    </w:p>
    <w:p w14:paraId="0007B30D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dokumentaci o zadání veřejné zakázky, je-li zadávána,</w:t>
      </w:r>
    </w:p>
    <w:p w14:paraId="426CA7E1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závěrečné vyúčtování služeb vymezených v Příloze č. </w:t>
      </w:r>
      <w:r w:rsidR="00641650" w:rsidRPr="00A21EE8">
        <w:rPr>
          <w:rFonts w:ascii="Tahoma" w:hAnsi="Tahoma" w:cs="Tahoma"/>
          <w:sz w:val="22"/>
          <w:szCs w:val="22"/>
        </w:rPr>
        <w:t>1</w:t>
      </w:r>
      <w:r w:rsidRPr="00A21EE8">
        <w:rPr>
          <w:rFonts w:ascii="Tahoma" w:hAnsi="Tahoma" w:cs="Tahoma"/>
          <w:sz w:val="22"/>
          <w:szCs w:val="22"/>
        </w:rPr>
        <w:t xml:space="preserve"> této smlouvy.</w:t>
      </w:r>
    </w:p>
    <w:p w14:paraId="5D7146C1" w14:textId="77777777" w:rsidR="003B1DFB" w:rsidRPr="00F244E8" w:rsidRDefault="00A70F55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t xml:space="preserve">Příjemce </w:t>
      </w:r>
      <w:r w:rsidR="00C57E4A" w:rsidRPr="00F244E8">
        <w:rPr>
          <w:rFonts w:ascii="Tahoma" w:hAnsi="Tahoma" w:cs="Tahoma"/>
          <w:sz w:val="22"/>
          <w:szCs w:val="22"/>
        </w:rPr>
        <w:t>je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 povin</w:t>
      </w:r>
      <w:r w:rsidR="00D63402" w:rsidRPr="00F244E8">
        <w:rPr>
          <w:rFonts w:ascii="Tahoma" w:hAnsi="Tahoma" w:cs="Tahoma"/>
          <w:bCs/>
          <w:sz w:val="22"/>
          <w:szCs w:val="22"/>
        </w:rPr>
        <w:t>e</w:t>
      </w:r>
      <w:r w:rsidR="00C57E4A" w:rsidRPr="00F244E8">
        <w:rPr>
          <w:rFonts w:ascii="Tahoma" w:hAnsi="Tahoma" w:cs="Tahoma"/>
          <w:bCs/>
          <w:sz w:val="22"/>
          <w:szCs w:val="22"/>
        </w:rPr>
        <w:t>n</w:t>
      </w:r>
      <w:r w:rsidR="00D63402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poskytnout </w:t>
      </w:r>
      <w:r w:rsidR="00D63402" w:rsidRPr="00F244E8">
        <w:rPr>
          <w:rFonts w:ascii="Tahoma" w:hAnsi="Tahoma" w:cs="Tahoma"/>
          <w:bCs/>
          <w:sz w:val="22"/>
          <w:szCs w:val="22"/>
        </w:rPr>
        <w:t xml:space="preserve">Kraji </w:t>
      </w:r>
      <w:r w:rsidR="00C57E4A" w:rsidRPr="00F244E8">
        <w:rPr>
          <w:rFonts w:ascii="Tahoma" w:hAnsi="Tahoma" w:cs="Tahoma"/>
          <w:bCs/>
          <w:sz w:val="22"/>
          <w:szCs w:val="22"/>
        </w:rPr>
        <w:t>součinnost při plnění všech povinností vyplývajících z pravidel pro</w:t>
      </w:r>
      <w:r w:rsidR="0053155B" w:rsidRPr="00F244E8">
        <w:rPr>
          <w:rFonts w:ascii="Tahoma" w:hAnsi="Tahoma" w:cs="Tahoma"/>
          <w:bCs/>
          <w:sz w:val="22"/>
          <w:szCs w:val="22"/>
        </w:rPr>
        <w:t> 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oblast </w:t>
      </w:r>
      <w:r w:rsidR="00C57E4A" w:rsidRPr="00F244E8">
        <w:rPr>
          <w:rFonts w:ascii="Tahoma" w:hAnsi="Tahoma" w:cs="Tahoma"/>
          <w:bCs/>
          <w:sz w:val="22"/>
          <w:szCs w:val="22"/>
        </w:rPr>
        <w:t>veřejn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é </w:t>
      </w:r>
      <w:r w:rsidR="00C57E4A" w:rsidRPr="00F244E8">
        <w:rPr>
          <w:rFonts w:ascii="Tahoma" w:hAnsi="Tahoma" w:cs="Tahoma"/>
          <w:bCs/>
          <w:sz w:val="22"/>
          <w:szCs w:val="22"/>
        </w:rPr>
        <w:t>podpor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y </w:t>
      </w:r>
      <w:r w:rsidR="00C57E4A" w:rsidRPr="00F244E8">
        <w:rPr>
          <w:rFonts w:ascii="Tahoma" w:hAnsi="Tahoma" w:cs="Tahoma"/>
          <w:bCs/>
          <w:sz w:val="22"/>
          <w:szCs w:val="22"/>
        </w:rPr>
        <w:t>vůči Úřadu pro</w:t>
      </w:r>
      <w:r w:rsidR="0053155B" w:rsidRPr="00F244E8">
        <w:rPr>
          <w:rFonts w:ascii="Tahoma" w:hAnsi="Tahoma" w:cs="Tahoma"/>
          <w:bCs/>
          <w:sz w:val="22"/>
          <w:szCs w:val="22"/>
        </w:rPr>
        <w:t> </w:t>
      </w:r>
      <w:r w:rsidR="00C57E4A" w:rsidRPr="00F244E8">
        <w:rPr>
          <w:rFonts w:ascii="Tahoma" w:hAnsi="Tahoma" w:cs="Tahoma"/>
          <w:bCs/>
          <w:sz w:val="22"/>
          <w:szCs w:val="22"/>
        </w:rPr>
        <w:t>ochranu hospodářs</w:t>
      </w:r>
      <w:r w:rsidR="003416D9" w:rsidRPr="00F244E8">
        <w:rPr>
          <w:rFonts w:ascii="Tahoma" w:hAnsi="Tahoma" w:cs="Tahoma"/>
          <w:bCs/>
          <w:sz w:val="22"/>
          <w:szCs w:val="22"/>
        </w:rPr>
        <w:t>ké soutěže a </w:t>
      </w:r>
      <w:r w:rsidR="00C57E4A" w:rsidRPr="00F244E8">
        <w:rPr>
          <w:rFonts w:ascii="Tahoma" w:hAnsi="Tahoma" w:cs="Tahoma"/>
          <w:bCs/>
          <w:sz w:val="22"/>
          <w:szCs w:val="22"/>
        </w:rPr>
        <w:t>Evropské komisi.</w:t>
      </w:r>
    </w:p>
    <w:p w14:paraId="5DB44064" w14:textId="77777777" w:rsidR="003B1DFB" w:rsidRPr="00F244E8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244E8">
        <w:rPr>
          <w:rFonts w:ascii="Tahoma" w:hAnsi="Tahoma" w:cs="Tahoma"/>
          <w:b/>
          <w:sz w:val="22"/>
          <w:szCs w:val="22"/>
        </w:rPr>
        <w:t>VIII.</w:t>
      </w:r>
      <w:r w:rsidR="009915DA" w:rsidRPr="00F244E8">
        <w:rPr>
          <w:rFonts w:ascii="Tahoma" w:hAnsi="Tahoma" w:cs="Tahoma"/>
          <w:b/>
          <w:sz w:val="22"/>
          <w:szCs w:val="22"/>
        </w:rPr>
        <w:br/>
      </w:r>
      <w:r w:rsidRPr="00F244E8">
        <w:rPr>
          <w:rFonts w:ascii="Tahoma" w:hAnsi="Tahoma" w:cs="Tahoma"/>
          <w:b/>
          <w:sz w:val="22"/>
          <w:szCs w:val="22"/>
        </w:rPr>
        <w:t>Kontrola</w:t>
      </w:r>
    </w:p>
    <w:p w14:paraId="671713D8" w14:textId="77777777" w:rsidR="00E647A2" w:rsidRPr="00F244E8" w:rsidRDefault="00C57E4A" w:rsidP="00A21EE8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t xml:space="preserve">Příslušné orgány </w:t>
      </w:r>
      <w:r w:rsidR="00B95EBE" w:rsidRPr="00F244E8">
        <w:rPr>
          <w:rFonts w:ascii="Tahoma" w:hAnsi="Tahoma" w:cs="Tahoma"/>
          <w:sz w:val="22"/>
          <w:szCs w:val="22"/>
        </w:rPr>
        <w:t xml:space="preserve">Kraje </w:t>
      </w:r>
      <w:r w:rsidRPr="00F244E8">
        <w:rPr>
          <w:rFonts w:ascii="Tahoma" w:hAnsi="Tahoma" w:cs="Tahoma"/>
          <w:sz w:val="22"/>
          <w:szCs w:val="22"/>
        </w:rPr>
        <w:t>jsou oprávněny v souladu se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zvláštním</w:t>
      </w:r>
      <w:r w:rsidR="00A21EE8">
        <w:rPr>
          <w:rFonts w:ascii="Tahoma" w:hAnsi="Tahoma" w:cs="Tahoma"/>
          <w:sz w:val="22"/>
          <w:szCs w:val="22"/>
        </w:rPr>
        <w:t>i</w:t>
      </w:r>
      <w:r w:rsidRPr="00F244E8">
        <w:rPr>
          <w:rFonts w:ascii="Tahoma" w:hAnsi="Tahoma" w:cs="Tahoma"/>
          <w:sz w:val="22"/>
          <w:szCs w:val="22"/>
        </w:rPr>
        <w:t xml:space="preserve"> právním</w:t>
      </w:r>
      <w:r w:rsidR="0073289C">
        <w:rPr>
          <w:rFonts w:ascii="Tahoma" w:hAnsi="Tahoma" w:cs="Tahoma"/>
          <w:sz w:val="22"/>
          <w:szCs w:val="22"/>
        </w:rPr>
        <w:t>i</w:t>
      </w:r>
      <w:r w:rsidRPr="00F244E8">
        <w:rPr>
          <w:rFonts w:ascii="Tahoma" w:hAnsi="Tahoma" w:cs="Tahoma"/>
          <w:sz w:val="22"/>
          <w:szCs w:val="22"/>
        </w:rPr>
        <w:t xml:space="preserve"> předpis</w:t>
      </w:r>
      <w:r w:rsidR="0073289C">
        <w:rPr>
          <w:rFonts w:ascii="Tahoma" w:hAnsi="Tahoma" w:cs="Tahoma"/>
          <w:sz w:val="22"/>
          <w:szCs w:val="22"/>
        </w:rPr>
        <w:t>y</w:t>
      </w:r>
      <w:r w:rsidRPr="00F244E8">
        <w:rPr>
          <w:rFonts w:ascii="Tahoma" w:hAnsi="Tahoma" w:cs="Tahoma"/>
          <w:sz w:val="22"/>
          <w:szCs w:val="22"/>
        </w:rPr>
        <w:t xml:space="preserve"> (</w:t>
      </w:r>
      <w:r w:rsidR="00A21EE8">
        <w:rPr>
          <w:rFonts w:ascii="Tahoma" w:hAnsi="Tahoma" w:cs="Tahoma"/>
          <w:sz w:val="22"/>
          <w:szCs w:val="22"/>
        </w:rPr>
        <w:t>např. </w:t>
      </w:r>
      <w:r w:rsidRPr="00F244E8">
        <w:rPr>
          <w:rFonts w:ascii="Tahoma" w:hAnsi="Tahoma" w:cs="Tahoma"/>
          <w:sz w:val="22"/>
          <w:szCs w:val="22"/>
        </w:rPr>
        <w:t>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Pr="00F244E8">
        <w:rPr>
          <w:rFonts w:ascii="Tahoma" w:hAnsi="Tahoma" w:cs="Tahoma"/>
          <w:sz w:val="22"/>
          <w:szCs w:val="22"/>
        </w:rPr>
        <w:t>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320/2001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finanční kontrole 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veřejné správě</w:t>
      </w:r>
      <w:r w:rsidR="0053155B" w:rsidRPr="00F244E8">
        <w:rPr>
          <w:rFonts w:ascii="Tahoma" w:hAnsi="Tahoma" w:cs="Tahoma"/>
          <w:sz w:val="22"/>
          <w:szCs w:val="22"/>
        </w:rPr>
        <w:t xml:space="preserve"> a </w:t>
      </w:r>
      <w:r w:rsidR="006F4A10" w:rsidRPr="00F244E8">
        <w:rPr>
          <w:rFonts w:ascii="Tahoma" w:hAnsi="Tahoma" w:cs="Tahoma"/>
          <w:sz w:val="22"/>
          <w:szCs w:val="22"/>
        </w:rPr>
        <w:t>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změně některých zákonů, ve </w:t>
      </w:r>
      <w:r w:rsidRPr="00F244E8">
        <w:rPr>
          <w:rFonts w:ascii="Tahoma" w:hAnsi="Tahoma" w:cs="Tahoma"/>
          <w:sz w:val="22"/>
          <w:szCs w:val="22"/>
        </w:rPr>
        <w:t>znění pozdějších předpisů, 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="0053155B" w:rsidRPr="00F244E8">
        <w:rPr>
          <w:rFonts w:ascii="Tahoma" w:hAnsi="Tahoma" w:cs="Tahoma"/>
          <w:sz w:val="22"/>
          <w:szCs w:val="22"/>
        </w:rPr>
        <w:t>č. </w:t>
      </w:r>
      <w:r w:rsidRPr="00F244E8">
        <w:rPr>
          <w:rFonts w:ascii="Tahoma" w:hAnsi="Tahoma" w:cs="Tahoma"/>
          <w:sz w:val="22"/>
          <w:szCs w:val="22"/>
        </w:rPr>
        <w:t>12</w:t>
      </w:r>
      <w:r w:rsidR="00B95EBE" w:rsidRPr="00F244E8">
        <w:rPr>
          <w:rFonts w:ascii="Tahoma" w:hAnsi="Tahoma" w:cs="Tahoma"/>
          <w:sz w:val="22"/>
          <w:szCs w:val="22"/>
        </w:rPr>
        <w:t>9</w:t>
      </w:r>
      <w:r w:rsidRPr="00F244E8">
        <w:rPr>
          <w:rFonts w:ascii="Tahoma" w:hAnsi="Tahoma" w:cs="Tahoma"/>
          <w:sz w:val="22"/>
          <w:szCs w:val="22"/>
        </w:rPr>
        <w:t>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B95EBE" w:rsidRPr="00F244E8">
        <w:rPr>
          <w:rFonts w:ascii="Tahoma" w:hAnsi="Tahoma" w:cs="Tahoma"/>
          <w:sz w:val="22"/>
          <w:szCs w:val="22"/>
        </w:rPr>
        <w:t>krají</w:t>
      </w:r>
      <w:r w:rsidR="005D1ED0" w:rsidRPr="00F244E8">
        <w:rPr>
          <w:rFonts w:ascii="Tahoma" w:hAnsi="Tahoma" w:cs="Tahoma"/>
          <w:sz w:val="22"/>
          <w:szCs w:val="22"/>
        </w:rPr>
        <w:t>ch</w:t>
      </w:r>
      <w:r w:rsidR="00E647A2" w:rsidRPr="00F244E8">
        <w:rPr>
          <w:rFonts w:ascii="Tahoma" w:hAnsi="Tahoma" w:cs="Tahoma"/>
          <w:sz w:val="22"/>
          <w:szCs w:val="22"/>
        </w:rPr>
        <w:t xml:space="preserve"> (krajské zřízení)</w:t>
      </w:r>
      <w:r w:rsidRPr="00F244E8">
        <w:rPr>
          <w:rFonts w:ascii="Tahoma" w:hAnsi="Tahoma" w:cs="Tahoma"/>
          <w:sz w:val="22"/>
          <w:szCs w:val="22"/>
        </w:rPr>
        <w:t>,</w:t>
      </w:r>
      <w:r w:rsidR="00E647A2" w:rsidRPr="00F244E8">
        <w:rPr>
          <w:rFonts w:ascii="Tahoma" w:hAnsi="Tahoma" w:cs="Tahoma"/>
          <w:sz w:val="22"/>
          <w:szCs w:val="22"/>
        </w:rPr>
        <w:t xml:space="preserve"> </w:t>
      </w:r>
      <w:r w:rsidRPr="00F244E8">
        <w:rPr>
          <w:rFonts w:ascii="Tahoma" w:hAnsi="Tahoma" w:cs="Tahoma"/>
          <w:sz w:val="22"/>
          <w:szCs w:val="22"/>
        </w:rPr>
        <w:t>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znění pozdějších předpisů, 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Pr="00F244E8">
        <w:rPr>
          <w:rFonts w:ascii="Tahoma" w:hAnsi="Tahoma" w:cs="Tahoma"/>
          <w:sz w:val="22"/>
          <w:szCs w:val="22"/>
        </w:rPr>
        <w:t>č. 250/2000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rozpočtových pravidlech územních rozpočtů, 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znění pozdějších předpisů</w:t>
      </w:r>
      <w:r w:rsidR="006F4A10" w:rsidRPr="00F244E8">
        <w:rPr>
          <w:rFonts w:ascii="Tahoma" w:hAnsi="Tahoma" w:cs="Tahoma"/>
          <w:sz w:val="22"/>
          <w:szCs w:val="22"/>
        </w:rPr>
        <w:t xml:space="preserve">, dále jen </w:t>
      </w:r>
      <w:r w:rsidR="0053155B" w:rsidRPr="00F244E8">
        <w:rPr>
          <w:rFonts w:ascii="Tahoma" w:hAnsi="Tahoma" w:cs="Tahoma"/>
          <w:sz w:val="22"/>
          <w:szCs w:val="22"/>
        </w:rPr>
        <w:t>„</w:t>
      </w:r>
      <w:r w:rsidR="006F4A10" w:rsidRPr="00F244E8">
        <w:rPr>
          <w:rFonts w:ascii="Tahoma" w:hAnsi="Tahoma" w:cs="Tahoma"/>
          <w:sz w:val="22"/>
          <w:szCs w:val="22"/>
        </w:rPr>
        <w:t>zákon 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250/2000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Sb.</w:t>
      </w:r>
      <w:r w:rsidR="0053155B" w:rsidRPr="00F244E8">
        <w:rPr>
          <w:rFonts w:ascii="Tahoma" w:hAnsi="Tahoma" w:cs="Tahoma"/>
          <w:sz w:val="22"/>
          <w:szCs w:val="22"/>
        </w:rPr>
        <w:t>“</w:t>
      </w:r>
      <w:r w:rsidRPr="00F244E8">
        <w:rPr>
          <w:rFonts w:ascii="Tahoma" w:hAnsi="Tahoma" w:cs="Tahoma"/>
          <w:sz w:val="22"/>
          <w:szCs w:val="22"/>
        </w:rPr>
        <w:t>), kdykoli kontrolovat dodržení podmínek, za kterých byla vyrovnávací platba</w:t>
      </w:r>
      <w:r w:rsidR="009F6116" w:rsidRPr="00F244E8">
        <w:rPr>
          <w:rFonts w:ascii="Tahoma" w:hAnsi="Tahoma" w:cs="Tahoma"/>
          <w:sz w:val="22"/>
          <w:szCs w:val="22"/>
        </w:rPr>
        <w:t xml:space="preserve"> </w:t>
      </w:r>
      <w:r w:rsidRPr="00F244E8">
        <w:rPr>
          <w:rFonts w:ascii="Tahoma" w:hAnsi="Tahoma" w:cs="Tahoma"/>
          <w:sz w:val="22"/>
          <w:szCs w:val="22"/>
        </w:rPr>
        <w:t>poskytnuta.</w:t>
      </w:r>
    </w:p>
    <w:p w14:paraId="7B61254C" w14:textId="77777777" w:rsidR="00B816BE" w:rsidRPr="00F244E8" w:rsidRDefault="00F0129A" w:rsidP="00A21EE8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bCs/>
          <w:sz w:val="22"/>
          <w:szCs w:val="22"/>
        </w:rPr>
        <w:t xml:space="preserve">Příslušné orgány Kraje jsou oprávněny </w:t>
      </w:r>
      <w:r w:rsidR="0019579F">
        <w:rPr>
          <w:rFonts w:ascii="Tahoma" w:hAnsi="Tahoma" w:cs="Tahoma"/>
          <w:bCs/>
          <w:sz w:val="22"/>
          <w:szCs w:val="22"/>
        </w:rPr>
        <w:t>provést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257BAB" w:rsidRPr="00F244E8">
        <w:rPr>
          <w:rFonts w:ascii="Tahoma" w:hAnsi="Tahoma" w:cs="Tahoma"/>
          <w:bCs/>
          <w:sz w:val="22"/>
          <w:szCs w:val="22"/>
        </w:rPr>
        <w:t xml:space="preserve">kontrolu parametrů Krajské sítě sociálních služeb v Moravskoslezském kraji (dále jen </w:t>
      </w:r>
      <w:r w:rsidR="001A4F3D" w:rsidRPr="00F244E8">
        <w:rPr>
          <w:rFonts w:ascii="Tahoma" w:hAnsi="Tahoma" w:cs="Tahoma"/>
          <w:bCs/>
          <w:sz w:val="22"/>
          <w:szCs w:val="22"/>
        </w:rPr>
        <w:t>„</w:t>
      </w:r>
      <w:r w:rsidR="00257BAB" w:rsidRPr="00F244E8">
        <w:rPr>
          <w:rFonts w:ascii="Tahoma" w:hAnsi="Tahoma" w:cs="Tahoma"/>
          <w:bCs/>
          <w:sz w:val="22"/>
          <w:szCs w:val="22"/>
        </w:rPr>
        <w:t>Krajská síť</w:t>
      </w:r>
      <w:r w:rsidR="001A4F3D" w:rsidRPr="00F244E8">
        <w:rPr>
          <w:rFonts w:ascii="Tahoma" w:hAnsi="Tahoma" w:cs="Tahoma"/>
          <w:bCs/>
          <w:sz w:val="22"/>
          <w:szCs w:val="22"/>
        </w:rPr>
        <w:t>“</w:t>
      </w:r>
      <w:r w:rsidR="00257BAB" w:rsidRPr="00F244E8">
        <w:rPr>
          <w:rFonts w:ascii="Tahoma" w:hAnsi="Tahoma" w:cs="Tahoma"/>
          <w:bCs/>
          <w:sz w:val="22"/>
          <w:szCs w:val="22"/>
        </w:rPr>
        <w:t xml:space="preserve">). V případě, že bude zjištěn nesoulad mezi skutečným stavem </w:t>
      </w:r>
      <w:r w:rsidR="0023338D">
        <w:rPr>
          <w:rFonts w:ascii="Tahoma" w:hAnsi="Tahoma" w:cs="Tahoma"/>
          <w:bCs/>
          <w:sz w:val="22"/>
          <w:szCs w:val="22"/>
        </w:rPr>
        <w:t xml:space="preserve">sociální služby </w:t>
      </w:r>
      <w:r w:rsidR="00446331">
        <w:rPr>
          <w:rFonts w:ascii="Tahoma" w:hAnsi="Tahoma" w:cs="Tahoma"/>
          <w:bCs/>
          <w:sz w:val="22"/>
          <w:szCs w:val="22"/>
        </w:rPr>
        <w:t xml:space="preserve">vymezené </w:t>
      </w:r>
      <w:r w:rsidR="0023338D">
        <w:rPr>
          <w:rFonts w:ascii="Tahoma" w:hAnsi="Tahoma" w:cs="Tahoma"/>
          <w:bCs/>
          <w:sz w:val="22"/>
          <w:szCs w:val="22"/>
        </w:rPr>
        <w:t xml:space="preserve">dle Přílohy č. 1 </w:t>
      </w:r>
      <w:r w:rsidR="00257BAB" w:rsidRPr="00F244E8">
        <w:rPr>
          <w:rFonts w:ascii="Tahoma" w:hAnsi="Tahoma" w:cs="Tahoma"/>
          <w:bCs/>
          <w:sz w:val="22"/>
          <w:szCs w:val="22"/>
        </w:rPr>
        <w:t>a parametry stanovenými v Krajské síti</w:t>
      </w:r>
      <w:r w:rsidR="001A4F3D" w:rsidRPr="00F244E8">
        <w:rPr>
          <w:rFonts w:ascii="Tahoma" w:hAnsi="Tahoma" w:cs="Tahoma"/>
          <w:bCs/>
          <w:sz w:val="22"/>
          <w:szCs w:val="22"/>
        </w:rPr>
        <w:t xml:space="preserve"> je </w:t>
      </w:r>
      <w:r w:rsidR="0019579F">
        <w:rPr>
          <w:rFonts w:ascii="Tahoma" w:hAnsi="Tahoma" w:cs="Tahoma"/>
          <w:bCs/>
          <w:sz w:val="22"/>
          <w:szCs w:val="22"/>
        </w:rPr>
        <w:t>K</w:t>
      </w:r>
      <w:r w:rsidR="00446331">
        <w:rPr>
          <w:rFonts w:ascii="Tahoma" w:hAnsi="Tahoma" w:cs="Tahoma"/>
          <w:bCs/>
          <w:sz w:val="22"/>
          <w:szCs w:val="22"/>
        </w:rPr>
        <w:t>raj oprávněn</w:t>
      </w:r>
      <w:r w:rsidR="0023338D">
        <w:rPr>
          <w:rFonts w:ascii="Tahoma" w:hAnsi="Tahoma" w:cs="Tahoma"/>
          <w:bCs/>
          <w:sz w:val="22"/>
          <w:szCs w:val="22"/>
        </w:rPr>
        <w:t xml:space="preserve"> příjemci</w:t>
      </w:r>
      <w:r w:rsidR="0019579F">
        <w:rPr>
          <w:rFonts w:ascii="Tahoma" w:hAnsi="Tahoma" w:cs="Tahoma"/>
          <w:bCs/>
          <w:sz w:val="22"/>
          <w:szCs w:val="22"/>
        </w:rPr>
        <w:t xml:space="preserve"> uložit</w:t>
      </w:r>
      <w:r w:rsidR="001A4F3D" w:rsidRPr="00F244E8">
        <w:rPr>
          <w:rFonts w:ascii="Tahoma" w:hAnsi="Tahoma" w:cs="Tahoma"/>
          <w:bCs/>
          <w:sz w:val="22"/>
          <w:szCs w:val="22"/>
        </w:rPr>
        <w:t xml:space="preserve"> nápravná </w:t>
      </w:r>
      <w:r w:rsidR="00541DEC" w:rsidRPr="00F244E8">
        <w:rPr>
          <w:rFonts w:ascii="Tahoma" w:hAnsi="Tahoma" w:cs="Tahoma"/>
          <w:bCs/>
          <w:sz w:val="22"/>
          <w:szCs w:val="22"/>
        </w:rPr>
        <w:t>opatření k</w:t>
      </w:r>
      <w:r w:rsidR="001A4F3D" w:rsidRPr="00F244E8">
        <w:rPr>
          <w:rFonts w:ascii="Tahoma" w:hAnsi="Tahoma" w:cs="Tahoma"/>
          <w:bCs/>
          <w:sz w:val="22"/>
          <w:szCs w:val="22"/>
        </w:rPr>
        <w:t> </w:t>
      </w:r>
      <w:r w:rsidR="0019579F">
        <w:rPr>
          <w:rFonts w:ascii="Tahoma" w:hAnsi="Tahoma" w:cs="Tahoma"/>
          <w:bCs/>
          <w:sz w:val="22"/>
          <w:szCs w:val="22"/>
        </w:rPr>
        <w:t>odstranění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1A4F3D" w:rsidRPr="00F244E8">
        <w:rPr>
          <w:rFonts w:ascii="Tahoma" w:hAnsi="Tahoma" w:cs="Tahoma"/>
          <w:bCs/>
          <w:sz w:val="22"/>
          <w:szCs w:val="22"/>
        </w:rPr>
        <w:t>tohoto nesouladu, stanovit lhůtu k </w:t>
      </w:r>
      <w:r w:rsidR="0019579F">
        <w:rPr>
          <w:rFonts w:ascii="Tahoma" w:hAnsi="Tahoma" w:cs="Tahoma"/>
          <w:bCs/>
          <w:sz w:val="22"/>
          <w:szCs w:val="22"/>
        </w:rPr>
        <w:t>nápravě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1A4F3D" w:rsidRPr="00F244E8">
        <w:rPr>
          <w:rFonts w:ascii="Tahoma" w:hAnsi="Tahoma" w:cs="Tahoma"/>
          <w:bCs/>
          <w:sz w:val="22"/>
          <w:szCs w:val="22"/>
        </w:rPr>
        <w:t>tohoto nesouladu a kontrolovat splnění nápravných opatření</w:t>
      </w:r>
      <w:r w:rsidR="002D0B12" w:rsidRPr="00F244E8">
        <w:rPr>
          <w:rFonts w:ascii="Tahoma" w:hAnsi="Tahoma" w:cs="Tahoma"/>
          <w:bCs/>
          <w:sz w:val="22"/>
          <w:szCs w:val="22"/>
        </w:rPr>
        <w:t>.</w:t>
      </w:r>
    </w:p>
    <w:p w14:paraId="58E0E106" w14:textId="77777777" w:rsidR="00446331" w:rsidRDefault="00A70F55" w:rsidP="00241504">
      <w:pPr>
        <w:numPr>
          <w:ilvl w:val="0"/>
          <w:numId w:val="36"/>
        </w:numPr>
        <w:tabs>
          <w:tab w:val="left" w:pos="426"/>
        </w:tabs>
        <w:spacing w:before="120"/>
        <w:ind w:left="284" w:hanging="426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lastRenderedPageBreak/>
        <w:t xml:space="preserve">Příjemce </w:t>
      </w:r>
      <w:r w:rsidR="00C57E4A" w:rsidRPr="00F244E8">
        <w:rPr>
          <w:rFonts w:ascii="Tahoma" w:hAnsi="Tahoma" w:cs="Tahoma"/>
          <w:bCs/>
          <w:sz w:val="22"/>
          <w:szCs w:val="22"/>
        </w:rPr>
        <w:t>je povin</w:t>
      </w:r>
      <w:r w:rsidR="00E647A2" w:rsidRPr="00F244E8">
        <w:rPr>
          <w:rFonts w:ascii="Tahoma" w:hAnsi="Tahoma" w:cs="Tahoma"/>
          <w:bCs/>
          <w:sz w:val="22"/>
          <w:szCs w:val="22"/>
        </w:rPr>
        <w:t>e</w:t>
      </w:r>
      <w:r w:rsidR="00C57E4A" w:rsidRPr="00F244E8">
        <w:rPr>
          <w:rFonts w:ascii="Tahoma" w:hAnsi="Tahoma" w:cs="Tahoma"/>
          <w:bCs/>
          <w:sz w:val="22"/>
          <w:szCs w:val="22"/>
        </w:rPr>
        <w:t>n</w:t>
      </w:r>
      <w:r w:rsidR="00E647A2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53155B" w:rsidRPr="00F244E8">
        <w:rPr>
          <w:rFonts w:ascii="Tahoma" w:hAnsi="Tahoma" w:cs="Tahoma"/>
          <w:bCs/>
          <w:sz w:val="22"/>
          <w:szCs w:val="22"/>
        </w:rPr>
        <w:t>poskytnout součinnost při </w:t>
      </w:r>
      <w:r w:rsidR="00C57E4A" w:rsidRPr="00F244E8">
        <w:rPr>
          <w:rFonts w:ascii="Tahoma" w:hAnsi="Tahoma" w:cs="Tahoma"/>
          <w:bCs/>
          <w:sz w:val="22"/>
          <w:szCs w:val="22"/>
        </w:rPr>
        <w:t>výko</w:t>
      </w:r>
      <w:r w:rsidR="0053155B" w:rsidRPr="00F244E8">
        <w:rPr>
          <w:rFonts w:ascii="Tahoma" w:hAnsi="Tahoma" w:cs="Tahoma"/>
          <w:bCs/>
          <w:sz w:val="22"/>
          <w:szCs w:val="22"/>
        </w:rPr>
        <w:t>nu kontrolní činnosti dle odst. 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1 </w:t>
      </w:r>
      <w:r w:rsidR="002D0B12" w:rsidRPr="00F244E8">
        <w:rPr>
          <w:rFonts w:ascii="Tahoma" w:hAnsi="Tahoma" w:cs="Tahoma"/>
          <w:bCs/>
          <w:sz w:val="22"/>
          <w:szCs w:val="22"/>
        </w:rPr>
        <w:t xml:space="preserve">a 2 </w:t>
      </w:r>
      <w:r w:rsidR="00C57E4A" w:rsidRPr="00F244E8">
        <w:rPr>
          <w:rFonts w:ascii="Tahoma" w:hAnsi="Tahoma" w:cs="Tahoma"/>
          <w:bCs/>
          <w:sz w:val="22"/>
          <w:szCs w:val="22"/>
        </w:rPr>
        <w:t>tohoto článku</w:t>
      </w:r>
      <w:r w:rsidR="0053155B" w:rsidRPr="00F244E8">
        <w:rPr>
          <w:rFonts w:ascii="Tahoma" w:hAnsi="Tahoma" w:cs="Tahoma"/>
          <w:bCs/>
          <w:sz w:val="22"/>
          <w:szCs w:val="22"/>
        </w:rPr>
        <w:t xml:space="preserve"> smlouvy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, zejména předložit kontrolním orgánům </w:t>
      </w:r>
      <w:r w:rsidR="00E647A2" w:rsidRPr="00F244E8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kdykoliv k nahlédnutí originály všech účetních dokladů </w:t>
      </w:r>
      <w:r w:rsidR="002D0B12" w:rsidRPr="00F244E8">
        <w:rPr>
          <w:rFonts w:ascii="Tahoma" w:hAnsi="Tahoma" w:cs="Tahoma"/>
          <w:bCs/>
          <w:sz w:val="22"/>
          <w:szCs w:val="22"/>
        </w:rPr>
        <w:t>souvis</w:t>
      </w:r>
      <w:r w:rsidR="00241504">
        <w:rPr>
          <w:rFonts w:ascii="Tahoma" w:hAnsi="Tahoma" w:cs="Tahoma"/>
          <w:bCs/>
          <w:sz w:val="22"/>
          <w:szCs w:val="22"/>
        </w:rPr>
        <w:t>ejících s vyrovnávací platbou a </w:t>
      </w:r>
      <w:r w:rsidR="002D0B12" w:rsidRPr="00F244E8">
        <w:rPr>
          <w:rFonts w:ascii="Tahoma" w:hAnsi="Tahoma" w:cs="Tahoma"/>
          <w:bCs/>
          <w:sz w:val="22"/>
          <w:szCs w:val="22"/>
        </w:rPr>
        <w:t>dokumentac</w:t>
      </w:r>
      <w:r w:rsidR="00F0129A" w:rsidRPr="00F244E8">
        <w:rPr>
          <w:rFonts w:ascii="Tahoma" w:hAnsi="Tahoma" w:cs="Tahoma"/>
          <w:bCs/>
          <w:sz w:val="22"/>
          <w:szCs w:val="22"/>
        </w:rPr>
        <w:t>i</w:t>
      </w:r>
      <w:r w:rsidR="00241504">
        <w:rPr>
          <w:rFonts w:ascii="Tahoma" w:hAnsi="Tahoma" w:cs="Tahoma"/>
          <w:bCs/>
          <w:sz w:val="22"/>
          <w:szCs w:val="22"/>
        </w:rPr>
        <w:t>, která</w:t>
      </w:r>
      <w:r w:rsidR="002D0B12" w:rsidRPr="00F244E8">
        <w:rPr>
          <w:rFonts w:ascii="Tahoma" w:hAnsi="Tahoma" w:cs="Tahoma"/>
          <w:bCs/>
          <w:sz w:val="22"/>
          <w:szCs w:val="22"/>
        </w:rPr>
        <w:t xml:space="preserve"> naplňování parametrů Krajské sítě</w:t>
      </w:r>
      <w:r w:rsidR="00241504" w:rsidRPr="00241504">
        <w:t xml:space="preserve"> </w:t>
      </w:r>
      <w:r w:rsidR="00241504">
        <w:rPr>
          <w:rFonts w:ascii="Tahoma" w:hAnsi="Tahoma" w:cs="Tahoma"/>
          <w:bCs/>
          <w:sz w:val="22"/>
          <w:szCs w:val="22"/>
        </w:rPr>
        <w:t>dokládá</w:t>
      </w:r>
      <w:r w:rsidR="002D0B12" w:rsidRPr="00F244E8">
        <w:rPr>
          <w:rFonts w:ascii="Tahoma" w:hAnsi="Tahoma" w:cs="Tahoma"/>
          <w:bCs/>
          <w:sz w:val="22"/>
          <w:szCs w:val="22"/>
        </w:rPr>
        <w:t>.</w:t>
      </w:r>
    </w:p>
    <w:p w14:paraId="46258C4E" w14:textId="77777777" w:rsidR="003B1DFB" w:rsidRPr="00446331" w:rsidRDefault="00A70F55" w:rsidP="00446331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446331">
        <w:rPr>
          <w:rFonts w:ascii="Tahoma" w:hAnsi="Tahoma" w:cs="Tahoma"/>
          <w:sz w:val="22"/>
          <w:szCs w:val="22"/>
        </w:rPr>
        <w:t xml:space="preserve">Příjemce </w:t>
      </w:r>
      <w:r w:rsidR="00C57E4A" w:rsidRPr="00446331">
        <w:rPr>
          <w:rFonts w:ascii="Tahoma" w:hAnsi="Tahoma" w:cs="Tahoma"/>
          <w:bCs/>
          <w:sz w:val="22"/>
          <w:szCs w:val="22"/>
        </w:rPr>
        <w:t>je povin</w:t>
      </w:r>
      <w:r w:rsidR="00E647A2" w:rsidRPr="00446331">
        <w:rPr>
          <w:rFonts w:ascii="Tahoma" w:hAnsi="Tahoma" w:cs="Tahoma"/>
          <w:bCs/>
          <w:sz w:val="22"/>
          <w:szCs w:val="22"/>
        </w:rPr>
        <w:t>e</w:t>
      </w:r>
      <w:r w:rsidR="00C57E4A" w:rsidRPr="00446331">
        <w:rPr>
          <w:rFonts w:ascii="Tahoma" w:hAnsi="Tahoma" w:cs="Tahoma"/>
          <w:bCs/>
          <w:sz w:val="22"/>
          <w:szCs w:val="22"/>
        </w:rPr>
        <w:t>n</w:t>
      </w:r>
      <w:r w:rsidR="00E647A2" w:rsidRPr="00446331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446331">
        <w:rPr>
          <w:rFonts w:ascii="Tahoma" w:hAnsi="Tahoma" w:cs="Tahoma"/>
          <w:bCs/>
          <w:sz w:val="22"/>
          <w:szCs w:val="22"/>
        </w:rPr>
        <w:t xml:space="preserve">umožnit příslušným orgánům </w:t>
      </w:r>
      <w:r w:rsidR="00E647A2" w:rsidRPr="00446331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446331">
        <w:rPr>
          <w:rFonts w:ascii="Tahoma" w:hAnsi="Tahoma" w:cs="Tahoma"/>
          <w:bCs/>
          <w:sz w:val="22"/>
          <w:szCs w:val="22"/>
        </w:rPr>
        <w:t>provést kontrolu, jak v průběhu, tak i</w:t>
      </w:r>
      <w:r w:rsidR="0053155B" w:rsidRPr="00446331">
        <w:rPr>
          <w:rFonts w:ascii="Tahoma" w:hAnsi="Tahoma" w:cs="Tahoma"/>
          <w:bCs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po</w:t>
      </w:r>
      <w:r w:rsidR="0053155B" w:rsidRPr="00446331">
        <w:rPr>
          <w:rFonts w:ascii="Tahoma" w:hAnsi="Tahoma" w:cs="Tahoma"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ukončení realizace činností dle</w:t>
      </w:r>
      <w:r w:rsidR="0053155B" w:rsidRPr="00446331">
        <w:rPr>
          <w:rFonts w:ascii="Tahoma" w:hAnsi="Tahoma" w:cs="Tahoma"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této smlouvy, a</w:t>
      </w:r>
      <w:r w:rsidR="0053155B" w:rsidRPr="00446331">
        <w:rPr>
          <w:rFonts w:ascii="Tahoma" w:hAnsi="Tahoma" w:cs="Tahoma"/>
          <w:sz w:val="22"/>
          <w:szCs w:val="22"/>
        </w:rPr>
        <w:t xml:space="preserve"> to </w:t>
      </w:r>
      <w:r w:rsidR="00913528" w:rsidRPr="00446331">
        <w:rPr>
          <w:rFonts w:ascii="Tahoma" w:hAnsi="Tahoma" w:cs="Tahoma"/>
          <w:sz w:val="22"/>
          <w:szCs w:val="22"/>
        </w:rPr>
        <w:t>v souladu s čl. VII odst. 6.</w:t>
      </w:r>
    </w:p>
    <w:p w14:paraId="2984601C" w14:textId="77777777" w:rsidR="00A70F55" w:rsidRPr="009915DA" w:rsidRDefault="00A70F55" w:rsidP="0053155B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244E8">
        <w:rPr>
          <w:rFonts w:ascii="Tahoma" w:hAnsi="Tahoma" w:cs="Tahoma"/>
          <w:b/>
          <w:sz w:val="22"/>
          <w:szCs w:val="22"/>
        </w:rPr>
        <w:t>IX.</w:t>
      </w:r>
      <w:r w:rsidR="009915DA" w:rsidRPr="00F244E8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Porušení rozpočtové kázně</w:t>
      </w:r>
    </w:p>
    <w:p w14:paraId="5667C87E" w14:textId="77777777"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bCs/>
          <w:sz w:val="22"/>
          <w:szCs w:val="22"/>
        </w:rPr>
        <w:t>Neoprávněné použití vyrovnávací platby nebo zadržení prostředků poskytnutých z rozpočtu Kraje je porušením rozpočtové kázně po</w:t>
      </w:r>
      <w:r w:rsidR="006F4A10" w:rsidRPr="009915DA">
        <w:rPr>
          <w:rFonts w:ascii="Tahoma" w:hAnsi="Tahoma" w:cs="Tahoma"/>
          <w:bCs/>
          <w:sz w:val="22"/>
          <w:szCs w:val="22"/>
        </w:rPr>
        <w:t>dle § 22 zákona č. 250/2000 Sb.</w:t>
      </w:r>
      <w:r w:rsidRPr="009915DA">
        <w:rPr>
          <w:rFonts w:ascii="Tahoma" w:hAnsi="Tahoma" w:cs="Tahoma"/>
          <w:bCs/>
          <w:sz w:val="22"/>
          <w:szCs w:val="22"/>
        </w:rPr>
        <w:t xml:space="preserve"> V případě porušení rozpočtové kázně bude postupováno dle zákona č.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250/2000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Sb</w:t>
      </w:r>
      <w:r w:rsidR="006F4A10" w:rsidRPr="009915DA">
        <w:rPr>
          <w:rFonts w:ascii="Tahoma" w:hAnsi="Tahoma" w:cs="Tahoma"/>
          <w:bCs/>
          <w:sz w:val="22"/>
          <w:szCs w:val="22"/>
        </w:rPr>
        <w:t>.</w:t>
      </w:r>
    </w:p>
    <w:p w14:paraId="66837E0F" w14:textId="77777777"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 je oprávněn při zjištění porušení podmínek této smlouvy ze strany příjemce pozastavit uvolňování finančních prostředků.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pozastavení poskytování finančních prostředků Kraj písemně informuje příjemce.</w:t>
      </w:r>
    </w:p>
    <w:p w14:paraId="5D88020E" w14:textId="77777777"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 xml:space="preserve">Ukončení smlouvy, </w:t>
      </w:r>
      <w:r w:rsidR="00C774BD" w:rsidRPr="009915DA">
        <w:rPr>
          <w:rFonts w:ascii="Tahoma" w:hAnsi="Tahoma" w:cs="Tahoma"/>
          <w:b/>
          <w:sz w:val="22"/>
          <w:szCs w:val="22"/>
        </w:rPr>
        <w:t>výpověď</w:t>
      </w:r>
    </w:p>
    <w:p w14:paraId="45C3AF8C" w14:textId="77777777" w:rsidR="00CB366C" w:rsidRPr="009915DA" w:rsidRDefault="00A70F55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na základě písemné dohody smluvních stran</w:t>
      </w:r>
      <w:r w:rsidR="00CB366C" w:rsidRPr="009915DA">
        <w:rPr>
          <w:rFonts w:ascii="Tahoma" w:hAnsi="Tahoma" w:cs="Tahoma"/>
          <w:sz w:val="22"/>
          <w:szCs w:val="22"/>
        </w:rPr>
        <w:t>.</w:t>
      </w:r>
    </w:p>
    <w:p w14:paraId="7F326D3D" w14:textId="77777777" w:rsidR="00CB366C" w:rsidRPr="009915DA" w:rsidRDefault="00CB366C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také</w:t>
      </w:r>
      <w:r w:rsidR="00C774BD" w:rsidRPr="009915DA">
        <w:rPr>
          <w:rFonts w:ascii="Tahoma" w:hAnsi="Tahoma" w:cs="Tahoma"/>
          <w:sz w:val="22"/>
          <w:szCs w:val="22"/>
        </w:rPr>
        <w:t xml:space="preserve"> výpovědí ze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strany Kraje s výpovědní dobou 15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dnů od doručení výpovědi příjemci</w:t>
      </w:r>
      <w:r w:rsidR="0053155B">
        <w:rPr>
          <w:rFonts w:ascii="Tahoma" w:hAnsi="Tahoma" w:cs="Tahoma"/>
          <w:sz w:val="22"/>
          <w:szCs w:val="22"/>
        </w:rPr>
        <w:t xml:space="preserve"> v případě, že:</w:t>
      </w:r>
    </w:p>
    <w:p w14:paraId="4C95C621" w14:textId="77777777" w:rsidR="00CB366C" w:rsidRPr="009915DA" w:rsidRDefault="00A70F55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příjemce poruší rozpočtovou kázeň a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Kraj má podle této </w:t>
      </w:r>
      <w:r w:rsidR="00556632">
        <w:rPr>
          <w:rFonts w:ascii="Tahoma" w:hAnsi="Tahoma" w:cs="Tahoma"/>
          <w:sz w:val="22"/>
          <w:szCs w:val="22"/>
        </w:rPr>
        <w:t xml:space="preserve">nebo jiné </w:t>
      </w:r>
      <w:r w:rsidRPr="009915DA">
        <w:rPr>
          <w:rFonts w:ascii="Tahoma" w:hAnsi="Tahoma" w:cs="Tahoma"/>
          <w:sz w:val="22"/>
          <w:szCs w:val="22"/>
        </w:rPr>
        <w:t>smlouvy ještě povinnost poskytnout mu další finanční plnění</w:t>
      </w:r>
      <w:r w:rsidR="00556632">
        <w:rPr>
          <w:rFonts w:ascii="Tahoma" w:hAnsi="Tahoma" w:cs="Tahoma"/>
          <w:sz w:val="22"/>
          <w:szCs w:val="22"/>
        </w:rPr>
        <w:t xml:space="preserve"> na služby uvedené v </w:t>
      </w:r>
      <w:r w:rsidR="009C5FD9">
        <w:rPr>
          <w:rFonts w:ascii="Tahoma" w:hAnsi="Tahoma" w:cs="Tahoma"/>
          <w:sz w:val="22"/>
          <w:szCs w:val="22"/>
        </w:rPr>
        <w:t>P</w:t>
      </w:r>
      <w:r w:rsidR="00556632">
        <w:rPr>
          <w:rFonts w:ascii="Tahoma" w:hAnsi="Tahoma" w:cs="Tahoma"/>
          <w:sz w:val="22"/>
          <w:szCs w:val="22"/>
        </w:rPr>
        <w:t xml:space="preserve">říloze č. </w:t>
      </w:r>
      <w:r w:rsidR="00641650">
        <w:rPr>
          <w:rFonts w:ascii="Tahoma" w:hAnsi="Tahoma" w:cs="Tahoma"/>
          <w:sz w:val="22"/>
          <w:szCs w:val="22"/>
        </w:rPr>
        <w:t>1</w:t>
      </w:r>
      <w:r w:rsidR="00556632">
        <w:rPr>
          <w:rFonts w:ascii="Tahoma" w:hAnsi="Tahoma" w:cs="Tahoma"/>
          <w:sz w:val="22"/>
          <w:szCs w:val="22"/>
        </w:rPr>
        <w:t xml:space="preserve"> této smlouvy</w:t>
      </w:r>
      <w:r w:rsidR="00CB366C" w:rsidRPr="009915DA">
        <w:rPr>
          <w:rFonts w:ascii="Tahoma" w:hAnsi="Tahoma" w:cs="Tahoma"/>
          <w:sz w:val="22"/>
          <w:szCs w:val="22"/>
        </w:rPr>
        <w:t>,</w:t>
      </w:r>
    </w:p>
    <w:p w14:paraId="28DEBB54" w14:textId="77777777" w:rsidR="00755439" w:rsidRDefault="00CB366C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služby vykonávané příjemcem dle této </w:t>
      </w:r>
      <w:r w:rsidRPr="00EB5E61">
        <w:rPr>
          <w:rFonts w:ascii="Tahoma" w:hAnsi="Tahoma" w:cs="Tahoma"/>
          <w:sz w:val="22"/>
          <w:szCs w:val="22"/>
        </w:rPr>
        <w:t xml:space="preserve">smlouvy </w:t>
      </w:r>
      <w:r w:rsidR="00C774BD" w:rsidRPr="00EB5E61">
        <w:rPr>
          <w:rFonts w:ascii="Tahoma" w:hAnsi="Tahoma" w:cs="Tahoma"/>
          <w:sz w:val="22"/>
          <w:szCs w:val="22"/>
        </w:rPr>
        <w:t>nebudou</w:t>
      </w:r>
      <w:r w:rsidRPr="00EB5E61">
        <w:rPr>
          <w:rFonts w:ascii="Tahoma" w:hAnsi="Tahoma" w:cs="Tahoma"/>
          <w:sz w:val="22"/>
          <w:szCs w:val="22"/>
        </w:rPr>
        <w:t xml:space="preserve"> součástí </w:t>
      </w:r>
      <w:r w:rsidR="00860068" w:rsidRPr="00EB5E61">
        <w:rPr>
          <w:rFonts w:ascii="Tahoma" w:hAnsi="Tahoma" w:cs="Tahoma"/>
          <w:sz w:val="22"/>
          <w:szCs w:val="22"/>
        </w:rPr>
        <w:t xml:space="preserve">Krajské </w:t>
      </w:r>
      <w:r w:rsidR="00A43749" w:rsidRPr="00EB5E61">
        <w:rPr>
          <w:rFonts w:ascii="Tahoma" w:hAnsi="Tahoma" w:cs="Tahoma"/>
          <w:sz w:val="22"/>
          <w:szCs w:val="22"/>
        </w:rPr>
        <w:t>s</w:t>
      </w:r>
      <w:r w:rsidRPr="00EB5E61">
        <w:rPr>
          <w:rFonts w:ascii="Tahoma" w:hAnsi="Tahoma" w:cs="Tahoma"/>
          <w:sz w:val="22"/>
          <w:szCs w:val="22"/>
        </w:rPr>
        <w:t>ítě</w:t>
      </w:r>
      <w:r w:rsidR="00AE7190">
        <w:rPr>
          <w:rFonts w:ascii="Tahoma" w:hAnsi="Tahoma" w:cs="Tahoma"/>
          <w:sz w:val="22"/>
          <w:szCs w:val="22"/>
        </w:rPr>
        <w:t>,</w:t>
      </w:r>
    </w:p>
    <w:p w14:paraId="03C5491B" w14:textId="77777777" w:rsidR="00755439" w:rsidRDefault="00755439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 případě neplnění stanovených opatření k</w:t>
      </w:r>
      <w:r w:rsidR="00556632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>nápravě</w:t>
      </w:r>
      <w:r w:rsidR="00556632">
        <w:rPr>
          <w:rFonts w:ascii="Tahoma" w:hAnsi="Tahoma" w:cs="Tahoma"/>
          <w:sz w:val="22"/>
          <w:szCs w:val="22"/>
        </w:rPr>
        <w:t xml:space="preserve"> dle čl. VIII této smlouvy</w:t>
      </w:r>
      <w:r>
        <w:rPr>
          <w:rFonts w:ascii="Tahoma" w:hAnsi="Tahoma" w:cs="Tahoma"/>
          <w:sz w:val="22"/>
          <w:szCs w:val="22"/>
        </w:rPr>
        <w:t>,</w:t>
      </w:r>
    </w:p>
    <w:p w14:paraId="42923E24" w14:textId="77777777" w:rsidR="00A70F55" w:rsidRDefault="00755439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příjemce </w:t>
      </w:r>
      <w:r w:rsidR="00556632">
        <w:rPr>
          <w:rFonts w:ascii="Tahoma" w:hAnsi="Tahoma" w:cs="Tahoma"/>
          <w:sz w:val="22"/>
          <w:szCs w:val="22"/>
        </w:rPr>
        <w:t>nesplní povinnost dle p</w:t>
      </w:r>
      <w:r w:rsidR="00556632">
        <w:rPr>
          <w:rFonts w:ascii="Tahoma" w:hAnsi="Tahoma" w:cs="Tahoma"/>
          <w:iCs/>
          <w:sz w:val="22"/>
          <w:szCs w:val="22"/>
        </w:rPr>
        <w:t>ravidel</w:t>
      </w:r>
      <w:r w:rsidR="00556632"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 w:rsidR="00556632"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>
        <w:rPr>
          <w:rFonts w:ascii="Tahoma" w:hAnsi="Tahoma" w:cs="Tahoma"/>
          <w:sz w:val="22"/>
          <w:szCs w:val="22"/>
        </w:rPr>
        <w:t>.</w:t>
      </w:r>
    </w:p>
    <w:p w14:paraId="7F66C0CB" w14:textId="77777777"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Závěrečná ustanovení</w:t>
      </w:r>
    </w:p>
    <w:p w14:paraId="23FF2428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 xml:space="preserve">Jakékoli změny této smlouvy lze provádět pouze formou písemných </w:t>
      </w:r>
      <w:r w:rsidR="00E97A18" w:rsidRPr="000E1597">
        <w:rPr>
          <w:rFonts w:ascii="Tahoma" w:hAnsi="Tahoma" w:cs="Tahoma"/>
          <w:sz w:val="22"/>
          <w:szCs w:val="22"/>
        </w:rPr>
        <w:t xml:space="preserve">vzestupně </w:t>
      </w:r>
      <w:r w:rsidRPr="000E1597">
        <w:rPr>
          <w:rFonts w:ascii="Tahoma" w:hAnsi="Tahoma" w:cs="Tahoma"/>
          <w:sz w:val="22"/>
          <w:szCs w:val="22"/>
        </w:rPr>
        <w:t>číslovaných dodatků na základě dohody obou smluvních stran.</w:t>
      </w:r>
    </w:p>
    <w:p w14:paraId="0E1AE87A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Vztahy touto smlouvou neupravené se řídí obecně závaznými právními předpisy.</w:t>
      </w:r>
    </w:p>
    <w:p w14:paraId="395550E9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 xml:space="preserve">Tato smlouva se vyhotovuje ve </w:t>
      </w:r>
      <w:r w:rsidR="0032517C" w:rsidRPr="000E1597">
        <w:rPr>
          <w:rFonts w:ascii="Tahoma" w:hAnsi="Tahoma" w:cs="Tahoma"/>
          <w:sz w:val="22"/>
          <w:szCs w:val="22"/>
        </w:rPr>
        <w:t>třech</w:t>
      </w:r>
      <w:r w:rsidRPr="000E1597">
        <w:rPr>
          <w:rFonts w:ascii="Tahoma" w:hAnsi="Tahoma" w:cs="Tahoma"/>
          <w:sz w:val="22"/>
          <w:szCs w:val="22"/>
        </w:rPr>
        <w:t xml:space="preserve"> stejnopisech s platností originálu, z nichž </w:t>
      </w:r>
      <w:r w:rsidR="0032517C" w:rsidRPr="000E1597">
        <w:rPr>
          <w:rFonts w:ascii="Tahoma" w:hAnsi="Tahoma" w:cs="Tahoma"/>
          <w:sz w:val="22"/>
          <w:szCs w:val="22"/>
        </w:rPr>
        <w:t>dva</w:t>
      </w:r>
      <w:r w:rsidRPr="000E1597">
        <w:rPr>
          <w:rFonts w:ascii="Tahoma" w:hAnsi="Tahoma" w:cs="Tahoma"/>
          <w:sz w:val="22"/>
          <w:szCs w:val="22"/>
        </w:rPr>
        <w:t xml:space="preserve"> obdrží Kraj a jeden příjemce.</w:t>
      </w:r>
    </w:p>
    <w:p w14:paraId="190DC427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Nedílnou součástí smlouvy je Příloha č.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="00641650">
        <w:rPr>
          <w:rFonts w:ascii="Tahoma" w:hAnsi="Tahoma" w:cs="Tahoma"/>
          <w:sz w:val="22"/>
          <w:szCs w:val="22"/>
        </w:rPr>
        <w:t>1</w:t>
      </w:r>
      <w:r w:rsidRPr="000E1597">
        <w:rPr>
          <w:rFonts w:ascii="Tahoma" w:hAnsi="Tahoma" w:cs="Tahoma"/>
          <w:sz w:val="22"/>
          <w:szCs w:val="22"/>
        </w:rPr>
        <w:t>: Podrobný popis činnost</w:t>
      </w:r>
      <w:r w:rsidRPr="000E1597">
        <w:rPr>
          <w:rFonts w:ascii="Tahoma" w:hAnsi="Tahoma" w:cs="Tahoma"/>
          <w:bCs/>
          <w:sz w:val="22"/>
          <w:szCs w:val="22"/>
        </w:rPr>
        <w:t>í</w:t>
      </w:r>
      <w:r w:rsidRPr="000E1597">
        <w:rPr>
          <w:rFonts w:ascii="Tahoma" w:hAnsi="Tahoma" w:cs="Tahoma"/>
          <w:sz w:val="22"/>
          <w:szCs w:val="22"/>
        </w:rPr>
        <w:t xml:space="preserve"> příjemce</w:t>
      </w:r>
      <w:r w:rsidRPr="000E1597">
        <w:rPr>
          <w:rFonts w:ascii="Tahoma" w:hAnsi="Tahoma" w:cs="Tahoma"/>
          <w:bCs/>
          <w:sz w:val="22"/>
          <w:szCs w:val="22"/>
        </w:rPr>
        <w:t xml:space="preserve">, které budou </w:t>
      </w:r>
      <w:r w:rsidRPr="000E1597">
        <w:rPr>
          <w:rFonts w:ascii="Tahoma" w:hAnsi="Tahoma" w:cs="Tahoma"/>
          <w:sz w:val="22"/>
          <w:szCs w:val="22"/>
        </w:rPr>
        <w:t>realizovány</w:t>
      </w:r>
      <w:r w:rsidRPr="000E1597">
        <w:rPr>
          <w:rFonts w:ascii="Tahoma" w:hAnsi="Tahoma" w:cs="Tahoma"/>
          <w:bCs/>
          <w:sz w:val="22"/>
          <w:szCs w:val="22"/>
        </w:rPr>
        <w:t xml:space="preserve"> v režimu závazku veřejné služby</w:t>
      </w:r>
      <w:r w:rsidR="00FF28A8" w:rsidRPr="000E1597">
        <w:rPr>
          <w:rFonts w:ascii="Tahoma" w:hAnsi="Tahoma" w:cs="Tahoma"/>
          <w:bCs/>
          <w:sz w:val="22"/>
          <w:szCs w:val="22"/>
        </w:rPr>
        <w:t>.</w:t>
      </w:r>
    </w:p>
    <w:p w14:paraId="402AC6E9" w14:textId="77777777" w:rsidR="00A70F55" w:rsidRPr="006E0A53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6E0A53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</w:t>
      </w:r>
      <w:r w:rsidR="00E97A18" w:rsidRPr="006E0A53">
        <w:rPr>
          <w:rFonts w:ascii="Tahoma" w:hAnsi="Tahoma" w:cs="Tahoma"/>
          <w:sz w:val="22"/>
          <w:szCs w:val="22"/>
        </w:rPr>
        <w:t>, a </w:t>
      </w:r>
      <w:r w:rsidRPr="006E0A53">
        <w:rPr>
          <w:rFonts w:ascii="Tahoma" w:hAnsi="Tahoma" w:cs="Tahoma"/>
          <w:sz w:val="22"/>
          <w:szCs w:val="22"/>
        </w:rPr>
        <w:t>že se dohodly o celém jejím obsahu, což stvrzují svými podpisy.</w:t>
      </w:r>
    </w:p>
    <w:p w14:paraId="441DC212" w14:textId="3DC20B9C" w:rsidR="00A43749" w:rsidRPr="000773C6" w:rsidRDefault="00BA10E1" w:rsidP="00723C6A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6E0A53">
        <w:rPr>
          <w:rFonts w:ascii="Tahoma" w:hAnsi="Tahoma" w:cs="Tahoma"/>
          <w:sz w:val="22"/>
          <w:szCs w:val="22"/>
        </w:rPr>
        <w:t>T</w:t>
      </w:r>
      <w:r w:rsidR="000773C6" w:rsidRPr="006E0A53">
        <w:rPr>
          <w:rFonts w:ascii="Tahoma" w:hAnsi="Tahoma" w:cs="Tahoma"/>
          <w:sz w:val="22"/>
          <w:szCs w:val="22"/>
        </w:rPr>
        <w:t>ato smlouva</w:t>
      </w:r>
      <w:r w:rsidRPr="006E0A53">
        <w:rPr>
          <w:rFonts w:ascii="Tahoma" w:hAnsi="Tahoma" w:cs="Tahoma"/>
          <w:sz w:val="22"/>
          <w:szCs w:val="22"/>
        </w:rPr>
        <w:t xml:space="preserve"> nabývá platnosti a účinnosti dnem, kdy vyjádření souhlasu s</w:t>
      </w:r>
      <w:r w:rsidR="000773C6" w:rsidRPr="006E0A53">
        <w:rPr>
          <w:rFonts w:ascii="Tahoma" w:hAnsi="Tahoma" w:cs="Tahoma"/>
          <w:sz w:val="22"/>
          <w:szCs w:val="22"/>
        </w:rPr>
        <w:t> </w:t>
      </w:r>
      <w:r w:rsidRPr="006E0A53">
        <w:rPr>
          <w:rFonts w:ascii="Tahoma" w:hAnsi="Tahoma" w:cs="Tahoma"/>
          <w:sz w:val="22"/>
          <w:szCs w:val="22"/>
        </w:rPr>
        <w:t>obsahem</w:t>
      </w:r>
      <w:r w:rsidR="000773C6" w:rsidRPr="006E0A53">
        <w:rPr>
          <w:rFonts w:ascii="Tahoma" w:hAnsi="Tahoma" w:cs="Tahoma"/>
          <w:sz w:val="22"/>
          <w:szCs w:val="22"/>
        </w:rPr>
        <w:t xml:space="preserve"> </w:t>
      </w:r>
      <w:r w:rsidRPr="006E0A53">
        <w:rPr>
          <w:rFonts w:ascii="Tahoma" w:hAnsi="Tahoma" w:cs="Tahoma"/>
          <w:sz w:val="22"/>
          <w:szCs w:val="22"/>
        </w:rPr>
        <w:t>návrhu dojde druhé smluvní straně</w:t>
      </w:r>
      <w:r w:rsidR="00A43749" w:rsidRPr="006E0A53">
        <w:rPr>
          <w:rFonts w:ascii="Tahoma" w:hAnsi="Tahoma" w:cs="Tahoma"/>
          <w:sz w:val="22"/>
          <w:szCs w:val="22"/>
        </w:rPr>
        <w:t>, nestanoví</w:t>
      </w:r>
      <w:r w:rsidR="00A43749" w:rsidRPr="006E0A53">
        <w:rPr>
          <w:rFonts w:ascii="Tahoma" w:hAnsi="Tahoma" w:cs="Tahoma"/>
          <w:sz w:val="22"/>
          <w:szCs w:val="22"/>
        </w:rPr>
        <w:noBreakHyphen/>
        <w:t>li zákon č. 340/2015 Sb., o zvláštních podmínkách účinnosti některých smluv, uveřejňování těchto smluv</w:t>
      </w:r>
      <w:r w:rsidR="00A43749" w:rsidRPr="000773C6">
        <w:rPr>
          <w:rFonts w:ascii="Tahoma" w:hAnsi="Tahoma" w:cs="Tahoma"/>
          <w:sz w:val="22"/>
          <w:szCs w:val="22"/>
        </w:rPr>
        <w:t xml:space="preserve"> a o registru smluv (zákon o registru </w:t>
      </w:r>
      <w:r w:rsidR="00A43749" w:rsidRPr="000773C6">
        <w:rPr>
          <w:rFonts w:ascii="Tahoma" w:hAnsi="Tahoma" w:cs="Tahoma"/>
          <w:sz w:val="22"/>
          <w:szCs w:val="22"/>
        </w:rPr>
        <w:lastRenderedPageBreak/>
        <w:t xml:space="preserve">smluv), ve znění pozdějších předpisů (dále jen „zákon o registru smluv“), jinak. V takovém případě nabývá </w:t>
      </w:r>
      <w:r w:rsidR="00DC3005" w:rsidRPr="000773C6">
        <w:rPr>
          <w:rFonts w:ascii="Tahoma" w:hAnsi="Tahoma" w:cs="Tahoma"/>
          <w:sz w:val="22"/>
          <w:szCs w:val="22"/>
        </w:rPr>
        <w:t>smlouva</w:t>
      </w:r>
      <w:r w:rsidR="00A43749" w:rsidRPr="000773C6">
        <w:rPr>
          <w:rFonts w:ascii="Tahoma" w:hAnsi="Tahoma" w:cs="Tahoma"/>
          <w:sz w:val="22"/>
          <w:szCs w:val="22"/>
        </w:rPr>
        <w:t xml:space="preserve"> účinnosti dnem je</w:t>
      </w:r>
      <w:r w:rsidR="00DC3005" w:rsidRPr="000773C6">
        <w:rPr>
          <w:rFonts w:ascii="Tahoma" w:hAnsi="Tahoma" w:cs="Tahoma"/>
          <w:sz w:val="22"/>
          <w:szCs w:val="22"/>
        </w:rPr>
        <w:t>jí</w:t>
      </w:r>
      <w:r w:rsidR="00A43749" w:rsidRPr="000773C6">
        <w:rPr>
          <w:rFonts w:ascii="Tahoma" w:hAnsi="Tahoma" w:cs="Tahoma"/>
          <w:sz w:val="22"/>
          <w:szCs w:val="22"/>
        </w:rPr>
        <w:t>ho uveřejnění v registru smluv.</w:t>
      </w:r>
    </w:p>
    <w:p w14:paraId="44AAF5D2" w14:textId="77777777" w:rsidR="00A43749" w:rsidRPr="000E1597" w:rsidRDefault="00A43749" w:rsidP="00A43749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Smluvní strany se dohodly, že pokud se na t</w:t>
      </w:r>
      <w:r w:rsidR="000E1597" w:rsidRPr="000E1597">
        <w:rPr>
          <w:rFonts w:ascii="Tahoma" w:hAnsi="Tahoma" w:cs="Tahoma"/>
          <w:sz w:val="22"/>
          <w:szCs w:val="22"/>
        </w:rPr>
        <w:t>uto smlouvu</w:t>
      </w:r>
      <w:r w:rsidRPr="000E1597">
        <w:rPr>
          <w:rFonts w:ascii="Tahoma" w:hAnsi="Tahoma" w:cs="Tahoma"/>
          <w:sz w:val="22"/>
          <w:szCs w:val="22"/>
        </w:rPr>
        <w:t xml:space="preserve"> vztahuje povinnost uveřejnění v registru smluv ve smyslu zákona o registru smluv, provede uveřejnění v souladu se zákonem Moravskoslezský kraj.</w:t>
      </w:r>
    </w:p>
    <w:p w14:paraId="6DA5457D" w14:textId="77777777" w:rsidR="000E1597" w:rsidRDefault="000E1597" w:rsidP="000E1597">
      <w:pPr>
        <w:pStyle w:val="Odstavecseseznamem"/>
        <w:keepNext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V případě, že t</w:t>
      </w:r>
      <w:r>
        <w:rPr>
          <w:rFonts w:ascii="Tahoma" w:hAnsi="Tahoma" w:cs="Tahoma"/>
          <w:sz w:val="22"/>
          <w:szCs w:val="22"/>
        </w:rPr>
        <w:t>ato smlouva</w:t>
      </w:r>
      <w:r w:rsidRPr="000E1597">
        <w:rPr>
          <w:rFonts w:ascii="Tahoma" w:hAnsi="Tahoma" w:cs="Tahoma"/>
          <w:sz w:val="22"/>
          <w:szCs w:val="22"/>
        </w:rPr>
        <w:t xml:space="preserve"> nebude uveřejněn</w:t>
      </w:r>
      <w:r>
        <w:rPr>
          <w:rFonts w:ascii="Tahoma" w:hAnsi="Tahoma" w:cs="Tahoma"/>
          <w:sz w:val="22"/>
          <w:szCs w:val="22"/>
        </w:rPr>
        <w:t>a</w:t>
      </w:r>
      <w:r w:rsidRPr="000E1597">
        <w:rPr>
          <w:rFonts w:ascii="Tahoma" w:hAnsi="Tahoma" w:cs="Tahoma"/>
          <w:sz w:val="22"/>
          <w:szCs w:val="22"/>
        </w:rPr>
        <w:t xml:space="preserve"> dle předchozího odstavce, bere příjemce na vědomí a výslovně souhlasí s tím, že </w:t>
      </w:r>
      <w:r>
        <w:rPr>
          <w:rFonts w:ascii="Tahoma" w:hAnsi="Tahoma" w:cs="Tahoma"/>
          <w:sz w:val="22"/>
          <w:szCs w:val="22"/>
        </w:rPr>
        <w:t>smlouva</w:t>
      </w:r>
      <w:r w:rsidRPr="000E1597">
        <w:rPr>
          <w:rFonts w:ascii="Tahoma" w:hAnsi="Tahoma" w:cs="Tahoma"/>
          <w:sz w:val="22"/>
          <w:szCs w:val="22"/>
        </w:rPr>
        <w:t xml:space="preserve"> včetně příloh bude zveřejněn</w:t>
      </w:r>
      <w:r w:rsidR="00480801">
        <w:rPr>
          <w:rFonts w:ascii="Tahoma" w:hAnsi="Tahoma" w:cs="Tahoma"/>
          <w:sz w:val="22"/>
          <w:szCs w:val="22"/>
        </w:rPr>
        <w:t>a na </w:t>
      </w:r>
      <w:r w:rsidRPr="000E1597">
        <w:rPr>
          <w:rFonts w:ascii="Tahoma" w:hAnsi="Tahoma" w:cs="Tahoma"/>
          <w:sz w:val="22"/>
          <w:szCs w:val="22"/>
        </w:rPr>
        <w:t xml:space="preserve">oficiálních webových stránkách Moravskoslezského kraje. </w:t>
      </w:r>
      <w:r w:rsidR="00BE11CE">
        <w:rPr>
          <w:rFonts w:ascii="Tahoma" w:hAnsi="Tahoma" w:cs="Tahoma"/>
          <w:sz w:val="22"/>
          <w:szCs w:val="22"/>
        </w:rPr>
        <w:t>Smlouva</w:t>
      </w:r>
      <w:r w:rsidRPr="000E1597">
        <w:rPr>
          <w:rFonts w:ascii="Tahoma" w:hAnsi="Tahoma" w:cs="Tahoma"/>
          <w:sz w:val="22"/>
          <w:szCs w:val="22"/>
        </w:rPr>
        <w:t xml:space="preserve"> bude zveřejněn</w:t>
      </w:r>
      <w:r w:rsidR="00BE11CE">
        <w:rPr>
          <w:rFonts w:ascii="Tahoma" w:hAnsi="Tahoma" w:cs="Tahoma"/>
          <w:sz w:val="22"/>
          <w:szCs w:val="22"/>
        </w:rPr>
        <w:t>a</w:t>
      </w:r>
      <w:r w:rsidRPr="000E1597">
        <w:rPr>
          <w:rFonts w:ascii="Tahoma" w:hAnsi="Tahoma" w:cs="Tahoma"/>
          <w:sz w:val="22"/>
          <w:szCs w:val="22"/>
        </w:rPr>
        <w:t xml:space="preserve"> po</w:t>
      </w:r>
      <w:r w:rsidR="00480801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 xml:space="preserve">anonymizaci provedené v souladu </w:t>
      </w:r>
      <w:r w:rsidR="00BE11CE">
        <w:rPr>
          <w:rFonts w:ascii="Tahoma" w:hAnsi="Tahoma" w:cs="Tahoma"/>
          <w:sz w:val="22"/>
          <w:szCs w:val="22"/>
        </w:rPr>
        <w:t>s předpisy na ochranu osobních údajů</w:t>
      </w:r>
      <w:r w:rsidR="00420240">
        <w:rPr>
          <w:rFonts w:ascii="Tahoma" w:hAnsi="Tahoma" w:cs="Tahoma"/>
          <w:sz w:val="22"/>
          <w:szCs w:val="22"/>
        </w:rPr>
        <w:t>.</w:t>
      </w:r>
    </w:p>
    <w:p w14:paraId="7867C232" w14:textId="77777777" w:rsidR="00082F34" w:rsidRPr="00082F34" w:rsidRDefault="00082F34" w:rsidP="00082F34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82F34">
        <w:rPr>
          <w:rFonts w:ascii="Tahoma" w:hAnsi="Tahoma" w:cs="Tahoma"/>
          <w:sz w:val="22"/>
          <w:szCs w:val="22"/>
        </w:rPr>
        <w:t>Osobní údaje obsažené v této smlouvě budou Moravskoslezským krajem zpracovávány pouze pro účely plnění práv a povinností vyplývajících z této smlouvy; k jiným účelům nebudou tyto osobní údaje Moravskoslezským krajem použity. Moravskoslezský kraj při zpracovávání osobních údajů dodržuje platné právní předpisy. Podrobné informace o</w:t>
      </w:r>
      <w:r w:rsidR="00420240">
        <w:rPr>
          <w:rFonts w:ascii="Tahoma" w:hAnsi="Tahoma" w:cs="Tahoma"/>
          <w:sz w:val="22"/>
          <w:szCs w:val="22"/>
        </w:rPr>
        <w:t> </w:t>
      </w:r>
      <w:r w:rsidRPr="00082F34">
        <w:rPr>
          <w:rFonts w:ascii="Tahoma" w:hAnsi="Tahoma" w:cs="Tahoma"/>
          <w:sz w:val="22"/>
          <w:szCs w:val="22"/>
        </w:rPr>
        <w:t xml:space="preserve">ochraně osobních údajů jsou uvedeny na oficiálních webových stránkách Moravskoslezského kraje </w:t>
      </w:r>
      <w:hyperlink r:id="rId11" w:history="1">
        <w:r w:rsidRPr="00082F34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 w:rsidRPr="00082F34">
        <w:rPr>
          <w:rFonts w:ascii="Tahoma" w:hAnsi="Tahoma" w:cs="Tahoma"/>
          <w:sz w:val="22"/>
          <w:szCs w:val="22"/>
        </w:rPr>
        <w:t>.</w:t>
      </w:r>
    </w:p>
    <w:p w14:paraId="3F91E6AF" w14:textId="77777777" w:rsidR="00A70F55" w:rsidRPr="000E1597" w:rsidRDefault="00A70F55" w:rsidP="00E97A18">
      <w:pPr>
        <w:keepNext/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Doložka p</w:t>
      </w:r>
      <w:r w:rsidR="00E97A18" w:rsidRPr="000E1597">
        <w:rPr>
          <w:rFonts w:ascii="Tahoma" w:hAnsi="Tahoma" w:cs="Tahoma"/>
          <w:sz w:val="22"/>
          <w:szCs w:val="22"/>
        </w:rPr>
        <w:t>latnosti právního jednání dle § 23 zákona č. </w:t>
      </w:r>
      <w:r w:rsidRPr="000E1597">
        <w:rPr>
          <w:rFonts w:ascii="Tahoma" w:hAnsi="Tahoma" w:cs="Tahoma"/>
          <w:sz w:val="22"/>
          <w:szCs w:val="22"/>
        </w:rPr>
        <w:t>129/2000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Sb., o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krajích (krajské zřízení), ve znění pozdějších předpisů</w:t>
      </w:r>
      <w:r w:rsidR="001A1421" w:rsidRPr="000E1597">
        <w:rPr>
          <w:rFonts w:ascii="Tahoma" w:hAnsi="Tahoma" w:cs="Tahoma"/>
          <w:sz w:val="22"/>
          <w:szCs w:val="22"/>
        </w:rPr>
        <w:t>.</w:t>
      </w:r>
    </w:p>
    <w:p w14:paraId="5B4B9E6A" w14:textId="77777777" w:rsidR="00A70F55" w:rsidRPr="000E1597" w:rsidRDefault="00C90A66" w:rsidP="00E97A18">
      <w:pPr>
        <w:keepNext/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O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 xml:space="preserve">pověření poskytováním služeb obecného hospodářského zájmu </w:t>
      </w:r>
      <w:r w:rsidR="00E97A18" w:rsidRPr="000E1597">
        <w:rPr>
          <w:rFonts w:ascii="Tahoma" w:hAnsi="Tahoma" w:cs="Tahoma"/>
          <w:sz w:val="22"/>
          <w:szCs w:val="22"/>
        </w:rPr>
        <w:t>a </w:t>
      </w:r>
      <w:r w:rsidR="00A70F55" w:rsidRPr="000E1597">
        <w:rPr>
          <w:rFonts w:ascii="Tahoma" w:hAnsi="Tahoma" w:cs="Tahoma"/>
          <w:sz w:val="22"/>
          <w:szCs w:val="22"/>
        </w:rPr>
        <w:t>uzavření této smlouvy rozhodlo zastupitelstvo kraje svým usnesením č.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="00BA5D7E" w:rsidRPr="000E1597">
        <w:rPr>
          <w:rFonts w:ascii="Tahoma" w:hAnsi="Tahoma" w:cs="Tahoma"/>
          <w:sz w:val="22"/>
          <w:szCs w:val="22"/>
        </w:rPr>
        <w:t>……</w:t>
      </w:r>
      <w:r w:rsidR="003416D9" w:rsidRPr="000E1597">
        <w:rPr>
          <w:rFonts w:ascii="Tahoma" w:hAnsi="Tahoma" w:cs="Tahoma"/>
          <w:sz w:val="22"/>
          <w:szCs w:val="22"/>
        </w:rPr>
        <w:t>……</w:t>
      </w:r>
      <w:r w:rsidR="00E97A18" w:rsidRPr="000E1597">
        <w:rPr>
          <w:rFonts w:ascii="Tahoma" w:hAnsi="Tahoma" w:cs="Tahoma"/>
          <w:sz w:val="22"/>
          <w:szCs w:val="22"/>
        </w:rPr>
        <w:t xml:space="preserve">…… </w:t>
      </w:r>
      <w:r w:rsidR="00A70F55" w:rsidRPr="000E1597">
        <w:rPr>
          <w:rFonts w:ascii="Tahoma" w:hAnsi="Tahoma" w:cs="Tahoma"/>
          <w:sz w:val="22"/>
          <w:szCs w:val="22"/>
        </w:rPr>
        <w:t>ze</w:t>
      </w:r>
      <w:r w:rsidR="00E97A18" w:rsidRPr="000E1597">
        <w:rPr>
          <w:rFonts w:ascii="Tahoma" w:hAnsi="Tahoma" w:cs="Tahoma"/>
          <w:sz w:val="22"/>
          <w:szCs w:val="22"/>
        </w:rPr>
        <w:t> dne </w:t>
      </w:r>
      <w:r w:rsidR="003416D9" w:rsidRPr="000E1597">
        <w:rPr>
          <w:rFonts w:ascii="Tahoma" w:hAnsi="Tahoma" w:cs="Tahoma"/>
          <w:sz w:val="22"/>
          <w:szCs w:val="22"/>
        </w:rPr>
        <w:t>……………</w:t>
      </w:r>
      <w:r w:rsidR="00E97A18" w:rsidRPr="000E1597">
        <w:rPr>
          <w:rFonts w:ascii="Tahoma" w:hAnsi="Tahoma" w:cs="Tahoma"/>
          <w:sz w:val="22"/>
          <w:szCs w:val="22"/>
        </w:rPr>
        <w:t>………</w:t>
      </w:r>
    </w:p>
    <w:p w14:paraId="7F093659" w14:textId="77777777" w:rsidR="003B1DFB" w:rsidRPr="009915DA" w:rsidRDefault="00C57E4A" w:rsidP="00E97A18">
      <w:pPr>
        <w:keepNext/>
        <w:tabs>
          <w:tab w:val="left" w:pos="6237"/>
        </w:tabs>
        <w:spacing w:before="60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</w:t>
      </w:r>
      <w:r w:rsidR="005B3CA8" w:rsidRPr="009915DA">
        <w:rPr>
          <w:rFonts w:ascii="Tahoma" w:hAnsi="Tahoma" w:cs="Tahoma"/>
          <w:sz w:val="22"/>
          <w:szCs w:val="22"/>
        </w:rPr>
        <w:t xml:space="preserve"> Ostravě </w:t>
      </w:r>
      <w:r w:rsidR="00E97A18">
        <w:rPr>
          <w:rFonts w:ascii="Tahoma" w:hAnsi="Tahoma" w:cs="Tahoma"/>
          <w:sz w:val="22"/>
          <w:szCs w:val="22"/>
        </w:rPr>
        <w:t>dne </w:t>
      </w:r>
      <w:r w:rsidRPr="009915DA">
        <w:rPr>
          <w:rFonts w:ascii="Tahoma" w:hAnsi="Tahoma" w:cs="Tahoma"/>
          <w:sz w:val="22"/>
          <w:szCs w:val="22"/>
        </w:rPr>
        <w:t>………………</w:t>
      </w:r>
      <w:r w:rsidRPr="009915DA">
        <w:rPr>
          <w:rFonts w:ascii="Tahoma" w:hAnsi="Tahoma" w:cs="Tahoma"/>
          <w:sz w:val="22"/>
          <w:szCs w:val="22"/>
        </w:rPr>
        <w:tab/>
        <w:t>V</w:t>
      </w:r>
      <w:r w:rsidR="005B3CA8" w:rsidRPr="009915DA">
        <w:rPr>
          <w:rFonts w:ascii="Tahoma" w:hAnsi="Tahoma" w:cs="Tahoma"/>
          <w:sz w:val="22"/>
          <w:szCs w:val="22"/>
        </w:rPr>
        <w:t> </w:t>
      </w:r>
      <w:r w:rsidR="001168F1">
        <w:rPr>
          <w:rFonts w:ascii="Tahoma" w:hAnsi="Tahoma" w:cs="Tahoma"/>
          <w:sz w:val="22"/>
          <w:szCs w:val="22"/>
        </w:rPr>
        <w:t>………</w:t>
      </w:r>
      <w:r w:rsidR="00446331">
        <w:rPr>
          <w:rFonts w:ascii="Tahoma" w:hAnsi="Tahoma" w:cs="Tahoma"/>
          <w:sz w:val="22"/>
          <w:szCs w:val="22"/>
        </w:rPr>
        <w:t>…..</w:t>
      </w:r>
      <w:r w:rsidR="005B3CA8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dne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………………</w:t>
      </w:r>
    </w:p>
    <w:p w14:paraId="1F76FF7A" w14:textId="77777777" w:rsidR="00C90A66" w:rsidRPr="009915DA" w:rsidRDefault="00C90A66" w:rsidP="00E97A18">
      <w:pPr>
        <w:tabs>
          <w:tab w:val="left" w:pos="6237"/>
        </w:tabs>
        <w:spacing w:before="96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……………………………………</w:t>
      </w:r>
      <w:r w:rsidR="00E97A18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……………</w:t>
      </w:r>
      <w:r w:rsidR="009C5C78" w:rsidRPr="009915DA">
        <w:rPr>
          <w:rFonts w:ascii="Tahoma" w:hAnsi="Tahoma" w:cs="Tahoma"/>
          <w:sz w:val="22"/>
          <w:szCs w:val="22"/>
        </w:rPr>
        <w:t>………</w:t>
      </w:r>
      <w:r w:rsidR="00E97A18">
        <w:rPr>
          <w:rFonts w:ascii="Tahoma" w:hAnsi="Tahoma" w:cs="Tahoma"/>
          <w:sz w:val="22"/>
          <w:szCs w:val="22"/>
        </w:rPr>
        <w:t>………………</w:t>
      </w:r>
    </w:p>
    <w:p w14:paraId="3333AAA3" w14:textId="77777777" w:rsidR="00C90A66" w:rsidRPr="009915DA" w:rsidRDefault="00C90A66" w:rsidP="00E97A18">
      <w:pPr>
        <w:pStyle w:val="Odstavecseseznamem"/>
        <w:tabs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 Moravskoslezský kraj</w:t>
      </w:r>
      <w:r w:rsidRPr="009915DA">
        <w:rPr>
          <w:rFonts w:ascii="Tahoma" w:hAnsi="Tahoma" w:cs="Tahoma"/>
          <w:sz w:val="22"/>
          <w:szCs w:val="22"/>
        </w:rPr>
        <w:tab/>
        <w:t>za příjemce</w:t>
      </w:r>
    </w:p>
    <w:p w14:paraId="6025F559" w14:textId="77777777" w:rsidR="00E03EDA" w:rsidRPr="009915DA" w:rsidRDefault="00E97A18" w:rsidP="00E97A18">
      <w:pPr>
        <w:pStyle w:val="Odstavecseseznamem"/>
        <w:tabs>
          <w:tab w:val="left" w:pos="6804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p w14:paraId="2B4231C6" w14:textId="77777777" w:rsidR="00BF0B6F" w:rsidRPr="009915DA" w:rsidRDefault="00E97A18" w:rsidP="00E97A18">
      <w:pPr>
        <w:pStyle w:val="Odstavecseseznamem"/>
        <w:tabs>
          <w:tab w:val="left" w:pos="7088"/>
        </w:tabs>
        <w:ind w:left="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</w:p>
    <w:p w14:paraId="257C35A0" w14:textId="77777777" w:rsidR="00832646" w:rsidRPr="009915DA" w:rsidRDefault="00832646" w:rsidP="001B385F">
      <w:pPr>
        <w:spacing w:line="360" w:lineRule="auto"/>
        <w:rPr>
          <w:rFonts w:ascii="Tahoma" w:hAnsi="Tahoma" w:cs="Tahoma"/>
          <w:sz w:val="22"/>
          <w:szCs w:val="22"/>
        </w:rPr>
        <w:sectPr w:rsidR="00832646" w:rsidRPr="009915DA" w:rsidSect="003B1DFB">
          <w:footerReference w:type="even" r:id="rId12"/>
          <w:footerReference w:type="defaul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921F38C" w14:textId="77777777" w:rsidR="000742F4" w:rsidRPr="003329A0" w:rsidRDefault="000742F4" w:rsidP="000742F4">
      <w:pPr>
        <w:tabs>
          <w:tab w:val="center" w:pos="1980"/>
          <w:tab w:val="center" w:pos="7020"/>
        </w:tabs>
        <w:rPr>
          <w:rFonts w:ascii="Tahoma" w:hAnsi="Tahoma" w:cs="Tahoma"/>
          <w:b/>
          <w:bCs/>
          <w:sz w:val="22"/>
          <w:szCs w:val="22"/>
        </w:rPr>
      </w:pPr>
      <w:r w:rsidRPr="003329A0">
        <w:rPr>
          <w:rFonts w:ascii="Tahoma" w:hAnsi="Tahoma" w:cs="Tahoma"/>
          <w:b/>
          <w:sz w:val="22"/>
          <w:szCs w:val="22"/>
        </w:rPr>
        <w:lastRenderedPageBreak/>
        <w:t xml:space="preserve">Příloha č. </w:t>
      </w:r>
      <w:r w:rsidR="00641650">
        <w:rPr>
          <w:rFonts w:ascii="Tahoma" w:hAnsi="Tahoma" w:cs="Tahoma"/>
          <w:b/>
          <w:sz w:val="22"/>
          <w:szCs w:val="22"/>
        </w:rPr>
        <w:t>1</w:t>
      </w:r>
      <w:r w:rsidRPr="003329A0">
        <w:rPr>
          <w:rFonts w:ascii="Tahoma" w:hAnsi="Tahoma" w:cs="Tahoma"/>
          <w:b/>
          <w:sz w:val="22"/>
          <w:szCs w:val="22"/>
        </w:rPr>
        <w:t>:</w:t>
      </w:r>
      <w:r w:rsidRPr="003329A0">
        <w:rPr>
          <w:rFonts w:ascii="Tahoma" w:hAnsi="Tahoma" w:cs="Tahoma"/>
          <w:b/>
          <w:sz w:val="22"/>
          <w:szCs w:val="22"/>
        </w:rPr>
        <w:tab/>
      </w:r>
      <w:r w:rsidRPr="003329A0">
        <w:rPr>
          <w:rFonts w:ascii="Tahoma" w:hAnsi="Tahoma" w:cs="Tahoma"/>
          <w:b/>
          <w:sz w:val="22"/>
          <w:szCs w:val="22"/>
        </w:rPr>
        <w:tab/>
        <w:t>Podrobný popis činnost</w:t>
      </w:r>
      <w:r w:rsidRPr="003329A0">
        <w:rPr>
          <w:rFonts w:ascii="Tahoma" w:hAnsi="Tahoma" w:cs="Tahoma"/>
          <w:b/>
          <w:bCs/>
          <w:sz w:val="22"/>
          <w:szCs w:val="22"/>
        </w:rPr>
        <w:t>í</w:t>
      </w:r>
      <w:r w:rsidRPr="003329A0">
        <w:rPr>
          <w:rFonts w:ascii="Tahoma" w:hAnsi="Tahoma" w:cs="Tahoma"/>
          <w:b/>
          <w:sz w:val="22"/>
          <w:szCs w:val="22"/>
        </w:rPr>
        <w:t xml:space="preserve"> příjemce</w:t>
      </w:r>
      <w:r w:rsidRPr="003329A0">
        <w:rPr>
          <w:rFonts w:ascii="Tahoma" w:hAnsi="Tahoma" w:cs="Tahoma"/>
          <w:b/>
          <w:bCs/>
          <w:sz w:val="22"/>
          <w:szCs w:val="22"/>
        </w:rPr>
        <w:t>, které budou realizovány v režimu závazku veřejné služby</w:t>
      </w:r>
    </w:p>
    <w:p w14:paraId="16891316" w14:textId="77777777" w:rsidR="000742F4" w:rsidRPr="003329A0" w:rsidRDefault="000742F4" w:rsidP="000742F4">
      <w:pPr>
        <w:tabs>
          <w:tab w:val="center" w:pos="1980"/>
          <w:tab w:val="center" w:pos="7020"/>
        </w:tabs>
        <w:spacing w:before="240" w:after="240"/>
        <w:rPr>
          <w:rFonts w:ascii="Tahoma" w:hAnsi="Tahoma" w:cs="Tahoma"/>
          <w:b/>
          <w:bCs/>
          <w:sz w:val="22"/>
          <w:szCs w:val="22"/>
        </w:rPr>
      </w:pPr>
      <w:r w:rsidRPr="003329A0">
        <w:rPr>
          <w:rFonts w:ascii="Tahoma" w:hAnsi="Tahoma" w:cs="Tahoma"/>
          <w:b/>
          <w:bCs/>
          <w:sz w:val="22"/>
          <w:szCs w:val="22"/>
        </w:rPr>
        <w:t>Činnosti příjemce</w:t>
      </w:r>
    </w:p>
    <w:tbl>
      <w:tblPr>
        <w:tblW w:w="1419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1B0F57" w:rsidRPr="003329A0" w14:paraId="4E083166" w14:textId="77777777" w:rsidTr="00EB5E61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14:paraId="23ADE293" w14:textId="77777777" w:rsidR="001B0F57" w:rsidRPr="003329A0" w:rsidRDefault="001B0F57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0D9E1FD" w14:textId="77777777" w:rsidR="001B0F57" w:rsidRPr="003329A0" w:rsidRDefault="001B0F57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21BF96C8" w14:textId="77777777" w:rsidR="001B0F57" w:rsidRPr="003329A0" w:rsidRDefault="006A51D1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Parametry </w:t>
            </w:r>
            <w:r w:rsidR="001B0F57"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služby</w:t>
            </w:r>
          </w:p>
        </w:tc>
      </w:tr>
      <w:tr w:rsidR="001B0F57" w:rsidRPr="003329A0" w14:paraId="2623FD40" w14:textId="77777777" w:rsidTr="003329A0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2B5BFF7B" w14:textId="77777777" w:rsidR="001B0F57" w:rsidRPr="003329A0" w:rsidRDefault="001B0F57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64DAF8" w14:textId="77777777" w:rsidR="001B0F57" w:rsidRPr="003329A0" w:rsidRDefault="001B0F57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4F3101EF" w14:textId="77777777" w:rsidR="001B0F57" w:rsidRPr="003329A0" w:rsidRDefault="001B0F57" w:rsidP="00105B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color w:val="000000"/>
                <w:sz w:val="20"/>
                <w:szCs w:val="20"/>
              </w:rPr>
              <w:t>dle Krajské sítě sociálních služeb</w:t>
            </w:r>
            <w:r w:rsidR="00EB5E61" w:rsidRPr="003329A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105BA7">
              <w:rPr>
                <w:rFonts w:ascii="Tahoma" w:hAnsi="Tahoma" w:cs="Tahoma"/>
                <w:color w:val="000000"/>
                <w:sz w:val="20"/>
                <w:szCs w:val="20"/>
              </w:rPr>
              <w:t>v Moravskoslezském</w:t>
            </w:r>
            <w:r w:rsidR="00EB5E61" w:rsidRPr="003329A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kraj</w:t>
            </w:r>
            <w:r w:rsidR="00105BA7">
              <w:rPr>
                <w:rFonts w:ascii="Tahoma" w:hAnsi="Tahoma" w:cs="Tahoma"/>
                <w:color w:val="000000"/>
                <w:sz w:val="20"/>
                <w:szCs w:val="20"/>
              </w:rPr>
              <w:t>i</w:t>
            </w:r>
          </w:p>
        </w:tc>
      </w:tr>
    </w:tbl>
    <w:p w14:paraId="4DB74868" w14:textId="77777777" w:rsidR="005076F5" w:rsidRDefault="005076F5" w:rsidP="001B0F57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</w:p>
    <w:p w14:paraId="0B61948D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398CA5BD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63BF0632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325D9165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4A9F9261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66BF600A" w14:textId="77777777" w:rsid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56D44070" w14:textId="77777777" w:rsidR="003B1DFB" w:rsidRPr="009915DA" w:rsidRDefault="009E5E62" w:rsidP="009E5E62">
      <w:pPr>
        <w:tabs>
          <w:tab w:val="left" w:pos="8099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sectPr w:rsidR="003B1DFB" w:rsidRPr="009915DA" w:rsidSect="00832646">
      <w:footerReference w:type="default" r:id="rId14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BD189" w14:textId="77777777" w:rsidR="007D05AF" w:rsidRDefault="007D05AF">
      <w:r>
        <w:separator/>
      </w:r>
    </w:p>
  </w:endnote>
  <w:endnote w:type="continuationSeparator" w:id="0">
    <w:p w14:paraId="128CE7B3" w14:textId="77777777" w:rsidR="007D05AF" w:rsidRDefault="007D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43467D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AF400B3" w14:textId="77777777"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3749D8" w14:textId="454C723E" w:rsidR="003B1DFB" w:rsidRDefault="00307594">
    <w:pPr>
      <w:pStyle w:val="Zpat"/>
      <w:framePr w:wrap="around" w:vAnchor="text" w:hAnchor="margin" w:xAlign="center" w:y="1"/>
      <w:rPr>
        <w:rStyle w:val="slostrnk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0C7879F" wp14:editId="127D136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26c749b8ae912f4e79c4531e" descr="{&quot;HashCode&quot;:-1685027980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B1B3C6B" w14:textId="7888A11C" w:rsidR="00307594" w:rsidRPr="00447886" w:rsidRDefault="00447886" w:rsidP="0044788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4788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C7879F" id="_x0000_t202" coordsize="21600,21600" o:spt="202" path="m,l,21600r21600,l21600,xe">
              <v:stroke joinstyle="miter"/>
              <v:path gradientshapeok="t" o:connecttype="rect"/>
            </v:shapetype>
            <v:shape id="MSIPCM26c749b8ae912f4e79c4531e" o:spid="_x0000_s1026" type="#_x0000_t202" alt="{&quot;HashCode&quot;:-1685027980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25165926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" o:allowincell="f" filled="f" stroked="f" strokeweight=".5pt">
              <v:textbox inset="20pt,0,,0">
                <w:txbxContent>
                  <w:p w14:paraId="0B1B3C6B" w14:textId="7888A11C" w:rsidR="00307594" w:rsidRPr="00447886" w:rsidRDefault="00447886" w:rsidP="0044788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47886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34352"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 w:rsidR="00F34352">
      <w:rPr>
        <w:rStyle w:val="slostrnky"/>
      </w:rPr>
      <w:fldChar w:fldCharType="separate"/>
    </w:r>
    <w:r w:rsidR="00C53703">
      <w:rPr>
        <w:rStyle w:val="slostrnky"/>
        <w:noProof/>
      </w:rPr>
      <w:t>2</w:t>
    </w:r>
    <w:r w:rsidR="00F34352">
      <w:rPr>
        <w:rStyle w:val="slostrnky"/>
      </w:rPr>
      <w:fldChar w:fldCharType="end"/>
    </w:r>
  </w:p>
  <w:p w14:paraId="1D18A509" w14:textId="77777777" w:rsidR="003B1DFB" w:rsidRDefault="003B1DF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D77E54" w14:textId="6919FEEF" w:rsidR="009E5E62" w:rsidRDefault="00307594">
    <w:pPr>
      <w:pStyle w:val="Zpat"/>
      <w:framePr w:wrap="around" w:vAnchor="text" w:hAnchor="margin" w:xAlign="center" w:y="1"/>
      <w:rPr>
        <w:rStyle w:val="slostrnk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0" allowOverlap="1" wp14:anchorId="2556147B" wp14:editId="1C7B7E8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2" name="MSIPCM8a8d426c9dfe7923dae3abde" descr="{&quot;HashCode&quot;:-1685027980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7B7FEB" w14:textId="1F95AC92" w:rsidR="00307594" w:rsidRPr="00447886" w:rsidRDefault="00447886" w:rsidP="0044788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4788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56147B" id="_x0000_t202" coordsize="21600,21600" o:spt="202" path="m,l,21600r21600,l21600,xe">
              <v:stroke joinstyle="miter"/>
              <v:path gradientshapeok="t" o:connecttype="rect"/>
            </v:shapetype>
            <v:shape id="MSIPCM8a8d426c9dfe7923dae3abde" o:spid="_x0000_s1027" type="#_x0000_t202" alt="{&quot;HashCode&quot;:-1685027980,&quot;Height&quot;:9999999.0,&quot;Width&quot;:9999999.0,&quot;Placement&quot;:&quot;Footer&quot;,&quot;Index&quot;:&quot;Primary&quot;,&quot;Section&quot;:2,&quot;Top&quot;:0.0,&quot;Left&quot;:0.0}" style="position:absolute;margin-left:0;margin-top:0;width:612pt;height:36.5pt;z-index:251670528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" o:allowincell="f" filled="f" stroked="f" strokeweight=".5pt">
              <v:textbox inset="20pt,0,,0">
                <w:txbxContent>
                  <w:p w14:paraId="317B7FEB" w14:textId="1F95AC92" w:rsidR="00307594" w:rsidRPr="00447886" w:rsidRDefault="00447886" w:rsidP="0044788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47886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E5E62">
      <w:rPr>
        <w:rStyle w:val="slostrnky"/>
      </w:rPr>
      <w:t>1</w:t>
    </w:r>
  </w:p>
  <w:p w14:paraId="4B162472" w14:textId="77777777" w:rsidR="009E5E62" w:rsidRDefault="009E5E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A7FC17" w14:textId="77777777" w:rsidR="007D05AF" w:rsidRDefault="007D05AF">
      <w:r>
        <w:separator/>
      </w:r>
    </w:p>
  </w:footnote>
  <w:footnote w:type="continuationSeparator" w:id="0">
    <w:p w14:paraId="600DA9C6" w14:textId="77777777" w:rsidR="007D05AF" w:rsidRDefault="007D0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337E7"/>
    <w:multiLevelType w:val="multilevel"/>
    <w:tmpl w:val="3438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A133E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7849C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0083EB2"/>
    <w:multiLevelType w:val="multilevel"/>
    <w:tmpl w:val="5E28B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0A256B"/>
    <w:multiLevelType w:val="hybridMultilevel"/>
    <w:tmpl w:val="891EBF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42DD2"/>
    <w:multiLevelType w:val="hybridMultilevel"/>
    <w:tmpl w:val="3BE2B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A46346"/>
    <w:multiLevelType w:val="hybridMultilevel"/>
    <w:tmpl w:val="833406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B205E"/>
    <w:multiLevelType w:val="multilevel"/>
    <w:tmpl w:val="E65C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8B42EAF"/>
    <w:multiLevelType w:val="hybridMultilevel"/>
    <w:tmpl w:val="0DF02496"/>
    <w:lvl w:ilvl="0" w:tplc="27C2A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4254246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F44507"/>
    <w:multiLevelType w:val="multilevel"/>
    <w:tmpl w:val="FCA04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291E5C"/>
    <w:multiLevelType w:val="hybridMultilevel"/>
    <w:tmpl w:val="B0C64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C4659A"/>
    <w:multiLevelType w:val="hybridMultilevel"/>
    <w:tmpl w:val="DC3804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C7099"/>
    <w:multiLevelType w:val="hybridMultilevel"/>
    <w:tmpl w:val="B2E8DC72"/>
    <w:lvl w:ilvl="0" w:tplc="9AF665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31E63"/>
    <w:multiLevelType w:val="multilevel"/>
    <w:tmpl w:val="65A4A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956A7A"/>
    <w:multiLevelType w:val="hybridMultilevel"/>
    <w:tmpl w:val="34249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524FF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3BD215B6"/>
    <w:multiLevelType w:val="multilevel"/>
    <w:tmpl w:val="FFDAF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7181934"/>
    <w:multiLevelType w:val="hybridMultilevel"/>
    <w:tmpl w:val="411C4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66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F2E50E0"/>
    <w:multiLevelType w:val="singleLevel"/>
    <w:tmpl w:val="AFC466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04B77F6"/>
    <w:multiLevelType w:val="multilevel"/>
    <w:tmpl w:val="AFB0A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48515C1"/>
    <w:multiLevelType w:val="hybridMultilevel"/>
    <w:tmpl w:val="262228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61BCC"/>
    <w:multiLevelType w:val="multilevel"/>
    <w:tmpl w:val="CC9E7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7086904"/>
    <w:multiLevelType w:val="hybridMultilevel"/>
    <w:tmpl w:val="FB64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224FF"/>
    <w:multiLevelType w:val="multilevel"/>
    <w:tmpl w:val="F0B03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ED924AB"/>
    <w:multiLevelType w:val="hybridMultilevel"/>
    <w:tmpl w:val="FDD43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2"/>
  </w:num>
  <w:num w:numId="3">
    <w:abstractNumId w:val="22"/>
  </w:num>
  <w:num w:numId="4">
    <w:abstractNumId w:val="4"/>
  </w:num>
  <w:num w:numId="5">
    <w:abstractNumId w:val="23"/>
  </w:num>
  <w:num w:numId="6">
    <w:abstractNumId w:val="14"/>
  </w:num>
  <w:num w:numId="7">
    <w:abstractNumId w:val="18"/>
  </w:num>
  <w:num w:numId="8">
    <w:abstractNumId w:val="1"/>
  </w:num>
  <w:num w:numId="9">
    <w:abstractNumId w:val="2"/>
  </w:num>
  <w:num w:numId="10">
    <w:abstractNumId w:val="31"/>
  </w:num>
  <w:num w:numId="11">
    <w:abstractNumId w:val="28"/>
  </w:num>
  <w:num w:numId="12">
    <w:abstractNumId w:val="9"/>
  </w:num>
  <w:num w:numId="13">
    <w:abstractNumId w:val="17"/>
  </w:num>
  <w:num w:numId="14">
    <w:abstractNumId w:val="10"/>
  </w:num>
  <w:num w:numId="15">
    <w:abstractNumId w:val="24"/>
  </w:num>
  <w:num w:numId="16">
    <w:abstractNumId w:val="3"/>
  </w:num>
  <w:num w:numId="17">
    <w:abstractNumId w:val="26"/>
  </w:num>
  <w:num w:numId="18">
    <w:abstractNumId w:val="0"/>
  </w:num>
  <w:num w:numId="19">
    <w:abstractNumId w:val="21"/>
  </w:num>
  <w:num w:numId="20">
    <w:abstractNumId w:val="20"/>
  </w:num>
  <w:num w:numId="21">
    <w:abstractNumId w:val="33"/>
  </w:num>
  <w:num w:numId="22">
    <w:abstractNumId w:val="13"/>
  </w:num>
  <w:num w:numId="23">
    <w:abstractNumId w:val="29"/>
  </w:num>
  <w:num w:numId="24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6"/>
  </w:num>
  <w:num w:numId="26">
    <w:abstractNumId w:val="11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19"/>
  </w:num>
  <w:num w:numId="32">
    <w:abstractNumId w:val="16"/>
  </w:num>
  <w:num w:numId="33">
    <w:abstractNumId w:val="25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4A"/>
    <w:rsid w:val="00002D74"/>
    <w:rsid w:val="000051AA"/>
    <w:rsid w:val="00006091"/>
    <w:rsid w:val="00015AFB"/>
    <w:rsid w:val="0002595A"/>
    <w:rsid w:val="00027271"/>
    <w:rsid w:val="00034D56"/>
    <w:rsid w:val="00037582"/>
    <w:rsid w:val="00043BA7"/>
    <w:rsid w:val="000449A0"/>
    <w:rsid w:val="00047007"/>
    <w:rsid w:val="00056DCB"/>
    <w:rsid w:val="000679E6"/>
    <w:rsid w:val="00072B4E"/>
    <w:rsid w:val="00073923"/>
    <w:rsid w:val="000742F4"/>
    <w:rsid w:val="00074965"/>
    <w:rsid w:val="000773C6"/>
    <w:rsid w:val="00082F34"/>
    <w:rsid w:val="00086EDB"/>
    <w:rsid w:val="000918FB"/>
    <w:rsid w:val="000929B0"/>
    <w:rsid w:val="00095050"/>
    <w:rsid w:val="00096850"/>
    <w:rsid w:val="00097A7F"/>
    <w:rsid w:val="000C42B4"/>
    <w:rsid w:val="000D172C"/>
    <w:rsid w:val="000D310D"/>
    <w:rsid w:val="000D70AE"/>
    <w:rsid w:val="000E1597"/>
    <w:rsid w:val="000F044D"/>
    <w:rsid w:val="000F2779"/>
    <w:rsid w:val="000F2998"/>
    <w:rsid w:val="000F580B"/>
    <w:rsid w:val="000F6143"/>
    <w:rsid w:val="00105BA7"/>
    <w:rsid w:val="0010636B"/>
    <w:rsid w:val="00112852"/>
    <w:rsid w:val="001168F1"/>
    <w:rsid w:val="001208DB"/>
    <w:rsid w:val="00131CC4"/>
    <w:rsid w:val="0013284D"/>
    <w:rsid w:val="00133581"/>
    <w:rsid w:val="001341B8"/>
    <w:rsid w:val="001373D1"/>
    <w:rsid w:val="001504B9"/>
    <w:rsid w:val="001646E1"/>
    <w:rsid w:val="0016518F"/>
    <w:rsid w:val="00165CB4"/>
    <w:rsid w:val="0017025C"/>
    <w:rsid w:val="001717E6"/>
    <w:rsid w:val="0017322B"/>
    <w:rsid w:val="0019129E"/>
    <w:rsid w:val="00191538"/>
    <w:rsid w:val="00192BAB"/>
    <w:rsid w:val="0019579F"/>
    <w:rsid w:val="00197309"/>
    <w:rsid w:val="001A1421"/>
    <w:rsid w:val="001A2198"/>
    <w:rsid w:val="001A25C6"/>
    <w:rsid w:val="001A3359"/>
    <w:rsid w:val="001A4F3D"/>
    <w:rsid w:val="001B0F57"/>
    <w:rsid w:val="001B385F"/>
    <w:rsid w:val="001B6D9A"/>
    <w:rsid w:val="001C1877"/>
    <w:rsid w:val="001C6AD3"/>
    <w:rsid w:val="001D4787"/>
    <w:rsid w:val="001E02A3"/>
    <w:rsid w:val="001E58C9"/>
    <w:rsid w:val="001E7D13"/>
    <w:rsid w:val="001F0041"/>
    <w:rsid w:val="001F71CF"/>
    <w:rsid w:val="002023A7"/>
    <w:rsid w:val="00205C64"/>
    <w:rsid w:val="00225517"/>
    <w:rsid w:val="00225B0A"/>
    <w:rsid w:val="0023229F"/>
    <w:rsid w:val="0023338D"/>
    <w:rsid w:val="00237CE9"/>
    <w:rsid w:val="00241504"/>
    <w:rsid w:val="0024574F"/>
    <w:rsid w:val="00250CFC"/>
    <w:rsid w:val="00257BAB"/>
    <w:rsid w:val="00275BCF"/>
    <w:rsid w:val="00275FB7"/>
    <w:rsid w:val="00284BF8"/>
    <w:rsid w:val="002855EB"/>
    <w:rsid w:val="00286662"/>
    <w:rsid w:val="0029406C"/>
    <w:rsid w:val="00294433"/>
    <w:rsid w:val="002A272E"/>
    <w:rsid w:val="002B0FE7"/>
    <w:rsid w:val="002B6AA2"/>
    <w:rsid w:val="002C0FE0"/>
    <w:rsid w:val="002D0B12"/>
    <w:rsid w:val="002D4BC6"/>
    <w:rsid w:val="002D591D"/>
    <w:rsid w:val="002E110F"/>
    <w:rsid w:val="002E44BF"/>
    <w:rsid w:val="002E7A9D"/>
    <w:rsid w:val="002F760C"/>
    <w:rsid w:val="00300875"/>
    <w:rsid w:val="003068E2"/>
    <w:rsid w:val="00307594"/>
    <w:rsid w:val="00310059"/>
    <w:rsid w:val="00315060"/>
    <w:rsid w:val="00320BAD"/>
    <w:rsid w:val="00321DAC"/>
    <w:rsid w:val="00322FEE"/>
    <w:rsid w:val="00325018"/>
    <w:rsid w:val="0032517C"/>
    <w:rsid w:val="00326D97"/>
    <w:rsid w:val="003329A0"/>
    <w:rsid w:val="00337235"/>
    <w:rsid w:val="003416D9"/>
    <w:rsid w:val="0034264D"/>
    <w:rsid w:val="00343972"/>
    <w:rsid w:val="00347E63"/>
    <w:rsid w:val="003519D4"/>
    <w:rsid w:val="00352E5F"/>
    <w:rsid w:val="0036126B"/>
    <w:rsid w:val="00365673"/>
    <w:rsid w:val="00377683"/>
    <w:rsid w:val="0038174E"/>
    <w:rsid w:val="003942D6"/>
    <w:rsid w:val="003A08EF"/>
    <w:rsid w:val="003A2B74"/>
    <w:rsid w:val="003A66FC"/>
    <w:rsid w:val="003B1254"/>
    <w:rsid w:val="003B1DFB"/>
    <w:rsid w:val="003B3A56"/>
    <w:rsid w:val="003B3ADC"/>
    <w:rsid w:val="003B7FC2"/>
    <w:rsid w:val="003C013A"/>
    <w:rsid w:val="003D20D6"/>
    <w:rsid w:val="003E50CC"/>
    <w:rsid w:val="003E50D9"/>
    <w:rsid w:val="003E541F"/>
    <w:rsid w:val="003F1CB9"/>
    <w:rsid w:val="003F2122"/>
    <w:rsid w:val="003F3DE1"/>
    <w:rsid w:val="003F41F4"/>
    <w:rsid w:val="003F7798"/>
    <w:rsid w:val="00405F96"/>
    <w:rsid w:val="0040795F"/>
    <w:rsid w:val="00407CB8"/>
    <w:rsid w:val="004103AE"/>
    <w:rsid w:val="00420240"/>
    <w:rsid w:val="004221DB"/>
    <w:rsid w:val="00434532"/>
    <w:rsid w:val="0044242A"/>
    <w:rsid w:val="00444005"/>
    <w:rsid w:val="00446331"/>
    <w:rsid w:val="00447695"/>
    <w:rsid w:val="00447886"/>
    <w:rsid w:val="00457080"/>
    <w:rsid w:val="00464DF4"/>
    <w:rsid w:val="004724F2"/>
    <w:rsid w:val="004752AB"/>
    <w:rsid w:val="004805D6"/>
    <w:rsid w:val="00480801"/>
    <w:rsid w:val="00480C3E"/>
    <w:rsid w:val="00481CC2"/>
    <w:rsid w:val="00496CF1"/>
    <w:rsid w:val="00497B3F"/>
    <w:rsid w:val="004A02E8"/>
    <w:rsid w:val="004A6C18"/>
    <w:rsid w:val="004A7ED7"/>
    <w:rsid w:val="004B15DB"/>
    <w:rsid w:val="004B1FEF"/>
    <w:rsid w:val="004B4B9E"/>
    <w:rsid w:val="004D23FA"/>
    <w:rsid w:val="004D54E9"/>
    <w:rsid w:val="004E2F57"/>
    <w:rsid w:val="004F075D"/>
    <w:rsid w:val="004F2861"/>
    <w:rsid w:val="005076F5"/>
    <w:rsid w:val="00511C43"/>
    <w:rsid w:val="005143CE"/>
    <w:rsid w:val="005172AF"/>
    <w:rsid w:val="00525769"/>
    <w:rsid w:val="0053155B"/>
    <w:rsid w:val="0053369C"/>
    <w:rsid w:val="00535AD5"/>
    <w:rsid w:val="005365C0"/>
    <w:rsid w:val="00541DEC"/>
    <w:rsid w:val="00544254"/>
    <w:rsid w:val="00544A7E"/>
    <w:rsid w:val="00547329"/>
    <w:rsid w:val="00547CC4"/>
    <w:rsid w:val="005546FB"/>
    <w:rsid w:val="00556632"/>
    <w:rsid w:val="005646BF"/>
    <w:rsid w:val="00570EF7"/>
    <w:rsid w:val="00590C2C"/>
    <w:rsid w:val="0059788D"/>
    <w:rsid w:val="005A5393"/>
    <w:rsid w:val="005A66CE"/>
    <w:rsid w:val="005B17FE"/>
    <w:rsid w:val="005B3CA8"/>
    <w:rsid w:val="005B62A5"/>
    <w:rsid w:val="005C04A3"/>
    <w:rsid w:val="005D1ED0"/>
    <w:rsid w:val="005D3D3A"/>
    <w:rsid w:val="005D7F3F"/>
    <w:rsid w:val="005E20A8"/>
    <w:rsid w:val="005E4B39"/>
    <w:rsid w:val="0060077D"/>
    <w:rsid w:val="0060231E"/>
    <w:rsid w:val="00603A2B"/>
    <w:rsid w:val="0061737A"/>
    <w:rsid w:val="00621E31"/>
    <w:rsid w:val="00624087"/>
    <w:rsid w:val="00632123"/>
    <w:rsid w:val="0063447F"/>
    <w:rsid w:val="00634532"/>
    <w:rsid w:val="00637F5E"/>
    <w:rsid w:val="00641650"/>
    <w:rsid w:val="0064537E"/>
    <w:rsid w:val="00647DC0"/>
    <w:rsid w:val="00656421"/>
    <w:rsid w:val="0066020D"/>
    <w:rsid w:val="006614FA"/>
    <w:rsid w:val="00663D3A"/>
    <w:rsid w:val="006752AF"/>
    <w:rsid w:val="00681E09"/>
    <w:rsid w:val="0068241A"/>
    <w:rsid w:val="00683287"/>
    <w:rsid w:val="00684D9E"/>
    <w:rsid w:val="00695D12"/>
    <w:rsid w:val="00696C77"/>
    <w:rsid w:val="006A1D26"/>
    <w:rsid w:val="006A2A2B"/>
    <w:rsid w:val="006A2DAD"/>
    <w:rsid w:val="006A34DA"/>
    <w:rsid w:val="006A39AA"/>
    <w:rsid w:val="006A51D1"/>
    <w:rsid w:val="006A7B5F"/>
    <w:rsid w:val="006B15BB"/>
    <w:rsid w:val="006B1C17"/>
    <w:rsid w:val="006C0933"/>
    <w:rsid w:val="006C1580"/>
    <w:rsid w:val="006C1682"/>
    <w:rsid w:val="006C2BE1"/>
    <w:rsid w:val="006C30F5"/>
    <w:rsid w:val="006D15D0"/>
    <w:rsid w:val="006E0A53"/>
    <w:rsid w:val="006E57A8"/>
    <w:rsid w:val="006E6118"/>
    <w:rsid w:val="006F4A10"/>
    <w:rsid w:val="006F4BB2"/>
    <w:rsid w:val="006F5831"/>
    <w:rsid w:val="006F717F"/>
    <w:rsid w:val="006F78AC"/>
    <w:rsid w:val="00712487"/>
    <w:rsid w:val="00716E85"/>
    <w:rsid w:val="00717B89"/>
    <w:rsid w:val="00721A85"/>
    <w:rsid w:val="007300DA"/>
    <w:rsid w:val="0073289C"/>
    <w:rsid w:val="00734FCA"/>
    <w:rsid w:val="00744B63"/>
    <w:rsid w:val="00750BED"/>
    <w:rsid w:val="00751EB1"/>
    <w:rsid w:val="00755439"/>
    <w:rsid w:val="00766904"/>
    <w:rsid w:val="007744C8"/>
    <w:rsid w:val="007744E9"/>
    <w:rsid w:val="00775A1B"/>
    <w:rsid w:val="00781B16"/>
    <w:rsid w:val="007A6A7D"/>
    <w:rsid w:val="007A6A90"/>
    <w:rsid w:val="007B36A1"/>
    <w:rsid w:val="007C01A0"/>
    <w:rsid w:val="007C24F6"/>
    <w:rsid w:val="007C368F"/>
    <w:rsid w:val="007C3BC1"/>
    <w:rsid w:val="007D05AF"/>
    <w:rsid w:val="007E6A66"/>
    <w:rsid w:val="008018A1"/>
    <w:rsid w:val="0082493A"/>
    <w:rsid w:val="00825F6B"/>
    <w:rsid w:val="00826EB1"/>
    <w:rsid w:val="0083179E"/>
    <w:rsid w:val="00832646"/>
    <w:rsid w:val="008364AF"/>
    <w:rsid w:val="00836998"/>
    <w:rsid w:val="00837FCD"/>
    <w:rsid w:val="00841372"/>
    <w:rsid w:val="008505BB"/>
    <w:rsid w:val="008575E0"/>
    <w:rsid w:val="00860068"/>
    <w:rsid w:val="0086244E"/>
    <w:rsid w:val="00862AD1"/>
    <w:rsid w:val="00867694"/>
    <w:rsid w:val="00870BAA"/>
    <w:rsid w:val="00872B4F"/>
    <w:rsid w:val="008737EF"/>
    <w:rsid w:val="0087541A"/>
    <w:rsid w:val="00875EA4"/>
    <w:rsid w:val="00891D5E"/>
    <w:rsid w:val="008B4BE9"/>
    <w:rsid w:val="008B69AF"/>
    <w:rsid w:val="008C159F"/>
    <w:rsid w:val="008C4093"/>
    <w:rsid w:val="008D7AB9"/>
    <w:rsid w:val="008E1366"/>
    <w:rsid w:val="008F7E22"/>
    <w:rsid w:val="00910F3E"/>
    <w:rsid w:val="00913528"/>
    <w:rsid w:val="009205A5"/>
    <w:rsid w:val="00922419"/>
    <w:rsid w:val="00927D58"/>
    <w:rsid w:val="00932329"/>
    <w:rsid w:val="00933F20"/>
    <w:rsid w:val="009459A9"/>
    <w:rsid w:val="009512FA"/>
    <w:rsid w:val="009572EC"/>
    <w:rsid w:val="00964ABF"/>
    <w:rsid w:val="00975FB1"/>
    <w:rsid w:val="009845FB"/>
    <w:rsid w:val="00986430"/>
    <w:rsid w:val="009915DA"/>
    <w:rsid w:val="00993B7A"/>
    <w:rsid w:val="009A5B15"/>
    <w:rsid w:val="009B1511"/>
    <w:rsid w:val="009B4D95"/>
    <w:rsid w:val="009B513F"/>
    <w:rsid w:val="009C4C4B"/>
    <w:rsid w:val="009C5C78"/>
    <w:rsid w:val="009C5FD9"/>
    <w:rsid w:val="009D0039"/>
    <w:rsid w:val="009D1D4A"/>
    <w:rsid w:val="009D3B19"/>
    <w:rsid w:val="009D40D6"/>
    <w:rsid w:val="009D692E"/>
    <w:rsid w:val="009E5E62"/>
    <w:rsid w:val="009E6572"/>
    <w:rsid w:val="009E7015"/>
    <w:rsid w:val="009E7CB5"/>
    <w:rsid w:val="009F0C56"/>
    <w:rsid w:val="009F290C"/>
    <w:rsid w:val="009F6116"/>
    <w:rsid w:val="00A04ED3"/>
    <w:rsid w:val="00A06C53"/>
    <w:rsid w:val="00A13527"/>
    <w:rsid w:val="00A203D3"/>
    <w:rsid w:val="00A21EE8"/>
    <w:rsid w:val="00A27657"/>
    <w:rsid w:val="00A43749"/>
    <w:rsid w:val="00A51503"/>
    <w:rsid w:val="00A536CA"/>
    <w:rsid w:val="00A563FD"/>
    <w:rsid w:val="00A60204"/>
    <w:rsid w:val="00A60684"/>
    <w:rsid w:val="00A6255B"/>
    <w:rsid w:val="00A70021"/>
    <w:rsid w:val="00A70F55"/>
    <w:rsid w:val="00A862E1"/>
    <w:rsid w:val="00A94313"/>
    <w:rsid w:val="00A96D22"/>
    <w:rsid w:val="00AA2883"/>
    <w:rsid w:val="00AB1696"/>
    <w:rsid w:val="00AB277F"/>
    <w:rsid w:val="00AB696A"/>
    <w:rsid w:val="00AC3127"/>
    <w:rsid w:val="00AC3A27"/>
    <w:rsid w:val="00AC45FE"/>
    <w:rsid w:val="00AD0BAD"/>
    <w:rsid w:val="00AD2712"/>
    <w:rsid w:val="00AD32D0"/>
    <w:rsid w:val="00AD4CAC"/>
    <w:rsid w:val="00AE0AD2"/>
    <w:rsid w:val="00AE7190"/>
    <w:rsid w:val="00AF27EC"/>
    <w:rsid w:val="00B07599"/>
    <w:rsid w:val="00B17021"/>
    <w:rsid w:val="00B173F0"/>
    <w:rsid w:val="00B23F2F"/>
    <w:rsid w:val="00B243F6"/>
    <w:rsid w:val="00B2521E"/>
    <w:rsid w:val="00B31DE1"/>
    <w:rsid w:val="00B40D8C"/>
    <w:rsid w:val="00B4107D"/>
    <w:rsid w:val="00B43B0A"/>
    <w:rsid w:val="00B43FCB"/>
    <w:rsid w:val="00B44026"/>
    <w:rsid w:val="00B461BA"/>
    <w:rsid w:val="00B47935"/>
    <w:rsid w:val="00B529F3"/>
    <w:rsid w:val="00B62292"/>
    <w:rsid w:val="00B75E27"/>
    <w:rsid w:val="00B816BE"/>
    <w:rsid w:val="00B829C6"/>
    <w:rsid w:val="00B84DC9"/>
    <w:rsid w:val="00B868FF"/>
    <w:rsid w:val="00B90DFB"/>
    <w:rsid w:val="00B90E59"/>
    <w:rsid w:val="00B95EBE"/>
    <w:rsid w:val="00BA10E1"/>
    <w:rsid w:val="00BA417F"/>
    <w:rsid w:val="00BA47B0"/>
    <w:rsid w:val="00BA5D7E"/>
    <w:rsid w:val="00BC1727"/>
    <w:rsid w:val="00BC7A71"/>
    <w:rsid w:val="00BD354E"/>
    <w:rsid w:val="00BD7B5C"/>
    <w:rsid w:val="00BE0912"/>
    <w:rsid w:val="00BE11CE"/>
    <w:rsid w:val="00BF0B6F"/>
    <w:rsid w:val="00C0087B"/>
    <w:rsid w:val="00C01424"/>
    <w:rsid w:val="00C065B9"/>
    <w:rsid w:val="00C06D6F"/>
    <w:rsid w:val="00C155C3"/>
    <w:rsid w:val="00C21A6A"/>
    <w:rsid w:val="00C22993"/>
    <w:rsid w:val="00C41C2E"/>
    <w:rsid w:val="00C4283C"/>
    <w:rsid w:val="00C43D03"/>
    <w:rsid w:val="00C5020A"/>
    <w:rsid w:val="00C53703"/>
    <w:rsid w:val="00C57E4A"/>
    <w:rsid w:val="00C70D11"/>
    <w:rsid w:val="00C71F90"/>
    <w:rsid w:val="00C73BB8"/>
    <w:rsid w:val="00C774BD"/>
    <w:rsid w:val="00C84FC0"/>
    <w:rsid w:val="00C901A3"/>
    <w:rsid w:val="00C90A66"/>
    <w:rsid w:val="00C92F4D"/>
    <w:rsid w:val="00CA308E"/>
    <w:rsid w:val="00CB366C"/>
    <w:rsid w:val="00CB4D4D"/>
    <w:rsid w:val="00CD0FD6"/>
    <w:rsid w:val="00CE063D"/>
    <w:rsid w:val="00CE1FD0"/>
    <w:rsid w:val="00CE3E1F"/>
    <w:rsid w:val="00CF44BF"/>
    <w:rsid w:val="00D06BC8"/>
    <w:rsid w:val="00D111C1"/>
    <w:rsid w:val="00D17D43"/>
    <w:rsid w:val="00D26184"/>
    <w:rsid w:val="00D267A5"/>
    <w:rsid w:val="00D35C40"/>
    <w:rsid w:val="00D35EBE"/>
    <w:rsid w:val="00D366B2"/>
    <w:rsid w:val="00D477D4"/>
    <w:rsid w:val="00D50A75"/>
    <w:rsid w:val="00D52335"/>
    <w:rsid w:val="00D540A1"/>
    <w:rsid w:val="00D60369"/>
    <w:rsid w:val="00D6223E"/>
    <w:rsid w:val="00D63402"/>
    <w:rsid w:val="00D65681"/>
    <w:rsid w:val="00D71BD8"/>
    <w:rsid w:val="00D80912"/>
    <w:rsid w:val="00D83E3F"/>
    <w:rsid w:val="00D84AB2"/>
    <w:rsid w:val="00D85353"/>
    <w:rsid w:val="00D85FE2"/>
    <w:rsid w:val="00DA659B"/>
    <w:rsid w:val="00DB3ABA"/>
    <w:rsid w:val="00DB3B16"/>
    <w:rsid w:val="00DB660D"/>
    <w:rsid w:val="00DC04B5"/>
    <w:rsid w:val="00DC2234"/>
    <w:rsid w:val="00DC3005"/>
    <w:rsid w:val="00DC711B"/>
    <w:rsid w:val="00DC7DFC"/>
    <w:rsid w:val="00DD2E32"/>
    <w:rsid w:val="00DD3489"/>
    <w:rsid w:val="00DD7BD1"/>
    <w:rsid w:val="00DD7C30"/>
    <w:rsid w:val="00DE361F"/>
    <w:rsid w:val="00E030B1"/>
    <w:rsid w:val="00E03EDA"/>
    <w:rsid w:val="00E05DAA"/>
    <w:rsid w:val="00E0600F"/>
    <w:rsid w:val="00E07330"/>
    <w:rsid w:val="00E07365"/>
    <w:rsid w:val="00E1233F"/>
    <w:rsid w:val="00E31063"/>
    <w:rsid w:val="00E5175C"/>
    <w:rsid w:val="00E61655"/>
    <w:rsid w:val="00E647A2"/>
    <w:rsid w:val="00E651F1"/>
    <w:rsid w:val="00E6586F"/>
    <w:rsid w:val="00E65FCB"/>
    <w:rsid w:val="00E763C2"/>
    <w:rsid w:val="00E80E0F"/>
    <w:rsid w:val="00E85CC3"/>
    <w:rsid w:val="00E90327"/>
    <w:rsid w:val="00E93606"/>
    <w:rsid w:val="00E93D8D"/>
    <w:rsid w:val="00E97A18"/>
    <w:rsid w:val="00EB5E61"/>
    <w:rsid w:val="00EC1DE1"/>
    <w:rsid w:val="00EC2F9B"/>
    <w:rsid w:val="00EC4AC6"/>
    <w:rsid w:val="00EC6CD0"/>
    <w:rsid w:val="00EC7837"/>
    <w:rsid w:val="00ED0041"/>
    <w:rsid w:val="00EF3EBA"/>
    <w:rsid w:val="00F0129A"/>
    <w:rsid w:val="00F02348"/>
    <w:rsid w:val="00F052BE"/>
    <w:rsid w:val="00F149AE"/>
    <w:rsid w:val="00F244E8"/>
    <w:rsid w:val="00F247CF"/>
    <w:rsid w:val="00F31BC6"/>
    <w:rsid w:val="00F34352"/>
    <w:rsid w:val="00F35147"/>
    <w:rsid w:val="00F542A0"/>
    <w:rsid w:val="00F66E27"/>
    <w:rsid w:val="00F71111"/>
    <w:rsid w:val="00F80D09"/>
    <w:rsid w:val="00F817AA"/>
    <w:rsid w:val="00F85A73"/>
    <w:rsid w:val="00F866F8"/>
    <w:rsid w:val="00F92B94"/>
    <w:rsid w:val="00F95900"/>
    <w:rsid w:val="00F979EC"/>
    <w:rsid w:val="00F97BD7"/>
    <w:rsid w:val="00FA0F12"/>
    <w:rsid w:val="00FA445A"/>
    <w:rsid w:val="00FA4D35"/>
    <w:rsid w:val="00FC50D1"/>
    <w:rsid w:val="00FD4752"/>
    <w:rsid w:val="00FD6D1E"/>
    <w:rsid w:val="00FE0E22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E0C3ACD"/>
  <w15:docId w15:val="{4D6DAE92-43C4-4B69-B9B4-EE026F9E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paragraph" w:styleId="Podnadpis">
    <w:name w:val="Subtitle"/>
    <w:basedOn w:val="Normln"/>
    <w:link w:val="PodnadpisChar"/>
    <w:qFormat/>
    <w:rsid w:val="00547329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nadpisChar">
    <w:name w:val="Podnadpis Char"/>
    <w:basedOn w:val="Standardnpsmoodstavce"/>
    <w:link w:val="Podnadpis"/>
    <w:rsid w:val="00547329"/>
    <w:rPr>
      <w:b/>
      <w:bCs/>
      <w:sz w:val="32"/>
      <w:szCs w:val="32"/>
    </w:rPr>
  </w:style>
  <w:style w:type="paragraph" w:styleId="Zhlav">
    <w:name w:val="header"/>
    <w:basedOn w:val="Normln"/>
    <w:link w:val="ZhlavChar"/>
    <w:unhideWhenUsed/>
    <w:rsid w:val="005E4B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4B39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07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7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7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7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7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C300378B0DD4C85E9AB2C679B5213" ma:contentTypeVersion="6" ma:contentTypeDescription="Create a new document." ma:contentTypeScope="" ma:versionID="9426bbd1ae7271b0b27341287943e2ae">
  <xsd:schema xmlns:xsd="http://www.w3.org/2001/XMLSchema" xmlns:xs="http://www.w3.org/2001/XMLSchema" xmlns:p="http://schemas.microsoft.com/office/2006/metadata/properties" xmlns:ns2="94bb808a-9cb8-49f3-97bd-06f68a3035b2" targetNamespace="http://schemas.microsoft.com/office/2006/metadata/properties" ma:root="true" ma:fieldsID="f43c96d210d344bdaafde47f53db7e2b" ns2:_="">
    <xsd:import namespace="94bb808a-9cb8-49f3-97bd-06f68a303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b808a-9cb8-49f3-97bd-06f68a3035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8C8C6B-0109-42EA-94B0-CB88C4FF69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F94287-8393-4372-B455-FD0C300FDE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164833-1B0B-4B72-8BA2-E4B5487A5921}"/>
</file>

<file path=customXml/itemProps4.xml><?xml version="1.0" encoding="utf-8"?>
<ds:datastoreItem xmlns:ds="http://schemas.openxmlformats.org/officeDocument/2006/customXml" ds:itemID="{5376EDAD-ECFA-4F37-AE84-D095FB666710}">
  <ds:schemaRefs>
    <ds:schemaRef ds:uri="332bf68d-6f68-4e32-bbd9-660cee6f1f29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41d627bf-a106-4fea-95e5-243811067a0a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11862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KAPLAN.LUBOMIR</dc:creator>
  <cp:lastModifiedBy>Tomisová Kateřina</cp:lastModifiedBy>
  <cp:revision>2</cp:revision>
  <cp:lastPrinted>2016-01-28T09:23:00Z</cp:lastPrinted>
  <dcterms:created xsi:type="dcterms:W3CDTF">2022-04-20T13:44:00Z</dcterms:created>
  <dcterms:modified xsi:type="dcterms:W3CDTF">2022-04-20T13:44:00Z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0x0101003A2C300378B0DD4C85E9AB2C679B5213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2022-04-20T13:44:37Z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65077096-2bd0-4012-af68-88a6a91e863a</vt:lpwstr>
  </property>
  <property fmtid="{D5CDD505-2E9C-101B-9397-08002B2CF9AE}" pid="9" name="MSIP_Label_63ff9749-f68b-40ec-aa05-229831920469_ContentBits">
    <vt:lpwstr>2</vt:lpwstr>
  </property>
</Properties>
</file>