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722F77ED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203536">
        <w:rPr>
          <w:rFonts w:ascii="Tahoma" w:hAnsi="Tahoma" w:cs="Tahoma"/>
          <w:sz w:val="22"/>
          <w:szCs w:val="22"/>
        </w:rPr>
        <w:t>8</w:t>
      </w:r>
      <w:r w:rsidR="00060118">
        <w:rPr>
          <w:rFonts w:ascii="Tahoma" w:hAnsi="Tahoma" w:cs="Tahoma"/>
          <w:sz w:val="22"/>
          <w:szCs w:val="22"/>
        </w:rPr>
        <w:t>7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8B9D881" w14:textId="77777777" w:rsidR="007E005C" w:rsidRPr="007E005C" w:rsidRDefault="007E005C" w:rsidP="007E005C">
      <w:pPr>
        <w:pStyle w:val="MSKNormal"/>
        <w:rPr>
          <w:sz w:val="22"/>
          <w:szCs w:val="22"/>
        </w:rPr>
      </w:pPr>
      <w:bookmarkStart w:id="0" w:name="US_DuvodZprava"/>
      <w:bookmarkStart w:id="1" w:name="_Hlk112654944"/>
      <w:bookmarkEnd w:id="0"/>
    </w:p>
    <w:p w14:paraId="6CB3B4A3" w14:textId="77777777" w:rsidR="007E005C" w:rsidRPr="007E005C" w:rsidRDefault="007E005C" w:rsidP="007E005C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7E005C">
        <w:rPr>
          <w:sz w:val="22"/>
          <w:szCs w:val="22"/>
        </w:rPr>
        <w:t>bere na vědomí</w:t>
      </w:r>
    </w:p>
    <w:p w14:paraId="4525C102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informaci, že Ředitelství silnic a dálnic ČR připravuje realizaci stavby „I/57 Skrochovice, obchvat“</w:t>
      </w:r>
    </w:p>
    <w:p w14:paraId="546A43DD" w14:textId="77777777" w:rsidR="007E005C" w:rsidRPr="007E005C" w:rsidRDefault="007E005C" w:rsidP="007E005C">
      <w:pPr>
        <w:pStyle w:val="MSKNormal"/>
        <w:rPr>
          <w:sz w:val="22"/>
          <w:szCs w:val="22"/>
        </w:rPr>
      </w:pPr>
    </w:p>
    <w:p w14:paraId="0BBA62D5" w14:textId="77777777" w:rsidR="007E005C" w:rsidRPr="007E005C" w:rsidRDefault="007E005C" w:rsidP="007E005C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7E005C">
        <w:rPr>
          <w:sz w:val="22"/>
          <w:szCs w:val="22"/>
        </w:rPr>
        <w:t>doporučuje</w:t>
      </w:r>
    </w:p>
    <w:p w14:paraId="086E4E4A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zastupitelstvu kraje</w:t>
      </w:r>
    </w:p>
    <w:p w14:paraId="0ABE163F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souhlasit s realizací stavebních úprav silnic III. třídy v souvislosti s realizací stavby „I/57 Skrochovice, obchvat“</w:t>
      </w:r>
    </w:p>
    <w:p w14:paraId="39682C8E" w14:textId="77777777" w:rsidR="007E005C" w:rsidRPr="007E005C" w:rsidRDefault="007E005C" w:rsidP="007E005C">
      <w:pPr>
        <w:pStyle w:val="MSKNormal"/>
        <w:rPr>
          <w:sz w:val="22"/>
          <w:szCs w:val="22"/>
        </w:rPr>
      </w:pPr>
    </w:p>
    <w:p w14:paraId="6C8209DE" w14:textId="77777777" w:rsidR="007E005C" w:rsidRPr="007E005C" w:rsidRDefault="007E005C" w:rsidP="007E005C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7E005C">
        <w:rPr>
          <w:sz w:val="22"/>
          <w:szCs w:val="22"/>
        </w:rPr>
        <w:t>doporučuje</w:t>
      </w:r>
    </w:p>
    <w:p w14:paraId="53C17206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zastupitelstvu kraje</w:t>
      </w:r>
    </w:p>
    <w:p w14:paraId="3F402B11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schválit návrh optimalizace sítě pozemních komunikací včetně návrhu zásad majetkoprávního vypořádání dle předloženého materiálu</w:t>
      </w:r>
    </w:p>
    <w:p w14:paraId="1BC111AE" w14:textId="77777777" w:rsidR="007E005C" w:rsidRPr="007E005C" w:rsidRDefault="007E005C" w:rsidP="007E005C">
      <w:pPr>
        <w:pStyle w:val="MSKNormal"/>
        <w:rPr>
          <w:sz w:val="22"/>
          <w:szCs w:val="22"/>
        </w:rPr>
      </w:pPr>
    </w:p>
    <w:p w14:paraId="58D00645" w14:textId="77777777" w:rsidR="007E005C" w:rsidRPr="007E005C" w:rsidRDefault="007E005C" w:rsidP="007E005C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7E005C">
        <w:rPr>
          <w:sz w:val="22"/>
          <w:szCs w:val="22"/>
        </w:rPr>
        <w:t>doporučuje</w:t>
      </w:r>
    </w:p>
    <w:p w14:paraId="3F8D5889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zastupitelstvu kraje</w:t>
      </w:r>
    </w:p>
    <w:p w14:paraId="2C8A66F3" w14:textId="77777777" w:rsidR="007E005C" w:rsidRPr="007E005C" w:rsidRDefault="007E005C" w:rsidP="007E005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>rozhodnout o bezúplatném vypořádání staveb komunikací v normových parametrech, jejich stavebních částí (objektů) a pozemků pod nimi, prostých práv třetích osob, které se stanou budoucí součástí sítě místních komunikací podle zákona č. 13/1997 Sb., o pozemních komunikacích, ve znění pozdějších předpisů</w:t>
      </w:r>
      <w:bookmarkEnd w:id="1"/>
    </w:p>
    <w:p w14:paraId="08882B0C" w14:textId="06168B6A" w:rsidR="0076606E" w:rsidRPr="007E005C" w:rsidRDefault="007E005C" w:rsidP="0032494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 xml:space="preserve"> 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0118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F3F0E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2022-08-29T12:27:00Z</dcterms:created>
  <dcterms:modified xsi:type="dcterms:W3CDTF">2022-08-29T12:39:00Z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