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81D1F3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CD3FAC">
        <w:rPr>
          <w:rFonts w:ascii="Tahoma" w:hAnsi="Tahoma" w:cs="Tahoma"/>
        </w:rPr>
        <w:t>4</w:t>
      </w:r>
    </w:p>
    <w:p w14:paraId="61F0B2D5" w14:textId="1294AE3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CD3FAC">
        <w:rPr>
          <w:rFonts w:ascii="Tahoma" w:hAnsi="Tahoma" w:cs="Tahoma"/>
        </w:rPr>
        <w:t>12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E5D136F" w14:textId="77777777" w:rsidR="003C43CD" w:rsidRPr="006B0F44" w:rsidRDefault="003C43CD" w:rsidP="003C43CD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14/108</w:t>
      </w:r>
    </w:p>
    <w:p w14:paraId="23BF541B" w14:textId="77777777" w:rsidR="003C43CD" w:rsidRPr="00250457" w:rsidRDefault="003C43CD" w:rsidP="003C43CD">
      <w:pPr>
        <w:jc w:val="both"/>
        <w:rPr>
          <w:rFonts w:ascii="Tahoma" w:hAnsi="Tahoma" w:cs="Tahoma"/>
          <w:sz w:val="22"/>
          <w:szCs w:val="22"/>
        </w:rPr>
      </w:pPr>
    </w:p>
    <w:p w14:paraId="7E0A4DEC" w14:textId="77777777" w:rsidR="003C43CD" w:rsidRPr="00250457" w:rsidRDefault="003C43CD" w:rsidP="003C43CD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250457">
        <w:rPr>
          <w:rFonts w:ascii="Tahoma" w:hAnsi="Tahoma" w:cs="Tahoma"/>
          <w:sz w:val="22"/>
          <w:szCs w:val="22"/>
        </w:rPr>
        <w:t>Výbor pro dopravu zastupitelstva kraje</w:t>
      </w:r>
    </w:p>
    <w:p w14:paraId="6C5C46D3" w14:textId="77777777" w:rsidR="003C43CD" w:rsidRPr="00250457" w:rsidRDefault="003C43CD" w:rsidP="003C43CD">
      <w:pPr>
        <w:pStyle w:val="MSKNormal"/>
        <w:rPr>
          <w:sz w:val="22"/>
          <w:szCs w:val="22"/>
        </w:rPr>
      </w:pPr>
      <w:bookmarkStart w:id="0" w:name="_Hlk112656033"/>
    </w:p>
    <w:p w14:paraId="2B1602AA" w14:textId="77777777" w:rsidR="003C43CD" w:rsidRPr="00250457" w:rsidRDefault="003C43CD" w:rsidP="003C43CD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250457">
        <w:rPr>
          <w:sz w:val="22"/>
          <w:szCs w:val="22"/>
        </w:rPr>
        <w:t>bere na vědomí</w:t>
      </w:r>
    </w:p>
    <w:bookmarkEnd w:id="0"/>
    <w:p w14:paraId="067110E6" w14:textId="77777777" w:rsidR="003C43CD" w:rsidRPr="00250457" w:rsidRDefault="003C43CD" w:rsidP="003C43CD">
      <w:pPr>
        <w:pStyle w:val="MSKNormal"/>
        <w:rPr>
          <w:sz w:val="22"/>
          <w:szCs w:val="22"/>
        </w:rPr>
      </w:pPr>
      <w:r w:rsidRPr="00250457">
        <w:rPr>
          <w:sz w:val="22"/>
          <w:szCs w:val="22"/>
        </w:rPr>
        <w:t>informaci o připravovaných stavbách „I/46 Opava, jižní obchvat, Hradecká – Olomoucká“ a „Přeložka silnice II/443 – obchvat Otic“</w:t>
      </w:r>
    </w:p>
    <w:p w14:paraId="3AA1F290" w14:textId="77777777" w:rsidR="003C43CD" w:rsidRPr="00250457" w:rsidRDefault="003C43CD" w:rsidP="003C43CD">
      <w:pPr>
        <w:pStyle w:val="MSKNormal"/>
        <w:rPr>
          <w:sz w:val="22"/>
          <w:szCs w:val="22"/>
        </w:rPr>
      </w:pPr>
    </w:p>
    <w:p w14:paraId="71E36230" w14:textId="77777777" w:rsidR="003C43CD" w:rsidRPr="00250457" w:rsidRDefault="003C43CD" w:rsidP="003C43CD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250457">
        <w:rPr>
          <w:sz w:val="22"/>
          <w:szCs w:val="22"/>
        </w:rPr>
        <w:t>doporučuje</w:t>
      </w:r>
    </w:p>
    <w:p w14:paraId="3B3AD083" w14:textId="77777777" w:rsidR="003C43CD" w:rsidRPr="00250457" w:rsidRDefault="003C43CD" w:rsidP="003C43CD">
      <w:pPr>
        <w:pStyle w:val="MSKNormal"/>
        <w:rPr>
          <w:sz w:val="22"/>
          <w:szCs w:val="22"/>
        </w:rPr>
      </w:pPr>
      <w:r w:rsidRPr="00250457">
        <w:rPr>
          <w:sz w:val="22"/>
          <w:szCs w:val="22"/>
        </w:rPr>
        <w:t xml:space="preserve">zastupitelstvu kraje </w:t>
      </w:r>
    </w:p>
    <w:p w14:paraId="5A5DFBD8" w14:textId="77777777" w:rsidR="003C43CD" w:rsidRPr="00250457" w:rsidRDefault="003C43CD" w:rsidP="003C43CD">
      <w:pPr>
        <w:pStyle w:val="MSKNormal"/>
        <w:rPr>
          <w:sz w:val="22"/>
          <w:szCs w:val="22"/>
        </w:rPr>
      </w:pPr>
      <w:r w:rsidRPr="00250457">
        <w:rPr>
          <w:sz w:val="22"/>
          <w:szCs w:val="22"/>
        </w:rPr>
        <w:t>rozhodnout o budoucím uspořádání sítě pozemních komunikací dle předloženého materiálu</w:t>
      </w:r>
    </w:p>
    <w:p w14:paraId="62936788" w14:textId="77777777" w:rsidR="003C43CD" w:rsidRPr="00250457" w:rsidRDefault="003C43CD" w:rsidP="003C43CD">
      <w:pPr>
        <w:pStyle w:val="MSKNormal"/>
        <w:rPr>
          <w:sz w:val="22"/>
          <w:szCs w:val="22"/>
        </w:rPr>
      </w:pPr>
    </w:p>
    <w:p w14:paraId="789A3A92" w14:textId="16E633B2" w:rsidR="003C43CD" w:rsidRPr="006958CC" w:rsidRDefault="003C43CD" w:rsidP="003C43CD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250457">
        <w:rPr>
          <w:sz w:val="22"/>
          <w:szCs w:val="22"/>
        </w:rPr>
        <w:t>doporučuje</w:t>
      </w:r>
    </w:p>
    <w:p w14:paraId="4FC5E8C0" w14:textId="77777777" w:rsidR="003C43CD" w:rsidRPr="00250457" w:rsidRDefault="003C43CD" w:rsidP="003C43CD">
      <w:pPr>
        <w:pStyle w:val="MSKNormal"/>
        <w:rPr>
          <w:sz w:val="22"/>
          <w:szCs w:val="22"/>
        </w:rPr>
      </w:pPr>
      <w:r w:rsidRPr="00250457">
        <w:rPr>
          <w:sz w:val="22"/>
          <w:szCs w:val="22"/>
        </w:rPr>
        <w:t>zastupitelstvu kraje uzavřít s obcí Otice, Hlavní 1, 747 81 Otice, IČ 00300543 Smlouvu o spolupráci na přípravě a následném dopravním řešení souboru staveb obchvatu Otic dle přílohy č. 1 předloženého materiálu</w:t>
      </w:r>
    </w:p>
    <w:p w14:paraId="68370D9F" w14:textId="77777777" w:rsidR="005D6B89" w:rsidRDefault="005D6B89" w:rsidP="005D6B89">
      <w:pPr>
        <w:spacing w:line="280" w:lineRule="exact"/>
        <w:jc w:val="center"/>
        <w:rPr>
          <w:rFonts w:ascii="Tahoma" w:hAnsi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2328F0DB" w14:textId="69473D06" w:rsidR="00F63149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9E4AB89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CD3FAC">
        <w:rPr>
          <w:rFonts w:ascii="Tahoma" w:hAnsi="Tahoma" w:cs="Tahoma"/>
          <w:sz w:val="22"/>
          <w:szCs w:val="22"/>
        </w:rPr>
        <w:t>12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6CFCFFF2" w:rsidR="00BE5851" w:rsidRPr="003A4915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3A4915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3206546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F0F55"/>
    <w:rsid w:val="000F791A"/>
    <w:rsid w:val="001E4F60"/>
    <w:rsid w:val="00203536"/>
    <w:rsid w:val="00214052"/>
    <w:rsid w:val="00254A9B"/>
    <w:rsid w:val="0032494C"/>
    <w:rsid w:val="00365E64"/>
    <w:rsid w:val="003A4915"/>
    <w:rsid w:val="003C43CD"/>
    <w:rsid w:val="003D4824"/>
    <w:rsid w:val="00422F22"/>
    <w:rsid w:val="0043649C"/>
    <w:rsid w:val="00470F28"/>
    <w:rsid w:val="00537115"/>
    <w:rsid w:val="0054791D"/>
    <w:rsid w:val="00574C18"/>
    <w:rsid w:val="005A12E1"/>
    <w:rsid w:val="005D6B89"/>
    <w:rsid w:val="005F3F0E"/>
    <w:rsid w:val="006958CC"/>
    <w:rsid w:val="0076606E"/>
    <w:rsid w:val="007A16C0"/>
    <w:rsid w:val="007B03E1"/>
    <w:rsid w:val="007B3E46"/>
    <w:rsid w:val="007E6D08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DD2F5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48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Elbl Václav</cp:lastModifiedBy>
  <cp:revision>2</cp:revision>
  <dcterms:created xsi:type="dcterms:W3CDTF">2022-12-01T10:20:00Z</dcterms:created>
  <dcterms:modified xsi:type="dcterms:W3CDTF">2022-12-01T10:20:00Z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