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AA7D108" w14:textId="77777777" w:rsidR="003A4A4E" w:rsidRDefault="003A4A4E" w:rsidP="003A4A4E">
      <w:pPr>
        <w:spacing w:after="0"/>
        <w:jc w:val="center"/>
        <w:rPr>
          <w:rFonts w:ascii="Tahoma" w:hAnsi="Tahoma" w:cs="Tahoma"/>
          <w:b/>
          <w:bCs/>
        </w:rPr>
      </w:pPr>
      <w:r w:rsidRPr="003A4A4E">
        <w:rPr>
          <w:rFonts w:ascii="Tahoma" w:hAnsi="Tahoma" w:cs="Tahoma"/>
          <w:b/>
          <w:bCs/>
        </w:rPr>
        <w:t xml:space="preserve">Výpis z katastru nemovitostí, kopie katastrální mapy, ortofotomapa, </w:t>
      </w:r>
    </w:p>
    <w:p w14:paraId="2FA7543F" w14:textId="45493A21" w:rsidR="00575ED0" w:rsidRDefault="003A4A4E" w:rsidP="003A4A4E">
      <w:pPr>
        <w:spacing w:after="0"/>
        <w:jc w:val="center"/>
        <w:rPr>
          <w:rFonts w:ascii="Tahoma" w:hAnsi="Tahoma" w:cs="Tahoma"/>
          <w:b/>
          <w:bCs/>
        </w:rPr>
      </w:pPr>
      <w:r w:rsidRPr="003A4A4E">
        <w:rPr>
          <w:rFonts w:ascii="Tahoma" w:hAnsi="Tahoma" w:cs="Tahoma"/>
          <w:b/>
          <w:bCs/>
        </w:rPr>
        <w:t>vše k. ú. Městys Rudoltice</w:t>
      </w:r>
    </w:p>
    <w:p w14:paraId="2547E5C6" w14:textId="524691FA" w:rsidR="00F6322A" w:rsidRDefault="00F6322A" w:rsidP="003A4A4E">
      <w:pPr>
        <w:spacing w:after="0"/>
        <w:jc w:val="center"/>
        <w:rPr>
          <w:rFonts w:ascii="Tahoma" w:hAnsi="Tahoma" w:cs="Tahoma"/>
          <w:b/>
          <w:bCs/>
        </w:rPr>
      </w:pPr>
    </w:p>
    <w:p w14:paraId="785B14BC" w14:textId="421D133E" w:rsidR="00F6322A" w:rsidRDefault="0040365B" w:rsidP="003A4A4E">
      <w:pPr>
        <w:spacing w:after="0"/>
        <w:jc w:val="center"/>
        <w:rPr>
          <w:rFonts w:ascii="Tahoma" w:hAnsi="Tahoma" w:cs="Tahoma"/>
          <w:b/>
          <w:bCs/>
        </w:rPr>
      </w:pPr>
      <w:r w:rsidRPr="0040365B">
        <w:rPr>
          <w:rFonts w:ascii="Tahoma" w:hAnsi="Tahoma" w:cs="Tahoma"/>
          <w:b/>
          <w:bCs/>
          <w:noProof/>
        </w:rPr>
        <w:drawing>
          <wp:inline distT="0" distB="0" distL="0" distR="0" wp14:anchorId="252D9D88" wp14:editId="67FF2436">
            <wp:extent cx="5760720" cy="7931150"/>
            <wp:effectExtent l="0" t="0" r="0" b="0"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7931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0781361" w14:textId="498C529E" w:rsidR="0040365B" w:rsidRDefault="0040365B" w:rsidP="003A4A4E">
      <w:pPr>
        <w:spacing w:after="0"/>
        <w:jc w:val="center"/>
        <w:rPr>
          <w:rFonts w:ascii="Tahoma" w:hAnsi="Tahoma" w:cs="Tahoma"/>
          <w:b/>
          <w:bCs/>
        </w:rPr>
      </w:pPr>
    </w:p>
    <w:p w14:paraId="274A6445" w14:textId="480BEAAC" w:rsidR="0040365B" w:rsidRDefault="00A965C8" w:rsidP="003A4A4E">
      <w:pPr>
        <w:spacing w:after="0"/>
        <w:jc w:val="center"/>
        <w:rPr>
          <w:rFonts w:ascii="Tahoma" w:hAnsi="Tahoma" w:cs="Tahoma"/>
          <w:b/>
          <w:bCs/>
        </w:rPr>
      </w:pPr>
      <w:r>
        <w:rPr>
          <w:noProof/>
        </w:rPr>
        <w:lastRenderedPageBreak/>
        <w:drawing>
          <wp:inline distT="0" distB="0" distL="0" distR="0" wp14:anchorId="6E1A9757" wp14:editId="6477087A">
            <wp:extent cx="5760720" cy="3276600"/>
            <wp:effectExtent l="0" t="0" r="0" b="0"/>
            <wp:docPr id="2" name="Obráze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1980" b="28729"/>
                    <a:stretch/>
                  </pic:blipFill>
                  <pic:spPr bwMode="auto">
                    <a:xfrm>
                      <a:off x="0" y="0"/>
                      <a:ext cx="5760720" cy="3276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0C369F08" w14:textId="77777777" w:rsidR="002102CE" w:rsidRDefault="002102CE" w:rsidP="003A4A4E">
      <w:pPr>
        <w:spacing w:after="0"/>
        <w:jc w:val="center"/>
        <w:rPr>
          <w:rFonts w:ascii="Tahoma" w:hAnsi="Tahoma" w:cs="Tahoma"/>
          <w:b/>
          <w:bCs/>
        </w:rPr>
      </w:pPr>
    </w:p>
    <w:p w14:paraId="4F30340A" w14:textId="0749463E" w:rsidR="00A965C8" w:rsidRDefault="00A965C8" w:rsidP="003A4A4E">
      <w:pPr>
        <w:spacing w:after="0"/>
        <w:jc w:val="center"/>
        <w:rPr>
          <w:rFonts w:ascii="Tahoma" w:hAnsi="Tahoma" w:cs="Tahoma"/>
          <w:b/>
          <w:bCs/>
        </w:rPr>
      </w:pPr>
    </w:p>
    <w:p w14:paraId="21186D80" w14:textId="0AA2610F" w:rsidR="00A965C8" w:rsidRPr="003A4A4E" w:rsidRDefault="004735C7" w:rsidP="003A4A4E">
      <w:pPr>
        <w:spacing w:after="0"/>
        <w:jc w:val="center"/>
        <w:rPr>
          <w:rFonts w:ascii="Tahoma" w:hAnsi="Tahoma" w:cs="Tahoma"/>
          <w:b/>
          <w:bCs/>
        </w:rPr>
      </w:pPr>
      <w:r>
        <w:rPr>
          <w:noProof/>
        </w:rPr>
        <w:drawing>
          <wp:inline distT="0" distB="0" distL="0" distR="0" wp14:anchorId="48C9CE80" wp14:editId="097E2988">
            <wp:extent cx="5760720" cy="3495675"/>
            <wp:effectExtent l="0" t="0" r="0" b="9525"/>
            <wp:docPr id="4" name="Obrázek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 rotWithShape="1"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9239" b="28844"/>
                    <a:stretch/>
                  </pic:blipFill>
                  <pic:spPr bwMode="auto">
                    <a:xfrm>
                      <a:off x="0" y="0"/>
                      <a:ext cx="5760720" cy="3495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A965C8" w:rsidRPr="003A4A4E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5D0E314" w14:textId="77777777" w:rsidR="004F625E" w:rsidRDefault="004F625E" w:rsidP="004F625E">
      <w:pPr>
        <w:spacing w:after="0" w:line="240" w:lineRule="auto"/>
      </w:pPr>
      <w:r>
        <w:separator/>
      </w:r>
    </w:p>
  </w:endnote>
  <w:endnote w:type="continuationSeparator" w:id="0">
    <w:p w14:paraId="75118599" w14:textId="77777777" w:rsidR="004F625E" w:rsidRDefault="004F625E" w:rsidP="004F625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B0D4867" w14:textId="77777777" w:rsidR="004F625E" w:rsidRDefault="004F625E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370D73A" w14:textId="4809730F" w:rsidR="004F625E" w:rsidRDefault="004F625E">
    <w:pPr>
      <w:pStyle w:val="Zpat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0" allowOverlap="1" wp14:anchorId="2D8FE2D6" wp14:editId="2E494F09">
              <wp:simplePos x="0" y="0"/>
              <wp:positionH relativeFrom="page">
                <wp:posOffset>0</wp:posOffset>
              </wp:positionH>
              <wp:positionV relativeFrom="page">
                <wp:posOffset>10227945</wp:posOffset>
              </wp:positionV>
              <wp:extent cx="7560310" cy="273050"/>
              <wp:effectExtent l="0" t="0" r="0" b="12700"/>
              <wp:wrapNone/>
              <wp:docPr id="3" name="MSIPCMcbfe4da2bb94c521fcec3ffc" descr="{&quot;HashCode&quot;:-1069178508,&quot;Height&quot;:841.0,&quot;Width&quot;:595.0,&quot;Placement&quot;:&quot;Footer&quot;,&quot;Index&quot;:&quot;Primary&quot;,&quot;Section&quot;:1,&quot;Top&quot;:0.0,&quot;Left&quot;:0.0}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560310" cy="2730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txbx>
                      <w:txbxContent>
                        <w:p w14:paraId="35A4CBA9" w14:textId="780ED2B8" w:rsidR="004F625E" w:rsidRPr="004F625E" w:rsidRDefault="004F625E" w:rsidP="004F625E">
                          <w:pPr>
                            <w:spacing w:after="0"/>
                            <w:rPr>
                              <w:rFonts w:ascii="Calibri" w:hAnsi="Calibri" w:cs="Calibri"/>
                              <w:color w:val="000000"/>
                              <w:sz w:val="18"/>
                            </w:rPr>
                          </w:pPr>
                          <w:r w:rsidRPr="004F625E">
                            <w:rPr>
                              <w:rFonts w:ascii="Calibri" w:hAnsi="Calibri" w:cs="Calibri"/>
                              <w:color w:val="000000"/>
                              <w:sz w:val="18"/>
                            </w:rPr>
                            <w:t>Klasifikace informací: Neveřejné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254000" tIns="0" rIns="91440" bIns="0" numCol="1" spcCol="0" rtlCol="0" fromWordArt="0" anchor="b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D8FE2D6" id="_x0000_t202" coordsize="21600,21600" o:spt="202" path="m,l,21600r21600,l21600,xe">
              <v:stroke joinstyle="miter"/>
              <v:path gradientshapeok="t" o:connecttype="rect"/>
            </v:shapetype>
            <v:shape id="MSIPCMcbfe4da2bb94c521fcec3ffc" o:spid="_x0000_s1026" type="#_x0000_t202" alt="{&quot;HashCode&quot;:-1069178508,&quot;Height&quot;:841.0,&quot;Width&quot;:595.0,&quot;Placement&quot;:&quot;Footer&quot;,&quot;Index&quot;:&quot;Primary&quot;,&quot;Section&quot;:1,&quot;Top&quot;:0.0,&quot;Left&quot;:0.0}" style="position:absolute;margin-left:0;margin-top:805.35pt;width:595.3pt;height:21.5pt;z-index:25165926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" o:allowincell="f" filled="f" stroked="f" strokeweight=".5pt">
              <v:fill o:detectmouseclick="t"/>
              <v:textbox inset="20pt,0,,0">
                <w:txbxContent>
                  <w:p w14:paraId="35A4CBA9" w14:textId="780ED2B8" w:rsidR="004F625E" w:rsidRPr="004F625E" w:rsidRDefault="004F625E" w:rsidP="004F625E">
                    <w:pPr>
                      <w:spacing w:after="0"/>
                      <w:rPr>
                        <w:rFonts w:ascii="Calibri" w:hAnsi="Calibri" w:cs="Calibri"/>
                        <w:color w:val="000000"/>
                        <w:sz w:val="18"/>
                      </w:rPr>
                    </w:pPr>
                    <w:r w:rsidRPr="004F625E">
                      <w:rPr>
                        <w:rFonts w:ascii="Calibri" w:hAnsi="Calibri" w:cs="Calibri"/>
                        <w:color w:val="000000"/>
                        <w:sz w:val="18"/>
                      </w:rPr>
                      <w:t>Klasifikace informací: Neveřejné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AC15A4C" w14:textId="77777777" w:rsidR="004F625E" w:rsidRDefault="004F625E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6C36713" w14:textId="77777777" w:rsidR="004F625E" w:rsidRDefault="004F625E" w:rsidP="004F625E">
      <w:pPr>
        <w:spacing w:after="0" w:line="240" w:lineRule="auto"/>
      </w:pPr>
      <w:r>
        <w:separator/>
      </w:r>
    </w:p>
  </w:footnote>
  <w:footnote w:type="continuationSeparator" w:id="0">
    <w:p w14:paraId="0727D4A6" w14:textId="77777777" w:rsidR="004F625E" w:rsidRDefault="004F625E" w:rsidP="004F625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197B3EB" w14:textId="77777777" w:rsidR="004F625E" w:rsidRDefault="004F625E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EF6CBE0" w14:textId="77777777" w:rsidR="004F625E" w:rsidRDefault="004F625E">
    <w:pPr>
      <w:pStyle w:val="Zhlav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1371D47" w14:textId="77777777" w:rsidR="004F625E" w:rsidRDefault="004F625E">
    <w:pPr>
      <w:pStyle w:val="Zhlav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75ED0"/>
    <w:rsid w:val="002102CE"/>
    <w:rsid w:val="003A4A4E"/>
    <w:rsid w:val="0040365B"/>
    <w:rsid w:val="004735C7"/>
    <w:rsid w:val="004F625E"/>
    <w:rsid w:val="00575ED0"/>
    <w:rsid w:val="00937783"/>
    <w:rsid w:val="009C3B68"/>
    <w:rsid w:val="00A965C8"/>
    <w:rsid w:val="00F632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FA8A0C6"/>
  <w15:chartTrackingRefBased/>
  <w15:docId w15:val="{D8B9F4C0-B67A-4770-B4F8-E9F74E0526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4F625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4F625E"/>
  </w:style>
  <w:style w:type="paragraph" w:styleId="Zpat">
    <w:name w:val="footer"/>
    <w:basedOn w:val="Normln"/>
    <w:link w:val="ZpatChar"/>
    <w:uiPriority w:val="99"/>
    <w:unhideWhenUsed/>
    <w:rsid w:val="004F625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4F625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header" Target="header3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12" Type="http://schemas.openxmlformats.org/officeDocument/2006/relationships/footer" Target="footer2.xml"/><Relationship Id="rId2" Type="http://schemas.openxmlformats.org/officeDocument/2006/relationships/settings" Target="setting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1.emf"/><Relationship Id="rId11" Type="http://schemas.openxmlformats.org/officeDocument/2006/relationships/footer" Target="footer1.xml"/><Relationship Id="rId5" Type="http://schemas.openxmlformats.org/officeDocument/2006/relationships/endnotes" Target="endnote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footnotes" Target="footnote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15</Words>
  <Characters>91</Characters>
  <Application>Microsoft Office Word</Application>
  <DocSecurity>0</DocSecurity>
  <Lines>1</Lines>
  <Paragraphs>1</Paragraphs>
  <ScaleCrop>false</ScaleCrop>
  <Company>Moravskoslezsky kraj - krajsky urad</Company>
  <LinksUpToDate>false</LinksUpToDate>
  <CharactersWithSpaces>105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Konkolská Jana</dc:creator>
  <cp:keywords/>
  <dc:description/>
  <cp:lastModifiedBy>Ločárek Miroslav</cp:lastModifiedBy>
  <cp:revision>2</cp:revision>
  <dcterms:created xsi:type="dcterms:W3CDTF">2023-01-24T10:40:00Z</dcterms:created>
  <dcterms:modified xsi:type="dcterms:W3CDTF">2023-01-24T10:40:00Z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215ad6d0-798b-44f9-b3fd-112ad6275fb4_Enabled">
    <vt:lpwstr>true</vt:lpwstr>
  </property>
  <property fmtid="{D5CDD505-2E9C-101B-9397-08002B2CF9AE}" pid="3" name="MSIP_Label_215ad6d0-798b-44f9-b3fd-112ad6275fb4_SetDate">
    <vt:lpwstr>2023-01-24T10:40:12Z</vt:lpwstr>
  </property>
  <property fmtid="{D5CDD505-2E9C-101B-9397-08002B2CF9AE}" pid="4" name="MSIP_Label_215ad6d0-798b-44f9-b3fd-112ad6275fb4_Method">
    <vt:lpwstr>Standard</vt:lpwstr>
  </property>
  <property fmtid="{D5CDD505-2E9C-101B-9397-08002B2CF9AE}" pid="5" name="MSIP_Label_215ad6d0-798b-44f9-b3fd-112ad6275fb4_Name">
    <vt:lpwstr>Neveřejná informace (popis)</vt:lpwstr>
  </property>
  <property fmtid="{D5CDD505-2E9C-101B-9397-08002B2CF9AE}" pid="6" name="MSIP_Label_215ad6d0-798b-44f9-b3fd-112ad6275fb4_SiteId">
    <vt:lpwstr>39f24d0b-aa30-4551-8e81-43c77cf1000e</vt:lpwstr>
  </property>
  <property fmtid="{D5CDD505-2E9C-101B-9397-08002B2CF9AE}" pid="7" name="MSIP_Label_215ad6d0-798b-44f9-b3fd-112ad6275fb4_ActionId">
    <vt:lpwstr>e396b29f-5f99-41ba-9acf-5122347ff457</vt:lpwstr>
  </property>
  <property fmtid="{D5CDD505-2E9C-101B-9397-08002B2CF9AE}" pid="8" name="MSIP_Label_215ad6d0-798b-44f9-b3fd-112ad6275fb4_ContentBits">
    <vt:lpwstr>2</vt:lpwstr>
  </property>
</Properties>
</file>