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F234310" w:rsidR="00214052" w:rsidRPr="00D03A1F" w:rsidRDefault="00214052" w:rsidP="00214052">
      <w:pPr>
        <w:ind w:left="708" w:firstLine="708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D03A1F" w:rsidRPr="00D03A1F">
        <w:rPr>
          <w:rFonts w:ascii="Tahoma" w:hAnsi="Tahoma" w:cs="Tahoma"/>
          <w:bCs/>
        </w:rPr>
        <w:t>19</w:t>
      </w:r>
    </w:p>
    <w:p w14:paraId="61F0B2D5" w14:textId="17EC0D3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08584B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08584B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7EEEB6B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D03A1F" w:rsidRPr="00D03A1F">
        <w:rPr>
          <w:rFonts w:ascii="Tahoma" w:hAnsi="Tahoma" w:cs="Tahoma"/>
          <w:b/>
          <w:bCs/>
        </w:rPr>
        <w:t>19/180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2FC4E2CA" w14:textId="2F3D29F0" w:rsidR="00BF0682" w:rsidRDefault="00BF0682" w:rsidP="00422F22">
      <w:pPr>
        <w:jc w:val="both"/>
        <w:rPr>
          <w:rFonts w:ascii="Tahoma" w:hAnsi="Tahoma" w:cs="Tahoma"/>
          <w:color w:val="FF0000"/>
        </w:rPr>
      </w:pPr>
    </w:p>
    <w:p w14:paraId="054FD961" w14:textId="77777777" w:rsidR="00BF0682" w:rsidRDefault="00BF0682" w:rsidP="00BF0682">
      <w:pPr>
        <w:pStyle w:val="MSKNormal"/>
      </w:pPr>
    </w:p>
    <w:p w14:paraId="63530C05" w14:textId="77777777" w:rsidR="00BF0682" w:rsidRDefault="00BF0682" w:rsidP="00BF0682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bere na vědomí</w:t>
      </w:r>
    </w:p>
    <w:p w14:paraId="0400F4FC" w14:textId="77777777" w:rsidR="00BF0682" w:rsidRDefault="00BF0682" w:rsidP="00BF0682">
      <w:pPr>
        <w:pStyle w:val="MSKNormal"/>
      </w:pPr>
    </w:p>
    <w:p w14:paraId="33C320DE" w14:textId="4F02D7A4" w:rsidR="00BF0682" w:rsidRDefault="00BF0682" w:rsidP="00BF0682">
      <w:pPr>
        <w:pStyle w:val="MSKNormal"/>
      </w:pPr>
      <w:r>
        <w:rPr>
          <w:rFonts w:cs="Tahoma"/>
        </w:rPr>
        <w:t>žádost subjektu Slezská diakonie, IČO 65468562, se sídlem Na Nivách 259/7, 737 01 Český Těšín, o prodloužení doby realizace projektu „</w:t>
      </w:r>
      <w:r>
        <w:t>Přístavba výtahu v LYDII Český Těšín</w:t>
      </w:r>
      <w:r>
        <w:rPr>
          <w:rFonts w:cs="Tahoma"/>
        </w:rPr>
        <w:t>“</w:t>
      </w:r>
    </w:p>
    <w:p w14:paraId="5FD0BCC3" w14:textId="77777777" w:rsidR="00BF0682" w:rsidRDefault="00BF0682" w:rsidP="00BF0682">
      <w:pPr>
        <w:pStyle w:val="MSKNormal"/>
      </w:pPr>
    </w:p>
    <w:p w14:paraId="65E6760E" w14:textId="77777777" w:rsidR="00BF0682" w:rsidRDefault="00BF0682" w:rsidP="00BF0682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doporučuje</w:t>
      </w:r>
    </w:p>
    <w:p w14:paraId="554BE288" w14:textId="77777777" w:rsidR="00BF0682" w:rsidRDefault="00BF0682" w:rsidP="00BF0682">
      <w:pPr>
        <w:pStyle w:val="MSKNormal"/>
      </w:pPr>
    </w:p>
    <w:p w14:paraId="5B3E6760" w14:textId="77777777" w:rsidR="00BF0682" w:rsidRDefault="00BF0682" w:rsidP="00BF0682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zastupitelstvu kraje </w:t>
      </w:r>
    </w:p>
    <w:p w14:paraId="0410C444" w14:textId="28D64999" w:rsidR="00BF0682" w:rsidRDefault="00BF0682" w:rsidP="00BF0682">
      <w:pPr>
        <w:pStyle w:val="MSKNormal"/>
        <w:rPr>
          <w:sz w:val="20"/>
          <w:szCs w:val="20"/>
        </w:rPr>
      </w:pPr>
      <w:r>
        <w:rPr>
          <w:rFonts w:cs="Tahoma"/>
        </w:rPr>
        <w:t>rozhodnout povolit výjimku z podmínek dotačního programu „</w:t>
      </w:r>
      <w:r>
        <w:t>Program na podporu zvýšení kvality sociálních služeb poskytovaných v Moravskoslezském kraji na rok 2022“, o jehož vyhlášení rozhodla rada kraje usnesením č. 31/2144 ze dne 29. 11. 2021, příjemci dotace Slezská diakonie, IČO 65468562</w:t>
      </w:r>
    </w:p>
    <w:p w14:paraId="124617E2" w14:textId="77777777" w:rsidR="00BF0682" w:rsidRDefault="00BF0682" w:rsidP="00BF0682">
      <w:pPr>
        <w:pStyle w:val="MSKNormal"/>
      </w:pPr>
    </w:p>
    <w:p w14:paraId="260EEEE7" w14:textId="77777777" w:rsidR="00BF0682" w:rsidRDefault="00BF0682" w:rsidP="00BF0682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doporučuje</w:t>
      </w:r>
    </w:p>
    <w:p w14:paraId="25EFD76E" w14:textId="77777777" w:rsidR="00BF0682" w:rsidRDefault="00BF0682" w:rsidP="00BF0682">
      <w:pPr>
        <w:pStyle w:val="MSKNormal"/>
      </w:pPr>
    </w:p>
    <w:p w14:paraId="7D2863AF" w14:textId="77777777" w:rsidR="00BF0682" w:rsidRDefault="00BF0682" w:rsidP="00BF0682">
      <w:pPr>
        <w:pStyle w:val="MSKNormal"/>
      </w:pPr>
      <w:r>
        <w:t>zastupitelstvu kraje</w:t>
      </w:r>
    </w:p>
    <w:p w14:paraId="118530C8" w14:textId="6192C51F" w:rsidR="00BF0682" w:rsidRDefault="00BF0682" w:rsidP="00BF0682">
      <w:pPr>
        <w:pStyle w:val="MSKNormal"/>
        <w:rPr>
          <w:sz w:val="20"/>
          <w:szCs w:val="20"/>
        </w:rPr>
      </w:pPr>
      <w:r>
        <w:t>rozhodnout uzavřít Dodatek č. 1 ke Smlouvě o poskytnutí dotace z rozpočtu Moravskoslezského kraje ev. č. 02589/2022/SOC ze dne 2. 8. 2022 se subjektem Slezská diakonie, IČO 65468562, jehož předmětem je prodloužení doby realizace projektu „Přístavba výtahu v LYDII Český Těšín“ z „od 1. 2. 2022 do 30. 6. 2023“ na „od 1. 2. 2022 do 31. 12. 2023“</w:t>
      </w:r>
    </w:p>
    <w:p w14:paraId="587EABC3" w14:textId="77777777" w:rsidR="00BF0682" w:rsidRDefault="00BF0682" w:rsidP="00422F22">
      <w:pPr>
        <w:jc w:val="both"/>
        <w:rPr>
          <w:rFonts w:ascii="Tahoma" w:hAnsi="Tahoma" w:cs="Tahoma"/>
          <w:color w:val="FF0000"/>
        </w:rPr>
      </w:pP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E49C077" w14:textId="7CDBEAD1" w:rsidR="0025234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Mgr.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67903C30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BF0682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BF0682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AA9" w14:textId="77777777" w:rsidR="007254E0" w:rsidRDefault="007254E0" w:rsidP="00214052">
      <w:r>
        <w:separator/>
      </w:r>
    </w:p>
  </w:endnote>
  <w:endnote w:type="continuationSeparator" w:id="0">
    <w:p w14:paraId="4DF98E16" w14:textId="77777777" w:rsidR="007254E0" w:rsidRDefault="007254E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3651" w14:textId="77777777" w:rsidR="007254E0" w:rsidRDefault="007254E0" w:rsidP="00214052">
      <w:r>
        <w:separator/>
      </w:r>
    </w:p>
  </w:footnote>
  <w:footnote w:type="continuationSeparator" w:id="0">
    <w:p w14:paraId="2EBA58AD" w14:textId="77777777" w:rsidR="007254E0" w:rsidRDefault="007254E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61137">
    <w:abstractNumId w:val="11"/>
  </w:num>
  <w:num w:numId="2" w16cid:durableId="1586958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114779">
    <w:abstractNumId w:val="10"/>
  </w:num>
  <w:num w:numId="4" w16cid:durableId="31809972">
    <w:abstractNumId w:val="3"/>
  </w:num>
  <w:num w:numId="5" w16cid:durableId="934094931">
    <w:abstractNumId w:val="5"/>
  </w:num>
  <w:num w:numId="6" w16cid:durableId="1508401550">
    <w:abstractNumId w:val="13"/>
  </w:num>
  <w:num w:numId="7" w16cid:durableId="618606739">
    <w:abstractNumId w:val="7"/>
  </w:num>
  <w:num w:numId="8" w16cid:durableId="1538397664">
    <w:abstractNumId w:val="9"/>
  </w:num>
  <w:num w:numId="9" w16cid:durableId="466432618">
    <w:abstractNumId w:val="0"/>
  </w:num>
  <w:num w:numId="10" w16cid:durableId="1262032385">
    <w:abstractNumId w:val="15"/>
  </w:num>
  <w:num w:numId="11" w16cid:durableId="2024285827">
    <w:abstractNumId w:val="4"/>
  </w:num>
  <w:num w:numId="12" w16cid:durableId="639918843">
    <w:abstractNumId w:val="8"/>
  </w:num>
  <w:num w:numId="13" w16cid:durableId="1464234832">
    <w:abstractNumId w:val="6"/>
  </w:num>
  <w:num w:numId="14" w16cid:durableId="1869875144">
    <w:abstractNumId w:val="16"/>
  </w:num>
  <w:num w:numId="15" w16cid:durableId="1993438137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1478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3643891">
    <w:abstractNumId w:val="14"/>
  </w:num>
  <w:num w:numId="18" w16cid:durableId="2089645723">
    <w:abstractNumId w:val="2"/>
  </w:num>
  <w:num w:numId="19" w16cid:durableId="311177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434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8584B"/>
    <w:rsid w:val="000F0F55"/>
    <w:rsid w:val="00142E68"/>
    <w:rsid w:val="00166D3A"/>
    <w:rsid w:val="001D5DEF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94DF2"/>
    <w:rsid w:val="004C63CD"/>
    <w:rsid w:val="0050097E"/>
    <w:rsid w:val="00536BFB"/>
    <w:rsid w:val="00537115"/>
    <w:rsid w:val="00600ABB"/>
    <w:rsid w:val="0068689E"/>
    <w:rsid w:val="006A66F5"/>
    <w:rsid w:val="006B1231"/>
    <w:rsid w:val="006B4CAA"/>
    <w:rsid w:val="007254E0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62E06"/>
    <w:rsid w:val="00A80AB3"/>
    <w:rsid w:val="00AA0924"/>
    <w:rsid w:val="00AB787C"/>
    <w:rsid w:val="00B77EBC"/>
    <w:rsid w:val="00B960E1"/>
    <w:rsid w:val="00BA4260"/>
    <w:rsid w:val="00BE5851"/>
    <w:rsid w:val="00BF0682"/>
    <w:rsid w:val="00C41D15"/>
    <w:rsid w:val="00CC51E8"/>
    <w:rsid w:val="00CC68A6"/>
    <w:rsid w:val="00D03A1F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2</cp:revision>
  <cp:lastPrinted>2021-11-15T10:20:00Z</cp:lastPrinted>
  <dcterms:created xsi:type="dcterms:W3CDTF">2023-05-15T12:25:00Z</dcterms:created>
  <dcterms:modified xsi:type="dcterms:W3CDTF">2023-05-15T12:25:00Z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