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5E717" w14:textId="77777777" w:rsidR="006D44D4" w:rsidRPr="006D44D4" w:rsidRDefault="006D44D4" w:rsidP="006D44D4"/>
    <w:p w14:paraId="3F4F2151" w14:textId="77777777" w:rsidR="006D44D4" w:rsidRPr="00E87E7A" w:rsidRDefault="006D44D4" w:rsidP="006D44D4">
      <w:pPr>
        <w:pStyle w:val="Nzev"/>
        <w:spacing w:after="0"/>
        <w:rPr>
          <w:rFonts w:ascii="Tahoma" w:hAnsi="Tahoma" w:cs="Tahoma"/>
          <w:bCs/>
          <w:sz w:val="22"/>
          <w:szCs w:val="22"/>
        </w:rPr>
      </w:pPr>
      <w:r w:rsidRPr="00E87E7A">
        <w:rPr>
          <w:rFonts w:ascii="Tahoma" w:hAnsi="Tahoma" w:cs="Tahoma"/>
          <w:sz w:val="22"/>
          <w:szCs w:val="22"/>
        </w:rPr>
        <w:t>SMLOUVA</w:t>
      </w:r>
      <w:r w:rsidRPr="00E87E7A">
        <w:rPr>
          <w:rFonts w:ascii="Tahoma" w:hAnsi="Tahoma" w:cs="Tahoma"/>
          <w:sz w:val="22"/>
          <w:szCs w:val="22"/>
        </w:rPr>
        <w:br/>
      </w:r>
      <w:r w:rsidRPr="00E87E7A">
        <w:rPr>
          <w:rFonts w:ascii="Tahoma" w:hAnsi="Tahoma" w:cs="Tahoma"/>
          <w:bCs/>
          <w:sz w:val="22"/>
          <w:szCs w:val="22"/>
        </w:rPr>
        <w:t>o poskytnutí dotace z rozpočtu Moravskoslezského kraje</w:t>
      </w:r>
    </w:p>
    <w:p w14:paraId="59BDF099" w14:textId="77777777" w:rsidR="006D44D4" w:rsidRPr="00E87E7A" w:rsidRDefault="006D44D4" w:rsidP="006D44D4">
      <w:pPr>
        <w:spacing w:before="360"/>
        <w:jc w:val="center"/>
        <w:rPr>
          <w:rFonts w:ascii="Tahoma" w:hAnsi="Tahoma" w:cs="Tahoma"/>
          <w:b/>
          <w:sz w:val="20"/>
          <w:szCs w:val="20"/>
        </w:rPr>
      </w:pPr>
      <w:r w:rsidRPr="00E87E7A">
        <w:rPr>
          <w:rFonts w:ascii="Tahoma" w:hAnsi="Tahoma" w:cs="Tahoma"/>
          <w:b/>
          <w:bCs/>
          <w:sz w:val="20"/>
          <w:szCs w:val="20"/>
        </w:rPr>
        <w:t>I.</w:t>
      </w:r>
      <w:r w:rsidRPr="00E87E7A">
        <w:rPr>
          <w:rFonts w:ascii="Tahoma" w:hAnsi="Tahoma" w:cs="Tahoma"/>
          <w:b/>
          <w:bCs/>
          <w:sz w:val="20"/>
          <w:szCs w:val="20"/>
        </w:rPr>
        <w:br/>
      </w:r>
      <w:r w:rsidRPr="00E87E7A">
        <w:rPr>
          <w:rFonts w:ascii="Tahoma" w:hAnsi="Tahoma" w:cs="Tahoma"/>
          <w:b/>
          <w:sz w:val="20"/>
          <w:szCs w:val="20"/>
        </w:rPr>
        <w:t>Smluvní strany</w:t>
      </w:r>
    </w:p>
    <w:p w14:paraId="66C4050E" w14:textId="77777777" w:rsidR="006D44D4" w:rsidRPr="00E87E7A" w:rsidRDefault="006D44D4" w:rsidP="006D44D4">
      <w:pPr>
        <w:pStyle w:val="Nadpis1"/>
        <w:keepNext w:val="0"/>
        <w:numPr>
          <w:ilvl w:val="0"/>
          <w:numId w:val="11"/>
        </w:numPr>
        <w:tabs>
          <w:tab w:val="clear" w:pos="360"/>
        </w:tabs>
        <w:spacing w:after="0"/>
        <w:ind w:left="357" w:hanging="357"/>
        <w:jc w:val="both"/>
        <w:rPr>
          <w:rFonts w:ascii="Tahoma" w:hAnsi="Tahoma" w:cs="Tahoma"/>
          <w:sz w:val="20"/>
          <w:szCs w:val="20"/>
        </w:rPr>
      </w:pPr>
      <w:r w:rsidRPr="00E87E7A">
        <w:rPr>
          <w:rFonts w:ascii="Tahoma" w:hAnsi="Tahoma" w:cs="Tahoma"/>
          <w:sz w:val="20"/>
          <w:szCs w:val="20"/>
        </w:rPr>
        <w:t>Moravskoslezský kraj</w:t>
      </w:r>
    </w:p>
    <w:p w14:paraId="0902E45F" w14:textId="77777777" w:rsidR="006D44D4" w:rsidRPr="00E87E7A" w:rsidRDefault="006D44D4" w:rsidP="006D44D4">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smartTag w:uri="urn:schemas-microsoft-com:office:smarttags" w:element="date">
        <w:smartTagPr>
          <w:attr w:name="ls" w:val="trans"/>
          <w:attr w:name="Month" w:val="10"/>
          <w:attr w:name="Day" w:val="28"/>
          <w:attr w:name="Year" w:val="11"/>
        </w:smartTagPr>
        <w:r w:rsidRPr="00E87E7A">
          <w:rPr>
            <w:rFonts w:ascii="Tahoma" w:hAnsi="Tahoma" w:cs="Tahoma"/>
            <w:sz w:val="20"/>
            <w:szCs w:val="20"/>
          </w:rPr>
          <w:t>28. října 11</w:t>
        </w:r>
      </w:smartTag>
      <w:r w:rsidRPr="00E87E7A">
        <w:rPr>
          <w:rFonts w:ascii="Tahoma" w:hAnsi="Tahoma" w:cs="Tahoma"/>
          <w:sz w:val="20"/>
          <w:szCs w:val="20"/>
        </w:rPr>
        <w:t>7, 702 18 Ostrava</w:t>
      </w:r>
    </w:p>
    <w:p w14:paraId="4EFFD4C5" w14:textId="77777777" w:rsidR="00E52A23" w:rsidRPr="00E52A23" w:rsidRDefault="006D44D4" w:rsidP="00E52A23">
      <w:pPr>
        <w:tabs>
          <w:tab w:val="left" w:pos="2552"/>
        </w:tabs>
        <w:ind w:left="360"/>
        <w:jc w:val="both"/>
        <w:rPr>
          <w:rFonts w:ascii="Tahoma" w:hAnsi="Tahoma" w:cs="Tahoma"/>
          <w:sz w:val="20"/>
          <w:szCs w:val="20"/>
        </w:rPr>
      </w:pPr>
      <w:r w:rsidRPr="00E11A80">
        <w:rPr>
          <w:rFonts w:ascii="Tahoma" w:hAnsi="Tahoma" w:cs="Tahoma"/>
          <w:sz w:val="20"/>
          <w:szCs w:val="20"/>
        </w:rPr>
        <w:t>zastoupen:</w:t>
      </w:r>
      <w:r w:rsidRPr="00E11A80">
        <w:rPr>
          <w:rFonts w:ascii="Tahoma" w:hAnsi="Tahoma" w:cs="Tahoma"/>
          <w:sz w:val="20"/>
          <w:szCs w:val="20"/>
        </w:rPr>
        <w:tab/>
      </w:r>
      <w:r w:rsidR="00E52A23" w:rsidRPr="00E52A23">
        <w:rPr>
          <w:rFonts w:ascii="Tahoma" w:hAnsi="Tahoma" w:cs="Tahoma"/>
          <w:sz w:val="20"/>
          <w:szCs w:val="20"/>
        </w:rPr>
        <w:t xml:space="preserve">MUDr. Zdenkou Němečkovou </w:t>
      </w:r>
      <w:proofErr w:type="spellStart"/>
      <w:r w:rsidR="00E52A23" w:rsidRPr="00E52A23">
        <w:rPr>
          <w:rFonts w:ascii="Tahoma" w:hAnsi="Tahoma" w:cs="Tahoma"/>
          <w:sz w:val="20"/>
          <w:szCs w:val="20"/>
        </w:rPr>
        <w:t>Crkvenjaš</w:t>
      </w:r>
      <w:proofErr w:type="spellEnd"/>
      <w:r w:rsidR="00E52A23" w:rsidRPr="00E52A23">
        <w:rPr>
          <w:rFonts w:ascii="Tahoma" w:hAnsi="Tahoma" w:cs="Tahoma"/>
          <w:sz w:val="20"/>
          <w:szCs w:val="20"/>
        </w:rPr>
        <w:t>, MBA</w:t>
      </w:r>
    </w:p>
    <w:p w14:paraId="4792759D" w14:textId="77777777" w:rsidR="00E52A23" w:rsidRPr="00E52A23" w:rsidRDefault="00E52A23" w:rsidP="00E52A23">
      <w:pPr>
        <w:tabs>
          <w:tab w:val="left" w:pos="2552"/>
        </w:tabs>
        <w:ind w:left="360"/>
        <w:jc w:val="both"/>
        <w:rPr>
          <w:rFonts w:ascii="Tahoma" w:hAnsi="Tahoma" w:cs="Tahoma"/>
          <w:sz w:val="20"/>
          <w:szCs w:val="20"/>
        </w:rPr>
      </w:pPr>
      <w:r w:rsidRPr="00E52A23">
        <w:rPr>
          <w:rFonts w:ascii="Tahoma" w:hAnsi="Tahoma" w:cs="Tahoma"/>
          <w:sz w:val="20"/>
          <w:szCs w:val="20"/>
        </w:rPr>
        <w:tab/>
        <w:t>členkou Rady Moravskoslezského kraje</w:t>
      </w:r>
    </w:p>
    <w:p w14:paraId="58B6DF07" w14:textId="77777777" w:rsidR="006D44D4" w:rsidRPr="00E87E7A" w:rsidRDefault="006D44D4" w:rsidP="006D44D4">
      <w:pPr>
        <w:tabs>
          <w:tab w:val="left" w:pos="2552"/>
        </w:tabs>
        <w:ind w:left="357"/>
        <w:jc w:val="both"/>
        <w:rPr>
          <w:rFonts w:ascii="Tahoma" w:hAnsi="Tahoma" w:cs="Tahoma"/>
          <w:sz w:val="20"/>
          <w:szCs w:val="20"/>
        </w:rPr>
      </w:pPr>
      <w:r w:rsidRPr="00E87E7A">
        <w:rPr>
          <w:rFonts w:ascii="Tahoma" w:hAnsi="Tahoma" w:cs="Tahoma"/>
          <w:sz w:val="20"/>
          <w:szCs w:val="20"/>
        </w:rPr>
        <w:t>IČO:</w:t>
      </w:r>
      <w:r w:rsidRPr="00E87E7A">
        <w:rPr>
          <w:rFonts w:ascii="Tahoma" w:hAnsi="Tahoma" w:cs="Tahoma"/>
          <w:sz w:val="20"/>
          <w:szCs w:val="20"/>
        </w:rPr>
        <w:tab/>
        <w:t>70890692</w:t>
      </w:r>
    </w:p>
    <w:p w14:paraId="7A96E4F5" w14:textId="77777777" w:rsidR="006D44D4" w:rsidRPr="00E87E7A" w:rsidRDefault="006D44D4" w:rsidP="006D44D4">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t>CZ70890692</w:t>
      </w:r>
    </w:p>
    <w:p w14:paraId="09DA8DE8" w14:textId="77777777" w:rsidR="006D44D4" w:rsidRPr="00CA2676" w:rsidRDefault="006D44D4" w:rsidP="006D44D4">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proofErr w:type="spellStart"/>
      <w:r w:rsidR="003F2BD0" w:rsidRPr="00CA2676">
        <w:rPr>
          <w:rFonts w:ascii="Tahoma" w:hAnsi="Tahoma" w:cs="Tahoma"/>
          <w:sz w:val="20"/>
          <w:szCs w:val="20"/>
        </w:rPr>
        <w:t>UniCredit</w:t>
      </w:r>
      <w:proofErr w:type="spellEnd"/>
      <w:r w:rsidR="003F2BD0" w:rsidRPr="00CA2676">
        <w:rPr>
          <w:rFonts w:ascii="Tahoma" w:hAnsi="Tahoma" w:cs="Tahoma"/>
          <w:sz w:val="20"/>
          <w:szCs w:val="20"/>
        </w:rPr>
        <w:t xml:space="preserve"> Bank Czech Republic and Slovakia, a.s.</w:t>
      </w:r>
    </w:p>
    <w:p w14:paraId="2082BD59" w14:textId="77777777" w:rsidR="006D44D4" w:rsidRPr="00E87E7A" w:rsidRDefault="006D44D4" w:rsidP="006D44D4">
      <w:pPr>
        <w:tabs>
          <w:tab w:val="left" w:pos="2552"/>
        </w:tabs>
        <w:ind w:left="357"/>
        <w:jc w:val="both"/>
        <w:rPr>
          <w:rFonts w:ascii="Tahoma" w:hAnsi="Tahoma" w:cs="Tahoma"/>
          <w:sz w:val="20"/>
          <w:szCs w:val="20"/>
        </w:rPr>
      </w:pPr>
      <w:r w:rsidRPr="00CA2676">
        <w:rPr>
          <w:rFonts w:ascii="Tahoma" w:hAnsi="Tahoma" w:cs="Tahoma"/>
          <w:sz w:val="20"/>
          <w:szCs w:val="20"/>
        </w:rPr>
        <w:t>číslo účtu:</w:t>
      </w:r>
      <w:r w:rsidRPr="00CA2676">
        <w:rPr>
          <w:rFonts w:ascii="Tahoma" w:hAnsi="Tahoma" w:cs="Tahoma"/>
          <w:sz w:val="20"/>
          <w:szCs w:val="20"/>
        </w:rPr>
        <w:tab/>
      </w:r>
      <w:r w:rsidR="003F2BD0" w:rsidRPr="00CA2676">
        <w:rPr>
          <w:rFonts w:ascii="Tahoma" w:hAnsi="Tahoma" w:cs="Tahoma"/>
          <w:sz w:val="20"/>
          <w:szCs w:val="20"/>
        </w:rPr>
        <w:t>2106978444/2700</w:t>
      </w:r>
    </w:p>
    <w:p w14:paraId="52A6BE6C" w14:textId="77777777" w:rsidR="006D44D4" w:rsidRPr="00E87E7A" w:rsidRDefault="006D44D4" w:rsidP="006D44D4">
      <w:pPr>
        <w:spacing w:before="120"/>
        <w:ind w:left="357"/>
        <w:jc w:val="both"/>
        <w:rPr>
          <w:rFonts w:ascii="Tahoma" w:hAnsi="Tahoma" w:cs="Tahoma"/>
          <w:sz w:val="20"/>
          <w:szCs w:val="20"/>
        </w:rPr>
      </w:pPr>
      <w:r w:rsidRPr="00E87E7A">
        <w:rPr>
          <w:rFonts w:ascii="Tahoma" w:hAnsi="Tahoma" w:cs="Tahoma"/>
          <w:sz w:val="20"/>
          <w:szCs w:val="20"/>
        </w:rPr>
        <w:t>(dále jen „poskytovatel“)</w:t>
      </w:r>
    </w:p>
    <w:p w14:paraId="61E40CD3" w14:textId="77777777" w:rsidR="006D44D4" w:rsidRPr="00E87E7A" w:rsidRDefault="006D44D4" w:rsidP="006D44D4">
      <w:pPr>
        <w:spacing w:before="120"/>
        <w:jc w:val="both"/>
        <w:rPr>
          <w:rFonts w:ascii="Tahoma" w:hAnsi="Tahoma" w:cs="Tahoma"/>
          <w:sz w:val="20"/>
          <w:szCs w:val="20"/>
        </w:rPr>
      </w:pPr>
      <w:r w:rsidRPr="00E87E7A">
        <w:rPr>
          <w:rFonts w:ascii="Tahoma" w:hAnsi="Tahoma" w:cs="Tahoma"/>
          <w:sz w:val="20"/>
          <w:szCs w:val="20"/>
        </w:rPr>
        <w:t>a</w:t>
      </w:r>
    </w:p>
    <w:p w14:paraId="04CCE175" w14:textId="77777777" w:rsidR="006D44D4" w:rsidRPr="00E87E7A" w:rsidRDefault="006D44D4" w:rsidP="006D44D4">
      <w:pPr>
        <w:pStyle w:val="Nadpis1"/>
        <w:numPr>
          <w:ilvl w:val="0"/>
          <w:numId w:val="11"/>
        </w:numPr>
        <w:spacing w:before="120" w:after="0"/>
        <w:jc w:val="both"/>
        <w:rPr>
          <w:rFonts w:ascii="Tahoma" w:hAnsi="Tahoma" w:cs="Tahoma"/>
          <w:sz w:val="20"/>
          <w:szCs w:val="20"/>
        </w:rPr>
      </w:pPr>
      <w:r>
        <w:rPr>
          <w:rFonts w:ascii="Tahoma" w:hAnsi="Tahoma" w:cs="Tahoma"/>
          <w:sz w:val="20"/>
          <w:szCs w:val="20"/>
        </w:rPr>
        <w:t xml:space="preserve">Obec </w:t>
      </w:r>
      <w:r w:rsidR="00E52A23">
        <w:rPr>
          <w:rFonts w:ascii="Tahoma" w:hAnsi="Tahoma" w:cs="Tahoma"/>
          <w:sz w:val="20"/>
          <w:szCs w:val="20"/>
        </w:rPr>
        <w:t>Šilheřovice</w:t>
      </w:r>
    </w:p>
    <w:p w14:paraId="42F20112" w14:textId="77777777" w:rsidR="006D44D4" w:rsidRPr="00150616" w:rsidRDefault="006D44D4" w:rsidP="006D44D4">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r w:rsidR="00E52A23">
        <w:rPr>
          <w:rFonts w:ascii="Tahoma" w:hAnsi="Tahoma" w:cs="Tahoma"/>
          <w:sz w:val="20"/>
          <w:szCs w:val="20"/>
        </w:rPr>
        <w:t>Střední 305, 747 15 Šilheřovice</w:t>
      </w:r>
    </w:p>
    <w:p w14:paraId="591FF8E3" w14:textId="77777777" w:rsidR="006D44D4" w:rsidRPr="008062EA" w:rsidRDefault="006D44D4" w:rsidP="006D44D4">
      <w:pPr>
        <w:tabs>
          <w:tab w:val="left" w:pos="2552"/>
        </w:tabs>
        <w:ind w:left="2552" w:hanging="2195"/>
        <w:jc w:val="both"/>
        <w:rPr>
          <w:rFonts w:ascii="Tahoma" w:hAnsi="Tahoma" w:cs="Tahoma"/>
          <w:sz w:val="20"/>
          <w:szCs w:val="20"/>
        </w:rPr>
      </w:pPr>
      <w:r w:rsidRPr="00150616">
        <w:rPr>
          <w:rFonts w:ascii="Tahoma" w:hAnsi="Tahoma" w:cs="Tahoma"/>
          <w:sz w:val="20"/>
          <w:szCs w:val="20"/>
        </w:rPr>
        <w:t>zastoupen:</w:t>
      </w:r>
      <w:r w:rsidRPr="00150616">
        <w:rPr>
          <w:rFonts w:ascii="Tahoma" w:hAnsi="Tahoma" w:cs="Tahoma"/>
          <w:sz w:val="20"/>
          <w:szCs w:val="20"/>
        </w:rPr>
        <w:tab/>
      </w:r>
      <w:r w:rsidR="00E52A23">
        <w:rPr>
          <w:rFonts w:ascii="Tahoma" w:hAnsi="Tahoma" w:cs="Tahoma"/>
          <w:sz w:val="20"/>
          <w:szCs w:val="20"/>
        </w:rPr>
        <w:t>Ing. Stanislavem Lipinským</w:t>
      </w:r>
      <w:r w:rsidRPr="008062EA">
        <w:rPr>
          <w:rFonts w:ascii="Tahoma" w:hAnsi="Tahoma" w:cs="Tahoma"/>
          <w:sz w:val="20"/>
          <w:szCs w:val="20"/>
        </w:rPr>
        <w:t>, starostou obce</w:t>
      </w:r>
    </w:p>
    <w:p w14:paraId="3A9C0524" w14:textId="77777777" w:rsidR="006D44D4" w:rsidRPr="008062EA" w:rsidRDefault="006D44D4" w:rsidP="006D44D4">
      <w:pPr>
        <w:tabs>
          <w:tab w:val="left" w:pos="2552"/>
        </w:tabs>
        <w:ind w:left="357"/>
        <w:jc w:val="both"/>
        <w:rPr>
          <w:rFonts w:ascii="Tahoma" w:hAnsi="Tahoma" w:cs="Tahoma"/>
          <w:sz w:val="20"/>
          <w:szCs w:val="20"/>
        </w:rPr>
      </w:pPr>
      <w:r w:rsidRPr="00150616">
        <w:rPr>
          <w:rFonts w:ascii="Tahoma" w:hAnsi="Tahoma" w:cs="Tahoma"/>
          <w:sz w:val="20"/>
          <w:szCs w:val="20"/>
        </w:rPr>
        <w:t>IČO:</w:t>
      </w:r>
      <w:r w:rsidRPr="00150616">
        <w:rPr>
          <w:rFonts w:ascii="Tahoma" w:hAnsi="Tahoma" w:cs="Tahoma"/>
          <w:sz w:val="20"/>
          <w:szCs w:val="20"/>
        </w:rPr>
        <w:tab/>
      </w:r>
      <w:r w:rsidR="00E52A23">
        <w:rPr>
          <w:rFonts w:ascii="Tahoma" w:hAnsi="Tahoma" w:cs="Tahoma"/>
          <w:sz w:val="20"/>
          <w:szCs w:val="20"/>
        </w:rPr>
        <w:t>00300730</w:t>
      </w:r>
    </w:p>
    <w:p w14:paraId="0E7E0668" w14:textId="77777777" w:rsidR="006D44D4" w:rsidRPr="00150616" w:rsidRDefault="006D44D4" w:rsidP="006D44D4">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r w:rsidR="00E52A23">
        <w:rPr>
          <w:rFonts w:ascii="Tahoma" w:hAnsi="Tahoma" w:cs="Tahoma"/>
          <w:sz w:val="20"/>
          <w:szCs w:val="20"/>
        </w:rPr>
        <w:t>Komerční banka</w:t>
      </w:r>
      <w:r w:rsidRPr="008062EA">
        <w:rPr>
          <w:rFonts w:ascii="Tahoma" w:hAnsi="Tahoma" w:cs="Tahoma"/>
          <w:sz w:val="20"/>
          <w:szCs w:val="20"/>
        </w:rPr>
        <w:t>, a.s.</w:t>
      </w:r>
    </w:p>
    <w:p w14:paraId="13C86C78" w14:textId="77777777" w:rsidR="006D44D4" w:rsidRPr="00E87E7A" w:rsidRDefault="006D44D4" w:rsidP="006D44D4">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Pr="00E87E7A">
        <w:rPr>
          <w:rFonts w:ascii="Tahoma" w:hAnsi="Tahoma" w:cs="Tahoma"/>
          <w:sz w:val="20"/>
          <w:szCs w:val="20"/>
        </w:rPr>
        <w:tab/>
      </w:r>
      <w:r w:rsidR="00E52A23">
        <w:rPr>
          <w:rFonts w:ascii="Tahoma" w:hAnsi="Tahoma" w:cs="Tahoma"/>
          <w:sz w:val="20"/>
          <w:szCs w:val="20"/>
        </w:rPr>
        <w:t>8621821/0100</w:t>
      </w:r>
    </w:p>
    <w:p w14:paraId="0AF60346" w14:textId="77777777" w:rsidR="006D44D4" w:rsidRPr="00E87E7A" w:rsidRDefault="006D44D4" w:rsidP="006D44D4">
      <w:pPr>
        <w:spacing w:before="120"/>
        <w:ind w:left="357"/>
        <w:jc w:val="both"/>
        <w:rPr>
          <w:rFonts w:ascii="Tahoma" w:hAnsi="Tahoma" w:cs="Tahoma"/>
          <w:sz w:val="20"/>
          <w:szCs w:val="20"/>
        </w:rPr>
      </w:pPr>
      <w:r w:rsidRPr="00E87E7A">
        <w:rPr>
          <w:rFonts w:ascii="Tahoma" w:hAnsi="Tahoma" w:cs="Tahoma"/>
          <w:sz w:val="20"/>
          <w:szCs w:val="20"/>
        </w:rPr>
        <w:t>(dále jen „příjemce“)</w:t>
      </w:r>
    </w:p>
    <w:p w14:paraId="1AE85971" w14:textId="77777777" w:rsidR="006D44D4" w:rsidRPr="00E87E7A" w:rsidRDefault="006D44D4" w:rsidP="006D44D4">
      <w:pPr>
        <w:spacing w:before="360"/>
        <w:jc w:val="center"/>
        <w:rPr>
          <w:rFonts w:ascii="Tahoma" w:hAnsi="Tahoma" w:cs="Tahoma"/>
          <w:b/>
          <w:bCs/>
          <w:sz w:val="20"/>
          <w:szCs w:val="20"/>
        </w:rPr>
      </w:pPr>
      <w:r w:rsidRPr="00E87E7A">
        <w:rPr>
          <w:rFonts w:ascii="Tahoma" w:hAnsi="Tahoma" w:cs="Tahoma"/>
          <w:b/>
          <w:bCs/>
          <w:sz w:val="20"/>
          <w:szCs w:val="20"/>
        </w:rPr>
        <w:t>II.</w:t>
      </w:r>
      <w:r w:rsidRPr="00E87E7A">
        <w:rPr>
          <w:rFonts w:ascii="Tahoma" w:hAnsi="Tahoma" w:cs="Tahoma"/>
          <w:b/>
          <w:bCs/>
          <w:sz w:val="20"/>
          <w:szCs w:val="20"/>
        </w:rPr>
        <w:br/>
        <w:t>Základní ustanovení</w:t>
      </w:r>
    </w:p>
    <w:p w14:paraId="5EBC02B0" w14:textId="77777777" w:rsidR="006D44D4" w:rsidRPr="00E87E7A" w:rsidRDefault="006D44D4" w:rsidP="006D44D4">
      <w:pPr>
        <w:pStyle w:val="Zkladntext"/>
        <w:numPr>
          <w:ilvl w:val="0"/>
          <w:numId w:val="6"/>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Pr>
          <w:rFonts w:ascii="Tahoma" w:hAnsi="Tahoma" w:cs="Tahoma"/>
          <w:b w:val="0"/>
          <w:bCs w:val="0"/>
          <w:sz w:val="20"/>
          <w:szCs w:val="20"/>
        </w:rPr>
        <w:t> </w:t>
      </w:r>
      <w:r w:rsidRPr="00E87E7A">
        <w:rPr>
          <w:rFonts w:ascii="Tahoma" w:hAnsi="Tahoma" w:cs="Tahoma"/>
          <w:b w:val="0"/>
          <w:bCs w:val="0"/>
          <w:sz w:val="20"/>
          <w:szCs w:val="20"/>
        </w:rPr>
        <w:t>250/2000 Sb.“).</w:t>
      </w:r>
    </w:p>
    <w:p w14:paraId="6DC01471" w14:textId="77777777" w:rsidR="006D44D4" w:rsidRPr="00E87E7A" w:rsidRDefault="006D44D4" w:rsidP="006D44D4">
      <w:pPr>
        <w:pStyle w:val="Zkladntext"/>
        <w:numPr>
          <w:ilvl w:val="0"/>
          <w:numId w:val="6"/>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7CDD3293" w14:textId="77777777" w:rsidR="006D44D4" w:rsidRDefault="006D44D4" w:rsidP="006D44D4">
      <w:pPr>
        <w:pStyle w:val="Zkladntext"/>
        <w:numPr>
          <w:ilvl w:val="0"/>
          <w:numId w:val="6"/>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4CEA3799" w14:textId="77777777" w:rsidR="006D44D4" w:rsidRDefault="006D44D4" w:rsidP="006D44D4">
      <w:pPr>
        <w:pStyle w:val="Zkladntext"/>
        <w:numPr>
          <w:ilvl w:val="0"/>
          <w:numId w:val="6"/>
        </w:numPr>
        <w:tabs>
          <w:tab w:val="clear" w:pos="1080"/>
          <w:tab w:val="num" w:pos="360"/>
        </w:tabs>
        <w:spacing w:before="120"/>
        <w:ind w:left="357" w:hanging="357"/>
        <w:jc w:val="both"/>
        <w:rPr>
          <w:rFonts w:ascii="Tahoma" w:hAnsi="Tahoma" w:cs="Tahoma"/>
          <w:b w:val="0"/>
          <w:bCs w:val="0"/>
          <w:sz w:val="20"/>
        </w:rPr>
      </w:pPr>
      <w:bookmarkStart w:id="0" w:name="_Hlk125108966"/>
      <w:r w:rsidRPr="001C5957">
        <w:rPr>
          <w:rFonts w:ascii="Tahoma" w:hAnsi="Tahoma" w:cs="Tahoma"/>
          <w:b w:val="0"/>
          <w:bCs w:val="0"/>
          <w:sz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0"/>
    </w:p>
    <w:p w14:paraId="5063CEB5" w14:textId="77777777" w:rsidR="006D44D4" w:rsidRPr="00E87E7A" w:rsidRDefault="006D44D4" w:rsidP="006D44D4">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Pr="00E87E7A">
        <w:rPr>
          <w:rFonts w:ascii="Tahoma" w:hAnsi="Tahoma" w:cs="Tahoma"/>
          <w:sz w:val="20"/>
          <w:szCs w:val="20"/>
        </w:rPr>
        <w:br/>
      </w:r>
      <w:r w:rsidRPr="00E87E7A">
        <w:rPr>
          <w:rFonts w:ascii="Tahoma" w:hAnsi="Tahoma" w:cs="Tahoma"/>
          <w:b/>
          <w:sz w:val="20"/>
          <w:szCs w:val="20"/>
        </w:rPr>
        <w:t>Předmět smlouvy</w:t>
      </w:r>
    </w:p>
    <w:p w14:paraId="1FFDE5B3" w14:textId="77777777" w:rsidR="006D44D4" w:rsidRDefault="006D44D4" w:rsidP="006D44D4">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6A61C5BD" w14:textId="77777777" w:rsidR="00E52A23" w:rsidRDefault="00E52A23" w:rsidP="00E52A23">
      <w:pPr>
        <w:pStyle w:val="Zkladntext"/>
        <w:spacing w:before="120"/>
        <w:ind w:left="357"/>
        <w:jc w:val="both"/>
        <w:rPr>
          <w:rFonts w:ascii="Tahoma" w:hAnsi="Tahoma" w:cs="Tahoma"/>
          <w:b w:val="0"/>
          <w:bCs w:val="0"/>
          <w:sz w:val="20"/>
          <w:szCs w:val="20"/>
        </w:rPr>
      </w:pPr>
    </w:p>
    <w:p w14:paraId="43EBC8F7" w14:textId="77777777" w:rsidR="006D44D4" w:rsidRPr="00E87E7A" w:rsidRDefault="006D44D4" w:rsidP="006D44D4">
      <w:pPr>
        <w:spacing w:before="360"/>
        <w:jc w:val="center"/>
        <w:rPr>
          <w:rFonts w:ascii="Tahoma" w:hAnsi="Tahoma" w:cs="Tahoma"/>
          <w:b/>
          <w:sz w:val="20"/>
          <w:szCs w:val="20"/>
        </w:rPr>
      </w:pPr>
      <w:r w:rsidRPr="00E87E7A">
        <w:rPr>
          <w:rFonts w:ascii="Tahoma" w:hAnsi="Tahoma" w:cs="Tahoma"/>
          <w:b/>
          <w:bCs/>
          <w:sz w:val="20"/>
          <w:szCs w:val="20"/>
        </w:rPr>
        <w:lastRenderedPageBreak/>
        <w:t>IV.</w:t>
      </w:r>
      <w:r w:rsidRPr="00E87E7A">
        <w:rPr>
          <w:rFonts w:ascii="Tahoma" w:hAnsi="Tahoma" w:cs="Tahoma"/>
          <w:b/>
          <w:bCs/>
          <w:sz w:val="20"/>
          <w:szCs w:val="20"/>
        </w:rPr>
        <w:br/>
      </w:r>
      <w:r w:rsidRPr="00E87E7A">
        <w:rPr>
          <w:rFonts w:ascii="Tahoma" w:hAnsi="Tahoma" w:cs="Tahoma"/>
          <w:b/>
          <w:sz w:val="20"/>
          <w:szCs w:val="20"/>
        </w:rPr>
        <w:t>Účelové určení a výše dotace</w:t>
      </w:r>
    </w:p>
    <w:p w14:paraId="47897563" w14:textId="391DBB88" w:rsidR="00E52A23" w:rsidRDefault="00E52A23" w:rsidP="006D44D4">
      <w:pPr>
        <w:pStyle w:val="Zkladntext"/>
        <w:numPr>
          <w:ilvl w:val="0"/>
          <w:numId w:val="15"/>
        </w:numPr>
        <w:spacing w:before="60"/>
        <w:ind w:left="426" w:hanging="426"/>
        <w:jc w:val="both"/>
        <w:rPr>
          <w:rFonts w:ascii="Tahoma" w:hAnsi="Tahoma" w:cs="Tahoma"/>
          <w:b w:val="0"/>
          <w:bCs w:val="0"/>
          <w:sz w:val="20"/>
          <w:szCs w:val="20"/>
        </w:rPr>
      </w:pPr>
      <w:r w:rsidRPr="00E52A23">
        <w:rPr>
          <w:rFonts w:ascii="Tahoma" w:hAnsi="Tahoma" w:cs="Tahoma"/>
          <w:b w:val="0"/>
          <w:bCs w:val="0"/>
          <w:sz w:val="20"/>
          <w:szCs w:val="20"/>
        </w:rPr>
        <w:t>Poskytovatel podle této smlouvy poskytne příjemci</w:t>
      </w:r>
      <w:r>
        <w:rPr>
          <w:rFonts w:ascii="Tahoma" w:hAnsi="Tahoma" w:cs="Tahoma"/>
          <w:b w:val="0"/>
          <w:bCs w:val="0"/>
          <w:sz w:val="20"/>
          <w:szCs w:val="20"/>
        </w:rPr>
        <w:t xml:space="preserve"> </w:t>
      </w:r>
      <w:r w:rsidRPr="00CA2676">
        <w:rPr>
          <w:rFonts w:ascii="Tahoma" w:hAnsi="Tahoma" w:cs="Tahoma"/>
          <w:b w:val="0"/>
          <w:bCs w:val="0"/>
          <w:sz w:val="20"/>
          <w:szCs w:val="20"/>
        </w:rPr>
        <w:t>investiční</w:t>
      </w:r>
      <w:r w:rsidRPr="00E52A23">
        <w:rPr>
          <w:rFonts w:ascii="Tahoma" w:hAnsi="Tahoma" w:cs="Tahoma"/>
          <w:b w:val="0"/>
          <w:bCs w:val="0"/>
          <w:sz w:val="20"/>
          <w:szCs w:val="20"/>
        </w:rPr>
        <w:t xml:space="preserve"> dotaci v maximální výši </w:t>
      </w:r>
      <w:r w:rsidRPr="00E52A23">
        <w:rPr>
          <w:rFonts w:ascii="Tahoma" w:hAnsi="Tahoma" w:cs="Tahoma"/>
          <w:sz w:val="20"/>
          <w:szCs w:val="20"/>
        </w:rPr>
        <w:t>79,</w:t>
      </w:r>
      <w:r w:rsidR="00333B74">
        <w:rPr>
          <w:rFonts w:ascii="Tahoma" w:hAnsi="Tahoma" w:cs="Tahoma"/>
          <w:sz w:val="20"/>
          <w:szCs w:val="20"/>
        </w:rPr>
        <w:t>41</w:t>
      </w:r>
      <w:r w:rsidRPr="00E52A23">
        <w:rPr>
          <w:rFonts w:ascii="Tahoma" w:hAnsi="Tahoma" w:cs="Tahoma"/>
          <w:sz w:val="20"/>
          <w:szCs w:val="20"/>
        </w:rPr>
        <w:t> %</w:t>
      </w:r>
      <w:r w:rsidRPr="00E52A23">
        <w:rPr>
          <w:rFonts w:ascii="Tahoma" w:hAnsi="Tahoma" w:cs="Tahoma"/>
          <w:b w:val="0"/>
          <w:bCs w:val="0"/>
          <w:sz w:val="20"/>
          <w:szCs w:val="20"/>
        </w:rPr>
        <w:t xml:space="preserve"> celkových skutečně vynaložených uznatelných nákladů na realizaci projektu </w:t>
      </w:r>
      <w:bookmarkStart w:id="1" w:name="_Hlk135373817"/>
      <w:proofErr w:type="gramStart"/>
      <w:r w:rsidRPr="00E52A23">
        <w:rPr>
          <w:rFonts w:ascii="Tahoma" w:hAnsi="Tahoma" w:cs="Tahoma"/>
          <w:sz w:val="20"/>
          <w:szCs w:val="20"/>
        </w:rPr>
        <w:t>Živelná</w:t>
      </w:r>
      <w:proofErr w:type="gramEnd"/>
      <w:r w:rsidRPr="00E52A23">
        <w:rPr>
          <w:rFonts w:ascii="Tahoma" w:hAnsi="Tahoma" w:cs="Tahoma"/>
          <w:sz w:val="20"/>
          <w:szCs w:val="20"/>
        </w:rPr>
        <w:t xml:space="preserve"> pohroma-povodeň (</w:t>
      </w:r>
      <w:r w:rsidR="00CA2676" w:rsidRPr="00CA2676">
        <w:rPr>
          <w:rFonts w:ascii="Tahoma" w:hAnsi="Tahoma" w:cs="Tahoma"/>
          <w:sz w:val="20"/>
          <w:szCs w:val="20"/>
        </w:rPr>
        <w:t>ú</w:t>
      </w:r>
      <w:r w:rsidRPr="00CA2676">
        <w:rPr>
          <w:rFonts w:ascii="Tahoma" w:hAnsi="Tahoma" w:cs="Tahoma"/>
          <w:sz w:val="20"/>
          <w:szCs w:val="20"/>
        </w:rPr>
        <w:t>prava</w:t>
      </w:r>
      <w:r w:rsidRPr="00E52A23">
        <w:rPr>
          <w:rFonts w:ascii="Tahoma" w:hAnsi="Tahoma" w:cs="Tahoma"/>
          <w:sz w:val="20"/>
          <w:szCs w:val="20"/>
        </w:rPr>
        <w:t xml:space="preserve"> koryta potoka)</w:t>
      </w:r>
      <w:bookmarkEnd w:id="1"/>
      <w:r w:rsidRPr="00E52A23">
        <w:rPr>
          <w:rFonts w:ascii="Tahoma" w:hAnsi="Tahoma" w:cs="Tahoma"/>
          <w:b w:val="0"/>
          <w:bCs w:val="0"/>
          <w:sz w:val="20"/>
          <w:szCs w:val="20"/>
        </w:rPr>
        <w:t xml:space="preserve"> (dále jen „projekt“), maximálně však ve výši </w:t>
      </w:r>
      <w:r w:rsidRPr="00E52A23">
        <w:rPr>
          <w:rFonts w:ascii="Tahoma" w:hAnsi="Tahoma" w:cs="Tahoma"/>
          <w:sz w:val="20"/>
          <w:szCs w:val="20"/>
        </w:rPr>
        <w:t>9</w:t>
      </w:r>
      <w:r w:rsidR="00E941BD">
        <w:rPr>
          <w:rFonts w:ascii="Tahoma" w:hAnsi="Tahoma" w:cs="Tahoma"/>
          <w:sz w:val="20"/>
          <w:szCs w:val="20"/>
        </w:rPr>
        <w:t>.</w:t>
      </w:r>
      <w:r w:rsidR="00333B74">
        <w:rPr>
          <w:rFonts w:ascii="Tahoma" w:hAnsi="Tahoma" w:cs="Tahoma"/>
          <w:sz w:val="20"/>
          <w:szCs w:val="20"/>
        </w:rPr>
        <w:t>3</w:t>
      </w:r>
      <w:r w:rsidRPr="00E52A23">
        <w:rPr>
          <w:rFonts w:ascii="Tahoma" w:hAnsi="Tahoma" w:cs="Tahoma"/>
          <w:sz w:val="20"/>
          <w:szCs w:val="20"/>
        </w:rPr>
        <w:t>00</w:t>
      </w:r>
      <w:r w:rsidR="00E941BD">
        <w:rPr>
          <w:rFonts w:ascii="Tahoma" w:hAnsi="Tahoma" w:cs="Tahoma"/>
          <w:sz w:val="20"/>
          <w:szCs w:val="20"/>
        </w:rPr>
        <w:t>.</w:t>
      </w:r>
      <w:r>
        <w:rPr>
          <w:rFonts w:ascii="Tahoma" w:hAnsi="Tahoma" w:cs="Tahoma"/>
          <w:sz w:val="20"/>
          <w:szCs w:val="20"/>
        </w:rPr>
        <w:t>0</w:t>
      </w:r>
      <w:r w:rsidRPr="00E52A23">
        <w:rPr>
          <w:rFonts w:ascii="Tahoma" w:hAnsi="Tahoma" w:cs="Tahoma"/>
          <w:sz w:val="20"/>
          <w:szCs w:val="20"/>
        </w:rPr>
        <w:t>00 Kč</w:t>
      </w:r>
      <w:r w:rsidRPr="00E52A23">
        <w:rPr>
          <w:rFonts w:ascii="Tahoma" w:hAnsi="Tahoma" w:cs="Tahoma"/>
          <w:b w:val="0"/>
          <w:bCs w:val="0"/>
          <w:sz w:val="20"/>
          <w:szCs w:val="20"/>
        </w:rPr>
        <w:t xml:space="preserve"> (slovy </w:t>
      </w:r>
      <w:r>
        <w:rPr>
          <w:rFonts w:ascii="Tahoma" w:hAnsi="Tahoma" w:cs="Tahoma"/>
          <w:b w:val="0"/>
          <w:bCs w:val="0"/>
          <w:sz w:val="20"/>
          <w:szCs w:val="20"/>
        </w:rPr>
        <w:t>devět milion</w:t>
      </w:r>
      <w:r w:rsidR="00E941BD">
        <w:rPr>
          <w:rFonts w:ascii="Tahoma" w:hAnsi="Tahoma" w:cs="Tahoma"/>
          <w:b w:val="0"/>
          <w:bCs w:val="0"/>
          <w:sz w:val="20"/>
          <w:szCs w:val="20"/>
        </w:rPr>
        <w:t>ů</w:t>
      </w:r>
      <w:r>
        <w:rPr>
          <w:rFonts w:ascii="Tahoma" w:hAnsi="Tahoma" w:cs="Tahoma"/>
          <w:b w:val="0"/>
          <w:bCs w:val="0"/>
          <w:sz w:val="20"/>
          <w:szCs w:val="20"/>
        </w:rPr>
        <w:t xml:space="preserve"> pět set tisíc</w:t>
      </w:r>
      <w:r w:rsidRPr="00E52A23">
        <w:rPr>
          <w:rFonts w:ascii="Tahoma" w:hAnsi="Tahoma" w:cs="Tahoma"/>
          <w:b w:val="0"/>
          <w:bCs w:val="0"/>
          <w:sz w:val="20"/>
          <w:szCs w:val="20"/>
        </w:rPr>
        <w:t xml:space="preserve"> korun českých), účelově určenou k úhradě uznatelných nákladů projektu vymezených v čl. VI této smlouvy. </w:t>
      </w:r>
    </w:p>
    <w:p w14:paraId="7F691FA4" w14:textId="77777777" w:rsidR="006D44D4" w:rsidRPr="00E87E7A" w:rsidRDefault="006D44D4" w:rsidP="006D44D4">
      <w:pPr>
        <w:pStyle w:val="Zkladntext"/>
        <w:numPr>
          <w:ilvl w:val="0"/>
          <w:numId w:val="15"/>
        </w:numPr>
        <w:spacing w:before="60"/>
        <w:ind w:left="426" w:hanging="426"/>
        <w:jc w:val="both"/>
        <w:rPr>
          <w:rFonts w:ascii="Tahoma" w:hAnsi="Tahoma" w:cs="Tahoma"/>
          <w:b w:val="0"/>
          <w:bCs w:val="0"/>
          <w:sz w:val="20"/>
          <w:szCs w:val="20"/>
        </w:rPr>
      </w:pPr>
      <w:r w:rsidRPr="00E87E7A">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14:paraId="7EEFDE1F" w14:textId="77777777" w:rsidR="00BB150D" w:rsidRPr="00E87E7A" w:rsidRDefault="00BB150D" w:rsidP="00BB150D">
      <w:pPr>
        <w:pStyle w:val="Zkladntext"/>
        <w:spacing w:before="120"/>
        <w:ind w:left="426"/>
        <w:jc w:val="both"/>
        <w:rPr>
          <w:rFonts w:ascii="Tahoma" w:hAnsi="Tahoma" w:cs="Tahoma"/>
          <w:b w:val="0"/>
          <w:bCs w:val="0"/>
          <w:sz w:val="20"/>
          <w:szCs w:val="20"/>
        </w:rPr>
      </w:pPr>
      <w:r w:rsidRPr="00E87E7A">
        <w:rPr>
          <w:rFonts w:ascii="Tahoma" w:hAnsi="Tahoma" w:cs="Tahoma"/>
          <w:b w:val="0"/>
          <w:bCs w:val="0"/>
          <w:sz w:val="20"/>
          <w:szCs w:val="20"/>
        </w:rPr>
        <w:t xml:space="preserve">Pokud budou celkové skutečné uznatelné náklady projektu nižší než celkové předpokládané uznatelné náklady, procentní podíl dotace na těchto nákladech se nemění, to znamená, že příjemce </w:t>
      </w:r>
      <w:proofErr w:type="gramStart"/>
      <w:r w:rsidRPr="00E87E7A">
        <w:rPr>
          <w:rFonts w:ascii="Tahoma" w:hAnsi="Tahoma" w:cs="Tahoma"/>
          <w:b w:val="0"/>
          <w:bCs w:val="0"/>
          <w:sz w:val="20"/>
          <w:szCs w:val="20"/>
        </w:rPr>
        <w:t>obdrží</w:t>
      </w:r>
      <w:proofErr w:type="gramEnd"/>
      <w:r w:rsidRPr="00E87E7A">
        <w:rPr>
          <w:rFonts w:ascii="Tahoma" w:hAnsi="Tahoma" w:cs="Tahoma"/>
          <w:b w:val="0"/>
          <w:bCs w:val="0"/>
          <w:sz w:val="20"/>
          <w:szCs w:val="20"/>
        </w:rPr>
        <w:t xml:space="preserve"> </w:t>
      </w:r>
      <w:r w:rsidRPr="00150616">
        <w:rPr>
          <w:rFonts w:ascii="Tahoma" w:hAnsi="Tahoma" w:cs="Tahoma"/>
          <w:b w:val="0"/>
          <w:bCs w:val="0"/>
          <w:sz w:val="20"/>
          <w:szCs w:val="20"/>
        </w:rPr>
        <w:t xml:space="preserve">tolik procent celkových skutečných uznatelných nákladů, kolik je uvedeno </w:t>
      </w:r>
      <w:r w:rsidRPr="00150616">
        <w:rPr>
          <w:rFonts w:ascii="Tahoma" w:hAnsi="Tahoma" w:cs="Tahoma"/>
          <w:b w:val="0"/>
          <w:bCs w:val="0"/>
          <w:sz w:val="20"/>
        </w:rPr>
        <w:t>v odstavci 1 tohoto článku smlouvy</w:t>
      </w:r>
      <w:r>
        <w:rPr>
          <w:rFonts w:ascii="Tahoma" w:hAnsi="Tahoma" w:cs="Tahoma"/>
          <w:b w:val="0"/>
          <w:bCs w:val="0"/>
          <w:sz w:val="20"/>
        </w:rPr>
        <w:t xml:space="preserve">, </w:t>
      </w:r>
      <w:r w:rsidRPr="00E87E7A">
        <w:rPr>
          <w:rFonts w:ascii="Tahoma" w:hAnsi="Tahoma" w:cs="Tahoma"/>
          <w:b w:val="0"/>
          <w:bCs w:val="0"/>
          <w:sz w:val="20"/>
          <w:szCs w:val="20"/>
        </w:rPr>
        <w:t>a konečná výše dotace se úměrně sníží.</w:t>
      </w:r>
    </w:p>
    <w:p w14:paraId="53293BBA" w14:textId="77777777" w:rsidR="006D44D4" w:rsidRPr="00043AA8" w:rsidRDefault="00BB150D" w:rsidP="00BB150D">
      <w:pPr>
        <w:pStyle w:val="Zkladntext"/>
        <w:spacing w:before="120"/>
        <w:ind w:left="426"/>
        <w:jc w:val="both"/>
        <w:rPr>
          <w:rFonts w:ascii="Tahoma" w:hAnsi="Tahoma" w:cs="Tahoma"/>
          <w:b w:val="0"/>
          <w:bCs w:val="0"/>
          <w:sz w:val="20"/>
          <w:szCs w:val="20"/>
        </w:rPr>
      </w:pPr>
      <w:r w:rsidRPr="00E87E7A">
        <w:rPr>
          <w:rFonts w:ascii="Tahoma" w:hAnsi="Tahoma" w:cs="Tahoma"/>
          <w:b w:val="0"/>
          <w:bCs w:val="0"/>
          <w:sz w:val="20"/>
          <w:szCs w:val="20"/>
        </w:rPr>
        <w:t xml:space="preserve">Pokud celkové skutečné uznatelné náklady projektu </w:t>
      </w:r>
      <w:proofErr w:type="gramStart"/>
      <w:r w:rsidRPr="00E87E7A">
        <w:rPr>
          <w:rFonts w:ascii="Tahoma" w:hAnsi="Tahoma" w:cs="Tahoma"/>
          <w:b w:val="0"/>
          <w:bCs w:val="0"/>
          <w:sz w:val="20"/>
          <w:szCs w:val="20"/>
        </w:rPr>
        <w:t>překročí</w:t>
      </w:r>
      <w:proofErr w:type="gramEnd"/>
      <w:r w:rsidRPr="00E87E7A">
        <w:rPr>
          <w:rFonts w:ascii="Tahoma" w:hAnsi="Tahoma" w:cs="Tahoma"/>
          <w:b w:val="0"/>
          <w:bCs w:val="0"/>
          <w:sz w:val="20"/>
          <w:szCs w:val="20"/>
        </w:rPr>
        <w:t xml:space="preserve"> celkové předpokládané uznatelné náklady, konečná výše dotace se nezvyšuje a příjemce obdrží </w:t>
      </w:r>
      <w:r w:rsidRPr="00150616">
        <w:rPr>
          <w:rFonts w:ascii="Tahoma" w:hAnsi="Tahoma" w:cs="Tahoma"/>
          <w:b w:val="0"/>
          <w:bCs w:val="0"/>
          <w:sz w:val="20"/>
        </w:rPr>
        <w:t>částku uvedenou v odstavci 1 tohoto článku smlouvy</w:t>
      </w:r>
      <w:r w:rsidRPr="00E87E7A">
        <w:rPr>
          <w:rFonts w:ascii="Tahoma" w:hAnsi="Tahoma" w:cs="Tahoma"/>
          <w:b w:val="0"/>
          <w:bCs w:val="0"/>
          <w:sz w:val="20"/>
          <w:szCs w:val="20"/>
        </w:rPr>
        <w:t>.</w:t>
      </w:r>
    </w:p>
    <w:p w14:paraId="6FE54122" w14:textId="77777777" w:rsidR="006D44D4" w:rsidRPr="00E87E7A" w:rsidRDefault="006D44D4" w:rsidP="006D44D4">
      <w:pPr>
        <w:pStyle w:val="Zkladntext"/>
        <w:numPr>
          <w:ilvl w:val="0"/>
          <w:numId w:val="16"/>
        </w:numPr>
        <w:spacing w:before="120"/>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4900AB23" w14:textId="77777777" w:rsidR="006D44D4" w:rsidRPr="00E87E7A" w:rsidRDefault="006D44D4" w:rsidP="006D44D4">
      <w:pPr>
        <w:spacing w:before="360"/>
        <w:jc w:val="center"/>
        <w:rPr>
          <w:rFonts w:ascii="Tahoma" w:hAnsi="Tahoma" w:cs="Tahoma"/>
          <w:b/>
          <w:sz w:val="20"/>
          <w:szCs w:val="20"/>
        </w:rPr>
      </w:pPr>
      <w:r w:rsidRPr="00E87E7A">
        <w:rPr>
          <w:rFonts w:ascii="Tahoma" w:hAnsi="Tahoma" w:cs="Tahoma"/>
          <w:b/>
          <w:bCs/>
          <w:sz w:val="20"/>
          <w:szCs w:val="20"/>
        </w:rPr>
        <w:t>V.</w:t>
      </w:r>
      <w:r w:rsidRPr="00E87E7A">
        <w:rPr>
          <w:rFonts w:ascii="Tahoma" w:hAnsi="Tahoma" w:cs="Tahoma"/>
          <w:b/>
          <w:bCs/>
          <w:sz w:val="20"/>
          <w:szCs w:val="20"/>
        </w:rPr>
        <w:br/>
      </w:r>
      <w:r w:rsidRPr="00E87E7A">
        <w:rPr>
          <w:rFonts w:ascii="Tahoma" w:hAnsi="Tahoma" w:cs="Tahoma"/>
          <w:b/>
          <w:sz w:val="20"/>
          <w:szCs w:val="20"/>
        </w:rPr>
        <w:t>Závazky smluvních stran</w:t>
      </w:r>
    </w:p>
    <w:p w14:paraId="39B24C3C" w14:textId="1050098F" w:rsidR="006D44D4" w:rsidRPr="00CA2676" w:rsidRDefault="006D44D4" w:rsidP="006D44D4">
      <w:pPr>
        <w:pStyle w:val="Zkladntext"/>
        <w:numPr>
          <w:ilvl w:val="0"/>
          <w:numId w:val="2"/>
        </w:numPr>
        <w:tabs>
          <w:tab w:val="clear" w:pos="735"/>
        </w:tabs>
        <w:spacing w:before="120"/>
        <w:ind w:left="357" w:hanging="357"/>
        <w:jc w:val="both"/>
        <w:rPr>
          <w:rFonts w:ascii="Tahoma" w:hAnsi="Tahoma" w:cs="Tahoma"/>
          <w:b w:val="0"/>
          <w:bCs w:val="0"/>
          <w:sz w:val="20"/>
          <w:szCs w:val="20"/>
        </w:rPr>
      </w:pPr>
      <w:r w:rsidRPr="00CA2676">
        <w:rPr>
          <w:rFonts w:ascii="Tahoma" w:hAnsi="Tahoma" w:cs="Tahoma"/>
          <w:b w:val="0"/>
          <w:bCs w:val="0"/>
          <w:sz w:val="20"/>
          <w:szCs w:val="20"/>
        </w:rPr>
        <w:t xml:space="preserve">Poskytovatel se zavazuje poskytnout příjemci dotaci na projekt převodem na účet příjemce </w:t>
      </w:r>
      <w:r w:rsidR="00CA2676" w:rsidRPr="00CA2676">
        <w:rPr>
          <w:rFonts w:ascii="Tahoma" w:hAnsi="Tahoma" w:cs="Tahoma"/>
          <w:b w:val="0"/>
          <w:bCs w:val="0"/>
          <w:sz w:val="20"/>
          <w:szCs w:val="20"/>
        </w:rPr>
        <w:t>uvedený v čl. I této smlouvy ve dvou splátkách. První splátka ve výši 50 % maximální částky dotace dle čl.</w:t>
      </w:r>
      <w:r w:rsidR="00FF6414">
        <w:rPr>
          <w:rFonts w:ascii="Tahoma" w:hAnsi="Tahoma" w:cs="Tahoma"/>
          <w:b w:val="0"/>
          <w:bCs w:val="0"/>
          <w:sz w:val="20"/>
          <w:szCs w:val="20"/>
        </w:rPr>
        <w:t> </w:t>
      </w:r>
      <w:r w:rsidR="00CA2676" w:rsidRPr="00CA2676">
        <w:rPr>
          <w:rFonts w:ascii="Tahoma" w:hAnsi="Tahoma" w:cs="Tahoma"/>
          <w:b w:val="0"/>
          <w:bCs w:val="0"/>
          <w:sz w:val="20"/>
          <w:szCs w:val="20"/>
        </w:rPr>
        <w:t>IV odst. 1 této smlouvy, tedy 4</w:t>
      </w:r>
      <w:r w:rsidR="00E941BD">
        <w:rPr>
          <w:rFonts w:ascii="Tahoma" w:hAnsi="Tahoma" w:cs="Tahoma"/>
          <w:b w:val="0"/>
          <w:bCs w:val="0"/>
          <w:sz w:val="20"/>
          <w:szCs w:val="20"/>
        </w:rPr>
        <w:t>.</w:t>
      </w:r>
      <w:r w:rsidR="00CA2676" w:rsidRPr="00CA2676">
        <w:rPr>
          <w:rFonts w:ascii="Tahoma" w:hAnsi="Tahoma" w:cs="Tahoma"/>
          <w:b w:val="0"/>
          <w:bCs w:val="0"/>
          <w:sz w:val="20"/>
          <w:szCs w:val="20"/>
        </w:rPr>
        <w:t>650</w:t>
      </w:r>
      <w:r w:rsidR="00E941BD">
        <w:rPr>
          <w:rFonts w:ascii="Tahoma" w:hAnsi="Tahoma" w:cs="Tahoma"/>
          <w:b w:val="0"/>
          <w:bCs w:val="0"/>
          <w:sz w:val="20"/>
          <w:szCs w:val="20"/>
        </w:rPr>
        <w:t>.</w:t>
      </w:r>
      <w:r w:rsidR="00CA2676" w:rsidRPr="00CA2676">
        <w:rPr>
          <w:rFonts w:ascii="Tahoma" w:hAnsi="Tahoma" w:cs="Tahoma"/>
          <w:b w:val="0"/>
          <w:bCs w:val="0"/>
          <w:sz w:val="20"/>
          <w:szCs w:val="20"/>
        </w:rPr>
        <w:t>000 Kč (slovy čtyři miliony šest set padesát tisíc korun českých), bude na účet příjemce převedena do 30 dnů od nabytí účinnosti této smlouvy. Druhá splátka bude na účet příjemce převedena do 30 dnů ode dne předložení bezchybného závěrečného vyúčtování; výše splátky bude stanovena v souladu s čl. IV odst. 2 této smlouvy.</w:t>
      </w:r>
    </w:p>
    <w:p w14:paraId="08237091" w14:textId="77777777" w:rsidR="006D44D4" w:rsidRPr="00E87E7A" w:rsidRDefault="006D44D4" w:rsidP="006D44D4">
      <w:pPr>
        <w:pStyle w:val="Zkladntext"/>
        <w:numPr>
          <w:ilvl w:val="0"/>
          <w:numId w:val="2"/>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52A22B30" w14:textId="77777777" w:rsidR="006D44D4" w:rsidRPr="00E87E7A" w:rsidRDefault="006D44D4" w:rsidP="006D44D4">
      <w:pPr>
        <w:numPr>
          <w:ilvl w:val="1"/>
          <w:numId w:val="2"/>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325FB957" w14:textId="77777777" w:rsidR="006D44D4" w:rsidRDefault="006D44D4" w:rsidP="006D44D4">
      <w:pPr>
        <w:numPr>
          <w:ilvl w:val="1"/>
          <w:numId w:val="2"/>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1D55FD79" w14:textId="77777777" w:rsidR="00BB150D" w:rsidRPr="00E87E7A" w:rsidRDefault="00BB150D" w:rsidP="006D44D4">
      <w:pPr>
        <w:numPr>
          <w:ilvl w:val="1"/>
          <w:numId w:val="2"/>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 xml:space="preserve">nepřekročit stanovený </w:t>
      </w:r>
      <w:r>
        <w:rPr>
          <w:rFonts w:ascii="Tahoma" w:hAnsi="Tahoma" w:cs="Tahoma"/>
          <w:bCs/>
          <w:sz w:val="20"/>
          <w:szCs w:val="20"/>
        </w:rPr>
        <w:t>procentní</w:t>
      </w:r>
      <w:r w:rsidRPr="00E87E7A">
        <w:rPr>
          <w:rFonts w:ascii="Tahoma" w:hAnsi="Tahoma" w:cs="Tahoma"/>
          <w:bCs/>
          <w:sz w:val="20"/>
          <w:szCs w:val="20"/>
        </w:rPr>
        <w:t xml:space="preserve"> podíl poskytovatele na skutečně vynaložených uznatelných nákladech projektu,</w:t>
      </w:r>
    </w:p>
    <w:p w14:paraId="06E9CDA6"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 xml:space="preserve">dodržet nákladový rozpočet, který </w:t>
      </w:r>
      <w:proofErr w:type="gramStart"/>
      <w:r w:rsidRPr="00E87E7A">
        <w:rPr>
          <w:rFonts w:ascii="Tahoma" w:hAnsi="Tahoma" w:cs="Tahoma"/>
          <w:bCs/>
          <w:sz w:val="20"/>
          <w:szCs w:val="20"/>
        </w:rPr>
        <w:t>tvoří</w:t>
      </w:r>
      <w:proofErr w:type="gramEnd"/>
      <w:r w:rsidRPr="00E87E7A">
        <w:rPr>
          <w:rFonts w:ascii="Tahoma" w:hAnsi="Tahoma" w:cs="Tahoma"/>
          <w:bCs/>
          <w:sz w:val="20"/>
          <w:szCs w:val="20"/>
        </w:rPr>
        <w:t xml:space="preserve"> přílohu č. 1 této smlouvy a je její nedílnou součástí. Od tohoto nákladového rozpočtu je možno se odchýlit jen následujícím způsobem:</w:t>
      </w:r>
    </w:p>
    <w:p w14:paraId="5282FFBE" w14:textId="77777777" w:rsidR="00BB150D" w:rsidRPr="00E87E7A" w:rsidRDefault="00BB150D" w:rsidP="00BB150D">
      <w:pPr>
        <w:numPr>
          <w:ilvl w:val="0"/>
          <w:numId w:val="7"/>
        </w:numPr>
        <w:tabs>
          <w:tab w:val="clear" w:pos="1200"/>
          <w:tab w:val="num" w:pos="1080"/>
        </w:tabs>
        <w:ind w:left="1080"/>
        <w:jc w:val="both"/>
        <w:rPr>
          <w:rFonts w:ascii="Tahoma" w:hAnsi="Tahoma" w:cs="Tahoma"/>
          <w:sz w:val="20"/>
          <w:szCs w:val="20"/>
        </w:rPr>
      </w:pPr>
      <w:r w:rsidRPr="00E87E7A">
        <w:rPr>
          <w:rFonts w:ascii="Tahoma" w:hAnsi="Tahoma" w:cs="Tahoma"/>
          <w:sz w:val="20"/>
          <w:szCs w:val="20"/>
        </w:rPr>
        <w:t>bez omezení provádět vzájemné finanční úpravy jednotlivých nákladových položek v rámci jednoho druhu uznatelného nákladu za předpokladu, že bude dodržena stanovená výše příslušného druhu uznatelného nákladu</w:t>
      </w:r>
      <w:r w:rsidRPr="001A3EDF">
        <w:rPr>
          <w:rFonts w:ascii="Tahoma" w:hAnsi="Tahoma" w:cs="Tahoma"/>
          <w:i/>
          <w:iCs/>
          <w:sz w:val="20"/>
          <w:szCs w:val="20"/>
        </w:rPr>
        <w:t xml:space="preserve">, </w:t>
      </w:r>
      <w:r w:rsidRPr="00BB150D">
        <w:rPr>
          <w:rFonts w:ascii="Tahoma" w:hAnsi="Tahoma" w:cs="Tahoma"/>
          <w:sz w:val="20"/>
          <w:szCs w:val="20"/>
        </w:rPr>
        <w:t>stanovený procentuální podíl finanční spoluúčasti dotace na celkových uznatelných nákladech projektu</w:t>
      </w:r>
      <w:r w:rsidRPr="00E87E7A">
        <w:rPr>
          <w:rFonts w:ascii="Tahoma" w:hAnsi="Tahoma" w:cs="Tahoma"/>
          <w:sz w:val="20"/>
          <w:szCs w:val="20"/>
        </w:rPr>
        <w:t xml:space="preserve"> a změny nebudou mít vliv na</w:t>
      </w:r>
      <w:r>
        <w:rPr>
          <w:rFonts w:ascii="Tahoma" w:hAnsi="Tahoma" w:cs="Tahoma"/>
          <w:sz w:val="20"/>
          <w:szCs w:val="20"/>
        </w:rPr>
        <w:t> </w:t>
      </w:r>
      <w:r w:rsidRPr="00E87E7A">
        <w:rPr>
          <w:rFonts w:ascii="Tahoma" w:hAnsi="Tahoma" w:cs="Tahoma"/>
          <w:sz w:val="20"/>
          <w:szCs w:val="20"/>
        </w:rPr>
        <w:t>stanovené účelové určení,</w:t>
      </w:r>
    </w:p>
    <w:p w14:paraId="0699FCD6" w14:textId="77777777" w:rsidR="006D44D4" w:rsidRDefault="00BB150D" w:rsidP="00BB150D">
      <w:pPr>
        <w:numPr>
          <w:ilvl w:val="0"/>
          <w:numId w:val="7"/>
        </w:numPr>
        <w:tabs>
          <w:tab w:val="clear" w:pos="1200"/>
          <w:tab w:val="num" w:pos="1080"/>
        </w:tabs>
        <w:ind w:left="1080"/>
        <w:jc w:val="both"/>
        <w:rPr>
          <w:rFonts w:ascii="Tahoma" w:hAnsi="Tahoma" w:cs="Tahoma"/>
          <w:sz w:val="20"/>
          <w:szCs w:val="20"/>
        </w:rPr>
      </w:pPr>
      <w:r w:rsidRPr="00E87E7A">
        <w:rPr>
          <w:rFonts w:ascii="Tahoma" w:hAnsi="Tahoma" w:cs="Tahoma"/>
          <w:sz w:val="20"/>
          <w:szCs w:val="20"/>
        </w:rPr>
        <w:t>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w:t>
      </w:r>
      <w:r w:rsidRPr="00BB150D">
        <w:rPr>
          <w:rFonts w:ascii="Tahoma" w:hAnsi="Tahoma" w:cs="Tahoma"/>
          <w:sz w:val="20"/>
          <w:szCs w:val="20"/>
        </w:rPr>
        <w:t>, stanovený procentuální podíl spoluúčasti dotace na celkových uznatelných nákladech projektu</w:t>
      </w:r>
      <w:r w:rsidRPr="00E87E7A">
        <w:rPr>
          <w:rFonts w:ascii="Tahoma" w:hAnsi="Tahoma" w:cs="Tahoma"/>
          <w:sz w:val="20"/>
          <w:szCs w:val="20"/>
        </w:rPr>
        <w:t xml:space="preserve"> a provedené změny nebudou mít vliv na účelové určení; na snižování uznatelných nákladů v jednotlivých nákladových druzích se omezení nevztahuje,</w:t>
      </w:r>
    </w:p>
    <w:p w14:paraId="5C8544EE" w14:textId="77777777" w:rsidR="00DB58D9" w:rsidRPr="00E87E7A" w:rsidRDefault="00DB58D9" w:rsidP="00DB58D9">
      <w:pPr>
        <w:numPr>
          <w:ilvl w:val="1"/>
          <w:numId w:val="2"/>
        </w:numPr>
        <w:tabs>
          <w:tab w:val="clear" w:pos="1440"/>
        </w:tabs>
        <w:spacing w:before="60"/>
        <w:ind w:left="709" w:hanging="283"/>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10</w:t>
      </w:r>
      <w:r>
        <w:rPr>
          <w:rFonts w:ascii="Tahoma" w:hAnsi="Tahoma" w:cs="Tahoma"/>
          <w:sz w:val="20"/>
          <w:szCs w:val="20"/>
        </w:rPr>
        <w:t xml:space="preserve"> Kč</w:t>
      </w:r>
      <w:r w:rsidRPr="00E87E7A">
        <w:rPr>
          <w:rFonts w:ascii="Tahoma" w:hAnsi="Tahoma" w:cs="Tahoma"/>
          <w:sz w:val="20"/>
          <w:szCs w:val="20"/>
        </w:rPr>
        <w:t xml:space="preserve">,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 </w:t>
      </w:r>
    </w:p>
    <w:p w14:paraId="7FB23839" w14:textId="77777777" w:rsidR="00DB58D9" w:rsidRPr="00E87E7A" w:rsidRDefault="00DB58D9" w:rsidP="00DB58D9">
      <w:pPr>
        <w:numPr>
          <w:ilvl w:val="1"/>
          <w:numId w:val="2"/>
        </w:numPr>
        <w:tabs>
          <w:tab w:val="clear" w:pos="1440"/>
        </w:tabs>
        <w:spacing w:before="60"/>
        <w:ind w:left="709" w:hanging="283"/>
        <w:jc w:val="both"/>
        <w:rPr>
          <w:rFonts w:ascii="Tahoma" w:hAnsi="Tahoma" w:cs="Tahoma"/>
          <w:bCs/>
          <w:iCs/>
          <w:sz w:val="20"/>
          <w:szCs w:val="20"/>
        </w:rPr>
      </w:pPr>
      <w:r w:rsidRPr="00E87E7A">
        <w:rPr>
          <w:rFonts w:ascii="Tahoma" w:hAnsi="Tahoma" w:cs="Tahoma"/>
          <w:sz w:val="20"/>
          <w:szCs w:val="20"/>
        </w:rPr>
        <w:lastRenderedPageBreak/>
        <w:t xml:space="preserve">v případě, že realizaci projektu nezahájí nebo ji </w:t>
      </w:r>
      <w:proofErr w:type="gramStart"/>
      <w:r w:rsidRPr="00E87E7A">
        <w:rPr>
          <w:rFonts w:ascii="Tahoma" w:hAnsi="Tahoma" w:cs="Tahoma"/>
          <w:sz w:val="20"/>
          <w:szCs w:val="20"/>
        </w:rPr>
        <w:t>přeruší</w:t>
      </w:r>
      <w:proofErr w:type="gramEnd"/>
      <w:r w:rsidRPr="00E87E7A">
        <w:rPr>
          <w:rFonts w:ascii="Tahoma" w:hAnsi="Tahoma" w:cs="Tahoma"/>
          <w:sz w:val="20"/>
          <w:szCs w:val="20"/>
        </w:rPr>
        <w:t xml:space="preserve"> z důvodu, že projekt nebude dále uskutečňovat, do 7 kalendářních dnů ohlásit tuto skutečnost poskytovateli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7323D3C5" w14:textId="77777777" w:rsidR="00DB58D9" w:rsidRPr="00E87E7A" w:rsidRDefault="00DB58D9" w:rsidP="00DB58D9">
      <w:pPr>
        <w:numPr>
          <w:ilvl w:val="1"/>
          <w:numId w:val="2"/>
        </w:numPr>
        <w:tabs>
          <w:tab w:val="clear" w:pos="1440"/>
        </w:tabs>
        <w:spacing w:before="60"/>
        <w:ind w:left="709" w:hanging="283"/>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 </w:t>
      </w:r>
    </w:p>
    <w:p w14:paraId="40803084" w14:textId="77777777" w:rsidR="006D44D4" w:rsidRPr="00E87E7A" w:rsidRDefault="006D44D4" w:rsidP="006D44D4">
      <w:pPr>
        <w:pStyle w:val="Zkladntext"/>
        <w:numPr>
          <w:ilvl w:val="0"/>
          <w:numId w:val="2"/>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10D20CDA" w14:textId="77777777" w:rsidR="006D44D4" w:rsidRPr="00E87E7A" w:rsidRDefault="006D44D4" w:rsidP="006D44D4">
      <w:pPr>
        <w:numPr>
          <w:ilvl w:val="1"/>
          <w:numId w:val="2"/>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6543B2F4"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71351779" w14:textId="71ED7DD6" w:rsidR="006D44D4" w:rsidRPr="00E87E7A" w:rsidRDefault="006D44D4" w:rsidP="006D44D4">
      <w:pPr>
        <w:numPr>
          <w:ilvl w:val="1"/>
          <w:numId w:val="2"/>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zrealizovat projekt, nejpozději do </w:t>
      </w:r>
      <w:r w:rsidR="000D3B54" w:rsidRPr="00CA2676">
        <w:rPr>
          <w:rFonts w:ascii="Tahoma" w:hAnsi="Tahoma" w:cs="Tahoma"/>
          <w:sz w:val="20"/>
          <w:szCs w:val="20"/>
        </w:rPr>
        <w:t>30.</w:t>
      </w:r>
      <w:r w:rsidR="009C14B7">
        <w:rPr>
          <w:rFonts w:ascii="Tahoma" w:hAnsi="Tahoma" w:cs="Tahoma"/>
          <w:sz w:val="20"/>
          <w:szCs w:val="20"/>
        </w:rPr>
        <w:t> </w:t>
      </w:r>
      <w:r w:rsidR="000D3B54" w:rsidRPr="00CA2676">
        <w:rPr>
          <w:rFonts w:ascii="Tahoma" w:hAnsi="Tahoma" w:cs="Tahoma"/>
          <w:sz w:val="20"/>
          <w:szCs w:val="20"/>
        </w:rPr>
        <w:t>11.</w:t>
      </w:r>
      <w:r w:rsidR="009C14B7">
        <w:rPr>
          <w:rFonts w:ascii="Tahoma" w:hAnsi="Tahoma" w:cs="Tahoma"/>
          <w:sz w:val="20"/>
          <w:szCs w:val="20"/>
        </w:rPr>
        <w:t> </w:t>
      </w:r>
      <w:r w:rsidR="000D3B54" w:rsidRPr="00CA2676">
        <w:rPr>
          <w:rFonts w:ascii="Tahoma" w:hAnsi="Tahoma" w:cs="Tahoma"/>
          <w:sz w:val="20"/>
          <w:szCs w:val="20"/>
        </w:rPr>
        <w:t>2023</w:t>
      </w:r>
      <w:r>
        <w:rPr>
          <w:rFonts w:ascii="Tahoma" w:hAnsi="Tahoma" w:cs="Tahoma"/>
          <w:sz w:val="20"/>
          <w:szCs w:val="20"/>
        </w:rPr>
        <w:t>,</w:t>
      </w:r>
    </w:p>
    <w:p w14:paraId="1CD27F2F" w14:textId="6519F2AF" w:rsidR="006D44D4" w:rsidRPr="00E87E7A" w:rsidRDefault="006D44D4" w:rsidP="006D44D4">
      <w:pPr>
        <w:numPr>
          <w:ilvl w:val="1"/>
          <w:numId w:val="2"/>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vést oddělenou účetní evidenci celého realizovaného projektu dle zákona č. 563/1991 Sb., o účetnictví, ve znění pozdějších předpisů (dále jen „zákon o účetnictví“), a to v členění na</w:t>
      </w:r>
      <w:r>
        <w:rPr>
          <w:rFonts w:ascii="Tahoma" w:hAnsi="Tahoma" w:cs="Tahoma"/>
          <w:sz w:val="20"/>
          <w:szCs w:val="20"/>
        </w:rPr>
        <w:t> </w:t>
      </w:r>
      <w:r w:rsidRPr="00150616">
        <w:rPr>
          <w:rFonts w:ascii="Tahoma" w:hAnsi="Tahoma" w:cs="Tahoma"/>
          <w:sz w:val="20"/>
          <w:szCs w:val="20"/>
        </w:rPr>
        <w:t xml:space="preserve">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CE63D7">
        <w:rPr>
          <w:rFonts w:ascii="Tahoma" w:hAnsi="Tahoma" w:cs="Tahoma"/>
          <w:bCs/>
          <w:sz w:val="20"/>
          <w:szCs w:val="20"/>
        </w:rPr>
        <w:t>Povinnost dle tohoto ustanovení se nevztahuje na</w:t>
      </w:r>
      <w:r w:rsidR="00434BF2">
        <w:rPr>
          <w:rFonts w:ascii="Tahoma" w:hAnsi="Tahoma" w:cs="Tahoma"/>
          <w:bCs/>
          <w:sz w:val="20"/>
          <w:szCs w:val="20"/>
        </w:rPr>
        <w:t> </w:t>
      </w:r>
      <w:r w:rsidRPr="00CE63D7">
        <w:rPr>
          <w:rFonts w:ascii="Tahoma" w:hAnsi="Tahoma" w:cs="Tahoma"/>
          <w:bCs/>
          <w:sz w:val="20"/>
          <w:szCs w:val="20"/>
        </w:rPr>
        <w:t>příjemce, kteří nemají povinnost vést účetnictví dle zákona o účetnictví nebo vedou jednoduché účetnictví dle zákona o účetnictví</w:t>
      </w:r>
      <w:r w:rsidRPr="00E87E7A">
        <w:rPr>
          <w:rFonts w:ascii="Tahoma" w:hAnsi="Tahoma" w:cs="Tahoma"/>
          <w:sz w:val="20"/>
          <w:szCs w:val="20"/>
        </w:rPr>
        <w:t>,</w:t>
      </w:r>
    </w:p>
    <w:p w14:paraId="5265FC39" w14:textId="77777777" w:rsidR="006D44D4" w:rsidRPr="00DB58D9" w:rsidRDefault="006D44D4" w:rsidP="006D44D4">
      <w:pPr>
        <w:numPr>
          <w:ilvl w:val="1"/>
          <w:numId w:val="2"/>
        </w:numPr>
        <w:tabs>
          <w:tab w:val="clear" w:pos="1440"/>
          <w:tab w:val="num" w:pos="720"/>
        </w:tabs>
        <w:spacing w:before="60"/>
        <w:ind w:left="714" w:hanging="357"/>
        <w:jc w:val="both"/>
        <w:rPr>
          <w:rFonts w:ascii="Tahoma" w:hAnsi="Tahoma" w:cs="Tahoma"/>
          <w:sz w:val="20"/>
          <w:szCs w:val="20"/>
        </w:rPr>
      </w:pPr>
      <w:r w:rsidRPr="00DB58D9">
        <w:rPr>
          <w:rFonts w:ascii="Tahoma" w:hAnsi="Tahoma" w:cs="Tahoma"/>
          <w:sz w:val="20"/>
          <w:szCs w:val="20"/>
        </w:rPr>
        <w:t xml:space="preserve">označit originály všech účetních dokladů vztahujících se k projektu názvem projektu, nebo jiným označením, které projekt jasně identifikuje, u dokladů, k jejichž úhradě </w:t>
      </w:r>
      <w:r w:rsidR="00DB58D9" w:rsidRPr="00DB58D9">
        <w:rPr>
          <w:rFonts w:ascii="Tahoma" w:hAnsi="Tahoma" w:cs="Tahoma"/>
          <w:bCs/>
          <w:sz w:val="20"/>
          <w:szCs w:val="20"/>
        </w:rPr>
        <w:t>byla nebo má být použita dotace</w:t>
      </w:r>
      <w:r w:rsidRPr="00DB58D9">
        <w:rPr>
          <w:rFonts w:ascii="Tahoma" w:hAnsi="Tahoma" w:cs="Tahoma"/>
          <w:sz w:val="20"/>
          <w:szCs w:val="20"/>
        </w:rPr>
        <w:t xml:space="preserve">, pak navíc uvést formulaci „Financováno z rozpočtu MSK“, číslo smlouvy a výši použité dotace v Kč, </w:t>
      </w:r>
    </w:p>
    <w:p w14:paraId="2D8A01DB"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2275FEA9"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vyúčtování celého realizovaného projektu, jež je finančním vypořádáním ve smyslu § 10a odst. 1 písm. d) zákona č. 250/2000 Sb., </w:t>
      </w:r>
      <w:r w:rsidRPr="00E87E7A">
        <w:rPr>
          <w:rFonts w:ascii="Tahoma" w:hAnsi="Tahoma" w:cs="Tahoma"/>
          <w:b/>
          <w:sz w:val="20"/>
          <w:szCs w:val="20"/>
        </w:rPr>
        <w:t>nejpozději do </w:t>
      </w:r>
      <w:r w:rsidR="00DE6B22" w:rsidRPr="00DB58D9">
        <w:rPr>
          <w:rFonts w:ascii="Tahoma" w:hAnsi="Tahoma" w:cs="Tahoma"/>
          <w:b/>
          <w:sz w:val="20"/>
          <w:szCs w:val="20"/>
        </w:rPr>
        <w:t>15</w:t>
      </w:r>
      <w:r w:rsidRPr="00DB58D9">
        <w:rPr>
          <w:rFonts w:ascii="Tahoma" w:hAnsi="Tahoma" w:cs="Tahoma"/>
          <w:b/>
          <w:sz w:val="20"/>
          <w:szCs w:val="20"/>
        </w:rPr>
        <w:t>. </w:t>
      </w:r>
      <w:r w:rsidR="00E30C08" w:rsidRPr="00DB58D9">
        <w:rPr>
          <w:rFonts w:ascii="Tahoma" w:hAnsi="Tahoma" w:cs="Tahoma"/>
          <w:b/>
          <w:sz w:val="20"/>
          <w:szCs w:val="20"/>
        </w:rPr>
        <w:t>12</w:t>
      </w:r>
      <w:r w:rsidRPr="00DB58D9">
        <w:rPr>
          <w:rFonts w:ascii="Tahoma" w:hAnsi="Tahoma" w:cs="Tahoma"/>
          <w:b/>
          <w:sz w:val="20"/>
          <w:szCs w:val="20"/>
        </w:rPr>
        <w:t>. 202</w:t>
      </w:r>
      <w:r w:rsidR="00E30C08" w:rsidRPr="00DB58D9">
        <w:rPr>
          <w:rFonts w:ascii="Tahoma" w:hAnsi="Tahoma" w:cs="Tahoma"/>
          <w:b/>
          <w:sz w:val="20"/>
          <w:szCs w:val="20"/>
        </w:rPr>
        <w:t>3</w:t>
      </w:r>
      <w:r>
        <w:rPr>
          <w:rFonts w:ascii="Tahoma" w:hAnsi="Tahoma" w:cs="Tahoma"/>
          <w:b/>
          <w:sz w:val="20"/>
          <w:szCs w:val="20"/>
        </w:rPr>
        <w:t>.</w:t>
      </w:r>
      <w:r w:rsidRPr="00E87E7A">
        <w:rPr>
          <w:rFonts w:ascii="Tahoma" w:hAnsi="Tahoma" w:cs="Tahoma"/>
          <w:sz w:val="20"/>
          <w:szCs w:val="20"/>
        </w:rPr>
        <w:t xml:space="preserve"> Závěrečné vyúčtování se považuje za předložené poskytovateli dnem jeho předání k přepravě provozovateli poštovních služeb</w:t>
      </w:r>
      <w:r>
        <w:rPr>
          <w:rFonts w:ascii="Tahoma" w:hAnsi="Tahoma" w:cs="Tahoma"/>
          <w:sz w:val="20"/>
          <w:szCs w:val="20"/>
        </w:rPr>
        <w:t>,</w:t>
      </w:r>
      <w:r w:rsidRPr="00E87E7A">
        <w:rPr>
          <w:rFonts w:ascii="Tahoma" w:hAnsi="Tahoma" w:cs="Tahoma"/>
          <w:sz w:val="20"/>
          <w:szCs w:val="20"/>
        </w:rPr>
        <w:t xml:space="preserve"> podáním na podatelně krajského úřadu</w:t>
      </w:r>
      <w:r w:rsidR="00EE1F3F">
        <w:rPr>
          <w:rFonts w:ascii="Tahoma" w:hAnsi="Tahoma" w:cs="Tahoma"/>
          <w:sz w:val="20"/>
          <w:szCs w:val="20"/>
        </w:rPr>
        <w:t>,</w:t>
      </w:r>
      <w:r>
        <w:rPr>
          <w:rFonts w:ascii="Tahoma" w:hAnsi="Tahoma" w:cs="Tahoma"/>
          <w:sz w:val="20"/>
          <w:szCs w:val="20"/>
        </w:rPr>
        <w:t xml:space="preserve"> </w:t>
      </w:r>
      <w:r>
        <w:rPr>
          <w:rFonts w:ascii="Tahoma" w:hAnsi="Tahoma" w:cs="Tahoma"/>
          <w:sz w:val="20"/>
        </w:rPr>
        <w:t>dodáním do datové schránky poskytovatele</w:t>
      </w:r>
      <w:r w:rsidR="00EE1F3F" w:rsidRPr="00EE1F3F">
        <w:rPr>
          <w:rFonts w:ascii="Tahoma" w:hAnsi="Tahoma" w:cs="Tahoma"/>
          <w:sz w:val="20"/>
          <w:szCs w:val="20"/>
        </w:rPr>
        <w:t xml:space="preserve"> </w:t>
      </w:r>
      <w:r w:rsidR="00EE1F3F" w:rsidRPr="00EE1F3F">
        <w:rPr>
          <w:rFonts w:ascii="Tahoma" w:hAnsi="Tahoma" w:cs="Tahoma"/>
          <w:sz w:val="20"/>
        </w:rPr>
        <w:t xml:space="preserve">nebo odesláním v systému </w:t>
      </w:r>
      <w:proofErr w:type="spellStart"/>
      <w:r w:rsidR="00EE1F3F" w:rsidRPr="00EE1F3F">
        <w:rPr>
          <w:rFonts w:ascii="Tahoma" w:hAnsi="Tahoma" w:cs="Tahoma"/>
          <w:sz w:val="20"/>
        </w:rPr>
        <w:t>ePodatelna</w:t>
      </w:r>
      <w:proofErr w:type="spellEnd"/>
      <w:r w:rsidR="00EE1F3F" w:rsidRPr="00EE1F3F">
        <w:rPr>
          <w:rFonts w:ascii="Tahoma" w:hAnsi="Tahoma" w:cs="Tahoma"/>
          <w:sz w:val="20"/>
        </w:rPr>
        <w:t xml:space="preserve"> Moravskoslezského kraje</w:t>
      </w:r>
      <w:r w:rsidRPr="00E87E7A">
        <w:rPr>
          <w:rFonts w:ascii="Tahoma" w:hAnsi="Tahoma" w:cs="Tahoma"/>
          <w:sz w:val="20"/>
          <w:szCs w:val="20"/>
        </w:rPr>
        <w:t xml:space="preserve">, </w:t>
      </w:r>
    </w:p>
    <w:p w14:paraId="23B7538A"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 dle písm. </w:t>
      </w:r>
      <w:r w:rsidR="00DE6B22">
        <w:rPr>
          <w:rFonts w:ascii="Tahoma" w:hAnsi="Tahoma" w:cs="Tahoma"/>
          <w:sz w:val="20"/>
          <w:szCs w:val="20"/>
        </w:rPr>
        <w:t>g</w:t>
      </w:r>
      <w:r w:rsidRPr="00EE1F3F">
        <w:rPr>
          <w:rFonts w:ascii="Tahoma" w:hAnsi="Tahoma" w:cs="Tahoma"/>
          <w:sz w:val="20"/>
          <w:szCs w:val="20"/>
        </w:rPr>
        <w:t>)</w:t>
      </w:r>
      <w:r w:rsidRPr="00224A3B">
        <w:rPr>
          <w:rFonts w:ascii="Tahoma" w:hAnsi="Tahoma" w:cs="Tahoma"/>
          <w:sz w:val="20"/>
          <w:szCs w:val="20"/>
        </w:rPr>
        <w:t xml:space="preserve"> </w:t>
      </w:r>
      <w:r w:rsidRPr="00E87E7A">
        <w:rPr>
          <w:rFonts w:ascii="Tahoma" w:hAnsi="Tahoma" w:cs="Tahoma"/>
          <w:sz w:val="20"/>
          <w:szCs w:val="20"/>
        </w:rPr>
        <w:t>tohoto odstavce smlouvy, úplné a bezchybné, včetně</w:t>
      </w:r>
    </w:p>
    <w:p w14:paraId="4B0CAD2C" w14:textId="77777777" w:rsidR="006D44D4" w:rsidRPr="00E87E7A" w:rsidRDefault="006D44D4" w:rsidP="006D44D4">
      <w:pPr>
        <w:numPr>
          <w:ilvl w:val="0"/>
          <w:numId w:val="8"/>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zhodnocení,</w:t>
      </w:r>
    </w:p>
    <w:p w14:paraId="405C5B3C" w14:textId="77777777" w:rsidR="006D44D4" w:rsidRPr="00E87E7A" w:rsidRDefault="006D44D4" w:rsidP="006D44D4">
      <w:pPr>
        <w:numPr>
          <w:ilvl w:val="0"/>
          <w:numId w:val="8"/>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3224D601" w14:textId="77777777" w:rsidR="006D44D4" w:rsidRPr="00CE63D7" w:rsidRDefault="00EE1F3F" w:rsidP="006D44D4">
      <w:pPr>
        <w:numPr>
          <w:ilvl w:val="0"/>
          <w:numId w:val="8"/>
        </w:numPr>
        <w:tabs>
          <w:tab w:val="clear" w:pos="1800"/>
          <w:tab w:val="num" w:pos="1080"/>
        </w:tabs>
        <w:ind w:left="1080"/>
        <w:jc w:val="both"/>
        <w:rPr>
          <w:rFonts w:ascii="Tahoma" w:hAnsi="Tahoma" w:cs="Tahoma"/>
          <w:sz w:val="20"/>
          <w:szCs w:val="20"/>
        </w:rPr>
      </w:pPr>
      <w:r w:rsidRPr="00EE1F3F">
        <w:rPr>
          <w:rFonts w:ascii="Tahoma" w:hAnsi="Tahoma" w:cs="Tahoma"/>
          <w:sz w:val="20"/>
          <w:szCs w:val="20"/>
        </w:rPr>
        <w:t>přehledu o vrácení nepoužitých peněžních prostředků do rozpočtu poskytovatele, nebo prohlášení o neexistenci takových vracených prostředků,</w:t>
      </w:r>
    </w:p>
    <w:p w14:paraId="4A32A999" w14:textId="77777777" w:rsidR="006D44D4" w:rsidRDefault="006D44D4" w:rsidP="006D44D4">
      <w:pPr>
        <w:numPr>
          <w:ilvl w:val="0"/>
          <w:numId w:val="8"/>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14A12621" w14:textId="77777777" w:rsidR="006D44D4" w:rsidRDefault="006D44D4" w:rsidP="006D44D4">
      <w:pPr>
        <w:numPr>
          <w:ilvl w:val="0"/>
          <w:numId w:val="8"/>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 xml:space="preserve"> (včetně fotodokumentace prokazující instalování informační tabule),</w:t>
      </w:r>
    </w:p>
    <w:p w14:paraId="054087C6" w14:textId="77777777" w:rsidR="006D44D4" w:rsidRPr="00E87E7A" w:rsidRDefault="006D44D4" w:rsidP="006D44D4">
      <w:pPr>
        <w:numPr>
          <w:ilvl w:val="0"/>
          <w:numId w:val="8"/>
        </w:numPr>
        <w:tabs>
          <w:tab w:val="clear" w:pos="1800"/>
          <w:tab w:val="num" w:pos="1080"/>
        </w:tabs>
        <w:ind w:left="1080"/>
        <w:jc w:val="both"/>
        <w:rPr>
          <w:rFonts w:ascii="Tahoma" w:hAnsi="Tahoma" w:cs="Tahoma"/>
          <w:sz w:val="20"/>
          <w:szCs w:val="20"/>
        </w:rPr>
      </w:pPr>
      <w:r>
        <w:rPr>
          <w:rFonts w:ascii="Tahoma" w:hAnsi="Tahoma" w:cs="Tahoma"/>
          <w:sz w:val="20"/>
          <w:szCs w:val="20"/>
          <w:lang w:eastAsia="en-US"/>
        </w:rPr>
        <w:t>fotodokumentace projektu,</w:t>
      </w:r>
    </w:p>
    <w:p w14:paraId="17A56ADC" w14:textId="77777777" w:rsidR="006D44D4" w:rsidRPr="00E87E7A" w:rsidRDefault="006D44D4" w:rsidP="006D44D4">
      <w:pPr>
        <w:numPr>
          <w:ilvl w:val="0"/>
          <w:numId w:val="8"/>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zastupovat příjemce o úplnosti, správnosti a pravdivosti závěrečného vyúčtování,</w:t>
      </w:r>
    </w:p>
    <w:p w14:paraId="07825BE1"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p>
    <w:p w14:paraId="2F0B70D9"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w:t>
      </w:r>
      <w:r w:rsidRPr="00E87E7A">
        <w:rPr>
          <w:rFonts w:ascii="Tahoma" w:hAnsi="Tahoma" w:cs="Tahoma"/>
          <w:sz w:val="20"/>
          <w:szCs w:val="20"/>
        </w:rPr>
        <w:lastRenderedPageBreak/>
        <w:t>na</w:t>
      </w:r>
      <w:r>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projektu nebo v sídle poskytovatele,</w:t>
      </w:r>
    </w:p>
    <w:p w14:paraId="64F511D1"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této smlouvy a při těchto peněžních operacích vždy uvádět variabilní symbol </w:t>
      </w:r>
      <w:r w:rsidR="00F5106A" w:rsidRPr="00DB58D9">
        <w:rPr>
          <w:rFonts w:ascii="Tahoma" w:hAnsi="Tahoma" w:cs="Tahoma"/>
          <w:sz w:val="20"/>
          <w:szCs w:val="20"/>
        </w:rPr>
        <w:t>2332910513</w:t>
      </w:r>
      <w:r w:rsidRPr="009A5242">
        <w:rPr>
          <w:rFonts w:ascii="Tahoma" w:hAnsi="Tahoma" w:cs="Tahoma"/>
          <w:sz w:val="20"/>
          <w:szCs w:val="20"/>
        </w:rPr>
        <w:t>,</w:t>
      </w:r>
    </w:p>
    <w:p w14:paraId="28B968BA"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6BF36D54"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po dobu </w:t>
      </w:r>
      <w:r>
        <w:rPr>
          <w:rFonts w:ascii="Tahoma" w:hAnsi="Tahoma" w:cs="Tahoma"/>
          <w:sz w:val="20"/>
          <w:szCs w:val="20"/>
        </w:rPr>
        <w:t>10 let</w:t>
      </w:r>
      <w:r w:rsidRPr="00E87E7A">
        <w:rPr>
          <w:rFonts w:ascii="Tahoma" w:hAnsi="Tahoma" w:cs="Tahoma"/>
          <w:sz w:val="20"/>
          <w:szCs w:val="20"/>
        </w:rPr>
        <w:t xml:space="preserve"> od ukončení realizace projektu nezcizit majetek pořízený nebo technicky zhodnocený z prostředků získaných z dotace poskytnuté na základě této smlouvy,</w:t>
      </w:r>
    </w:p>
    <w:p w14:paraId="74B60D79"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14:paraId="072FD2C5"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7 kalendářních dnů, informovat poskytovatele o vlastní přeměně </w:t>
      </w:r>
      <w:r w:rsidRPr="00946410">
        <w:rPr>
          <w:rFonts w:ascii="Tahoma" w:hAnsi="Tahoma" w:cs="Tahoma"/>
          <w:sz w:val="20"/>
          <w:szCs w:val="20"/>
        </w:rPr>
        <w:t>(sloučení obcí, připojení obce, oddělení části obce) a o tom, na který subjekt</w:t>
      </w:r>
      <w:r>
        <w:rPr>
          <w:rFonts w:ascii="Tahoma" w:hAnsi="Tahoma" w:cs="Tahoma"/>
          <w:sz w:val="20"/>
          <w:szCs w:val="20"/>
        </w:rPr>
        <w:t xml:space="preserve"> </w:t>
      </w:r>
      <w:r w:rsidRPr="00E87E7A">
        <w:rPr>
          <w:rFonts w:ascii="Tahoma" w:hAnsi="Tahoma" w:cs="Tahoma"/>
          <w:sz w:val="20"/>
          <w:szCs w:val="20"/>
        </w:rPr>
        <w:t>přejdou práva a</w:t>
      </w:r>
      <w:r>
        <w:rPr>
          <w:rFonts w:ascii="Tahoma" w:hAnsi="Tahoma" w:cs="Tahoma"/>
          <w:sz w:val="20"/>
          <w:szCs w:val="20"/>
        </w:rPr>
        <w:t> </w:t>
      </w:r>
      <w:r w:rsidRPr="00E87E7A">
        <w:rPr>
          <w:rFonts w:ascii="Tahoma" w:hAnsi="Tahoma" w:cs="Tahoma"/>
          <w:sz w:val="20"/>
          <w:szCs w:val="20"/>
        </w:rPr>
        <w:t xml:space="preserve">povinnosti z této smlouvy, </w:t>
      </w:r>
    </w:p>
    <w:p w14:paraId="50B59420" w14:textId="77777777" w:rsidR="006D44D4" w:rsidRPr="00E87E7A" w:rsidRDefault="006D44D4" w:rsidP="006D44D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p>
    <w:p w14:paraId="6100712E" w14:textId="305895EC" w:rsidR="006D44D4" w:rsidRPr="00E87E7A" w:rsidRDefault="006D44D4" w:rsidP="006D44D4">
      <w:pPr>
        <w:pStyle w:val="Zkladntext"/>
        <w:numPr>
          <w:ilvl w:val="0"/>
          <w:numId w:val="2"/>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Porušení podmínek uvedených v odst. 3 písm. </w:t>
      </w:r>
      <w:r w:rsidRPr="00946410">
        <w:rPr>
          <w:rFonts w:ascii="Tahoma" w:hAnsi="Tahoma" w:cs="Tahoma"/>
          <w:b w:val="0"/>
          <w:bCs w:val="0"/>
          <w:sz w:val="20"/>
          <w:szCs w:val="20"/>
        </w:rPr>
        <w:t xml:space="preserve">g), h), </w:t>
      </w:r>
      <w:r w:rsidR="00E941BD">
        <w:rPr>
          <w:rFonts w:ascii="Tahoma" w:hAnsi="Tahoma" w:cs="Tahoma"/>
          <w:b w:val="0"/>
          <w:bCs w:val="0"/>
          <w:sz w:val="20"/>
          <w:szCs w:val="20"/>
        </w:rPr>
        <w:t>k</w:t>
      </w:r>
      <w:r w:rsidRPr="00946410">
        <w:rPr>
          <w:rFonts w:ascii="Tahoma" w:hAnsi="Tahoma" w:cs="Tahoma"/>
          <w:b w:val="0"/>
          <w:bCs w:val="0"/>
          <w:sz w:val="20"/>
          <w:szCs w:val="20"/>
        </w:rPr>
        <w:t xml:space="preserve">), </w:t>
      </w:r>
      <w:r w:rsidR="00E941BD">
        <w:rPr>
          <w:rFonts w:ascii="Tahoma" w:hAnsi="Tahoma" w:cs="Tahoma"/>
          <w:b w:val="0"/>
          <w:bCs w:val="0"/>
          <w:sz w:val="20"/>
          <w:szCs w:val="20"/>
        </w:rPr>
        <w:t>n</w:t>
      </w:r>
      <w:r w:rsidRPr="00946410">
        <w:rPr>
          <w:rFonts w:ascii="Tahoma" w:hAnsi="Tahoma" w:cs="Tahoma"/>
          <w:b w:val="0"/>
          <w:bCs w:val="0"/>
          <w:sz w:val="20"/>
          <w:szCs w:val="20"/>
        </w:rPr>
        <w:t xml:space="preserve">), </w:t>
      </w:r>
      <w:r w:rsidR="00E941BD">
        <w:rPr>
          <w:rFonts w:ascii="Tahoma" w:hAnsi="Tahoma" w:cs="Tahoma"/>
          <w:b w:val="0"/>
          <w:bCs w:val="0"/>
          <w:sz w:val="20"/>
          <w:szCs w:val="20"/>
        </w:rPr>
        <w:t>o</w:t>
      </w:r>
      <w:r w:rsidRPr="00946410">
        <w:rPr>
          <w:rFonts w:ascii="Tahoma" w:hAnsi="Tahoma" w:cs="Tahoma"/>
          <w:b w:val="0"/>
          <w:bCs w:val="0"/>
          <w:sz w:val="20"/>
          <w:szCs w:val="20"/>
        </w:rPr>
        <w:t>)</w:t>
      </w:r>
      <w:r w:rsidR="00DE6B22">
        <w:rPr>
          <w:rFonts w:ascii="Tahoma" w:hAnsi="Tahoma" w:cs="Tahoma"/>
          <w:b w:val="0"/>
          <w:bCs w:val="0"/>
          <w:sz w:val="20"/>
          <w:szCs w:val="20"/>
        </w:rPr>
        <w:t xml:space="preserve"> a</w:t>
      </w:r>
      <w:r w:rsidRPr="00946410">
        <w:rPr>
          <w:rFonts w:ascii="Tahoma" w:hAnsi="Tahoma" w:cs="Tahoma"/>
          <w:b w:val="0"/>
          <w:bCs w:val="0"/>
          <w:sz w:val="20"/>
          <w:szCs w:val="20"/>
        </w:rPr>
        <w:t xml:space="preserve"> </w:t>
      </w:r>
      <w:r w:rsidR="00E941BD">
        <w:rPr>
          <w:rFonts w:ascii="Tahoma" w:hAnsi="Tahoma" w:cs="Tahoma"/>
          <w:b w:val="0"/>
          <w:bCs w:val="0"/>
          <w:sz w:val="20"/>
          <w:szCs w:val="20"/>
        </w:rPr>
        <w:t>p</w:t>
      </w:r>
      <w:r w:rsidRPr="00946410">
        <w:rPr>
          <w:rFonts w:ascii="Tahoma" w:hAnsi="Tahoma" w:cs="Tahoma"/>
          <w:b w:val="0"/>
          <w:bCs w:val="0"/>
          <w:sz w:val="20"/>
          <w:szCs w:val="20"/>
        </w:rPr>
        <w:t>)</w:t>
      </w:r>
      <w:r w:rsidRPr="00E87E7A">
        <w:rPr>
          <w:rFonts w:ascii="Tahoma" w:hAnsi="Tahoma" w:cs="Tahoma"/>
          <w:b w:val="0"/>
          <w:bCs w:val="0"/>
          <w:sz w:val="20"/>
          <w:szCs w:val="20"/>
        </w:rPr>
        <w:t xml:space="preserve"> je považováno za porušení méně závažné ve smyslu </w:t>
      </w:r>
      <w:proofErr w:type="spellStart"/>
      <w:r w:rsidRPr="00E87E7A">
        <w:rPr>
          <w:rFonts w:ascii="Tahoma" w:hAnsi="Tahoma" w:cs="Tahoma"/>
          <w:b w:val="0"/>
          <w:bCs w:val="0"/>
          <w:sz w:val="20"/>
          <w:szCs w:val="20"/>
        </w:rPr>
        <w:t>ust</w:t>
      </w:r>
      <w:proofErr w:type="spellEnd"/>
      <w:r w:rsidRPr="00E87E7A">
        <w:rPr>
          <w:rFonts w:ascii="Tahoma" w:hAnsi="Tahoma" w:cs="Tahoma"/>
          <w:b w:val="0"/>
          <w:bCs w:val="0"/>
          <w:sz w:val="20"/>
          <w:szCs w:val="20"/>
        </w:rPr>
        <w:t xml:space="preserve">. § 10a odst. 6 zákona č. 250/2000 Sb. Odvod za tato porušení rozpočtové kázně se stanoví následujícím </w:t>
      </w:r>
      <w:r>
        <w:rPr>
          <w:rFonts w:ascii="Tahoma" w:hAnsi="Tahoma" w:cs="Tahoma"/>
          <w:b w:val="0"/>
          <w:bCs w:val="0"/>
          <w:sz w:val="20"/>
          <w:szCs w:val="20"/>
        </w:rPr>
        <w:t>způsobem</w:t>
      </w:r>
      <w:r w:rsidRPr="00E87E7A">
        <w:rPr>
          <w:rFonts w:ascii="Tahoma" w:hAnsi="Tahoma" w:cs="Tahoma"/>
          <w:b w:val="0"/>
          <w:bCs w:val="0"/>
          <w:sz w:val="20"/>
          <w:szCs w:val="20"/>
        </w:rPr>
        <w:t>:</w:t>
      </w:r>
    </w:p>
    <w:p w14:paraId="6902DE94" w14:textId="77777777" w:rsidR="006D44D4" w:rsidRPr="00E87E7A" w:rsidRDefault="006D44D4" w:rsidP="006D44D4">
      <w:pPr>
        <w:numPr>
          <w:ilvl w:val="1"/>
          <w:numId w:val="2"/>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 xml:space="preserve">Předložení vyúčtování podle odst. 3 písm. </w:t>
      </w:r>
      <w:r w:rsidRPr="00946410">
        <w:rPr>
          <w:rFonts w:ascii="Tahoma" w:hAnsi="Tahoma" w:cs="Tahoma"/>
          <w:sz w:val="20"/>
          <w:szCs w:val="20"/>
        </w:rPr>
        <w:t>g)</w:t>
      </w:r>
      <w:r w:rsidRPr="00946410">
        <w:rPr>
          <w:rFonts w:ascii="Tahoma" w:hAnsi="Tahoma" w:cs="Tahoma"/>
          <w:bCs/>
          <w:sz w:val="20"/>
          <w:szCs w:val="20"/>
        </w:rPr>
        <w:t xml:space="preserve"> </w:t>
      </w:r>
      <w:r w:rsidRPr="00E87E7A">
        <w:rPr>
          <w:rFonts w:ascii="Tahoma" w:hAnsi="Tahoma" w:cs="Tahoma"/>
          <w:bCs/>
          <w:sz w:val="20"/>
          <w:szCs w:val="20"/>
        </w:rPr>
        <w:t>po stanovené lhůtě:</w:t>
      </w:r>
    </w:p>
    <w:p w14:paraId="2E21D10C" w14:textId="77777777" w:rsidR="006D44D4" w:rsidRPr="00150616" w:rsidRDefault="006D44D4" w:rsidP="006D44D4">
      <w:pPr>
        <w:tabs>
          <w:tab w:val="right" w:pos="709"/>
        </w:tabs>
        <w:spacing w:before="60"/>
        <w:ind w:left="709"/>
        <w:jc w:val="both"/>
        <w:rPr>
          <w:rFonts w:ascii="Tahoma" w:hAnsi="Tahoma" w:cs="Tahoma"/>
          <w:bCs/>
          <w:sz w:val="20"/>
        </w:rPr>
      </w:pPr>
      <w:r w:rsidRPr="00150616">
        <w:rPr>
          <w:rFonts w:ascii="Tahoma" w:hAnsi="Tahoma" w:cs="Tahoma"/>
          <w:bCs/>
          <w:sz w:val="20"/>
        </w:rPr>
        <w:t>do 7 kalendářních dnů</w:t>
      </w:r>
      <w:r w:rsidRPr="00150616">
        <w:rPr>
          <w:rFonts w:ascii="Tahoma" w:hAnsi="Tahoma" w:cs="Tahoma"/>
          <w:bCs/>
          <w:sz w:val="20"/>
        </w:rPr>
        <w:tab/>
        <w:t xml:space="preserve"> </w:t>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1.500 Kč,</w:t>
      </w:r>
    </w:p>
    <w:p w14:paraId="625D87CF" w14:textId="77777777" w:rsidR="006D44D4" w:rsidRPr="00150616" w:rsidRDefault="006D44D4" w:rsidP="006D44D4">
      <w:pPr>
        <w:tabs>
          <w:tab w:val="right" w:pos="709"/>
        </w:tabs>
        <w:spacing w:before="60"/>
        <w:ind w:left="709"/>
        <w:jc w:val="both"/>
        <w:rPr>
          <w:rFonts w:ascii="Tahoma" w:hAnsi="Tahoma" w:cs="Tahoma"/>
          <w:bCs/>
          <w:sz w:val="20"/>
        </w:rPr>
      </w:pPr>
      <w:r w:rsidRPr="00150616">
        <w:rPr>
          <w:rFonts w:ascii="Tahoma" w:hAnsi="Tahoma" w:cs="Tahoma"/>
          <w:bCs/>
          <w:sz w:val="20"/>
        </w:rPr>
        <w:t>od 8 do 15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3.000 Kč,</w:t>
      </w:r>
    </w:p>
    <w:p w14:paraId="392FF0DC" w14:textId="77777777" w:rsidR="006D44D4" w:rsidRPr="00150616" w:rsidRDefault="006D44D4" w:rsidP="006D44D4">
      <w:pPr>
        <w:tabs>
          <w:tab w:val="right" w:pos="709"/>
        </w:tabs>
        <w:spacing w:before="60"/>
        <w:ind w:left="709"/>
        <w:jc w:val="both"/>
        <w:rPr>
          <w:rFonts w:ascii="Tahoma" w:hAnsi="Tahoma" w:cs="Tahoma"/>
          <w:bCs/>
          <w:sz w:val="20"/>
        </w:rPr>
      </w:pPr>
      <w:r w:rsidRPr="00150616">
        <w:rPr>
          <w:rFonts w:ascii="Tahoma" w:hAnsi="Tahoma" w:cs="Tahoma"/>
          <w:bCs/>
          <w:sz w:val="20"/>
        </w:rPr>
        <w:t>od 16 do 30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5.000 Kč,</w:t>
      </w:r>
    </w:p>
    <w:p w14:paraId="7F37E788" w14:textId="77777777" w:rsidR="006D44D4" w:rsidRPr="00E87E7A" w:rsidRDefault="006D44D4" w:rsidP="006D44D4">
      <w:pPr>
        <w:numPr>
          <w:ilvl w:val="1"/>
          <w:numId w:val="2"/>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w:t>
      </w:r>
      <w:r w:rsidRPr="00946410">
        <w:rPr>
          <w:rFonts w:ascii="Tahoma" w:hAnsi="Tahoma" w:cs="Tahoma"/>
          <w:bCs/>
          <w:sz w:val="20"/>
          <w:szCs w:val="20"/>
        </w:rPr>
        <w:t>. </w:t>
      </w:r>
      <w:r w:rsidR="00DE6B22">
        <w:rPr>
          <w:rFonts w:ascii="Tahoma" w:hAnsi="Tahoma" w:cs="Tahoma"/>
          <w:sz w:val="20"/>
          <w:szCs w:val="20"/>
        </w:rPr>
        <w:t>h</w:t>
      </w:r>
      <w:r w:rsidRPr="00946410">
        <w:rPr>
          <w:rFonts w:ascii="Tahoma" w:hAnsi="Tahoma" w:cs="Tahoma"/>
          <w:sz w:val="20"/>
          <w:szCs w:val="20"/>
        </w:rPr>
        <w:t>)</w:t>
      </w:r>
      <w:r w:rsidRPr="00E87E7A">
        <w:rPr>
          <w:rFonts w:ascii="Tahoma" w:hAnsi="Tahoma" w:cs="Tahoma"/>
          <w:bCs/>
          <w:sz w:val="20"/>
          <w:szCs w:val="20"/>
        </w:rPr>
        <w:t xml:space="preserve"> spočívající ve formálních nedostatcích závěrečného vyúčtování</w:t>
      </w:r>
      <w:r w:rsidRPr="00E87E7A">
        <w:rPr>
          <w:rFonts w:ascii="Tahoma" w:hAnsi="Tahoma" w:cs="Tahoma"/>
          <w:bCs/>
          <w:sz w:val="20"/>
          <w:szCs w:val="20"/>
        </w:rPr>
        <w:tab/>
        <w:t>10 % poskytnuté dotace,</w:t>
      </w:r>
    </w:p>
    <w:p w14:paraId="1EBA54C7" w14:textId="00E35950" w:rsidR="006D44D4" w:rsidRPr="00946410" w:rsidRDefault="006D44D4" w:rsidP="006D44D4">
      <w:pPr>
        <w:numPr>
          <w:ilvl w:val="1"/>
          <w:numId w:val="2"/>
        </w:numPr>
        <w:tabs>
          <w:tab w:val="clear" w:pos="1440"/>
          <w:tab w:val="num" w:pos="720"/>
          <w:tab w:val="left" w:pos="6663"/>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sidR="00E941BD">
        <w:rPr>
          <w:rFonts w:ascii="Tahoma" w:hAnsi="Tahoma" w:cs="Tahoma"/>
          <w:sz w:val="20"/>
          <w:szCs w:val="20"/>
        </w:rPr>
        <w:t>k</w:t>
      </w:r>
      <w:r w:rsidRPr="00946410">
        <w:rPr>
          <w:rFonts w:ascii="Tahoma" w:hAnsi="Tahoma" w:cs="Tahoma"/>
          <w:sz w:val="20"/>
          <w:szCs w:val="20"/>
        </w:rPr>
        <w:t>)</w:t>
      </w:r>
      <w:r w:rsidRPr="00946410">
        <w:rPr>
          <w:rFonts w:ascii="Tahoma" w:hAnsi="Tahoma" w:cs="Tahoma"/>
          <w:bCs/>
          <w:sz w:val="20"/>
          <w:szCs w:val="20"/>
        </w:rPr>
        <w:tab/>
        <w:t>5 % poskytnuté dotace,</w:t>
      </w:r>
    </w:p>
    <w:p w14:paraId="6D53203F" w14:textId="029C27E2" w:rsidR="006D44D4" w:rsidRPr="00946410" w:rsidRDefault="006D44D4" w:rsidP="006D44D4">
      <w:pPr>
        <w:numPr>
          <w:ilvl w:val="1"/>
          <w:numId w:val="2"/>
        </w:numPr>
        <w:tabs>
          <w:tab w:val="clear" w:pos="1440"/>
          <w:tab w:val="num" w:pos="720"/>
          <w:tab w:val="left" w:pos="6663"/>
        </w:tabs>
        <w:spacing w:before="60"/>
        <w:ind w:left="714" w:hanging="357"/>
        <w:jc w:val="both"/>
        <w:rPr>
          <w:rFonts w:ascii="Tahoma" w:hAnsi="Tahoma" w:cs="Tahoma"/>
          <w:bCs/>
          <w:sz w:val="20"/>
          <w:szCs w:val="20"/>
        </w:rPr>
      </w:pPr>
      <w:r w:rsidRPr="00946410">
        <w:rPr>
          <w:rFonts w:ascii="Tahoma" w:hAnsi="Tahoma" w:cs="Tahoma"/>
          <w:bCs/>
          <w:sz w:val="20"/>
          <w:szCs w:val="20"/>
        </w:rPr>
        <w:t>Porušení podmínky stanovené v odst. 3 písm. </w:t>
      </w:r>
      <w:r w:rsidR="00E941BD">
        <w:rPr>
          <w:rFonts w:ascii="Tahoma" w:hAnsi="Tahoma" w:cs="Tahoma"/>
          <w:bCs/>
          <w:sz w:val="20"/>
          <w:szCs w:val="20"/>
        </w:rPr>
        <w:t>n</w:t>
      </w:r>
      <w:r w:rsidRPr="00946410">
        <w:rPr>
          <w:rFonts w:ascii="Tahoma" w:hAnsi="Tahoma" w:cs="Tahoma"/>
          <w:sz w:val="20"/>
          <w:szCs w:val="20"/>
        </w:rPr>
        <w:t>)</w:t>
      </w:r>
      <w:r w:rsidRPr="00946410">
        <w:rPr>
          <w:rFonts w:ascii="Tahoma" w:hAnsi="Tahoma" w:cs="Tahoma"/>
          <w:bCs/>
          <w:sz w:val="20"/>
          <w:szCs w:val="20"/>
        </w:rPr>
        <w:tab/>
        <w:t>2 % poskytnuté dotace,</w:t>
      </w:r>
    </w:p>
    <w:p w14:paraId="2908F571" w14:textId="5553BAFD" w:rsidR="006D44D4" w:rsidRPr="00946410" w:rsidRDefault="006D44D4" w:rsidP="006D44D4">
      <w:pPr>
        <w:numPr>
          <w:ilvl w:val="1"/>
          <w:numId w:val="2"/>
        </w:numPr>
        <w:tabs>
          <w:tab w:val="clear" w:pos="1440"/>
          <w:tab w:val="left" w:pos="709"/>
          <w:tab w:val="num" w:pos="6521"/>
        </w:tabs>
        <w:spacing w:before="60"/>
        <w:ind w:left="714" w:hanging="357"/>
        <w:jc w:val="both"/>
        <w:rPr>
          <w:rFonts w:ascii="Tahoma" w:hAnsi="Tahoma" w:cs="Tahoma"/>
          <w:bCs/>
          <w:sz w:val="20"/>
          <w:szCs w:val="20"/>
        </w:rPr>
      </w:pPr>
      <w:r w:rsidRPr="00946410">
        <w:rPr>
          <w:rFonts w:ascii="Tahoma" w:hAnsi="Tahoma" w:cs="Tahoma"/>
          <w:bCs/>
          <w:sz w:val="20"/>
          <w:szCs w:val="20"/>
        </w:rPr>
        <w:t>Porušení podmínky stanovené v odst. 3 písm. </w:t>
      </w:r>
      <w:r w:rsidR="00E941BD">
        <w:rPr>
          <w:rFonts w:ascii="Tahoma" w:hAnsi="Tahoma" w:cs="Tahoma"/>
          <w:sz w:val="20"/>
          <w:szCs w:val="20"/>
        </w:rPr>
        <w:t>o</w:t>
      </w:r>
      <w:r w:rsidRPr="00946410">
        <w:rPr>
          <w:rFonts w:ascii="Tahoma" w:hAnsi="Tahoma" w:cs="Tahoma"/>
          <w:sz w:val="20"/>
          <w:szCs w:val="20"/>
        </w:rPr>
        <w:t>)</w:t>
      </w:r>
      <w:r w:rsidRPr="00946410">
        <w:rPr>
          <w:rFonts w:ascii="Tahoma" w:hAnsi="Tahoma" w:cs="Tahoma"/>
          <w:bCs/>
          <w:sz w:val="20"/>
          <w:szCs w:val="20"/>
        </w:rPr>
        <w:tab/>
        <w:t>10 % poskytnuté dotace,</w:t>
      </w:r>
    </w:p>
    <w:p w14:paraId="57BCC0E6" w14:textId="083955D4" w:rsidR="006D44D4" w:rsidRPr="00E87E7A" w:rsidRDefault="006D44D4" w:rsidP="006D44D4">
      <w:pPr>
        <w:numPr>
          <w:ilvl w:val="1"/>
          <w:numId w:val="2"/>
        </w:numPr>
        <w:tabs>
          <w:tab w:val="clear" w:pos="1440"/>
          <w:tab w:val="left" w:pos="709"/>
          <w:tab w:val="num" w:pos="6521"/>
        </w:tabs>
        <w:spacing w:before="60"/>
        <w:ind w:left="7230" w:hanging="6873"/>
        <w:jc w:val="both"/>
        <w:rPr>
          <w:rFonts w:ascii="Tahoma" w:hAnsi="Tahoma" w:cs="Tahoma"/>
          <w:bCs/>
          <w:sz w:val="20"/>
          <w:szCs w:val="20"/>
        </w:rPr>
      </w:pPr>
      <w:r w:rsidRPr="00946410">
        <w:rPr>
          <w:rFonts w:ascii="Tahoma" w:hAnsi="Tahoma" w:cs="Tahoma"/>
          <w:bCs/>
          <w:sz w:val="20"/>
          <w:szCs w:val="20"/>
        </w:rPr>
        <w:t>Porušení každé podmínky, na niž se odkazuje v odst. 3 písm. </w:t>
      </w:r>
      <w:r w:rsidR="00E941BD">
        <w:rPr>
          <w:rFonts w:ascii="Tahoma" w:hAnsi="Tahoma" w:cs="Tahoma"/>
          <w:sz w:val="20"/>
          <w:szCs w:val="20"/>
        </w:rPr>
        <w:t>p</w:t>
      </w:r>
      <w:r w:rsidRPr="00946410">
        <w:rPr>
          <w:rFonts w:ascii="Tahoma" w:hAnsi="Tahoma" w:cs="Tahoma"/>
          <w:sz w:val="20"/>
          <w:szCs w:val="20"/>
        </w:rPr>
        <w:t>)</w:t>
      </w:r>
      <w:r w:rsidRPr="00E87E7A">
        <w:rPr>
          <w:rFonts w:ascii="Tahoma" w:hAnsi="Tahoma" w:cs="Tahoma"/>
          <w:bCs/>
          <w:sz w:val="20"/>
          <w:szCs w:val="20"/>
        </w:rPr>
        <w:tab/>
        <w:t>5 % poskytnuté dotace.</w:t>
      </w:r>
    </w:p>
    <w:p w14:paraId="7F411104" w14:textId="77777777" w:rsidR="006D44D4" w:rsidRPr="00E87E7A" w:rsidRDefault="006D44D4" w:rsidP="006D44D4">
      <w:pPr>
        <w:spacing w:before="360"/>
        <w:jc w:val="center"/>
        <w:rPr>
          <w:rFonts w:ascii="Tahoma" w:hAnsi="Tahoma" w:cs="Tahoma"/>
          <w:b/>
          <w:bCs/>
          <w:sz w:val="20"/>
          <w:szCs w:val="20"/>
        </w:rPr>
      </w:pPr>
      <w:r w:rsidRPr="00E87E7A">
        <w:rPr>
          <w:rFonts w:ascii="Tahoma" w:hAnsi="Tahoma" w:cs="Tahoma"/>
          <w:b/>
          <w:bCs/>
          <w:sz w:val="20"/>
          <w:szCs w:val="20"/>
        </w:rPr>
        <w:t>VI.</w:t>
      </w:r>
      <w:r w:rsidRPr="00E87E7A">
        <w:rPr>
          <w:rFonts w:ascii="Tahoma" w:hAnsi="Tahoma" w:cs="Tahoma"/>
          <w:b/>
          <w:bCs/>
          <w:sz w:val="20"/>
          <w:szCs w:val="20"/>
        </w:rPr>
        <w:br/>
        <w:t>Uznatelný náklad</w:t>
      </w:r>
    </w:p>
    <w:p w14:paraId="7E36C202" w14:textId="77777777" w:rsidR="006D44D4" w:rsidRPr="00E87E7A" w:rsidRDefault="006D44D4" w:rsidP="006D44D4">
      <w:pPr>
        <w:numPr>
          <w:ilvl w:val="0"/>
          <w:numId w:val="5"/>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15BDB4CD" w14:textId="4CD744FE" w:rsidR="006D44D4" w:rsidRPr="00E87E7A" w:rsidRDefault="006D44D4" w:rsidP="006D44D4">
      <w:pPr>
        <w:numPr>
          <w:ilvl w:val="1"/>
          <w:numId w:val="5"/>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vznikl a byl příjemcem uhrazen v období realizace projektu, tj. v období od </w:t>
      </w:r>
      <w:r w:rsidRPr="003E0BB2">
        <w:rPr>
          <w:rFonts w:ascii="Tahoma" w:hAnsi="Tahoma" w:cs="Tahoma"/>
          <w:sz w:val="20"/>
          <w:szCs w:val="20"/>
        </w:rPr>
        <w:t>1</w:t>
      </w:r>
      <w:r w:rsidR="003E0BB2" w:rsidRPr="003E0BB2">
        <w:rPr>
          <w:rFonts w:ascii="Tahoma" w:hAnsi="Tahoma" w:cs="Tahoma"/>
          <w:sz w:val="20"/>
          <w:szCs w:val="20"/>
        </w:rPr>
        <w:t>7</w:t>
      </w:r>
      <w:r w:rsidRPr="003E0BB2">
        <w:rPr>
          <w:rFonts w:ascii="Tahoma" w:hAnsi="Tahoma" w:cs="Tahoma"/>
          <w:sz w:val="20"/>
          <w:szCs w:val="20"/>
        </w:rPr>
        <w:t>. </w:t>
      </w:r>
      <w:r w:rsidR="003E0BB2" w:rsidRPr="003E0BB2">
        <w:rPr>
          <w:rFonts w:ascii="Tahoma" w:hAnsi="Tahoma" w:cs="Tahoma"/>
          <w:sz w:val="20"/>
          <w:szCs w:val="20"/>
        </w:rPr>
        <w:t>5</w:t>
      </w:r>
      <w:r w:rsidRPr="003E0BB2">
        <w:rPr>
          <w:rFonts w:ascii="Tahoma" w:hAnsi="Tahoma" w:cs="Tahoma"/>
          <w:sz w:val="20"/>
          <w:szCs w:val="20"/>
        </w:rPr>
        <w:t>. 202</w:t>
      </w:r>
      <w:r w:rsidR="003E0BB2" w:rsidRPr="003E0BB2">
        <w:rPr>
          <w:rFonts w:ascii="Tahoma" w:hAnsi="Tahoma" w:cs="Tahoma"/>
          <w:sz w:val="20"/>
          <w:szCs w:val="20"/>
        </w:rPr>
        <w:t>1</w:t>
      </w:r>
      <w:r w:rsidRPr="00E87E7A">
        <w:rPr>
          <w:rFonts w:ascii="Tahoma" w:hAnsi="Tahoma" w:cs="Tahoma"/>
          <w:sz w:val="20"/>
          <w:szCs w:val="20"/>
        </w:rPr>
        <w:t xml:space="preserve"> do </w:t>
      </w:r>
      <w:r>
        <w:rPr>
          <w:rFonts w:ascii="Tahoma" w:hAnsi="Tahoma" w:cs="Tahoma"/>
          <w:sz w:val="20"/>
          <w:szCs w:val="20"/>
        </w:rPr>
        <w:t>3</w:t>
      </w:r>
      <w:r w:rsidR="00EE1F3F">
        <w:rPr>
          <w:rFonts w:ascii="Tahoma" w:hAnsi="Tahoma" w:cs="Tahoma"/>
          <w:sz w:val="20"/>
          <w:szCs w:val="20"/>
        </w:rPr>
        <w:t>0</w:t>
      </w:r>
      <w:r>
        <w:rPr>
          <w:rFonts w:ascii="Tahoma" w:hAnsi="Tahoma" w:cs="Tahoma"/>
          <w:sz w:val="20"/>
          <w:szCs w:val="20"/>
        </w:rPr>
        <w:t>. 1</w:t>
      </w:r>
      <w:r w:rsidR="00EE1F3F">
        <w:rPr>
          <w:rFonts w:ascii="Tahoma" w:hAnsi="Tahoma" w:cs="Tahoma"/>
          <w:sz w:val="20"/>
          <w:szCs w:val="20"/>
        </w:rPr>
        <w:t>1</w:t>
      </w:r>
      <w:r>
        <w:rPr>
          <w:rFonts w:ascii="Tahoma" w:hAnsi="Tahoma" w:cs="Tahoma"/>
          <w:sz w:val="20"/>
          <w:szCs w:val="20"/>
        </w:rPr>
        <w:t>. 202</w:t>
      </w:r>
      <w:r w:rsidR="00EE1F3F">
        <w:rPr>
          <w:rFonts w:ascii="Tahoma" w:hAnsi="Tahoma" w:cs="Tahoma"/>
          <w:sz w:val="20"/>
          <w:szCs w:val="20"/>
        </w:rPr>
        <w:t>3</w:t>
      </w:r>
      <w:r w:rsidRPr="002274C9">
        <w:rPr>
          <w:rFonts w:ascii="Tahoma" w:hAnsi="Tahoma" w:cs="Tahoma"/>
          <w:sz w:val="20"/>
          <w:szCs w:val="20"/>
        </w:rPr>
        <w:t>,</w:t>
      </w:r>
    </w:p>
    <w:p w14:paraId="29CDC982" w14:textId="77777777" w:rsidR="006D44D4" w:rsidRPr="00E87E7A" w:rsidRDefault="006D44D4" w:rsidP="006D44D4">
      <w:pPr>
        <w:numPr>
          <w:ilvl w:val="1"/>
          <w:numId w:val="5"/>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byl vynaložen v souladu s účelovým určením dle čl. IV této smlouvy a ostatními podmínkami této smlouvy,</w:t>
      </w:r>
    </w:p>
    <w:p w14:paraId="56B83A12" w14:textId="77777777" w:rsidR="006D44D4" w:rsidRPr="00E87E7A" w:rsidRDefault="006D44D4" w:rsidP="006D44D4">
      <w:pPr>
        <w:numPr>
          <w:ilvl w:val="1"/>
          <w:numId w:val="5"/>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vyhovuje zásadám účelnosti, efektivnosti a hospodárnosti dle zákona o finanční kontrole a</w:t>
      </w:r>
    </w:p>
    <w:p w14:paraId="7498A711" w14:textId="77777777" w:rsidR="006D44D4" w:rsidRPr="00E87E7A" w:rsidRDefault="006D44D4" w:rsidP="006D44D4">
      <w:pPr>
        <w:numPr>
          <w:ilvl w:val="1"/>
          <w:numId w:val="5"/>
        </w:numPr>
        <w:tabs>
          <w:tab w:val="clear" w:pos="177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je uveden v nákladovém rozpočtu projektu, který je přílohou č. 1 této smlouvy. </w:t>
      </w:r>
    </w:p>
    <w:p w14:paraId="1F4E31E9" w14:textId="77777777" w:rsidR="006D44D4" w:rsidRPr="00E87E7A" w:rsidRDefault="006D44D4" w:rsidP="006D44D4">
      <w:pPr>
        <w:numPr>
          <w:ilvl w:val="0"/>
          <w:numId w:val="5"/>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15DD7F81" w14:textId="77777777" w:rsidR="006D44D4" w:rsidRPr="00E87E7A" w:rsidRDefault="006D44D4" w:rsidP="006D44D4">
      <w:pPr>
        <w:numPr>
          <w:ilvl w:val="0"/>
          <w:numId w:val="5"/>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2AB50D7A" w14:textId="77777777" w:rsidR="006D44D4" w:rsidRPr="00E87E7A" w:rsidRDefault="006D44D4" w:rsidP="006D44D4">
      <w:pPr>
        <w:spacing w:before="360"/>
        <w:jc w:val="center"/>
        <w:rPr>
          <w:rFonts w:ascii="Tahoma" w:hAnsi="Tahoma" w:cs="Tahoma"/>
          <w:b/>
          <w:bCs/>
          <w:sz w:val="20"/>
          <w:szCs w:val="20"/>
        </w:rPr>
      </w:pPr>
      <w:r w:rsidRPr="00E87E7A">
        <w:rPr>
          <w:rFonts w:ascii="Tahoma" w:hAnsi="Tahoma" w:cs="Tahoma"/>
          <w:b/>
          <w:bCs/>
          <w:sz w:val="20"/>
          <w:szCs w:val="20"/>
        </w:rPr>
        <w:t>VII.</w:t>
      </w:r>
      <w:r w:rsidRPr="00E87E7A">
        <w:rPr>
          <w:rFonts w:ascii="Tahoma" w:hAnsi="Tahoma" w:cs="Tahoma"/>
          <w:b/>
          <w:bCs/>
          <w:sz w:val="20"/>
          <w:szCs w:val="20"/>
        </w:rPr>
        <w:br/>
        <w:t>Povinná publicita</w:t>
      </w:r>
    </w:p>
    <w:p w14:paraId="7ED2C26E" w14:textId="77777777" w:rsidR="006D44D4" w:rsidRPr="00150616" w:rsidRDefault="006D44D4" w:rsidP="006D44D4">
      <w:pPr>
        <w:numPr>
          <w:ilvl w:val="0"/>
          <w:numId w:val="12"/>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jeho </w:t>
      </w:r>
      <w:r w:rsidRPr="000F7386">
        <w:rPr>
          <w:rFonts w:ascii="Tahoma" w:hAnsi="Tahoma" w:cs="Tahoma"/>
          <w:sz w:val="20"/>
          <w:szCs w:val="20"/>
        </w:rPr>
        <w:t>název</w:t>
      </w:r>
      <w:r w:rsidRPr="00150616">
        <w:rPr>
          <w:rFonts w:ascii="Tahoma" w:hAnsi="Tahoma" w:cs="Tahoma"/>
          <w:sz w:val="20"/>
          <w:szCs w:val="20"/>
        </w:rPr>
        <w:t>, IČO, sídlo</w:t>
      </w:r>
      <w:r w:rsidRPr="00150616">
        <w:rPr>
          <w:rFonts w:ascii="Tahoma" w:hAnsi="Tahoma" w:cs="Tahoma"/>
          <w:iCs/>
          <w:sz w:val="20"/>
          <w:szCs w:val="20"/>
        </w:rPr>
        <w:t>,</w:t>
      </w:r>
      <w:r w:rsidRPr="00150616">
        <w:rPr>
          <w:rFonts w:ascii="Tahoma" w:hAnsi="Tahoma" w:cs="Tahoma"/>
          <w:sz w:val="20"/>
          <w:szCs w:val="20"/>
        </w:rPr>
        <w:t xml:space="preserve"> účel poskytnuté dotace a výši poskytnuté dotace. Poskytovatel uděluje příjemci souhlas s užíváním loga </w:t>
      </w:r>
      <w:r w:rsidRPr="00150616">
        <w:rPr>
          <w:rFonts w:ascii="Tahoma" w:hAnsi="Tahoma" w:cs="Tahoma"/>
          <w:sz w:val="20"/>
          <w:szCs w:val="20"/>
        </w:rPr>
        <w:lastRenderedPageBreak/>
        <w:t>Moravskoslezského kraje pro účely a v rozsahu této smlouvy. Podmínky užití loga jsou uvedeny v</w:t>
      </w:r>
      <w:r>
        <w:rPr>
          <w:rFonts w:ascii="Tahoma" w:hAnsi="Tahoma" w:cs="Tahoma"/>
          <w:sz w:val="20"/>
          <w:szCs w:val="20"/>
        </w:rPr>
        <w:t> </w:t>
      </w:r>
      <w:r w:rsidRPr="00150616">
        <w:rPr>
          <w:rFonts w:ascii="Tahoma" w:hAnsi="Tahoma" w:cs="Tahoma"/>
          <w:sz w:val="20"/>
          <w:szCs w:val="20"/>
        </w:rPr>
        <w:t>Manuálu jednotného vizuálního stylu Moravskoslezského kraje, který je dostupný na:</w:t>
      </w:r>
    </w:p>
    <w:p w14:paraId="7679F03E" w14:textId="77777777" w:rsidR="006D44D4" w:rsidRPr="00150616" w:rsidRDefault="00F040E9" w:rsidP="006D44D4">
      <w:pPr>
        <w:spacing w:before="120"/>
        <w:ind w:left="357"/>
        <w:jc w:val="both"/>
        <w:rPr>
          <w:rFonts w:ascii="Tahoma" w:hAnsi="Tahoma" w:cs="Tahoma"/>
          <w:sz w:val="20"/>
          <w:szCs w:val="20"/>
        </w:rPr>
      </w:pPr>
      <w:hyperlink r:id="rId7" w:history="1">
        <w:r w:rsidR="006D44D4">
          <w:rPr>
            <w:rStyle w:val="Hypertextovodkaz"/>
            <w:rFonts w:ascii="Tahoma" w:hAnsi="Tahoma" w:cs="Tahoma"/>
            <w:sz w:val="20"/>
            <w:szCs w:val="20"/>
          </w:rPr>
          <w:t>https://www.msk.cz/assets/kraj/symboly/graficky_manual.pdf</w:t>
        </w:r>
      </w:hyperlink>
      <w:r w:rsidR="006D44D4" w:rsidRPr="00150616">
        <w:rPr>
          <w:rFonts w:ascii="Tahoma" w:hAnsi="Tahoma" w:cs="Tahoma"/>
          <w:sz w:val="20"/>
          <w:szCs w:val="20"/>
        </w:rPr>
        <w:t>.</w:t>
      </w:r>
    </w:p>
    <w:p w14:paraId="3F026526" w14:textId="77777777" w:rsidR="006D44D4" w:rsidRPr="00150616" w:rsidRDefault="006D44D4" w:rsidP="006D44D4">
      <w:pPr>
        <w:numPr>
          <w:ilvl w:val="0"/>
          <w:numId w:val="12"/>
        </w:numPr>
        <w:tabs>
          <w:tab w:val="clear" w:pos="720"/>
        </w:tabs>
        <w:spacing w:before="120"/>
        <w:ind w:left="360"/>
        <w:jc w:val="both"/>
        <w:rPr>
          <w:rFonts w:ascii="Tahoma" w:hAnsi="Tahoma" w:cs="Tahoma"/>
          <w:sz w:val="20"/>
          <w:szCs w:val="20"/>
        </w:rPr>
      </w:pPr>
      <w:r w:rsidRPr="00150616">
        <w:rPr>
          <w:rFonts w:ascii="Tahoma" w:hAnsi="Tahoma" w:cs="Tahoma"/>
          <w:sz w:val="20"/>
          <w:szCs w:val="20"/>
        </w:rPr>
        <w:t>Příjemce se zavazuje k tomu, že v průběhu realizace projektu (</w:t>
      </w:r>
      <w:r>
        <w:rPr>
          <w:rFonts w:ascii="Tahoma" w:hAnsi="Tahoma" w:cs="Tahoma"/>
          <w:sz w:val="20"/>
          <w:szCs w:val="20"/>
        </w:rPr>
        <w:t>a je-li tak níže uvedeno, i jindy</w:t>
      </w:r>
      <w:r w:rsidRPr="00150616">
        <w:rPr>
          <w:rFonts w:ascii="Tahoma" w:hAnsi="Tahoma" w:cs="Tahoma"/>
          <w:sz w:val="20"/>
          <w:szCs w:val="20"/>
        </w:rPr>
        <w:t>) bude prokazatelným a vhodným způsobem prezentovat Moravskoslezský kraj, a to v tomto rozsahu:</w:t>
      </w:r>
    </w:p>
    <w:p w14:paraId="59EF2890" w14:textId="77777777" w:rsidR="006D44D4" w:rsidRPr="00150616" w:rsidRDefault="006D44D4" w:rsidP="006D44D4">
      <w:pPr>
        <w:numPr>
          <w:ilvl w:val="0"/>
          <w:numId w:val="17"/>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 jsou-li zřízeny, umístit logo Moravskoslezského kraje buď v sekci partneři, nebo přímo u podporovaného projektu,</w:t>
      </w:r>
    </w:p>
    <w:p w14:paraId="46F3FA46" w14:textId="77777777" w:rsidR="006D44D4" w:rsidRPr="00150616" w:rsidRDefault="006D44D4" w:rsidP="006D44D4">
      <w:pPr>
        <w:numPr>
          <w:ilvl w:val="0"/>
          <w:numId w:val="17"/>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18D520BB" w14:textId="77777777" w:rsidR="006D44D4" w:rsidRPr="00150616" w:rsidRDefault="006D44D4" w:rsidP="006D44D4">
      <w:pPr>
        <w:numPr>
          <w:ilvl w:val="0"/>
          <w:numId w:val="17"/>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w:t>
      </w:r>
      <w:r>
        <w:rPr>
          <w:rFonts w:ascii="Tahoma" w:hAnsi="Tahoma" w:cs="Tahoma"/>
          <w:iCs/>
          <w:sz w:val="20"/>
          <w:szCs w:val="20"/>
          <w:lang w:eastAsia="en-US"/>
        </w:rPr>
        <w:t> </w:t>
      </w:r>
      <w:r w:rsidRPr="00150616">
        <w:rPr>
          <w:rFonts w:ascii="Tahoma" w:hAnsi="Tahoma" w:cs="Tahoma"/>
          <w:iCs/>
          <w:sz w:val="20"/>
          <w:szCs w:val="20"/>
          <w:lang w:eastAsia="en-US"/>
        </w:rPr>
        <w:t>Moravskoslezský kraj poskytl dotaci na realizaci projektu,</w:t>
      </w:r>
    </w:p>
    <w:p w14:paraId="43555C7B" w14:textId="77777777" w:rsidR="006D44D4" w:rsidRPr="00150616" w:rsidRDefault="006D44D4" w:rsidP="006D44D4">
      <w:pPr>
        <w:numPr>
          <w:ilvl w:val="0"/>
          <w:numId w:val="17"/>
        </w:numPr>
        <w:jc w:val="both"/>
        <w:rPr>
          <w:rFonts w:ascii="Tahoma" w:hAnsi="Tahoma" w:cs="Tahoma"/>
          <w:iCs/>
          <w:sz w:val="20"/>
          <w:szCs w:val="20"/>
          <w:lang w:eastAsia="en-US"/>
        </w:rPr>
      </w:pPr>
      <w:r w:rsidRPr="00150616">
        <w:rPr>
          <w:rFonts w:ascii="Tahoma" w:hAnsi="Tahoma" w:cs="Tahoma"/>
          <w:iCs/>
          <w:sz w:val="20"/>
          <w:szCs w:val="20"/>
          <w:lang w:eastAsia="en-US"/>
        </w:rPr>
        <w:t>vydat tiskovou zprávu o podpoře projektu Moravskoslezským krajem (např. na svých webových stránkách, na svých profilech sociálních sítí, v tisku apod.), zveřejňovat na všech tiskových materiálech souvisejících s projektem logo Moravskoslezského kraje,</w:t>
      </w:r>
    </w:p>
    <w:p w14:paraId="3CC9BD84" w14:textId="77777777" w:rsidR="006D44D4" w:rsidRPr="00150616" w:rsidRDefault="006D44D4" w:rsidP="006D44D4">
      <w:pPr>
        <w:numPr>
          <w:ilvl w:val="0"/>
          <w:numId w:val="17"/>
        </w:numPr>
        <w:jc w:val="both"/>
        <w:rPr>
          <w:rFonts w:ascii="Tahoma" w:hAnsi="Tahoma" w:cs="Tahoma"/>
          <w:iCs/>
          <w:sz w:val="20"/>
          <w:szCs w:val="20"/>
          <w:lang w:eastAsia="en-US"/>
        </w:rPr>
      </w:pPr>
      <w:r w:rsidRPr="00150616">
        <w:rPr>
          <w:rFonts w:ascii="Tahoma" w:hAnsi="Tahoma" w:cs="Tahoma"/>
          <w:iCs/>
          <w:sz w:val="20"/>
          <w:szCs w:val="20"/>
          <w:lang w:eastAsia="en-US"/>
        </w:rPr>
        <w:t>umožnit účast zástupců Moravskoslezského kraje na aktivitách projektu,</w:t>
      </w:r>
    </w:p>
    <w:p w14:paraId="22783AD6" w14:textId="7F02D4C5" w:rsidR="006D44D4" w:rsidRDefault="006D44D4" w:rsidP="006D44D4">
      <w:pPr>
        <w:numPr>
          <w:ilvl w:val="0"/>
          <w:numId w:val="17"/>
        </w:numPr>
        <w:jc w:val="both"/>
        <w:rPr>
          <w:rFonts w:ascii="Tahoma" w:hAnsi="Tahoma" w:cs="Tahoma"/>
          <w:iCs/>
          <w:sz w:val="20"/>
          <w:szCs w:val="20"/>
          <w:lang w:eastAsia="en-US"/>
        </w:rPr>
      </w:pPr>
      <w:r w:rsidRPr="00044C21">
        <w:rPr>
          <w:rFonts w:ascii="Tahoma" w:hAnsi="Tahoma" w:cs="Tahoma"/>
          <w:iCs/>
          <w:sz w:val="20"/>
          <w:szCs w:val="20"/>
          <w:lang w:eastAsia="en-US"/>
        </w:rPr>
        <w:t xml:space="preserve">zajistit fotodokumentaci </w:t>
      </w:r>
      <w:r>
        <w:rPr>
          <w:rFonts w:ascii="Tahoma" w:hAnsi="Tahoma" w:cs="Tahoma"/>
          <w:iCs/>
          <w:sz w:val="20"/>
          <w:szCs w:val="20"/>
          <w:lang w:eastAsia="en-US"/>
        </w:rPr>
        <w:t xml:space="preserve">projektu, zejména </w:t>
      </w:r>
      <w:r w:rsidRPr="007240BB">
        <w:rPr>
          <w:rFonts w:ascii="Tahoma" w:hAnsi="Tahoma" w:cs="Tahoma"/>
          <w:sz w:val="20"/>
          <w:szCs w:val="20"/>
        </w:rPr>
        <w:t>počátek, průběh</w:t>
      </w:r>
      <w:r>
        <w:rPr>
          <w:rFonts w:ascii="Tahoma" w:hAnsi="Tahoma" w:cs="Tahoma"/>
          <w:sz w:val="20"/>
          <w:szCs w:val="20"/>
        </w:rPr>
        <w:t xml:space="preserve"> a </w:t>
      </w:r>
      <w:r w:rsidRPr="007240BB">
        <w:rPr>
          <w:rFonts w:ascii="Tahoma" w:hAnsi="Tahoma" w:cs="Tahoma"/>
          <w:sz w:val="20"/>
          <w:szCs w:val="20"/>
        </w:rPr>
        <w:t>ukončení</w:t>
      </w:r>
      <w:r>
        <w:rPr>
          <w:rFonts w:ascii="Tahoma" w:hAnsi="Tahoma" w:cs="Tahoma"/>
          <w:sz w:val="20"/>
          <w:szCs w:val="20"/>
        </w:rPr>
        <w:t xml:space="preserve"> realizace projektu,</w:t>
      </w:r>
      <w:r w:rsidRPr="007240BB">
        <w:rPr>
          <w:rFonts w:ascii="Tahoma" w:hAnsi="Tahoma" w:cs="Tahoma"/>
          <w:sz w:val="20"/>
          <w:szCs w:val="20"/>
        </w:rPr>
        <w:t xml:space="preserve"> </w:t>
      </w:r>
      <w:r>
        <w:rPr>
          <w:rFonts w:ascii="Tahoma" w:hAnsi="Tahoma" w:cs="Tahoma"/>
          <w:sz w:val="20"/>
          <w:szCs w:val="20"/>
        </w:rPr>
        <w:t>a to i</w:t>
      </w:r>
      <w:r w:rsidR="00E70907">
        <w:rPr>
          <w:rFonts w:ascii="Tahoma" w:hAnsi="Tahoma" w:cs="Tahoma"/>
          <w:sz w:val="20"/>
          <w:szCs w:val="20"/>
        </w:rPr>
        <w:t> </w:t>
      </w:r>
      <w:r w:rsidRPr="007240BB">
        <w:rPr>
          <w:rFonts w:ascii="Tahoma" w:hAnsi="Tahoma" w:cs="Tahoma"/>
          <w:sz w:val="20"/>
          <w:szCs w:val="20"/>
        </w:rPr>
        <w:t>pro</w:t>
      </w:r>
      <w:r>
        <w:rPr>
          <w:rFonts w:ascii="Tahoma" w:hAnsi="Tahoma" w:cs="Tahoma"/>
          <w:sz w:val="20"/>
          <w:szCs w:val="20"/>
        </w:rPr>
        <w:t> </w:t>
      </w:r>
      <w:r w:rsidRPr="007240BB">
        <w:rPr>
          <w:rFonts w:ascii="Tahoma" w:hAnsi="Tahoma" w:cs="Tahoma"/>
          <w:sz w:val="20"/>
          <w:szCs w:val="20"/>
        </w:rPr>
        <w:t>potřeby další propagace projektu poskytovatelem</w:t>
      </w:r>
      <w:r w:rsidRPr="00150616">
        <w:rPr>
          <w:rFonts w:ascii="Tahoma" w:hAnsi="Tahoma" w:cs="Tahoma"/>
          <w:iCs/>
          <w:sz w:val="20"/>
          <w:szCs w:val="20"/>
          <w:lang w:eastAsia="en-US"/>
        </w:rPr>
        <w:t>,</w:t>
      </w:r>
    </w:p>
    <w:p w14:paraId="7975DAF6" w14:textId="797E91BF" w:rsidR="006D44D4" w:rsidRPr="00150616" w:rsidRDefault="006D44D4" w:rsidP="006D44D4">
      <w:pPr>
        <w:numPr>
          <w:ilvl w:val="0"/>
          <w:numId w:val="17"/>
        </w:numPr>
        <w:jc w:val="both"/>
        <w:rPr>
          <w:rFonts w:ascii="Tahoma" w:hAnsi="Tahoma" w:cs="Tahoma"/>
          <w:iCs/>
          <w:sz w:val="20"/>
          <w:szCs w:val="20"/>
          <w:lang w:eastAsia="en-US"/>
        </w:rPr>
      </w:pPr>
      <w:r w:rsidRPr="00E768AE">
        <w:rPr>
          <w:rFonts w:ascii="Tahoma" w:hAnsi="Tahoma" w:cs="Tahoma"/>
          <w:sz w:val="20"/>
          <w:szCs w:val="20"/>
        </w:rPr>
        <w:t>do </w:t>
      </w:r>
      <w:r w:rsidR="00E768AE">
        <w:rPr>
          <w:rFonts w:ascii="Tahoma" w:hAnsi="Tahoma" w:cs="Tahoma"/>
          <w:sz w:val="20"/>
          <w:szCs w:val="20"/>
        </w:rPr>
        <w:t>1</w:t>
      </w:r>
      <w:r w:rsidRPr="00E768AE">
        <w:rPr>
          <w:rFonts w:ascii="Tahoma" w:hAnsi="Tahoma" w:cs="Tahoma"/>
          <w:sz w:val="20"/>
          <w:szCs w:val="20"/>
        </w:rPr>
        <w:t>0 dnů</w:t>
      </w:r>
      <w:r w:rsidRPr="00E66B36">
        <w:rPr>
          <w:rFonts w:ascii="Tahoma" w:hAnsi="Tahoma" w:cs="Tahoma"/>
          <w:sz w:val="20"/>
          <w:szCs w:val="20"/>
        </w:rPr>
        <w:t xml:space="preserve"> ode</w:t>
      </w:r>
      <w:r>
        <w:rPr>
          <w:rFonts w:ascii="Tahoma" w:hAnsi="Tahoma" w:cs="Tahoma"/>
          <w:sz w:val="20"/>
          <w:szCs w:val="20"/>
        </w:rPr>
        <w:t> </w:t>
      </w:r>
      <w:r w:rsidRPr="00E66B36">
        <w:rPr>
          <w:rFonts w:ascii="Tahoma" w:hAnsi="Tahoma" w:cs="Tahoma"/>
          <w:sz w:val="20"/>
          <w:szCs w:val="20"/>
        </w:rPr>
        <w:t>dne ukončení projektu zajistit zveřejnění informace o spolufinancování projektu z rozpočtu Moravskoslezského kraje instalací informační tabule [</w:t>
      </w:r>
      <w:r w:rsidRPr="00E66B36">
        <w:rPr>
          <w:rStyle w:val="Siln"/>
          <w:rFonts w:ascii="Tahoma" w:hAnsi="Tahoma" w:cs="Tahoma"/>
          <w:b w:val="0"/>
          <w:sz w:val="20"/>
          <w:szCs w:val="20"/>
        </w:rPr>
        <w:t xml:space="preserve">stálá </w:t>
      </w:r>
      <w:r w:rsidRPr="00E66B36">
        <w:rPr>
          <w:rFonts w:ascii="Tahoma" w:hAnsi="Tahoma" w:cs="Tahoma"/>
          <w:sz w:val="20"/>
          <w:szCs w:val="20"/>
        </w:rPr>
        <w:t>informační tabule s minimálními rozměry 300 x 400</w:t>
      </w:r>
      <w:r>
        <w:rPr>
          <w:rFonts w:ascii="Tahoma" w:hAnsi="Tahoma" w:cs="Tahoma"/>
          <w:sz w:val="20"/>
          <w:szCs w:val="20"/>
        </w:rPr>
        <w:t> </w:t>
      </w:r>
      <w:r w:rsidRPr="00E66B36">
        <w:rPr>
          <w:rFonts w:ascii="Tahoma" w:hAnsi="Tahoma" w:cs="Tahoma"/>
          <w:sz w:val="20"/>
          <w:szCs w:val="20"/>
        </w:rPr>
        <w:t xml:space="preserve">mm (plast nebo </w:t>
      </w:r>
      <w:proofErr w:type="spellStart"/>
      <w:r w:rsidRPr="00E66B36">
        <w:rPr>
          <w:rFonts w:ascii="Tahoma" w:hAnsi="Tahoma" w:cs="Tahoma"/>
          <w:sz w:val="20"/>
          <w:szCs w:val="20"/>
        </w:rPr>
        <w:t>samolepa</w:t>
      </w:r>
      <w:proofErr w:type="spellEnd"/>
      <w:r w:rsidRPr="00E66B36">
        <w:rPr>
          <w:rFonts w:ascii="Tahoma" w:hAnsi="Tahoma" w:cs="Tahoma"/>
          <w:sz w:val="20"/>
          <w:szCs w:val="20"/>
        </w:rPr>
        <w:t>) s uvedením skutečnosti, že</w:t>
      </w:r>
      <w:r>
        <w:rPr>
          <w:rFonts w:ascii="Tahoma" w:hAnsi="Tahoma" w:cs="Tahoma"/>
          <w:sz w:val="20"/>
          <w:szCs w:val="20"/>
        </w:rPr>
        <w:t> </w:t>
      </w:r>
      <w:r w:rsidRPr="00E66B36">
        <w:rPr>
          <w:rFonts w:ascii="Tahoma" w:hAnsi="Tahoma" w:cs="Tahoma"/>
          <w:sz w:val="20"/>
          <w:szCs w:val="20"/>
        </w:rPr>
        <w:t>projekt byl spolufinancován z rozpočtu Moravskoslezského kraje] na</w:t>
      </w:r>
      <w:r>
        <w:rPr>
          <w:rFonts w:ascii="Tahoma" w:hAnsi="Tahoma" w:cs="Tahoma"/>
          <w:sz w:val="20"/>
          <w:szCs w:val="20"/>
        </w:rPr>
        <w:t> </w:t>
      </w:r>
      <w:r w:rsidRPr="00E66B36">
        <w:rPr>
          <w:rFonts w:ascii="Tahoma" w:hAnsi="Tahoma" w:cs="Tahoma"/>
          <w:sz w:val="20"/>
          <w:szCs w:val="20"/>
        </w:rPr>
        <w:t>místě dobře viditelném pro veřejnost na</w:t>
      </w:r>
      <w:r>
        <w:rPr>
          <w:rFonts w:ascii="Tahoma" w:hAnsi="Tahoma" w:cs="Tahoma"/>
          <w:sz w:val="20"/>
          <w:szCs w:val="20"/>
        </w:rPr>
        <w:t> </w:t>
      </w:r>
      <w:r w:rsidRPr="00E66B36">
        <w:rPr>
          <w:rFonts w:ascii="Tahoma" w:hAnsi="Tahoma" w:cs="Tahoma"/>
          <w:sz w:val="20"/>
          <w:szCs w:val="20"/>
        </w:rPr>
        <w:t>dobu 10</w:t>
      </w:r>
      <w:r>
        <w:rPr>
          <w:rFonts w:ascii="Tahoma" w:hAnsi="Tahoma" w:cs="Tahoma"/>
          <w:sz w:val="20"/>
          <w:szCs w:val="20"/>
        </w:rPr>
        <w:t> </w:t>
      </w:r>
      <w:r w:rsidRPr="00E66B36">
        <w:rPr>
          <w:rFonts w:ascii="Tahoma" w:hAnsi="Tahoma" w:cs="Tahoma"/>
          <w:sz w:val="20"/>
          <w:szCs w:val="20"/>
        </w:rPr>
        <w:t>let ode</w:t>
      </w:r>
      <w:r>
        <w:rPr>
          <w:rFonts w:ascii="Tahoma" w:hAnsi="Tahoma" w:cs="Tahoma"/>
          <w:sz w:val="20"/>
          <w:szCs w:val="20"/>
        </w:rPr>
        <w:t> </w:t>
      </w:r>
      <w:r w:rsidRPr="00E66B36">
        <w:rPr>
          <w:rFonts w:ascii="Tahoma" w:hAnsi="Tahoma" w:cs="Tahoma"/>
          <w:sz w:val="20"/>
          <w:szCs w:val="20"/>
        </w:rPr>
        <w:t xml:space="preserve">dne ukončení realizace projektu </w:t>
      </w:r>
      <w:r w:rsidRPr="00E768AE">
        <w:rPr>
          <w:rFonts w:ascii="Tahoma" w:hAnsi="Tahoma" w:cs="Tahoma"/>
          <w:sz w:val="20"/>
          <w:szCs w:val="20"/>
        </w:rPr>
        <w:t>a prokázat tuto skutečnost při závěrečném vyúčtování</w:t>
      </w:r>
      <w:r w:rsidRPr="00E66B36">
        <w:rPr>
          <w:rFonts w:ascii="Tahoma" w:hAnsi="Tahoma" w:cs="Tahoma"/>
          <w:sz w:val="20"/>
          <w:szCs w:val="20"/>
        </w:rPr>
        <w:t xml:space="preserve">; v případě nemožnosti umístění informační tabule musí být zajištěno zveřejnění informace o spolufinancování projektu z rozpočtu Moravskoslezského kraje náhradním způsobem odsouhlaseným poskytovatelem. Vzorová podoba této tabule, s výjimkou rozměrů, </w:t>
      </w:r>
      <w:r>
        <w:rPr>
          <w:rFonts w:ascii="Tahoma" w:hAnsi="Tahoma" w:cs="Tahoma"/>
          <w:sz w:val="20"/>
          <w:szCs w:val="20"/>
        </w:rPr>
        <w:t>je obsahem</w:t>
      </w:r>
      <w:r w:rsidRPr="00E66B36">
        <w:rPr>
          <w:rFonts w:ascii="Tahoma" w:hAnsi="Tahoma" w:cs="Tahoma"/>
          <w:sz w:val="20"/>
          <w:szCs w:val="20"/>
        </w:rPr>
        <w:t xml:space="preserve"> příloh</w:t>
      </w:r>
      <w:r>
        <w:rPr>
          <w:rFonts w:ascii="Tahoma" w:hAnsi="Tahoma" w:cs="Tahoma"/>
          <w:sz w:val="20"/>
          <w:szCs w:val="20"/>
        </w:rPr>
        <w:t>y </w:t>
      </w:r>
      <w:r w:rsidRPr="00E66B36">
        <w:rPr>
          <w:rFonts w:ascii="Tahoma" w:hAnsi="Tahoma" w:cs="Tahoma"/>
          <w:sz w:val="20"/>
          <w:szCs w:val="20"/>
        </w:rPr>
        <w:t>č.</w:t>
      </w:r>
      <w:r>
        <w:rPr>
          <w:rFonts w:ascii="Tahoma" w:hAnsi="Tahoma" w:cs="Tahoma"/>
          <w:sz w:val="20"/>
          <w:szCs w:val="20"/>
        </w:rPr>
        <w:t> 2</w:t>
      </w:r>
      <w:r w:rsidRPr="00E66B36">
        <w:rPr>
          <w:rFonts w:ascii="Tahoma" w:hAnsi="Tahoma" w:cs="Tahoma"/>
          <w:sz w:val="20"/>
          <w:szCs w:val="20"/>
        </w:rPr>
        <w:t xml:space="preserve"> </w:t>
      </w:r>
      <w:r>
        <w:rPr>
          <w:rFonts w:ascii="Tahoma" w:hAnsi="Tahoma" w:cs="Tahoma"/>
          <w:sz w:val="20"/>
          <w:szCs w:val="20"/>
        </w:rPr>
        <w:t xml:space="preserve">této </w:t>
      </w:r>
      <w:r w:rsidRPr="00E66B36">
        <w:rPr>
          <w:rFonts w:ascii="Tahoma" w:hAnsi="Tahoma" w:cs="Tahoma"/>
          <w:sz w:val="20"/>
          <w:szCs w:val="20"/>
        </w:rPr>
        <w:t>smlouvy</w:t>
      </w:r>
    </w:p>
    <w:p w14:paraId="395E0A8D" w14:textId="77777777" w:rsidR="006D44D4" w:rsidRPr="00150616" w:rsidRDefault="006D44D4" w:rsidP="006D44D4">
      <w:pPr>
        <w:numPr>
          <w:ilvl w:val="0"/>
          <w:numId w:val="17"/>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67C78E60" w14:textId="77777777" w:rsidR="006D44D4" w:rsidRPr="00150616" w:rsidRDefault="006D44D4" w:rsidP="006D44D4">
      <w:pPr>
        <w:numPr>
          <w:ilvl w:val="0"/>
          <w:numId w:val="12"/>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Všechny formy, rozsah a způsoby prezentace Moravskoslezského kraje je před jejich realizací příjemce dotace povinen v dostatečném časovém předstihu konzultovat s poskytovatelem. </w:t>
      </w:r>
    </w:p>
    <w:p w14:paraId="6DADD9D4" w14:textId="77777777" w:rsidR="006D44D4" w:rsidRPr="00150616" w:rsidRDefault="006D44D4" w:rsidP="006D44D4">
      <w:pPr>
        <w:numPr>
          <w:ilvl w:val="0"/>
          <w:numId w:val="12"/>
        </w:numPr>
        <w:tabs>
          <w:tab w:val="clear" w:pos="72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w:t>
      </w:r>
      <w:proofErr w:type="gramStart"/>
      <w:r w:rsidRPr="00150616">
        <w:rPr>
          <w:rFonts w:ascii="Tahoma" w:hAnsi="Tahoma" w:cs="Tahoma"/>
          <w:sz w:val="20"/>
          <w:szCs w:val="20"/>
          <w:lang w:eastAsia="en-US"/>
        </w:rPr>
        <w:t>vynaloží</w:t>
      </w:r>
      <w:proofErr w:type="gramEnd"/>
      <w:r w:rsidRPr="00150616">
        <w:rPr>
          <w:rFonts w:ascii="Tahoma" w:hAnsi="Tahoma" w:cs="Tahoma"/>
          <w:sz w:val="20"/>
          <w:szCs w:val="20"/>
          <w:lang w:eastAsia="en-US"/>
        </w:rPr>
        <w:t xml:space="preserve"> na splnění povinností stanovených v tomto článku smlouvy, jsou neuznatelnými náklady. </w:t>
      </w:r>
    </w:p>
    <w:p w14:paraId="418A9BDE" w14:textId="77777777" w:rsidR="006D44D4" w:rsidRPr="00E87E7A" w:rsidRDefault="006D44D4" w:rsidP="006D44D4">
      <w:pPr>
        <w:spacing w:before="360"/>
        <w:jc w:val="center"/>
        <w:rPr>
          <w:rFonts w:ascii="Tahoma" w:hAnsi="Tahoma" w:cs="Tahoma"/>
          <w:b/>
          <w:bCs/>
          <w:sz w:val="20"/>
          <w:szCs w:val="20"/>
        </w:rPr>
      </w:pPr>
      <w:r w:rsidRPr="00E87E7A">
        <w:rPr>
          <w:rFonts w:ascii="Tahoma" w:hAnsi="Tahoma" w:cs="Tahoma"/>
          <w:b/>
          <w:bCs/>
          <w:sz w:val="20"/>
          <w:szCs w:val="20"/>
        </w:rPr>
        <w:t>VIII.</w:t>
      </w:r>
      <w:r w:rsidRPr="00E87E7A">
        <w:rPr>
          <w:rFonts w:ascii="Tahoma" w:hAnsi="Tahoma" w:cs="Tahoma"/>
          <w:b/>
          <w:bCs/>
          <w:sz w:val="20"/>
          <w:szCs w:val="20"/>
        </w:rPr>
        <w:br/>
        <w:t>Závěrečná ustanovení</w:t>
      </w:r>
    </w:p>
    <w:p w14:paraId="7D8A653E"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Poskytovatel si vyhrazuje právo vypovědět tuto smlouvu s výpovědní dobou 15 dnů od doručení výpovědi příjemci v případě, že příjemce </w:t>
      </w:r>
      <w:proofErr w:type="gramStart"/>
      <w:r w:rsidRPr="00E87E7A">
        <w:rPr>
          <w:rFonts w:ascii="Tahoma" w:hAnsi="Tahoma" w:cs="Tahoma"/>
          <w:sz w:val="20"/>
          <w:szCs w:val="20"/>
        </w:rPr>
        <w:t>poruší</w:t>
      </w:r>
      <w:proofErr w:type="gramEnd"/>
      <w:r w:rsidRPr="00E87E7A">
        <w:rPr>
          <w:rFonts w:ascii="Tahoma" w:hAnsi="Tahoma" w:cs="Tahoma"/>
          <w:sz w:val="20"/>
          <w:szCs w:val="20"/>
        </w:rPr>
        <w:t xml:space="preserve"> rozpočtovou kázeň a poskytovatel má podle této smlouvy ještě povinnost poskytnout mu další finanční plnění.</w:t>
      </w:r>
    </w:p>
    <w:p w14:paraId="415AF44F"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oprávněn tuto smlouvu vypovědět:</w:t>
      </w:r>
    </w:p>
    <w:p w14:paraId="595B4D0B" w14:textId="77777777" w:rsidR="006D44D4" w:rsidRPr="00E87E7A" w:rsidRDefault="006D44D4" w:rsidP="006D44D4">
      <w:pPr>
        <w:numPr>
          <w:ilvl w:val="1"/>
          <w:numId w:val="14"/>
        </w:numPr>
        <w:tabs>
          <w:tab w:val="left" w:pos="714"/>
        </w:tabs>
        <w:spacing w:before="120"/>
        <w:ind w:left="714" w:hanging="357"/>
        <w:jc w:val="both"/>
        <w:rPr>
          <w:rFonts w:ascii="Tahoma" w:hAnsi="Tahoma" w:cs="Tahoma"/>
          <w:sz w:val="20"/>
          <w:szCs w:val="20"/>
        </w:rPr>
      </w:pPr>
      <w:proofErr w:type="gramStart"/>
      <w:r w:rsidRPr="00E87E7A">
        <w:rPr>
          <w:rFonts w:ascii="Tahoma" w:hAnsi="Tahoma" w:cs="Tahoma"/>
          <w:sz w:val="20"/>
          <w:szCs w:val="20"/>
        </w:rPr>
        <w:t>poruší</w:t>
      </w:r>
      <w:proofErr w:type="gramEnd"/>
      <w:r w:rsidRPr="00E87E7A">
        <w:rPr>
          <w:rFonts w:ascii="Tahoma" w:hAnsi="Tahoma" w:cs="Tahoma"/>
          <w:sz w:val="20"/>
          <w:szCs w:val="20"/>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14:paraId="1EA790BD" w14:textId="77777777" w:rsidR="006D44D4" w:rsidRPr="00E87E7A" w:rsidRDefault="006D44D4" w:rsidP="006D44D4">
      <w:pPr>
        <w:numPr>
          <w:ilvl w:val="1"/>
          <w:numId w:val="14"/>
        </w:numPr>
        <w:tabs>
          <w:tab w:val="left" w:pos="714"/>
        </w:tabs>
        <w:spacing w:before="120"/>
        <w:ind w:left="714" w:hanging="357"/>
        <w:jc w:val="both"/>
        <w:rPr>
          <w:rFonts w:ascii="Tahoma" w:hAnsi="Tahoma" w:cs="Tahoma"/>
          <w:sz w:val="20"/>
          <w:szCs w:val="20"/>
        </w:rPr>
      </w:pPr>
      <w:proofErr w:type="gramStart"/>
      <w:r w:rsidRPr="00E87E7A">
        <w:rPr>
          <w:rFonts w:ascii="Tahoma" w:hAnsi="Tahoma" w:cs="Tahoma"/>
          <w:sz w:val="20"/>
          <w:szCs w:val="20"/>
        </w:rPr>
        <w:t>poruší</w:t>
      </w:r>
      <w:proofErr w:type="gramEnd"/>
      <w:r w:rsidRPr="00E87E7A">
        <w:rPr>
          <w:rFonts w:ascii="Tahoma" w:hAnsi="Tahoma" w:cs="Tahoma"/>
          <w:sz w:val="20"/>
          <w:szCs w:val="20"/>
        </w:rPr>
        <w:noBreakHyphen/>
        <w:t>li příjemce rozpočtovou kázeň porušením některé z podmínek uvedených v čl. V odst. 3 této smlouvy, jedná-li se o méně závažné porušení podmínky, za něž je v čl. V odst. 4</w:t>
      </w:r>
      <w:r>
        <w:rPr>
          <w:rFonts w:ascii="Tahoma" w:hAnsi="Tahoma" w:cs="Tahoma"/>
          <w:sz w:val="20"/>
          <w:szCs w:val="20"/>
        </w:rPr>
        <w:t xml:space="preserve"> této smlouvy</w:t>
      </w:r>
      <w:r w:rsidRPr="00E87E7A">
        <w:rPr>
          <w:rFonts w:ascii="Tahoma" w:hAnsi="Tahoma" w:cs="Tahoma"/>
          <w:sz w:val="20"/>
          <w:szCs w:val="20"/>
        </w:rPr>
        <w:t xml:space="preserve"> stanoven </w:t>
      </w:r>
      <w:r>
        <w:rPr>
          <w:rFonts w:ascii="Tahoma" w:hAnsi="Tahoma" w:cs="Tahoma"/>
          <w:sz w:val="20"/>
          <w:szCs w:val="20"/>
        </w:rPr>
        <w:t xml:space="preserve">nižší </w:t>
      </w:r>
      <w:r w:rsidRPr="00E87E7A">
        <w:rPr>
          <w:rFonts w:ascii="Tahoma" w:hAnsi="Tahoma" w:cs="Tahoma"/>
          <w:sz w:val="20"/>
          <w:szCs w:val="20"/>
        </w:rPr>
        <w:t>odvod.</w:t>
      </w:r>
    </w:p>
    <w:p w14:paraId="1D687229"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4AF05E05"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Pr>
          <w:rFonts w:ascii="Tahoma" w:hAnsi="Tahoma" w:cs="Tahoma"/>
          <w:sz w:val="20"/>
          <w:szCs w:val="20"/>
        </w:rPr>
        <w:t>Je</w:t>
      </w:r>
      <w:r w:rsidRPr="00A01982">
        <w:rPr>
          <w:rFonts w:ascii="Tahoma" w:hAnsi="Tahoma" w:cs="Tahoma"/>
          <w:sz w:val="20"/>
          <w:szCs w:val="20"/>
        </w:rPr>
        <w:t xml:space="preserve">-li tato smlouva uzavírána v listinné podobě, vyhotovuje se ve </w:t>
      </w:r>
      <w:r>
        <w:rPr>
          <w:rFonts w:ascii="Tahoma" w:hAnsi="Tahoma" w:cs="Tahoma"/>
          <w:sz w:val="20"/>
          <w:szCs w:val="20"/>
        </w:rPr>
        <w:t>dvou</w:t>
      </w:r>
      <w:r w:rsidRPr="00A01982">
        <w:rPr>
          <w:rFonts w:ascii="Tahoma" w:hAnsi="Tahoma" w:cs="Tahoma"/>
          <w:sz w:val="20"/>
          <w:szCs w:val="20"/>
        </w:rPr>
        <w:t xml:space="preserve"> stejnopisech s platností originálu, z nichž </w:t>
      </w:r>
      <w:r>
        <w:rPr>
          <w:rFonts w:ascii="Tahoma" w:hAnsi="Tahoma" w:cs="Tahoma"/>
          <w:sz w:val="20"/>
          <w:szCs w:val="20"/>
        </w:rPr>
        <w:t>jeden</w:t>
      </w:r>
      <w:r w:rsidRPr="00A01982">
        <w:rPr>
          <w:rFonts w:ascii="Tahoma" w:hAnsi="Tahoma" w:cs="Tahoma"/>
          <w:sz w:val="20"/>
          <w:szCs w:val="20"/>
        </w:rPr>
        <w:t xml:space="preserve"> </w:t>
      </w:r>
      <w:proofErr w:type="gramStart"/>
      <w:r w:rsidRPr="00A01982">
        <w:rPr>
          <w:rFonts w:ascii="Tahoma" w:hAnsi="Tahoma" w:cs="Tahoma"/>
          <w:sz w:val="20"/>
          <w:szCs w:val="20"/>
        </w:rPr>
        <w:t>obdrží</w:t>
      </w:r>
      <w:proofErr w:type="gramEnd"/>
      <w:r w:rsidRPr="00A01982">
        <w:rPr>
          <w:rFonts w:ascii="Tahoma" w:hAnsi="Tahoma" w:cs="Tahoma"/>
          <w:sz w:val="20"/>
          <w:szCs w:val="20"/>
        </w:rPr>
        <w:t xml:space="preserve"> poskytovatel a jeden příjemce. Je-li tato smlouva uzavírána elektronicky, </w:t>
      </w:r>
      <w:proofErr w:type="gramStart"/>
      <w:r w:rsidRPr="00A01982">
        <w:rPr>
          <w:rFonts w:ascii="Tahoma" w:hAnsi="Tahoma" w:cs="Tahoma"/>
          <w:sz w:val="20"/>
          <w:szCs w:val="20"/>
        </w:rPr>
        <w:t>obdrží</w:t>
      </w:r>
      <w:proofErr w:type="gramEnd"/>
      <w:r w:rsidRPr="00A01982">
        <w:rPr>
          <w:rFonts w:ascii="Tahoma" w:hAnsi="Tahoma" w:cs="Tahoma"/>
          <w:sz w:val="20"/>
          <w:szCs w:val="20"/>
        </w:rPr>
        <w:t xml:space="preserve"> obě strany její elektronický originál opatřený uznávanými elektronickými podpisy</w:t>
      </w:r>
      <w:r w:rsidRPr="00E87E7A">
        <w:rPr>
          <w:rFonts w:ascii="Tahoma" w:hAnsi="Tahoma" w:cs="Tahoma"/>
          <w:sz w:val="20"/>
          <w:szCs w:val="20"/>
        </w:rPr>
        <w:t>.</w:t>
      </w:r>
    </w:p>
    <w:p w14:paraId="0253B877" w14:textId="77777777" w:rsidR="006D44D4" w:rsidRPr="00150616" w:rsidRDefault="006D44D4" w:rsidP="006D44D4">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tohoto článku nevyplývá něco jiného. </w:t>
      </w:r>
    </w:p>
    <w:p w14:paraId="60D86E1E" w14:textId="77777777" w:rsidR="006D44D4" w:rsidRPr="00150616" w:rsidRDefault="006D44D4" w:rsidP="006D44D4">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lastRenderedPageBreak/>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p>
    <w:p w14:paraId="6A055A47" w14:textId="77777777" w:rsidR="006D44D4" w:rsidRPr="00150616" w:rsidRDefault="006D44D4" w:rsidP="006D44D4">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A653D6B" w14:textId="77777777" w:rsidR="006D44D4" w:rsidRPr="00150616" w:rsidRDefault="006D44D4" w:rsidP="006D44D4">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Nedílnou součástí této smlouvy je nákladový rozpočet projektu, který </w:t>
      </w:r>
      <w:proofErr w:type="gramStart"/>
      <w:r w:rsidRPr="00150616">
        <w:rPr>
          <w:rFonts w:ascii="Tahoma" w:hAnsi="Tahoma" w:cs="Tahoma"/>
          <w:sz w:val="20"/>
          <w:szCs w:val="20"/>
        </w:rPr>
        <w:t>tvoří</w:t>
      </w:r>
      <w:proofErr w:type="gramEnd"/>
      <w:r w:rsidRPr="00150616">
        <w:rPr>
          <w:rFonts w:ascii="Tahoma" w:hAnsi="Tahoma" w:cs="Tahoma"/>
          <w:sz w:val="20"/>
          <w:szCs w:val="20"/>
        </w:rPr>
        <w:t xml:space="preserve"> přílohu č. 1 této smlouvy</w:t>
      </w:r>
      <w:r>
        <w:rPr>
          <w:rFonts w:ascii="Tahoma" w:hAnsi="Tahoma" w:cs="Tahoma"/>
          <w:sz w:val="20"/>
          <w:szCs w:val="20"/>
        </w:rPr>
        <w:t xml:space="preserve">, a </w:t>
      </w:r>
      <w:r>
        <w:rPr>
          <w:rFonts w:ascii="Tahoma" w:hAnsi="Tahoma" w:cs="Tahoma"/>
          <w:sz w:val="20"/>
        </w:rPr>
        <w:t>vzorová podoba informační tabule, která tvoří přílohu č. 2 této smlouvy</w:t>
      </w:r>
      <w:r w:rsidRPr="00150616">
        <w:rPr>
          <w:rFonts w:ascii="Tahoma" w:hAnsi="Tahoma" w:cs="Tahoma"/>
          <w:sz w:val="20"/>
          <w:szCs w:val="20"/>
        </w:rPr>
        <w:t>.</w:t>
      </w:r>
    </w:p>
    <w:p w14:paraId="48F213BA"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E87E7A">
          <w:rPr>
            <w:rStyle w:val="Hypertextovodkaz"/>
            <w:rFonts w:ascii="Tahoma" w:hAnsi="Tahoma" w:cs="Tahoma"/>
            <w:sz w:val="20"/>
            <w:szCs w:val="20"/>
          </w:rPr>
          <w:t>www.msk.cz</w:t>
        </w:r>
      </w:hyperlink>
      <w:r w:rsidRPr="00E87E7A">
        <w:rPr>
          <w:rFonts w:ascii="Tahoma" w:hAnsi="Tahoma" w:cs="Tahoma"/>
          <w:sz w:val="20"/>
          <w:szCs w:val="20"/>
        </w:rPr>
        <w:t>.</w:t>
      </w:r>
    </w:p>
    <w:p w14:paraId="09EBA8F4"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 ve znění pozdějších předpisů:</w:t>
      </w:r>
    </w:p>
    <w:p w14:paraId="30BD5F13" w14:textId="77777777" w:rsidR="006D44D4" w:rsidRPr="00E87E7A" w:rsidRDefault="006D44D4" w:rsidP="006D44D4">
      <w:pPr>
        <w:spacing w:before="120"/>
        <w:ind w:left="357"/>
        <w:jc w:val="both"/>
        <w:rPr>
          <w:rFonts w:ascii="Tahoma" w:hAnsi="Tahoma" w:cs="Tahoma"/>
          <w:sz w:val="20"/>
          <w:szCs w:val="20"/>
        </w:rPr>
      </w:pPr>
      <w:r w:rsidRPr="00E87E7A">
        <w:rPr>
          <w:rFonts w:ascii="Tahoma" w:hAnsi="Tahoma" w:cs="Tahoma"/>
          <w:sz w:val="20"/>
          <w:szCs w:val="20"/>
        </w:rPr>
        <w:t xml:space="preserve">O poskytnutí dotace a uzavření této smlouvy </w:t>
      </w:r>
      <w:r w:rsidRPr="0035543B">
        <w:rPr>
          <w:rFonts w:ascii="Tahoma" w:hAnsi="Tahoma" w:cs="Tahoma"/>
          <w:sz w:val="20"/>
          <w:szCs w:val="20"/>
        </w:rPr>
        <w:t>rozhodlo zastupitelstvo</w:t>
      </w:r>
      <w:r w:rsidRPr="00E87E7A">
        <w:rPr>
          <w:rFonts w:ascii="Tahoma" w:hAnsi="Tahoma" w:cs="Tahoma"/>
          <w:sz w:val="20"/>
          <w:szCs w:val="20"/>
        </w:rPr>
        <w:t xml:space="preserve"> kraje svým usnesením č. </w:t>
      </w:r>
      <w:r w:rsidR="005D584C" w:rsidRPr="005D584C">
        <w:rPr>
          <w:rFonts w:ascii="Tahoma" w:hAnsi="Tahoma" w:cs="Tahoma"/>
          <w:sz w:val="20"/>
          <w:szCs w:val="20"/>
        </w:rPr>
        <w:t>…</w:t>
      </w:r>
      <w:r w:rsidRPr="00E87E7A">
        <w:rPr>
          <w:rFonts w:ascii="Tahoma" w:hAnsi="Tahoma" w:cs="Tahoma"/>
          <w:sz w:val="20"/>
          <w:szCs w:val="20"/>
        </w:rPr>
        <w:t xml:space="preserve">ze dne </w:t>
      </w:r>
      <w:r w:rsidR="005D584C" w:rsidRPr="005D584C">
        <w:rPr>
          <w:rFonts w:ascii="Tahoma" w:hAnsi="Tahoma" w:cs="Tahoma"/>
          <w:sz w:val="20"/>
          <w:szCs w:val="20"/>
        </w:rPr>
        <w:t>…</w:t>
      </w:r>
      <w:r>
        <w:rPr>
          <w:rFonts w:ascii="Tahoma" w:hAnsi="Tahoma" w:cs="Tahoma"/>
          <w:sz w:val="20"/>
          <w:szCs w:val="20"/>
        </w:rPr>
        <w:t>.</w:t>
      </w:r>
    </w:p>
    <w:p w14:paraId="6BF52BD9" w14:textId="77777777" w:rsidR="006D44D4" w:rsidRPr="00E87E7A" w:rsidRDefault="006D44D4" w:rsidP="006D44D4">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41 zákona č. 128/2000 Sb., o obcích (obecní zřízení), ve znění pozdějších předpisů:</w:t>
      </w:r>
    </w:p>
    <w:p w14:paraId="37A01CC4" w14:textId="77777777" w:rsidR="006D44D4" w:rsidRDefault="006D44D4" w:rsidP="006D44D4">
      <w:pPr>
        <w:spacing w:before="120"/>
        <w:ind w:left="357"/>
        <w:jc w:val="both"/>
        <w:rPr>
          <w:rFonts w:ascii="Tahoma" w:hAnsi="Tahoma" w:cs="Tahoma"/>
          <w:sz w:val="20"/>
          <w:szCs w:val="20"/>
        </w:rPr>
      </w:pPr>
      <w:r w:rsidRPr="00E87E7A">
        <w:rPr>
          <w:rFonts w:ascii="Tahoma" w:hAnsi="Tahoma" w:cs="Tahoma"/>
          <w:sz w:val="20"/>
          <w:szCs w:val="20"/>
        </w:rPr>
        <w:t xml:space="preserve">O přijetí dotace a uzavření této smlouvy </w:t>
      </w:r>
      <w:r w:rsidRPr="0047199E">
        <w:rPr>
          <w:rFonts w:ascii="Tahoma" w:hAnsi="Tahoma" w:cs="Tahoma"/>
          <w:sz w:val="20"/>
          <w:szCs w:val="20"/>
        </w:rPr>
        <w:t>rozhodla rada/rozhodlo zastupitelstvo</w:t>
      </w:r>
      <w:r w:rsidRPr="00E87E7A">
        <w:rPr>
          <w:rFonts w:ascii="Tahoma" w:hAnsi="Tahoma" w:cs="Tahoma"/>
          <w:sz w:val="20"/>
          <w:szCs w:val="20"/>
        </w:rPr>
        <w:t xml:space="preserve"> obce svým usnesením č. …</w:t>
      </w:r>
      <w:r w:rsidRPr="00E87E7A">
        <w:rPr>
          <w:rFonts w:ascii="Tahoma" w:hAnsi="Tahoma" w:cs="Tahoma"/>
          <w:iCs/>
          <w:sz w:val="20"/>
          <w:szCs w:val="20"/>
        </w:rPr>
        <w:t xml:space="preserve"> </w:t>
      </w:r>
      <w:r w:rsidRPr="00E87E7A">
        <w:rPr>
          <w:rFonts w:ascii="Tahoma" w:hAnsi="Tahoma" w:cs="Tahoma"/>
          <w:sz w:val="20"/>
          <w:szCs w:val="20"/>
        </w:rPr>
        <w:t>ze dne ….</w:t>
      </w:r>
    </w:p>
    <w:p w14:paraId="147C6BA4" w14:textId="77777777" w:rsidR="006D44D4" w:rsidRDefault="006D44D4" w:rsidP="006D44D4">
      <w:pPr>
        <w:spacing w:before="120"/>
        <w:ind w:left="357"/>
        <w:jc w:val="both"/>
        <w:rPr>
          <w:rFonts w:ascii="Tahoma" w:hAnsi="Tahoma" w:cs="Tahoma"/>
          <w:sz w:val="20"/>
          <w:szCs w:val="20"/>
        </w:rPr>
      </w:pPr>
    </w:p>
    <w:p w14:paraId="043A1D4B" w14:textId="77777777" w:rsidR="006D44D4" w:rsidRDefault="006D44D4" w:rsidP="006D44D4">
      <w:pPr>
        <w:spacing w:before="120"/>
        <w:ind w:left="357"/>
        <w:jc w:val="both"/>
        <w:rPr>
          <w:rFonts w:ascii="Tahoma" w:hAnsi="Tahoma" w:cs="Tahoma"/>
          <w:sz w:val="20"/>
          <w:szCs w:val="20"/>
        </w:rPr>
      </w:pPr>
    </w:p>
    <w:p w14:paraId="448267E4" w14:textId="77777777" w:rsidR="006D44D4" w:rsidRPr="00E87E7A" w:rsidRDefault="006D44D4" w:rsidP="006D44D4">
      <w:pPr>
        <w:spacing w:before="120"/>
        <w:ind w:left="357"/>
        <w:jc w:val="both"/>
        <w:rPr>
          <w:rFonts w:ascii="Tahoma" w:hAnsi="Tahoma" w:cs="Tahoma"/>
          <w:sz w:val="20"/>
          <w:szCs w:val="20"/>
        </w:rPr>
      </w:pPr>
    </w:p>
    <w:tbl>
      <w:tblPr>
        <w:tblW w:w="9072" w:type="dxa"/>
        <w:tblInd w:w="70" w:type="dxa"/>
        <w:tblCellMar>
          <w:left w:w="70" w:type="dxa"/>
          <w:right w:w="70" w:type="dxa"/>
        </w:tblCellMar>
        <w:tblLook w:val="0000" w:firstRow="0" w:lastRow="0" w:firstColumn="0" w:lastColumn="0" w:noHBand="0" w:noVBand="0"/>
      </w:tblPr>
      <w:tblGrid>
        <w:gridCol w:w="3969"/>
        <w:gridCol w:w="1134"/>
        <w:gridCol w:w="3969"/>
      </w:tblGrid>
      <w:tr w:rsidR="006D44D4" w:rsidRPr="00E11A80" w14:paraId="4FEAE3E9" w14:textId="77777777" w:rsidTr="005D584C">
        <w:tc>
          <w:tcPr>
            <w:tcW w:w="3969" w:type="dxa"/>
          </w:tcPr>
          <w:p w14:paraId="59D85EA8" w14:textId="77777777" w:rsidR="006D44D4" w:rsidRPr="00E11A80" w:rsidRDefault="006D44D4" w:rsidP="00935E9F">
            <w:pPr>
              <w:keepNext/>
              <w:spacing w:line="280" w:lineRule="exact"/>
              <w:rPr>
                <w:rFonts w:ascii="Tahoma" w:hAnsi="Tahoma" w:cs="Tahoma"/>
                <w:sz w:val="20"/>
                <w:szCs w:val="20"/>
              </w:rPr>
            </w:pPr>
            <w:r w:rsidRPr="00E11A80">
              <w:rPr>
                <w:rFonts w:ascii="Tahoma" w:hAnsi="Tahoma" w:cs="Tahoma"/>
                <w:sz w:val="20"/>
                <w:szCs w:val="20"/>
              </w:rPr>
              <w:t xml:space="preserve">V Ostravě </w:t>
            </w:r>
          </w:p>
        </w:tc>
        <w:tc>
          <w:tcPr>
            <w:tcW w:w="1134" w:type="dxa"/>
          </w:tcPr>
          <w:p w14:paraId="5CB44226" w14:textId="77777777" w:rsidR="006D44D4" w:rsidRPr="00E11A80" w:rsidRDefault="006D44D4" w:rsidP="00935E9F">
            <w:pPr>
              <w:keepNext/>
              <w:spacing w:line="280" w:lineRule="exact"/>
              <w:rPr>
                <w:rFonts w:ascii="Tahoma" w:hAnsi="Tahoma" w:cs="Tahoma"/>
                <w:sz w:val="20"/>
                <w:szCs w:val="20"/>
              </w:rPr>
            </w:pPr>
          </w:p>
        </w:tc>
        <w:tc>
          <w:tcPr>
            <w:tcW w:w="3969" w:type="dxa"/>
          </w:tcPr>
          <w:p w14:paraId="0A5A93F5" w14:textId="77777777" w:rsidR="006D44D4" w:rsidRPr="00E11A80" w:rsidRDefault="006D44D4" w:rsidP="00935E9F">
            <w:pPr>
              <w:keepNext/>
              <w:spacing w:line="280" w:lineRule="exact"/>
              <w:rPr>
                <w:rFonts w:ascii="Tahoma" w:hAnsi="Tahoma" w:cs="Tahoma"/>
                <w:sz w:val="20"/>
                <w:szCs w:val="20"/>
              </w:rPr>
            </w:pPr>
            <w:r w:rsidRPr="00E11A80">
              <w:rPr>
                <w:rFonts w:ascii="Tahoma" w:hAnsi="Tahoma" w:cs="Tahoma"/>
                <w:sz w:val="20"/>
                <w:szCs w:val="20"/>
              </w:rPr>
              <w:t>V </w:t>
            </w:r>
            <w:r>
              <w:rPr>
                <w:rFonts w:ascii="Tahoma" w:hAnsi="Tahoma" w:cs="Tahoma"/>
                <w:sz w:val="20"/>
                <w:szCs w:val="20"/>
              </w:rPr>
              <w:t>Petřvaldu</w:t>
            </w:r>
            <w:r w:rsidRPr="00E11A80">
              <w:rPr>
                <w:rFonts w:ascii="Tahoma" w:hAnsi="Tahoma" w:cs="Tahoma"/>
                <w:sz w:val="20"/>
                <w:szCs w:val="20"/>
              </w:rPr>
              <w:t xml:space="preserve"> </w:t>
            </w:r>
          </w:p>
        </w:tc>
      </w:tr>
      <w:tr w:rsidR="006D44D4" w:rsidRPr="00E11A80" w14:paraId="2CC0D164" w14:textId="77777777" w:rsidTr="005D584C">
        <w:trPr>
          <w:trHeight w:val="2010"/>
        </w:trPr>
        <w:tc>
          <w:tcPr>
            <w:tcW w:w="3969" w:type="dxa"/>
            <w:tcBorders>
              <w:bottom w:val="single" w:sz="4" w:space="0" w:color="auto"/>
            </w:tcBorders>
            <w:vAlign w:val="center"/>
          </w:tcPr>
          <w:p w14:paraId="01364D8C" w14:textId="77777777" w:rsidR="006D44D4" w:rsidRPr="00E11A80" w:rsidRDefault="006D44D4" w:rsidP="00935E9F">
            <w:pPr>
              <w:keepNext/>
              <w:spacing w:line="280" w:lineRule="exact"/>
              <w:jc w:val="center"/>
              <w:rPr>
                <w:rFonts w:ascii="Tahoma" w:hAnsi="Tahoma" w:cs="Tahoma"/>
                <w:sz w:val="20"/>
                <w:szCs w:val="20"/>
              </w:rPr>
            </w:pPr>
          </w:p>
        </w:tc>
        <w:tc>
          <w:tcPr>
            <w:tcW w:w="1134" w:type="dxa"/>
            <w:vAlign w:val="center"/>
          </w:tcPr>
          <w:p w14:paraId="1B49968E" w14:textId="77777777" w:rsidR="006D44D4" w:rsidRPr="00E11A80" w:rsidRDefault="006D44D4" w:rsidP="00935E9F">
            <w:pPr>
              <w:keepNext/>
              <w:spacing w:line="280" w:lineRule="exact"/>
              <w:jc w:val="center"/>
              <w:rPr>
                <w:rFonts w:ascii="Tahoma" w:hAnsi="Tahoma" w:cs="Tahoma"/>
                <w:sz w:val="20"/>
                <w:szCs w:val="20"/>
              </w:rPr>
            </w:pPr>
          </w:p>
        </w:tc>
        <w:tc>
          <w:tcPr>
            <w:tcW w:w="3969" w:type="dxa"/>
            <w:tcBorders>
              <w:bottom w:val="single" w:sz="4" w:space="0" w:color="auto"/>
            </w:tcBorders>
            <w:vAlign w:val="center"/>
          </w:tcPr>
          <w:p w14:paraId="71217CE2" w14:textId="77777777" w:rsidR="006D44D4" w:rsidRPr="00E11A80" w:rsidRDefault="006D44D4" w:rsidP="00935E9F">
            <w:pPr>
              <w:keepNext/>
              <w:spacing w:line="280" w:lineRule="exact"/>
              <w:jc w:val="center"/>
              <w:rPr>
                <w:rFonts w:ascii="Tahoma" w:hAnsi="Tahoma" w:cs="Tahoma"/>
                <w:sz w:val="20"/>
                <w:szCs w:val="20"/>
              </w:rPr>
            </w:pPr>
          </w:p>
        </w:tc>
      </w:tr>
      <w:tr w:rsidR="006D44D4" w:rsidRPr="00E11A80" w14:paraId="14B92327" w14:textId="77777777" w:rsidTr="005D584C">
        <w:tc>
          <w:tcPr>
            <w:tcW w:w="3969" w:type="dxa"/>
            <w:tcBorders>
              <w:top w:val="single" w:sz="4" w:space="0" w:color="auto"/>
            </w:tcBorders>
          </w:tcPr>
          <w:p w14:paraId="7C2DBF1E" w14:textId="77777777" w:rsidR="006D44D4" w:rsidRPr="00E11A80" w:rsidRDefault="006D44D4" w:rsidP="00935E9F">
            <w:pPr>
              <w:keepNext/>
              <w:spacing w:line="280" w:lineRule="exact"/>
              <w:jc w:val="center"/>
              <w:rPr>
                <w:rFonts w:ascii="Tahoma" w:hAnsi="Tahoma" w:cs="Tahoma"/>
                <w:sz w:val="20"/>
                <w:szCs w:val="20"/>
              </w:rPr>
            </w:pPr>
            <w:r w:rsidRPr="00E11A80">
              <w:rPr>
                <w:rFonts w:ascii="Tahoma" w:hAnsi="Tahoma" w:cs="Tahoma"/>
                <w:sz w:val="20"/>
                <w:szCs w:val="20"/>
              </w:rPr>
              <w:t>za poskytovatele</w:t>
            </w:r>
          </w:p>
          <w:p w14:paraId="0209E148" w14:textId="77777777" w:rsidR="006D44D4" w:rsidRPr="00E11A80" w:rsidRDefault="006D44D4" w:rsidP="00935E9F">
            <w:pPr>
              <w:keepNext/>
              <w:spacing w:line="280" w:lineRule="exact"/>
              <w:jc w:val="center"/>
              <w:rPr>
                <w:rFonts w:ascii="Tahoma" w:hAnsi="Tahoma" w:cs="Tahoma"/>
                <w:sz w:val="20"/>
                <w:szCs w:val="20"/>
              </w:rPr>
            </w:pPr>
            <w:r w:rsidRPr="00E11A80">
              <w:rPr>
                <w:rFonts w:ascii="Tahoma" w:hAnsi="Tahoma" w:cs="Tahoma"/>
                <w:sz w:val="20"/>
                <w:szCs w:val="20"/>
              </w:rPr>
              <w:t>Moravskoslezský kraj</w:t>
            </w:r>
          </w:p>
          <w:p w14:paraId="5014328A" w14:textId="77777777" w:rsidR="005D584C" w:rsidRPr="005D584C" w:rsidRDefault="005D584C" w:rsidP="005D584C">
            <w:pPr>
              <w:keepNext/>
              <w:spacing w:line="280" w:lineRule="exact"/>
              <w:jc w:val="center"/>
              <w:rPr>
                <w:rFonts w:ascii="Tahoma" w:hAnsi="Tahoma" w:cs="Tahoma"/>
                <w:sz w:val="20"/>
                <w:szCs w:val="20"/>
              </w:rPr>
            </w:pPr>
            <w:r w:rsidRPr="005D584C">
              <w:rPr>
                <w:rFonts w:ascii="Tahoma" w:hAnsi="Tahoma" w:cs="Tahoma"/>
                <w:sz w:val="20"/>
                <w:szCs w:val="20"/>
              </w:rPr>
              <w:t xml:space="preserve">MUDr. Zdenka Němečková </w:t>
            </w:r>
            <w:proofErr w:type="spellStart"/>
            <w:r w:rsidRPr="005D584C">
              <w:rPr>
                <w:rFonts w:ascii="Tahoma" w:hAnsi="Tahoma" w:cs="Tahoma"/>
                <w:sz w:val="20"/>
                <w:szCs w:val="20"/>
              </w:rPr>
              <w:t>Crkvenjaš</w:t>
            </w:r>
            <w:proofErr w:type="spellEnd"/>
            <w:r w:rsidRPr="005D584C">
              <w:rPr>
                <w:rFonts w:ascii="Tahoma" w:hAnsi="Tahoma" w:cs="Tahoma"/>
                <w:sz w:val="20"/>
                <w:szCs w:val="20"/>
              </w:rPr>
              <w:t>, MBA</w:t>
            </w:r>
          </w:p>
          <w:p w14:paraId="31E3B87E" w14:textId="77777777" w:rsidR="006D44D4" w:rsidRPr="00E11A80" w:rsidRDefault="005D584C" w:rsidP="005D584C">
            <w:pPr>
              <w:keepNext/>
              <w:spacing w:line="280" w:lineRule="exact"/>
              <w:jc w:val="center"/>
              <w:rPr>
                <w:rFonts w:ascii="Tahoma" w:hAnsi="Tahoma" w:cs="Tahoma"/>
                <w:sz w:val="20"/>
                <w:szCs w:val="20"/>
              </w:rPr>
            </w:pPr>
            <w:r w:rsidRPr="005D584C">
              <w:rPr>
                <w:rFonts w:ascii="Tahoma" w:hAnsi="Tahoma" w:cs="Tahoma"/>
                <w:sz w:val="20"/>
                <w:szCs w:val="20"/>
              </w:rPr>
              <w:t>členka Rady Moravskoslezského kraje</w:t>
            </w:r>
          </w:p>
        </w:tc>
        <w:tc>
          <w:tcPr>
            <w:tcW w:w="1134" w:type="dxa"/>
            <w:vAlign w:val="center"/>
          </w:tcPr>
          <w:p w14:paraId="08299AE2" w14:textId="77777777" w:rsidR="006D44D4" w:rsidRPr="00E11A80" w:rsidRDefault="006D44D4" w:rsidP="00935E9F">
            <w:pPr>
              <w:keepNext/>
              <w:spacing w:line="280" w:lineRule="exact"/>
              <w:jc w:val="center"/>
              <w:rPr>
                <w:rFonts w:ascii="Tahoma" w:hAnsi="Tahoma" w:cs="Tahoma"/>
                <w:sz w:val="20"/>
                <w:szCs w:val="20"/>
              </w:rPr>
            </w:pPr>
          </w:p>
        </w:tc>
        <w:tc>
          <w:tcPr>
            <w:tcW w:w="3969" w:type="dxa"/>
            <w:tcBorders>
              <w:top w:val="single" w:sz="4" w:space="0" w:color="auto"/>
            </w:tcBorders>
          </w:tcPr>
          <w:p w14:paraId="3F27932A" w14:textId="77777777" w:rsidR="006D44D4" w:rsidRPr="00E11A80" w:rsidRDefault="006D44D4" w:rsidP="00935E9F">
            <w:pPr>
              <w:keepNext/>
              <w:spacing w:line="280" w:lineRule="exact"/>
              <w:jc w:val="center"/>
              <w:rPr>
                <w:rFonts w:ascii="Tahoma" w:hAnsi="Tahoma" w:cs="Tahoma"/>
                <w:sz w:val="20"/>
                <w:szCs w:val="20"/>
              </w:rPr>
            </w:pPr>
            <w:r w:rsidRPr="00E11A80">
              <w:rPr>
                <w:rFonts w:ascii="Tahoma" w:hAnsi="Tahoma" w:cs="Tahoma"/>
                <w:sz w:val="20"/>
                <w:szCs w:val="20"/>
              </w:rPr>
              <w:t>za příjemce</w:t>
            </w:r>
          </w:p>
          <w:p w14:paraId="6C457B89" w14:textId="77777777" w:rsidR="006D44D4" w:rsidRPr="00E11A80" w:rsidRDefault="006D44D4" w:rsidP="00935E9F">
            <w:pPr>
              <w:keepNext/>
              <w:spacing w:line="280" w:lineRule="exact"/>
              <w:jc w:val="center"/>
              <w:rPr>
                <w:rFonts w:ascii="Tahoma" w:hAnsi="Tahoma" w:cs="Tahoma"/>
                <w:sz w:val="20"/>
                <w:szCs w:val="20"/>
              </w:rPr>
            </w:pPr>
            <w:r>
              <w:rPr>
                <w:rFonts w:ascii="Tahoma" w:hAnsi="Tahoma" w:cs="Tahoma"/>
                <w:sz w:val="20"/>
                <w:szCs w:val="20"/>
              </w:rPr>
              <w:t xml:space="preserve">Obec </w:t>
            </w:r>
            <w:r w:rsidR="005D584C">
              <w:rPr>
                <w:rFonts w:ascii="Tahoma" w:hAnsi="Tahoma" w:cs="Tahoma"/>
                <w:sz w:val="20"/>
                <w:szCs w:val="20"/>
              </w:rPr>
              <w:t>Šilheřovice</w:t>
            </w:r>
          </w:p>
          <w:p w14:paraId="40A12956" w14:textId="77777777" w:rsidR="006D44D4" w:rsidRPr="00E11A80" w:rsidRDefault="005D584C" w:rsidP="00935E9F">
            <w:pPr>
              <w:keepNext/>
              <w:spacing w:line="280" w:lineRule="exact"/>
              <w:jc w:val="center"/>
              <w:rPr>
                <w:rFonts w:ascii="Tahoma" w:hAnsi="Tahoma" w:cs="Tahoma"/>
                <w:sz w:val="20"/>
                <w:szCs w:val="20"/>
              </w:rPr>
            </w:pPr>
            <w:r>
              <w:rPr>
                <w:rFonts w:ascii="Tahoma" w:hAnsi="Tahoma" w:cs="Tahoma"/>
                <w:sz w:val="20"/>
                <w:szCs w:val="20"/>
              </w:rPr>
              <w:t>Ing. Stanislav Lipinský</w:t>
            </w:r>
          </w:p>
          <w:p w14:paraId="01BB97BF" w14:textId="77777777" w:rsidR="006D44D4" w:rsidRPr="00E11A80" w:rsidRDefault="006D44D4" w:rsidP="00935E9F">
            <w:pPr>
              <w:keepNext/>
              <w:spacing w:line="280" w:lineRule="exact"/>
              <w:jc w:val="center"/>
              <w:rPr>
                <w:rFonts w:ascii="Tahoma" w:hAnsi="Tahoma" w:cs="Tahoma"/>
                <w:sz w:val="20"/>
                <w:szCs w:val="20"/>
              </w:rPr>
            </w:pPr>
            <w:r w:rsidRPr="00E11A80">
              <w:rPr>
                <w:rFonts w:ascii="Tahoma" w:hAnsi="Tahoma" w:cs="Tahoma"/>
                <w:sz w:val="20"/>
                <w:szCs w:val="20"/>
              </w:rPr>
              <w:t>starosta</w:t>
            </w:r>
          </w:p>
        </w:tc>
      </w:tr>
    </w:tbl>
    <w:p w14:paraId="1D863B75" w14:textId="77777777" w:rsidR="006D44D4" w:rsidRDefault="006D44D4" w:rsidP="006D44D4">
      <w:pPr>
        <w:tabs>
          <w:tab w:val="left" w:pos="6096"/>
        </w:tabs>
        <w:spacing w:before="480"/>
        <w:jc w:val="both"/>
        <w:rPr>
          <w:rFonts w:ascii="Tahoma" w:hAnsi="Tahoma" w:cs="Tahoma"/>
          <w:sz w:val="20"/>
          <w:szCs w:val="20"/>
        </w:rPr>
      </w:pPr>
    </w:p>
    <w:p w14:paraId="41A3A908" w14:textId="77777777" w:rsidR="006D44D4" w:rsidRDefault="006D44D4" w:rsidP="006D44D4">
      <w:pPr>
        <w:ind w:left="5954"/>
        <w:jc w:val="both"/>
        <w:rPr>
          <w:rFonts w:ascii="Tahoma" w:hAnsi="Tahoma" w:cs="Tahoma"/>
          <w:sz w:val="20"/>
          <w:szCs w:val="20"/>
        </w:rPr>
      </w:pPr>
    </w:p>
    <w:p w14:paraId="3E987438" w14:textId="77777777" w:rsidR="006D44D4" w:rsidRDefault="006D44D4" w:rsidP="006D44D4">
      <w:pPr>
        <w:ind w:left="5954"/>
        <w:jc w:val="both"/>
        <w:rPr>
          <w:rFonts w:ascii="Tahoma" w:hAnsi="Tahoma" w:cs="Tahoma"/>
          <w:sz w:val="20"/>
          <w:szCs w:val="20"/>
        </w:rPr>
        <w:sectPr w:rsidR="006D44D4">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start="1"/>
          <w:cols w:space="708"/>
          <w:titlePg/>
          <w:docGrid w:linePitch="360"/>
        </w:sectPr>
      </w:pPr>
    </w:p>
    <w:tbl>
      <w:tblPr>
        <w:tblW w:w="0" w:type="auto"/>
        <w:tblInd w:w="55" w:type="dxa"/>
        <w:tblLayout w:type="fixed"/>
        <w:tblCellMar>
          <w:left w:w="70" w:type="dxa"/>
          <w:right w:w="70" w:type="dxa"/>
        </w:tblCellMar>
        <w:tblLook w:val="0000" w:firstRow="0" w:lastRow="0" w:firstColumn="0" w:lastColumn="0" w:noHBand="0" w:noVBand="0"/>
      </w:tblPr>
      <w:tblGrid>
        <w:gridCol w:w="13695"/>
      </w:tblGrid>
      <w:tr w:rsidR="006D44D4" w:rsidRPr="00B2533B" w14:paraId="5714853B" w14:textId="77777777" w:rsidTr="00935E9F">
        <w:trPr>
          <w:trHeight w:val="300"/>
        </w:trPr>
        <w:tc>
          <w:tcPr>
            <w:tcW w:w="13695" w:type="dxa"/>
            <w:tcBorders>
              <w:top w:val="nil"/>
              <w:left w:val="nil"/>
              <w:bottom w:val="nil"/>
              <w:right w:val="nil"/>
            </w:tcBorders>
            <w:noWrap/>
            <w:vAlign w:val="center"/>
          </w:tcPr>
          <w:p w14:paraId="79AF59CA" w14:textId="77777777" w:rsidR="006D44D4" w:rsidRPr="00B2533B" w:rsidRDefault="006D44D4" w:rsidP="00935E9F">
            <w:pPr>
              <w:jc w:val="center"/>
              <w:rPr>
                <w:rFonts w:ascii="Tahoma" w:hAnsi="Tahoma" w:cs="Tahoma"/>
                <w:sz w:val="22"/>
                <w:szCs w:val="22"/>
              </w:rPr>
            </w:pPr>
          </w:p>
        </w:tc>
      </w:tr>
    </w:tbl>
    <w:p w14:paraId="4948032C" w14:textId="77777777" w:rsidR="006D44D4" w:rsidRPr="00B2533B" w:rsidRDefault="006D44D4" w:rsidP="006D44D4">
      <w:pPr>
        <w:spacing w:line="280" w:lineRule="exact"/>
        <w:jc w:val="both"/>
        <w:rPr>
          <w:rFonts w:ascii="Tahoma" w:hAnsi="Tahoma" w:cs="Tahoma"/>
        </w:rPr>
      </w:pPr>
    </w:p>
    <w:tbl>
      <w:tblPr>
        <w:tblW w:w="0" w:type="auto"/>
        <w:tblInd w:w="55" w:type="dxa"/>
        <w:tblLayout w:type="fixed"/>
        <w:tblCellMar>
          <w:left w:w="70" w:type="dxa"/>
          <w:right w:w="70" w:type="dxa"/>
        </w:tblCellMar>
        <w:tblLook w:val="0000" w:firstRow="0" w:lastRow="0" w:firstColumn="0" w:lastColumn="0" w:noHBand="0" w:noVBand="0"/>
      </w:tblPr>
      <w:tblGrid>
        <w:gridCol w:w="928"/>
        <w:gridCol w:w="7023"/>
        <w:gridCol w:w="1671"/>
        <w:gridCol w:w="2093"/>
        <w:gridCol w:w="1980"/>
      </w:tblGrid>
      <w:tr w:rsidR="005D584C" w:rsidRPr="00B2533B" w14:paraId="4492FA86" w14:textId="77777777" w:rsidTr="000C51C2">
        <w:trPr>
          <w:trHeight w:val="405"/>
        </w:trPr>
        <w:tc>
          <w:tcPr>
            <w:tcW w:w="13695" w:type="dxa"/>
            <w:gridSpan w:val="5"/>
            <w:tcBorders>
              <w:top w:val="nil"/>
              <w:left w:val="nil"/>
              <w:bottom w:val="nil"/>
              <w:right w:val="nil"/>
            </w:tcBorders>
            <w:noWrap/>
            <w:vAlign w:val="center"/>
          </w:tcPr>
          <w:p w14:paraId="6AAE878C" w14:textId="77777777" w:rsidR="005D584C" w:rsidRPr="00B2533B" w:rsidRDefault="005D584C" w:rsidP="000C51C2">
            <w:pPr>
              <w:jc w:val="center"/>
              <w:rPr>
                <w:rFonts w:ascii="Tahoma" w:hAnsi="Tahoma" w:cs="Tahoma"/>
                <w:b/>
                <w:bCs/>
                <w:sz w:val="32"/>
                <w:szCs w:val="32"/>
              </w:rPr>
            </w:pPr>
            <w:r w:rsidRPr="00B2533B">
              <w:rPr>
                <w:rFonts w:ascii="Tahoma" w:hAnsi="Tahoma" w:cs="Tahoma"/>
                <w:b/>
                <w:bCs/>
                <w:sz w:val="32"/>
                <w:szCs w:val="32"/>
              </w:rPr>
              <w:t>NÁKLADOVÝ ROZPOČET PROJEKTU</w:t>
            </w:r>
          </w:p>
        </w:tc>
      </w:tr>
      <w:tr w:rsidR="005D584C" w:rsidRPr="00B2533B" w14:paraId="38526C46" w14:textId="77777777" w:rsidTr="000C51C2">
        <w:trPr>
          <w:trHeight w:val="300"/>
        </w:trPr>
        <w:tc>
          <w:tcPr>
            <w:tcW w:w="13695" w:type="dxa"/>
            <w:gridSpan w:val="5"/>
            <w:tcBorders>
              <w:top w:val="nil"/>
              <w:left w:val="nil"/>
              <w:bottom w:val="nil"/>
              <w:right w:val="nil"/>
            </w:tcBorders>
            <w:noWrap/>
            <w:vAlign w:val="center"/>
          </w:tcPr>
          <w:p w14:paraId="55A1B966" w14:textId="77777777" w:rsidR="005D584C" w:rsidRPr="00B2533B" w:rsidRDefault="005D584C" w:rsidP="000C51C2">
            <w:pPr>
              <w:jc w:val="center"/>
              <w:rPr>
                <w:rFonts w:ascii="Tahoma" w:hAnsi="Tahoma" w:cs="Tahoma"/>
                <w:sz w:val="22"/>
                <w:szCs w:val="22"/>
              </w:rPr>
            </w:pPr>
            <w:r w:rsidRPr="00DB58D9">
              <w:rPr>
                <w:rFonts w:ascii="Tahoma" w:hAnsi="Tahoma" w:cs="Tahoma"/>
                <w:sz w:val="22"/>
                <w:szCs w:val="22"/>
              </w:rPr>
              <w:t>Investiční</w:t>
            </w:r>
            <w:r w:rsidRPr="00B2533B">
              <w:rPr>
                <w:rFonts w:ascii="Tahoma" w:hAnsi="Tahoma" w:cs="Tahoma"/>
                <w:sz w:val="22"/>
                <w:szCs w:val="22"/>
              </w:rPr>
              <w:t xml:space="preserve"> náklady/výdaje</w:t>
            </w:r>
          </w:p>
        </w:tc>
      </w:tr>
      <w:tr w:rsidR="005D584C" w:rsidRPr="00B2533B" w14:paraId="110B22F0" w14:textId="77777777" w:rsidTr="000C51C2">
        <w:trPr>
          <w:trHeight w:val="255"/>
        </w:trPr>
        <w:tc>
          <w:tcPr>
            <w:tcW w:w="13695" w:type="dxa"/>
            <w:gridSpan w:val="5"/>
            <w:tcBorders>
              <w:top w:val="nil"/>
              <w:left w:val="nil"/>
              <w:bottom w:val="single" w:sz="4" w:space="0" w:color="auto"/>
              <w:right w:val="nil"/>
            </w:tcBorders>
            <w:noWrap/>
            <w:vAlign w:val="center"/>
          </w:tcPr>
          <w:p w14:paraId="4D109AB0" w14:textId="77777777" w:rsidR="005D584C" w:rsidRPr="00B2533B" w:rsidRDefault="005D584C" w:rsidP="000C51C2">
            <w:pPr>
              <w:rPr>
                <w:rFonts w:ascii="Tahoma" w:hAnsi="Tahoma" w:cs="Tahoma"/>
                <w:sz w:val="20"/>
                <w:szCs w:val="20"/>
              </w:rPr>
            </w:pPr>
            <w:r w:rsidRPr="00B2533B">
              <w:rPr>
                <w:rFonts w:ascii="Tahoma" w:hAnsi="Tahoma" w:cs="Tahoma"/>
                <w:sz w:val="20"/>
                <w:szCs w:val="20"/>
              </w:rPr>
              <w:t> </w:t>
            </w:r>
          </w:p>
        </w:tc>
      </w:tr>
      <w:tr w:rsidR="005D584C" w:rsidRPr="00B2533B" w14:paraId="497096A3" w14:textId="77777777" w:rsidTr="000C51C2">
        <w:trPr>
          <w:trHeight w:val="330"/>
        </w:trPr>
        <w:tc>
          <w:tcPr>
            <w:tcW w:w="7951" w:type="dxa"/>
            <w:gridSpan w:val="2"/>
            <w:tcBorders>
              <w:top w:val="single" w:sz="4" w:space="0" w:color="auto"/>
              <w:left w:val="single" w:sz="4" w:space="0" w:color="auto"/>
              <w:bottom w:val="double" w:sz="6" w:space="0" w:color="auto"/>
              <w:right w:val="single" w:sz="4" w:space="0" w:color="000000"/>
            </w:tcBorders>
            <w:noWrap/>
            <w:vAlign w:val="center"/>
          </w:tcPr>
          <w:p w14:paraId="73481239" w14:textId="77777777" w:rsidR="005D584C" w:rsidRPr="00B2533B" w:rsidRDefault="005D584C" w:rsidP="000C51C2">
            <w:pPr>
              <w:rPr>
                <w:rFonts w:ascii="Tahoma" w:hAnsi="Tahoma" w:cs="Tahoma"/>
                <w:b/>
                <w:bCs/>
              </w:rPr>
            </w:pPr>
            <w:r w:rsidRPr="00B2533B">
              <w:rPr>
                <w:rFonts w:ascii="Tahoma" w:hAnsi="Tahoma" w:cs="Tahoma"/>
                <w:b/>
                <w:bCs/>
              </w:rPr>
              <w:t xml:space="preserve">Žadatel: </w:t>
            </w:r>
            <w:r>
              <w:rPr>
                <w:rFonts w:ascii="Tahoma" w:hAnsi="Tahoma" w:cs="Tahoma"/>
                <w:b/>
                <w:bCs/>
              </w:rPr>
              <w:t xml:space="preserve">obec </w:t>
            </w:r>
            <w:r w:rsidR="00B67663">
              <w:rPr>
                <w:rFonts w:ascii="Tahoma" w:hAnsi="Tahoma" w:cs="Tahoma"/>
                <w:b/>
                <w:bCs/>
              </w:rPr>
              <w:t>Šilheřovice</w:t>
            </w:r>
          </w:p>
        </w:tc>
        <w:tc>
          <w:tcPr>
            <w:tcW w:w="5744" w:type="dxa"/>
            <w:gridSpan w:val="3"/>
            <w:tcBorders>
              <w:top w:val="single" w:sz="4" w:space="0" w:color="auto"/>
              <w:left w:val="nil"/>
              <w:bottom w:val="double" w:sz="6" w:space="0" w:color="auto"/>
              <w:right w:val="single" w:sz="4" w:space="0" w:color="000000"/>
            </w:tcBorders>
            <w:vAlign w:val="center"/>
          </w:tcPr>
          <w:p w14:paraId="2EF00806" w14:textId="77777777" w:rsidR="005D584C" w:rsidRPr="00B2533B" w:rsidRDefault="00B67663" w:rsidP="000C51C2">
            <w:pPr>
              <w:rPr>
                <w:rFonts w:ascii="Tahoma" w:hAnsi="Tahoma" w:cs="Tahoma"/>
                <w:b/>
                <w:bCs/>
              </w:rPr>
            </w:pPr>
            <w:proofErr w:type="gramStart"/>
            <w:r w:rsidRPr="00B67663">
              <w:rPr>
                <w:rFonts w:ascii="Tahoma" w:hAnsi="Tahoma" w:cs="Tahoma"/>
                <w:b/>
                <w:bCs/>
              </w:rPr>
              <w:t>Živelná</w:t>
            </w:r>
            <w:proofErr w:type="gramEnd"/>
            <w:r w:rsidRPr="00B67663">
              <w:rPr>
                <w:rFonts w:ascii="Tahoma" w:hAnsi="Tahoma" w:cs="Tahoma"/>
                <w:b/>
                <w:bCs/>
              </w:rPr>
              <w:t xml:space="preserve"> pohroma-povodeň (</w:t>
            </w:r>
            <w:r w:rsidR="00DB58D9" w:rsidRPr="00DB58D9">
              <w:rPr>
                <w:rFonts w:ascii="Tahoma" w:hAnsi="Tahoma" w:cs="Tahoma"/>
                <w:b/>
                <w:bCs/>
              </w:rPr>
              <w:t>ú</w:t>
            </w:r>
            <w:r w:rsidRPr="00DB58D9">
              <w:rPr>
                <w:rFonts w:ascii="Tahoma" w:hAnsi="Tahoma" w:cs="Tahoma"/>
                <w:b/>
                <w:bCs/>
              </w:rPr>
              <w:t>prava</w:t>
            </w:r>
            <w:r w:rsidRPr="00B67663">
              <w:rPr>
                <w:rFonts w:ascii="Tahoma" w:hAnsi="Tahoma" w:cs="Tahoma"/>
                <w:b/>
                <w:bCs/>
              </w:rPr>
              <w:t xml:space="preserve"> koryta potoka)</w:t>
            </w:r>
          </w:p>
        </w:tc>
      </w:tr>
      <w:tr w:rsidR="005D584C" w:rsidRPr="00B2533B" w14:paraId="039ABCBC" w14:textId="77777777" w:rsidTr="000C51C2">
        <w:trPr>
          <w:cantSplit/>
          <w:trHeight w:val="525"/>
        </w:trPr>
        <w:tc>
          <w:tcPr>
            <w:tcW w:w="7951" w:type="dxa"/>
            <w:gridSpan w:val="2"/>
            <w:vMerge w:val="restart"/>
            <w:tcBorders>
              <w:top w:val="nil"/>
              <w:left w:val="double" w:sz="6" w:space="0" w:color="auto"/>
              <w:bottom w:val="double" w:sz="6" w:space="0" w:color="000000"/>
              <w:right w:val="double" w:sz="6" w:space="0" w:color="000000"/>
            </w:tcBorders>
            <w:shd w:val="clear" w:color="auto" w:fill="C0C0C0"/>
            <w:vAlign w:val="center"/>
          </w:tcPr>
          <w:p w14:paraId="7F4FB77D" w14:textId="77777777" w:rsidR="005D584C" w:rsidRPr="00B2533B" w:rsidRDefault="005D584C" w:rsidP="000C51C2">
            <w:pPr>
              <w:jc w:val="center"/>
              <w:rPr>
                <w:rFonts w:ascii="Tahoma" w:hAnsi="Tahoma" w:cs="Tahoma"/>
                <w:b/>
                <w:bCs/>
                <w:sz w:val="28"/>
                <w:szCs w:val="28"/>
              </w:rPr>
            </w:pPr>
            <w:r w:rsidRPr="00B2533B">
              <w:rPr>
                <w:rFonts w:ascii="Tahoma" w:hAnsi="Tahoma" w:cs="Tahoma"/>
                <w:b/>
                <w:bCs/>
                <w:sz w:val="28"/>
                <w:szCs w:val="28"/>
              </w:rPr>
              <w:t>Druh dlouhodobého majetku</w:t>
            </w:r>
          </w:p>
        </w:tc>
        <w:tc>
          <w:tcPr>
            <w:tcW w:w="5744" w:type="dxa"/>
            <w:gridSpan w:val="3"/>
            <w:tcBorders>
              <w:top w:val="double" w:sz="6" w:space="0" w:color="auto"/>
              <w:left w:val="nil"/>
              <w:bottom w:val="single" w:sz="4" w:space="0" w:color="auto"/>
              <w:right w:val="double" w:sz="6" w:space="0" w:color="000000"/>
            </w:tcBorders>
            <w:shd w:val="clear" w:color="auto" w:fill="C0C0C0"/>
            <w:vAlign w:val="center"/>
          </w:tcPr>
          <w:p w14:paraId="303F332B" w14:textId="77777777" w:rsidR="005D584C" w:rsidRPr="00B2533B" w:rsidRDefault="005D584C" w:rsidP="000C51C2">
            <w:pPr>
              <w:jc w:val="center"/>
              <w:rPr>
                <w:rFonts w:ascii="Tahoma" w:hAnsi="Tahoma" w:cs="Tahoma"/>
                <w:b/>
                <w:bCs/>
                <w:sz w:val="20"/>
                <w:szCs w:val="20"/>
              </w:rPr>
            </w:pPr>
            <w:r w:rsidRPr="00B2533B">
              <w:rPr>
                <w:rFonts w:ascii="Tahoma" w:hAnsi="Tahoma" w:cs="Tahoma"/>
                <w:b/>
                <w:bCs/>
                <w:sz w:val="20"/>
                <w:szCs w:val="20"/>
              </w:rPr>
              <w:t>Celkové plánované náklady na pořízení dlouhodobého majetku v rámci projektu</w:t>
            </w:r>
          </w:p>
        </w:tc>
      </w:tr>
      <w:tr w:rsidR="005D584C" w:rsidRPr="00B2533B" w14:paraId="649BA961" w14:textId="77777777" w:rsidTr="000C51C2">
        <w:trPr>
          <w:cantSplit/>
          <w:trHeight w:val="1260"/>
        </w:trPr>
        <w:tc>
          <w:tcPr>
            <w:tcW w:w="7951" w:type="dxa"/>
            <w:gridSpan w:val="2"/>
            <w:vMerge/>
            <w:tcBorders>
              <w:top w:val="nil"/>
              <w:left w:val="double" w:sz="6" w:space="0" w:color="auto"/>
              <w:bottom w:val="double" w:sz="6" w:space="0" w:color="000000"/>
              <w:right w:val="double" w:sz="6" w:space="0" w:color="000000"/>
            </w:tcBorders>
            <w:vAlign w:val="center"/>
          </w:tcPr>
          <w:p w14:paraId="6247300B" w14:textId="77777777" w:rsidR="005D584C" w:rsidRPr="00B2533B" w:rsidRDefault="005D584C" w:rsidP="000C51C2">
            <w:pPr>
              <w:rPr>
                <w:rFonts w:ascii="Tahoma" w:hAnsi="Tahoma" w:cs="Tahoma"/>
                <w:b/>
                <w:bCs/>
                <w:sz w:val="28"/>
                <w:szCs w:val="28"/>
              </w:rPr>
            </w:pPr>
          </w:p>
        </w:tc>
        <w:tc>
          <w:tcPr>
            <w:tcW w:w="1671" w:type="dxa"/>
            <w:tcBorders>
              <w:top w:val="nil"/>
              <w:left w:val="nil"/>
              <w:bottom w:val="nil"/>
              <w:right w:val="single" w:sz="4" w:space="0" w:color="auto"/>
            </w:tcBorders>
            <w:shd w:val="clear" w:color="auto" w:fill="C0C0C0"/>
            <w:vAlign w:val="center"/>
          </w:tcPr>
          <w:p w14:paraId="600AF53A" w14:textId="77777777" w:rsidR="005D584C" w:rsidRPr="00B2533B" w:rsidRDefault="005D584C" w:rsidP="000C51C2">
            <w:pPr>
              <w:jc w:val="center"/>
              <w:rPr>
                <w:rFonts w:ascii="Tahoma" w:hAnsi="Tahoma" w:cs="Tahoma"/>
                <w:b/>
                <w:bCs/>
                <w:sz w:val="20"/>
                <w:szCs w:val="20"/>
              </w:rPr>
            </w:pPr>
            <w:r w:rsidRPr="00B2533B">
              <w:rPr>
                <w:rFonts w:ascii="Tahoma" w:hAnsi="Tahoma" w:cs="Tahoma"/>
                <w:b/>
                <w:bCs/>
                <w:sz w:val="20"/>
                <w:szCs w:val="20"/>
              </w:rPr>
              <w:t>Celkové uznatelné náklady projektu</w:t>
            </w:r>
          </w:p>
        </w:tc>
        <w:tc>
          <w:tcPr>
            <w:tcW w:w="2093" w:type="dxa"/>
            <w:tcBorders>
              <w:top w:val="nil"/>
              <w:left w:val="nil"/>
              <w:bottom w:val="nil"/>
              <w:right w:val="single" w:sz="4" w:space="0" w:color="auto"/>
            </w:tcBorders>
            <w:shd w:val="clear" w:color="auto" w:fill="C0C0C0"/>
            <w:vAlign w:val="center"/>
          </w:tcPr>
          <w:p w14:paraId="1F6EAD1B" w14:textId="77777777" w:rsidR="005D584C" w:rsidRPr="00B2533B" w:rsidRDefault="005D584C" w:rsidP="000C51C2">
            <w:pPr>
              <w:jc w:val="center"/>
              <w:rPr>
                <w:rFonts w:ascii="Tahoma" w:hAnsi="Tahoma" w:cs="Tahoma"/>
                <w:b/>
                <w:bCs/>
                <w:sz w:val="20"/>
                <w:szCs w:val="20"/>
              </w:rPr>
            </w:pPr>
            <w:r w:rsidRPr="00B2533B">
              <w:rPr>
                <w:rFonts w:ascii="Tahoma" w:hAnsi="Tahoma" w:cs="Tahoma"/>
                <w:b/>
                <w:bCs/>
                <w:sz w:val="20"/>
                <w:szCs w:val="20"/>
              </w:rPr>
              <w:t>Schválená výše dotace</w:t>
            </w:r>
          </w:p>
        </w:tc>
        <w:tc>
          <w:tcPr>
            <w:tcW w:w="1980" w:type="dxa"/>
            <w:tcBorders>
              <w:top w:val="nil"/>
              <w:left w:val="nil"/>
              <w:bottom w:val="nil"/>
              <w:right w:val="double" w:sz="6" w:space="0" w:color="auto"/>
            </w:tcBorders>
            <w:shd w:val="clear" w:color="auto" w:fill="C0C0C0"/>
            <w:vAlign w:val="center"/>
          </w:tcPr>
          <w:p w14:paraId="73F3A206" w14:textId="77777777" w:rsidR="005D584C" w:rsidRPr="00B2533B" w:rsidRDefault="005D584C" w:rsidP="000C51C2">
            <w:pPr>
              <w:jc w:val="center"/>
              <w:rPr>
                <w:rFonts w:ascii="Tahoma" w:hAnsi="Tahoma" w:cs="Tahoma"/>
                <w:b/>
                <w:bCs/>
                <w:sz w:val="20"/>
                <w:szCs w:val="20"/>
              </w:rPr>
            </w:pPr>
            <w:r>
              <w:rPr>
                <w:rFonts w:ascii="Tahoma" w:hAnsi="Tahoma" w:cs="Tahoma"/>
                <w:b/>
                <w:bCs/>
                <w:sz w:val="20"/>
                <w:szCs w:val="20"/>
              </w:rPr>
              <w:t>Podíl schválené dotace na </w:t>
            </w:r>
            <w:r w:rsidRPr="00B2533B">
              <w:rPr>
                <w:rFonts w:ascii="Tahoma" w:hAnsi="Tahoma" w:cs="Tahoma"/>
                <w:b/>
                <w:bCs/>
                <w:sz w:val="20"/>
                <w:szCs w:val="20"/>
              </w:rPr>
              <w:t>uznatelných nákladech</w:t>
            </w:r>
          </w:p>
        </w:tc>
      </w:tr>
      <w:tr w:rsidR="005D584C" w:rsidRPr="00B2533B" w14:paraId="34CECB74" w14:textId="77777777" w:rsidTr="000C51C2">
        <w:trPr>
          <w:cantSplit/>
          <w:trHeight w:val="270"/>
        </w:trPr>
        <w:tc>
          <w:tcPr>
            <w:tcW w:w="7951" w:type="dxa"/>
            <w:gridSpan w:val="2"/>
            <w:vMerge/>
            <w:tcBorders>
              <w:top w:val="nil"/>
              <w:left w:val="double" w:sz="6" w:space="0" w:color="auto"/>
              <w:bottom w:val="double" w:sz="6" w:space="0" w:color="000000"/>
              <w:right w:val="double" w:sz="6" w:space="0" w:color="000000"/>
            </w:tcBorders>
            <w:vAlign w:val="center"/>
          </w:tcPr>
          <w:p w14:paraId="42BDC8FA" w14:textId="77777777" w:rsidR="005D584C" w:rsidRPr="00B2533B" w:rsidRDefault="005D584C" w:rsidP="000C51C2">
            <w:pPr>
              <w:rPr>
                <w:rFonts w:ascii="Tahoma" w:hAnsi="Tahoma" w:cs="Tahoma"/>
                <w:b/>
                <w:bCs/>
                <w:sz w:val="28"/>
                <w:szCs w:val="28"/>
              </w:rPr>
            </w:pPr>
          </w:p>
        </w:tc>
        <w:tc>
          <w:tcPr>
            <w:tcW w:w="1671" w:type="dxa"/>
            <w:tcBorders>
              <w:top w:val="nil"/>
              <w:left w:val="nil"/>
              <w:bottom w:val="double" w:sz="6" w:space="0" w:color="auto"/>
              <w:right w:val="single" w:sz="4" w:space="0" w:color="auto"/>
            </w:tcBorders>
            <w:shd w:val="clear" w:color="auto" w:fill="C0C0C0"/>
            <w:vAlign w:val="center"/>
          </w:tcPr>
          <w:p w14:paraId="05D3F764" w14:textId="77777777" w:rsidR="005D584C" w:rsidRPr="00B2533B" w:rsidRDefault="005D584C" w:rsidP="000C51C2">
            <w:pPr>
              <w:jc w:val="center"/>
              <w:rPr>
                <w:rFonts w:ascii="Tahoma" w:hAnsi="Tahoma" w:cs="Tahoma"/>
                <w:sz w:val="16"/>
                <w:szCs w:val="16"/>
              </w:rPr>
            </w:pPr>
            <w:r w:rsidRPr="00B2533B">
              <w:rPr>
                <w:rFonts w:ascii="Tahoma" w:hAnsi="Tahoma" w:cs="Tahoma"/>
                <w:sz w:val="16"/>
                <w:szCs w:val="16"/>
              </w:rPr>
              <w:t>(v Kč)</w:t>
            </w:r>
          </w:p>
        </w:tc>
        <w:tc>
          <w:tcPr>
            <w:tcW w:w="2093" w:type="dxa"/>
            <w:tcBorders>
              <w:top w:val="nil"/>
              <w:left w:val="nil"/>
              <w:bottom w:val="double" w:sz="6" w:space="0" w:color="auto"/>
              <w:right w:val="single" w:sz="4" w:space="0" w:color="auto"/>
            </w:tcBorders>
            <w:shd w:val="clear" w:color="auto" w:fill="C0C0C0"/>
            <w:vAlign w:val="center"/>
          </w:tcPr>
          <w:p w14:paraId="2FC65F44" w14:textId="77777777" w:rsidR="005D584C" w:rsidRPr="00B2533B" w:rsidRDefault="005D584C" w:rsidP="000C51C2">
            <w:pPr>
              <w:jc w:val="center"/>
              <w:rPr>
                <w:rFonts w:ascii="Tahoma" w:hAnsi="Tahoma" w:cs="Tahoma"/>
                <w:sz w:val="16"/>
                <w:szCs w:val="16"/>
              </w:rPr>
            </w:pPr>
            <w:r w:rsidRPr="00B2533B">
              <w:rPr>
                <w:rFonts w:ascii="Tahoma" w:hAnsi="Tahoma" w:cs="Tahoma"/>
                <w:sz w:val="16"/>
                <w:szCs w:val="16"/>
              </w:rPr>
              <w:t>(v Kč)</w:t>
            </w:r>
          </w:p>
        </w:tc>
        <w:tc>
          <w:tcPr>
            <w:tcW w:w="1980" w:type="dxa"/>
            <w:tcBorders>
              <w:top w:val="nil"/>
              <w:left w:val="nil"/>
              <w:bottom w:val="double" w:sz="6" w:space="0" w:color="auto"/>
              <w:right w:val="double" w:sz="6" w:space="0" w:color="auto"/>
            </w:tcBorders>
            <w:shd w:val="clear" w:color="auto" w:fill="C0C0C0"/>
            <w:vAlign w:val="center"/>
          </w:tcPr>
          <w:p w14:paraId="6841866C" w14:textId="77777777" w:rsidR="005D584C" w:rsidRPr="00B2533B" w:rsidRDefault="005D584C" w:rsidP="000C51C2">
            <w:pPr>
              <w:jc w:val="center"/>
              <w:rPr>
                <w:rFonts w:ascii="Tahoma" w:hAnsi="Tahoma" w:cs="Tahoma"/>
                <w:sz w:val="16"/>
                <w:szCs w:val="16"/>
              </w:rPr>
            </w:pPr>
            <w:r w:rsidRPr="00B2533B">
              <w:rPr>
                <w:rFonts w:ascii="Tahoma" w:hAnsi="Tahoma" w:cs="Tahoma"/>
                <w:sz w:val="16"/>
                <w:szCs w:val="16"/>
              </w:rPr>
              <w:t>(v %)</w:t>
            </w:r>
          </w:p>
        </w:tc>
      </w:tr>
      <w:tr w:rsidR="005D584C" w:rsidRPr="00B2533B" w14:paraId="2C04E60A" w14:textId="77777777" w:rsidTr="000C51C2">
        <w:trPr>
          <w:trHeight w:val="345"/>
        </w:trPr>
        <w:tc>
          <w:tcPr>
            <w:tcW w:w="7951" w:type="dxa"/>
            <w:gridSpan w:val="2"/>
            <w:tcBorders>
              <w:top w:val="double" w:sz="6" w:space="0" w:color="auto"/>
              <w:left w:val="double" w:sz="6" w:space="0" w:color="auto"/>
              <w:bottom w:val="double" w:sz="6" w:space="0" w:color="auto"/>
              <w:right w:val="double" w:sz="6" w:space="0" w:color="000000"/>
            </w:tcBorders>
            <w:vAlign w:val="center"/>
          </w:tcPr>
          <w:p w14:paraId="7C600265" w14:textId="77777777" w:rsidR="005D584C" w:rsidRPr="00B2533B" w:rsidRDefault="005D584C" w:rsidP="000C51C2">
            <w:pPr>
              <w:rPr>
                <w:rFonts w:ascii="Tahoma" w:hAnsi="Tahoma" w:cs="Tahoma"/>
              </w:rPr>
            </w:pPr>
          </w:p>
        </w:tc>
        <w:tc>
          <w:tcPr>
            <w:tcW w:w="1671" w:type="dxa"/>
            <w:tcBorders>
              <w:top w:val="nil"/>
              <w:left w:val="nil"/>
              <w:bottom w:val="double" w:sz="6" w:space="0" w:color="auto"/>
              <w:right w:val="single" w:sz="4" w:space="0" w:color="auto"/>
            </w:tcBorders>
            <w:vAlign w:val="center"/>
          </w:tcPr>
          <w:p w14:paraId="0A48D40E" w14:textId="77777777" w:rsidR="005D584C" w:rsidRPr="00B2533B" w:rsidRDefault="005D584C" w:rsidP="000C51C2">
            <w:pPr>
              <w:jc w:val="center"/>
              <w:rPr>
                <w:rFonts w:ascii="Tahoma" w:hAnsi="Tahoma" w:cs="Tahoma"/>
                <w:sz w:val="20"/>
                <w:szCs w:val="20"/>
              </w:rPr>
            </w:pPr>
            <w:r w:rsidRPr="00B2533B">
              <w:rPr>
                <w:rFonts w:ascii="Tahoma" w:hAnsi="Tahoma" w:cs="Tahoma"/>
                <w:sz w:val="20"/>
                <w:szCs w:val="20"/>
              </w:rPr>
              <w:t>a</w:t>
            </w:r>
          </w:p>
        </w:tc>
        <w:tc>
          <w:tcPr>
            <w:tcW w:w="2093" w:type="dxa"/>
            <w:tcBorders>
              <w:top w:val="nil"/>
              <w:left w:val="nil"/>
              <w:bottom w:val="double" w:sz="6" w:space="0" w:color="auto"/>
              <w:right w:val="single" w:sz="4" w:space="0" w:color="auto"/>
            </w:tcBorders>
            <w:vAlign w:val="center"/>
          </w:tcPr>
          <w:p w14:paraId="26FBDE33" w14:textId="77777777" w:rsidR="005D584C" w:rsidRPr="00B2533B" w:rsidRDefault="005D584C" w:rsidP="000C51C2">
            <w:pPr>
              <w:jc w:val="center"/>
              <w:rPr>
                <w:rFonts w:ascii="Tahoma" w:hAnsi="Tahoma" w:cs="Tahoma"/>
                <w:sz w:val="20"/>
                <w:szCs w:val="20"/>
              </w:rPr>
            </w:pPr>
            <w:r w:rsidRPr="00B2533B">
              <w:rPr>
                <w:rFonts w:ascii="Tahoma" w:hAnsi="Tahoma" w:cs="Tahoma"/>
                <w:sz w:val="20"/>
                <w:szCs w:val="20"/>
              </w:rPr>
              <w:t>b</w:t>
            </w:r>
          </w:p>
        </w:tc>
        <w:tc>
          <w:tcPr>
            <w:tcW w:w="1980" w:type="dxa"/>
            <w:tcBorders>
              <w:top w:val="nil"/>
              <w:left w:val="nil"/>
              <w:bottom w:val="double" w:sz="6" w:space="0" w:color="auto"/>
              <w:right w:val="double" w:sz="6" w:space="0" w:color="auto"/>
            </w:tcBorders>
            <w:vAlign w:val="center"/>
          </w:tcPr>
          <w:p w14:paraId="27881E73" w14:textId="77777777" w:rsidR="005D584C" w:rsidRPr="00B2533B" w:rsidRDefault="005D584C" w:rsidP="000C51C2">
            <w:pPr>
              <w:jc w:val="center"/>
              <w:rPr>
                <w:rFonts w:ascii="Tahoma" w:hAnsi="Tahoma" w:cs="Tahoma"/>
                <w:sz w:val="20"/>
                <w:szCs w:val="20"/>
              </w:rPr>
            </w:pPr>
            <w:r w:rsidRPr="00B2533B">
              <w:rPr>
                <w:rFonts w:ascii="Tahoma" w:hAnsi="Tahoma" w:cs="Tahoma"/>
                <w:sz w:val="20"/>
                <w:szCs w:val="20"/>
              </w:rPr>
              <w:t>c</w:t>
            </w:r>
          </w:p>
        </w:tc>
      </w:tr>
      <w:tr w:rsidR="005D584C" w:rsidRPr="00B2533B" w14:paraId="2E7DCE31" w14:textId="77777777" w:rsidTr="000C51C2">
        <w:trPr>
          <w:trHeight w:val="379"/>
        </w:trPr>
        <w:tc>
          <w:tcPr>
            <w:tcW w:w="928" w:type="dxa"/>
            <w:tcBorders>
              <w:top w:val="nil"/>
              <w:left w:val="double" w:sz="6" w:space="0" w:color="auto"/>
              <w:bottom w:val="double" w:sz="6" w:space="0" w:color="auto"/>
              <w:right w:val="single" w:sz="4" w:space="0" w:color="auto"/>
            </w:tcBorders>
            <w:shd w:val="clear" w:color="auto" w:fill="C0C0C0"/>
            <w:noWrap/>
            <w:vAlign w:val="center"/>
          </w:tcPr>
          <w:p w14:paraId="52F9D351" w14:textId="77777777" w:rsidR="005D584C" w:rsidRPr="00B2533B" w:rsidRDefault="005D584C" w:rsidP="000C51C2">
            <w:pPr>
              <w:rPr>
                <w:rFonts w:ascii="Tahoma" w:hAnsi="Tahoma" w:cs="Tahoma"/>
                <w:b/>
                <w:bCs/>
                <w:sz w:val="20"/>
                <w:szCs w:val="20"/>
              </w:rPr>
            </w:pPr>
            <w:r w:rsidRPr="00B2533B">
              <w:rPr>
                <w:rFonts w:ascii="Tahoma" w:hAnsi="Tahoma" w:cs="Tahoma"/>
                <w:b/>
                <w:bCs/>
                <w:sz w:val="20"/>
                <w:szCs w:val="20"/>
              </w:rPr>
              <w:t>Druh</w:t>
            </w:r>
          </w:p>
        </w:tc>
        <w:tc>
          <w:tcPr>
            <w:tcW w:w="7023" w:type="dxa"/>
            <w:tcBorders>
              <w:top w:val="nil"/>
              <w:left w:val="nil"/>
              <w:bottom w:val="double" w:sz="6" w:space="0" w:color="auto"/>
              <w:right w:val="double" w:sz="6" w:space="0" w:color="auto"/>
            </w:tcBorders>
            <w:shd w:val="clear" w:color="auto" w:fill="C0C0C0"/>
            <w:vAlign w:val="center"/>
          </w:tcPr>
          <w:p w14:paraId="552CA16B" w14:textId="77777777" w:rsidR="005D584C" w:rsidRPr="00B2533B" w:rsidRDefault="008865AA" w:rsidP="000C51C2">
            <w:pPr>
              <w:ind w:firstLineChars="75" w:firstLine="151"/>
              <w:rPr>
                <w:rFonts w:ascii="Tahoma" w:hAnsi="Tahoma" w:cs="Tahoma"/>
                <w:b/>
                <w:bCs/>
                <w:sz w:val="20"/>
                <w:szCs w:val="20"/>
              </w:rPr>
            </w:pPr>
            <w:r>
              <w:rPr>
                <w:rFonts w:ascii="Tahoma" w:hAnsi="Tahoma" w:cs="Tahoma"/>
                <w:b/>
                <w:bCs/>
                <w:sz w:val="20"/>
                <w:szCs w:val="20"/>
              </w:rPr>
              <w:t>2</w:t>
            </w:r>
            <w:r w:rsidR="005D584C" w:rsidRPr="00B2533B">
              <w:rPr>
                <w:rFonts w:ascii="Tahoma" w:hAnsi="Tahoma" w:cs="Tahoma"/>
                <w:b/>
                <w:bCs/>
                <w:sz w:val="20"/>
                <w:szCs w:val="20"/>
              </w:rPr>
              <w:t xml:space="preserve">      Dlouhodobý hmotný majetek</w:t>
            </w:r>
          </w:p>
        </w:tc>
        <w:tc>
          <w:tcPr>
            <w:tcW w:w="1671" w:type="dxa"/>
            <w:tcBorders>
              <w:top w:val="double" w:sz="6" w:space="0" w:color="auto"/>
              <w:left w:val="double" w:sz="6" w:space="0" w:color="auto"/>
              <w:bottom w:val="double" w:sz="6" w:space="0" w:color="auto"/>
              <w:right w:val="single" w:sz="4" w:space="0" w:color="auto"/>
            </w:tcBorders>
            <w:shd w:val="clear" w:color="auto" w:fill="C0C0C0"/>
            <w:noWrap/>
            <w:vAlign w:val="center"/>
          </w:tcPr>
          <w:p w14:paraId="2C395B4A" w14:textId="77777777" w:rsidR="005D584C" w:rsidRPr="00B2533B" w:rsidRDefault="005D584C" w:rsidP="000C51C2">
            <w:pPr>
              <w:jc w:val="right"/>
              <w:rPr>
                <w:rFonts w:ascii="Tahoma" w:hAnsi="Tahoma" w:cs="Tahoma"/>
                <w:b/>
                <w:bCs/>
                <w:sz w:val="20"/>
                <w:szCs w:val="20"/>
              </w:rPr>
            </w:pPr>
          </w:p>
        </w:tc>
        <w:tc>
          <w:tcPr>
            <w:tcW w:w="2093" w:type="dxa"/>
            <w:tcBorders>
              <w:top w:val="nil"/>
              <w:left w:val="nil"/>
              <w:bottom w:val="double" w:sz="6" w:space="0" w:color="auto"/>
              <w:right w:val="single" w:sz="4" w:space="0" w:color="auto"/>
            </w:tcBorders>
            <w:shd w:val="clear" w:color="auto" w:fill="C0C0C0"/>
            <w:noWrap/>
            <w:vAlign w:val="center"/>
          </w:tcPr>
          <w:p w14:paraId="2F70026C" w14:textId="77777777" w:rsidR="005D584C" w:rsidRPr="00B2533B" w:rsidRDefault="005D584C" w:rsidP="000C51C2">
            <w:pPr>
              <w:jc w:val="right"/>
              <w:rPr>
                <w:rFonts w:ascii="Tahoma" w:hAnsi="Tahoma" w:cs="Tahoma"/>
                <w:b/>
                <w:bCs/>
                <w:sz w:val="20"/>
                <w:szCs w:val="20"/>
              </w:rPr>
            </w:pPr>
          </w:p>
        </w:tc>
        <w:tc>
          <w:tcPr>
            <w:tcW w:w="1980" w:type="dxa"/>
            <w:tcBorders>
              <w:top w:val="double" w:sz="6" w:space="0" w:color="auto"/>
              <w:left w:val="single" w:sz="4" w:space="0" w:color="auto"/>
              <w:bottom w:val="double" w:sz="6" w:space="0" w:color="auto"/>
              <w:right w:val="double" w:sz="6" w:space="0" w:color="auto"/>
            </w:tcBorders>
            <w:shd w:val="clear" w:color="auto" w:fill="C0C0C0"/>
            <w:noWrap/>
            <w:vAlign w:val="center"/>
          </w:tcPr>
          <w:p w14:paraId="7719A938" w14:textId="77777777" w:rsidR="005D584C" w:rsidRPr="00B2533B" w:rsidRDefault="005D584C" w:rsidP="000C51C2">
            <w:pPr>
              <w:jc w:val="center"/>
              <w:rPr>
                <w:rFonts w:ascii="Tahoma" w:hAnsi="Tahoma" w:cs="Tahoma"/>
                <w:b/>
                <w:bCs/>
                <w:sz w:val="20"/>
                <w:szCs w:val="20"/>
              </w:rPr>
            </w:pPr>
          </w:p>
        </w:tc>
      </w:tr>
      <w:tr w:rsidR="005D584C" w:rsidRPr="00B2533B" w14:paraId="470C0324" w14:textId="77777777" w:rsidTr="000C51C2">
        <w:trPr>
          <w:trHeight w:val="255"/>
        </w:trPr>
        <w:tc>
          <w:tcPr>
            <w:tcW w:w="928" w:type="dxa"/>
            <w:tcBorders>
              <w:top w:val="nil"/>
              <w:left w:val="double" w:sz="6" w:space="0" w:color="auto"/>
              <w:bottom w:val="single" w:sz="4" w:space="0" w:color="auto"/>
              <w:right w:val="single" w:sz="4" w:space="0" w:color="auto"/>
            </w:tcBorders>
            <w:noWrap/>
            <w:vAlign w:val="center"/>
          </w:tcPr>
          <w:p w14:paraId="2B5C0997"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single" w:sz="4" w:space="0" w:color="auto"/>
              <w:right w:val="double" w:sz="6" w:space="0" w:color="auto"/>
            </w:tcBorders>
            <w:vAlign w:val="center"/>
          </w:tcPr>
          <w:p w14:paraId="04E8ACE4" w14:textId="77777777" w:rsidR="005D584C" w:rsidRPr="00F66F05" w:rsidRDefault="008865AA" w:rsidP="000C51C2">
            <w:pPr>
              <w:ind w:firstLine="200"/>
              <w:rPr>
                <w:rFonts w:ascii="Tahoma" w:hAnsi="Tahoma" w:cs="Tahoma"/>
                <w:sz w:val="20"/>
                <w:szCs w:val="20"/>
              </w:rPr>
            </w:pPr>
            <w:r>
              <w:rPr>
                <w:rFonts w:ascii="Tahoma" w:hAnsi="Tahoma" w:cs="Tahoma"/>
                <w:sz w:val="20"/>
              </w:rPr>
              <w:t>2</w:t>
            </w:r>
            <w:r w:rsidR="00B67663" w:rsidRPr="00F66F05">
              <w:rPr>
                <w:rFonts w:ascii="Tahoma" w:hAnsi="Tahoma" w:cs="Tahoma"/>
                <w:sz w:val="20"/>
              </w:rPr>
              <w:t>.1      Budovy, haly, stavby</w:t>
            </w:r>
          </w:p>
        </w:tc>
        <w:tc>
          <w:tcPr>
            <w:tcW w:w="1671" w:type="dxa"/>
            <w:tcBorders>
              <w:top w:val="nil"/>
              <w:left w:val="nil"/>
              <w:bottom w:val="single" w:sz="4" w:space="0" w:color="auto"/>
              <w:right w:val="single" w:sz="4" w:space="0" w:color="auto"/>
            </w:tcBorders>
            <w:noWrap/>
            <w:vAlign w:val="center"/>
          </w:tcPr>
          <w:p w14:paraId="6D3D61CB" w14:textId="77777777" w:rsidR="005D584C" w:rsidRPr="00F66F05" w:rsidRDefault="00301846" w:rsidP="000C51C2">
            <w:pPr>
              <w:jc w:val="right"/>
              <w:rPr>
                <w:rFonts w:ascii="Tahoma" w:hAnsi="Tahoma" w:cs="Tahoma"/>
                <w:sz w:val="20"/>
                <w:szCs w:val="20"/>
              </w:rPr>
            </w:pPr>
            <w:r>
              <w:rPr>
                <w:rFonts w:ascii="Tahoma" w:hAnsi="Tahoma" w:cs="Tahoma"/>
                <w:sz w:val="20"/>
                <w:szCs w:val="20"/>
              </w:rPr>
              <w:t>11</w:t>
            </w:r>
            <w:r w:rsidR="00C11AD7" w:rsidRPr="00F66F05">
              <w:rPr>
                <w:rFonts w:ascii="Tahoma" w:hAnsi="Tahoma" w:cs="Tahoma"/>
                <w:sz w:val="20"/>
                <w:szCs w:val="20"/>
              </w:rPr>
              <w:t>.</w:t>
            </w:r>
            <w:r>
              <w:rPr>
                <w:rFonts w:ascii="Tahoma" w:hAnsi="Tahoma" w:cs="Tahoma"/>
                <w:sz w:val="20"/>
                <w:szCs w:val="20"/>
              </w:rPr>
              <w:t>711</w:t>
            </w:r>
            <w:r w:rsidR="00C11AD7" w:rsidRPr="00F66F05">
              <w:rPr>
                <w:rFonts w:ascii="Tahoma" w:hAnsi="Tahoma" w:cs="Tahoma"/>
                <w:sz w:val="20"/>
                <w:szCs w:val="20"/>
              </w:rPr>
              <w:t>.</w:t>
            </w:r>
            <w:r>
              <w:rPr>
                <w:rFonts w:ascii="Tahoma" w:hAnsi="Tahoma" w:cs="Tahoma"/>
                <w:sz w:val="20"/>
                <w:szCs w:val="20"/>
              </w:rPr>
              <w:t>451</w:t>
            </w:r>
            <w:r w:rsidR="00C11AD7" w:rsidRPr="00F66F05">
              <w:rPr>
                <w:rFonts w:ascii="Tahoma" w:hAnsi="Tahoma" w:cs="Tahoma"/>
                <w:sz w:val="20"/>
                <w:szCs w:val="20"/>
              </w:rPr>
              <w:t> </w:t>
            </w:r>
            <w:r w:rsidR="005D584C" w:rsidRPr="00F66F05">
              <w:rPr>
                <w:rFonts w:ascii="Tahoma" w:hAnsi="Tahoma" w:cs="Tahoma"/>
                <w:sz w:val="20"/>
                <w:szCs w:val="20"/>
              </w:rPr>
              <w:t> </w:t>
            </w:r>
          </w:p>
        </w:tc>
        <w:tc>
          <w:tcPr>
            <w:tcW w:w="2093" w:type="dxa"/>
            <w:tcBorders>
              <w:top w:val="nil"/>
              <w:left w:val="nil"/>
              <w:bottom w:val="single" w:sz="4" w:space="0" w:color="auto"/>
              <w:right w:val="single" w:sz="4" w:space="0" w:color="auto"/>
            </w:tcBorders>
            <w:noWrap/>
            <w:vAlign w:val="center"/>
          </w:tcPr>
          <w:p w14:paraId="66DDA713" w14:textId="77777777" w:rsidR="005D584C" w:rsidRPr="00F66F05" w:rsidRDefault="00C11AD7" w:rsidP="000C51C2">
            <w:pPr>
              <w:jc w:val="right"/>
              <w:rPr>
                <w:rFonts w:ascii="Tahoma" w:hAnsi="Tahoma" w:cs="Tahoma"/>
                <w:sz w:val="20"/>
                <w:szCs w:val="20"/>
              </w:rPr>
            </w:pPr>
            <w:r w:rsidRPr="00F66F05">
              <w:rPr>
                <w:rFonts w:ascii="Tahoma" w:hAnsi="Tahoma" w:cs="Tahoma"/>
                <w:sz w:val="20"/>
                <w:szCs w:val="20"/>
              </w:rPr>
              <w:t>9.</w:t>
            </w:r>
            <w:r w:rsidR="00301846">
              <w:rPr>
                <w:rFonts w:ascii="Tahoma" w:hAnsi="Tahoma" w:cs="Tahoma"/>
                <w:sz w:val="20"/>
                <w:szCs w:val="20"/>
              </w:rPr>
              <w:t>3</w:t>
            </w:r>
            <w:r w:rsidRPr="00F66F05">
              <w:rPr>
                <w:rFonts w:ascii="Tahoma" w:hAnsi="Tahoma" w:cs="Tahoma"/>
                <w:sz w:val="20"/>
                <w:szCs w:val="20"/>
              </w:rPr>
              <w:t>00.000</w:t>
            </w:r>
            <w:r w:rsidR="005D584C" w:rsidRPr="00F66F05">
              <w:rPr>
                <w:rFonts w:ascii="Tahoma" w:hAnsi="Tahoma" w:cs="Tahoma"/>
                <w:sz w:val="20"/>
                <w:szCs w:val="20"/>
              </w:rPr>
              <w:t> </w:t>
            </w:r>
          </w:p>
        </w:tc>
        <w:tc>
          <w:tcPr>
            <w:tcW w:w="1980" w:type="dxa"/>
            <w:tcBorders>
              <w:top w:val="nil"/>
              <w:left w:val="nil"/>
              <w:bottom w:val="single" w:sz="4" w:space="0" w:color="auto"/>
              <w:right w:val="double" w:sz="6" w:space="0" w:color="auto"/>
            </w:tcBorders>
            <w:noWrap/>
            <w:vAlign w:val="center"/>
          </w:tcPr>
          <w:p w14:paraId="605F6755" w14:textId="77777777" w:rsidR="005D584C" w:rsidRPr="00B2533B" w:rsidRDefault="00C11AD7" w:rsidP="000C51C2">
            <w:pPr>
              <w:jc w:val="center"/>
              <w:rPr>
                <w:rFonts w:ascii="Tahoma" w:hAnsi="Tahoma" w:cs="Tahoma"/>
                <w:sz w:val="20"/>
                <w:szCs w:val="20"/>
              </w:rPr>
            </w:pPr>
            <w:r>
              <w:rPr>
                <w:rFonts w:ascii="Tahoma" w:hAnsi="Tahoma" w:cs="Tahoma"/>
                <w:sz w:val="20"/>
                <w:szCs w:val="20"/>
              </w:rPr>
              <w:t>79,</w:t>
            </w:r>
            <w:r w:rsidR="00C538B8">
              <w:rPr>
                <w:rFonts w:ascii="Tahoma" w:hAnsi="Tahoma" w:cs="Tahoma"/>
                <w:sz w:val="20"/>
                <w:szCs w:val="20"/>
              </w:rPr>
              <w:t>41</w:t>
            </w:r>
          </w:p>
        </w:tc>
      </w:tr>
      <w:tr w:rsidR="005D584C" w:rsidRPr="00B2533B" w14:paraId="0486F627" w14:textId="77777777" w:rsidTr="000C51C2">
        <w:trPr>
          <w:trHeight w:val="255"/>
        </w:trPr>
        <w:tc>
          <w:tcPr>
            <w:tcW w:w="928" w:type="dxa"/>
            <w:tcBorders>
              <w:top w:val="nil"/>
              <w:left w:val="double" w:sz="6" w:space="0" w:color="auto"/>
              <w:bottom w:val="single" w:sz="4" w:space="0" w:color="auto"/>
              <w:right w:val="single" w:sz="4" w:space="0" w:color="auto"/>
            </w:tcBorders>
            <w:noWrap/>
            <w:vAlign w:val="center"/>
          </w:tcPr>
          <w:p w14:paraId="32E15F0F"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single" w:sz="4" w:space="0" w:color="auto"/>
              <w:right w:val="double" w:sz="6" w:space="0" w:color="auto"/>
            </w:tcBorders>
            <w:noWrap/>
            <w:vAlign w:val="center"/>
          </w:tcPr>
          <w:p w14:paraId="0B089A45" w14:textId="77777777" w:rsidR="005D584C" w:rsidRPr="00B2533B" w:rsidRDefault="005D584C" w:rsidP="000C51C2">
            <w:pPr>
              <w:ind w:firstLineChars="100" w:firstLine="200"/>
              <w:rPr>
                <w:rFonts w:ascii="Tahoma" w:hAnsi="Tahoma" w:cs="Tahoma"/>
                <w:sz w:val="20"/>
                <w:szCs w:val="20"/>
              </w:rPr>
            </w:pPr>
          </w:p>
        </w:tc>
        <w:tc>
          <w:tcPr>
            <w:tcW w:w="1671" w:type="dxa"/>
            <w:tcBorders>
              <w:top w:val="nil"/>
              <w:left w:val="nil"/>
              <w:bottom w:val="nil"/>
              <w:right w:val="single" w:sz="4" w:space="0" w:color="auto"/>
            </w:tcBorders>
            <w:noWrap/>
            <w:vAlign w:val="center"/>
          </w:tcPr>
          <w:p w14:paraId="6412F80B"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 </w:t>
            </w:r>
          </w:p>
        </w:tc>
        <w:tc>
          <w:tcPr>
            <w:tcW w:w="2093" w:type="dxa"/>
            <w:tcBorders>
              <w:top w:val="nil"/>
              <w:left w:val="nil"/>
              <w:bottom w:val="nil"/>
              <w:right w:val="single" w:sz="4" w:space="0" w:color="auto"/>
            </w:tcBorders>
            <w:noWrap/>
            <w:vAlign w:val="center"/>
          </w:tcPr>
          <w:p w14:paraId="46C2B9ED"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 </w:t>
            </w:r>
          </w:p>
        </w:tc>
        <w:tc>
          <w:tcPr>
            <w:tcW w:w="1980" w:type="dxa"/>
            <w:tcBorders>
              <w:top w:val="nil"/>
              <w:left w:val="nil"/>
              <w:bottom w:val="single" w:sz="4" w:space="0" w:color="auto"/>
              <w:right w:val="double" w:sz="6" w:space="0" w:color="auto"/>
            </w:tcBorders>
            <w:noWrap/>
            <w:vAlign w:val="center"/>
          </w:tcPr>
          <w:p w14:paraId="3763A392" w14:textId="77777777" w:rsidR="005D584C" w:rsidRPr="00B2533B" w:rsidRDefault="005D584C" w:rsidP="000C51C2">
            <w:pPr>
              <w:jc w:val="center"/>
              <w:rPr>
                <w:rFonts w:ascii="Tahoma" w:hAnsi="Tahoma" w:cs="Tahoma"/>
                <w:sz w:val="20"/>
                <w:szCs w:val="20"/>
              </w:rPr>
            </w:pPr>
          </w:p>
        </w:tc>
      </w:tr>
      <w:tr w:rsidR="005D584C" w:rsidRPr="00B2533B" w14:paraId="0D5489C9" w14:textId="77777777" w:rsidTr="000C51C2">
        <w:trPr>
          <w:trHeight w:val="255"/>
        </w:trPr>
        <w:tc>
          <w:tcPr>
            <w:tcW w:w="928" w:type="dxa"/>
            <w:tcBorders>
              <w:top w:val="nil"/>
              <w:left w:val="double" w:sz="6" w:space="0" w:color="auto"/>
              <w:bottom w:val="single" w:sz="4" w:space="0" w:color="auto"/>
              <w:right w:val="single" w:sz="4" w:space="0" w:color="auto"/>
            </w:tcBorders>
            <w:noWrap/>
            <w:vAlign w:val="center"/>
          </w:tcPr>
          <w:p w14:paraId="489DEF0A"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single" w:sz="4" w:space="0" w:color="auto"/>
              <w:right w:val="double" w:sz="6" w:space="0" w:color="auto"/>
            </w:tcBorders>
            <w:noWrap/>
            <w:vAlign w:val="center"/>
          </w:tcPr>
          <w:p w14:paraId="6DE8274D" w14:textId="77777777" w:rsidR="005D584C" w:rsidRPr="00B2533B" w:rsidRDefault="005D584C" w:rsidP="000C51C2">
            <w:pPr>
              <w:ind w:firstLineChars="75" w:firstLine="150"/>
              <w:rPr>
                <w:rFonts w:ascii="Tahoma" w:hAnsi="Tahoma" w:cs="Tahoma"/>
                <w:sz w:val="20"/>
                <w:szCs w:val="20"/>
              </w:rPr>
            </w:pPr>
          </w:p>
        </w:tc>
        <w:tc>
          <w:tcPr>
            <w:tcW w:w="1671" w:type="dxa"/>
            <w:tcBorders>
              <w:top w:val="single" w:sz="4" w:space="0" w:color="auto"/>
              <w:left w:val="nil"/>
              <w:bottom w:val="single" w:sz="4" w:space="0" w:color="auto"/>
              <w:right w:val="single" w:sz="4" w:space="0" w:color="auto"/>
            </w:tcBorders>
            <w:noWrap/>
            <w:vAlign w:val="center"/>
          </w:tcPr>
          <w:p w14:paraId="7E38988D" w14:textId="77777777" w:rsidR="005D584C" w:rsidRPr="00B2533B" w:rsidRDefault="005D584C" w:rsidP="000C51C2">
            <w:pPr>
              <w:jc w:val="right"/>
              <w:rPr>
                <w:rFonts w:ascii="Tahoma" w:hAnsi="Tahoma" w:cs="Tahoma"/>
                <w:sz w:val="20"/>
                <w:szCs w:val="20"/>
              </w:rPr>
            </w:pPr>
          </w:p>
        </w:tc>
        <w:tc>
          <w:tcPr>
            <w:tcW w:w="2093" w:type="dxa"/>
            <w:tcBorders>
              <w:top w:val="single" w:sz="4" w:space="0" w:color="auto"/>
              <w:left w:val="nil"/>
              <w:bottom w:val="single" w:sz="4" w:space="0" w:color="auto"/>
              <w:right w:val="single" w:sz="4" w:space="0" w:color="auto"/>
            </w:tcBorders>
            <w:noWrap/>
            <w:vAlign w:val="center"/>
          </w:tcPr>
          <w:p w14:paraId="5C41427F" w14:textId="77777777" w:rsidR="005D584C" w:rsidRPr="00B2533B" w:rsidRDefault="005D584C" w:rsidP="000C51C2">
            <w:pPr>
              <w:jc w:val="right"/>
              <w:rPr>
                <w:rFonts w:ascii="Tahoma" w:hAnsi="Tahoma" w:cs="Tahoma"/>
                <w:sz w:val="20"/>
                <w:szCs w:val="20"/>
              </w:rPr>
            </w:pPr>
          </w:p>
        </w:tc>
        <w:tc>
          <w:tcPr>
            <w:tcW w:w="1980" w:type="dxa"/>
            <w:tcBorders>
              <w:top w:val="nil"/>
              <w:left w:val="nil"/>
              <w:bottom w:val="single" w:sz="4" w:space="0" w:color="auto"/>
              <w:right w:val="double" w:sz="6" w:space="0" w:color="auto"/>
            </w:tcBorders>
            <w:noWrap/>
            <w:vAlign w:val="center"/>
          </w:tcPr>
          <w:p w14:paraId="4EA0E3EB" w14:textId="77777777" w:rsidR="005D584C" w:rsidRPr="00B2533B" w:rsidRDefault="005D584C" w:rsidP="000C51C2">
            <w:pPr>
              <w:jc w:val="center"/>
              <w:rPr>
                <w:rFonts w:ascii="Tahoma" w:hAnsi="Tahoma" w:cs="Tahoma"/>
                <w:sz w:val="20"/>
                <w:szCs w:val="20"/>
              </w:rPr>
            </w:pPr>
          </w:p>
        </w:tc>
      </w:tr>
      <w:tr w:rsidR="005D584C" w:rsidRPr="00B2533B" w14:paraId="01610310" w14:textId="77777777" w:rsidTr="000C51C2">
        <w:trPr>
          <w:trHeight w:val="270"/>
        </w:trPr>
        <w:tc>
          <w:tcPr>
            <w:tcW w:w="928" w:type="dxa"/>
            <w:tcBorders>
              <w:top w:val="nil"/>
              <w:left w:val="double" w:sz="6" w:space="0" w:color="auto"/>
              <w:bottom w:val="single" w:sz="4" w:space="0" w:color="auto"/>
              <w:right w:val="single" w:sz="4" w:space="0" w:color="auto"/>
            </w:tcBorders>
            <w:noWrap/>
            <w:vAlign w:val="center"/>
          </w:tcPr>
          <w:p w14:paraId="7F36AE92"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single" w:sz="4" w:space="0" w:color="auto"/>
              <w:right w:val="double" w:sz="6" w:space="0" w:color="auto"/>
            </w:tcBorders>
            <w:vAlign w:val="center"/>
          </w:tcPr>
          <w:p w14:paraId="6FD40CF9" w14:textId="77777777" w:rsidR="005D584C" w:rsidRPr="005D75EC" w:rsidRDefault="005D584C" w:rsidP="000C51C2">
            <w:pPr>
              <w:ind w:firstLineChars="75" w:firstLine="150"/>
              <w:rPr>
                <w:rFonts w:ascii="Tahoma" w:hAnsi="Tahoma" w:cs="Tahoma"/>
                <w:sz w:val="20"/>
              </w:rPr>
            </w:pPr>
          </w:p>
        </w:tc>
        <w:tc>
          <w:tcPr>
            <w:tcW w:w="1671" w:type="dxa"/>
            <w:tcBorders>
              <w:top w:val="nil"/>
              <w:left w:val="nil"/>
              <w:bottom w:val="single" w:sz="4" w:space="0" w:color="auto"/>
              <w:right w:val="single" w:sz="4" w:space="0" w:color="auto"/>
            </w:tcBorders>
            <w:noWrap/>
            <w:vAlign w:val="center"/>
          </w:tcPr>
          <w:p w14:paraId="3502A910"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 </w:t>
            </w:r>
          </w:p>
        </w:tc>
        <w:tc>
          <w:tcPr>
            <w:tcW w:w="2093" w:type="dxa"/>
            <w:tcBorders>
              <w:top w:val="nil"/>
              <w:left w:val="nil"/>
              <w:bottom w:val="single" w:sz="4" w:space="0" w:color="auto"/>
              <w:right w:val="single" w:sz="4" w:space="0" w:color="auto"/>
            </w:tcBorders>
            <w:noWrap/>
            <w:vAlign w:val="center"/>
          </w:tcPr>
          <w:p w14:paraId="421CA759"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 </w:t>
            </w:r>
          </w:p>
        </w:tc>
        <w:tc>
          <w:tcPr>
            <w:tcW w:w="1980" w:type="dxa"/>
            <w:tcBorders>
              <w:top w:val="nil"/>
              <w:left w:val="nil"/>
              <w:bottom w:val="single" w:sz="4" w:space="0" w:color="auto"/>
              <w:right w:val="double" w:sz="6" w:space="0" w:color="auto"/>
            </w:tcBorders>
            <w:noWrap/>
            <w:vAlign w:val="center"/>
          </w:tcPr>
          <w:p w14:paraId="604CE7AF" w14:textId="77777777" w:rsidR="005D584C" w:rsidRPr="00B2533B" w:rsidRDefault="005D584C" w:rsidP="000C51C2">
            <w:pPr>
              <w:jc w:val="center"/>
              <w:rPr>
                <w:rFonts w:ascii="Tahoma" w:hAnsi="Tahoma" w:cs="Tahoma"/>
                <w:sz w:val="20"/>
                <w:szCs w:val="20"/>
              </w:rPr>
            </w:pPr>
          </w:p>
        </w:tc>
      </w:tr>
      <w:tr w:rsidR="005D584C" w:rsidRPr="00B2533B" w14:paraId="0CEBA4E8" w14:textId="77777777" w:rsidTr="000C51C2">
        <w:trPr>
          <w:trHeight w:val="255"/>
        </w:trPr>
        <w:tc>
          <w:tcPr>
            <w:tcW w:w="928" w:type="dxa"/>
            <w:tcBorders>
              <w:top w:val="nil"/>
              <w:left w:val="double" w:sz="6" w:space="0" w:color="auto"/>
              <w:bottom w:val="single" w:sz="4" w:space="0" w:color="auto"/>
              <w:right w:val="single" w:sz="4" w:space="0" w:color="auto"/>
            </w:tcBorders>
            <w:noWrap/>
            <w:vAlign w:val="center"/>
          </w:tcPr>
          <w:p w14:paraId="01BF322A"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single" w:sz="4" w:space="0" w:color="auto"/>
              <w:right w:val="double" w:sz="6" w:space="0" w:color="auto"/>
            </w:tcBorders>
            <w:vAlign w:val="center"/>
          </w:tcPr>
          <w:p w14:paraId="1EF43553" w14:textId="77777777" w:rsidR="005D584C" w:rsidRPr="005D75EC" w:rsidRDefault="005D584C" w:rsidP="000C51C2">
            <w:pPr>
              <w:ind w:firstLineChars="75" w:firstLine="150"/>
              <w:rPr>
                <w:rFonts w:ascii="Tahoma" w:hAnsi="Tahoma" w:cs="Tahoma"/>
                <w:sz w:val="20"/>
              </w:rPr>
            </w:pPr>
          </w:p>
        </w:tc>
        <w:tc>
          <w:tcPr>
            <w:tcW w:w="1671" w:type="dxa"/>
            <w:tcBorders>
              <w:top w:val="nil"/>
              <w:left w:val="nil"/>
              <w:bottom w:val="single" w:sz="4" w:space="0" w:color="auto"/>
              <w:right w:val="single" w:sz="4" w:space="0" w:color="auto"/>
            </w:tcBorders>
            <w:noWrap/>
            <w:vAlign w:val="center"/>
          </w:tcPr>
          <w:p w14:paraId="19AE7BBE"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 </w:t>
            </w:r>
          </w:p>
        </w:tc>
        <w:tc>
          <w:tcPr>
            <w:tcW w:w="2093" w:type="dxa"/>
            <w:tcBorders>
              <w:top w:val="nil"/>
              <w:left w:val="nil"/>
              <w:bottom w:val="single" w:sz="4" w:space="0" w:color="auto"/>
              <w:right w:val="single" w:sz="4" w:space="0" w:color="auto"/>
            </w:tcBorders>
            <w:noWrap/>
            <w:vAlign w:val="center"/>
          </w:tcPr>
          <w:p w14:paraId="55CDF742"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 </w:t>
            </w:r>
          </w:p>
        </w:tc>
        <w:tc>
          <w:tcPr>
            <w:tcW w:w="1980" w:type="dxa"/>
            <w:tcBorders>
              <w:top w:val="nil"/>
              <w:left w:val="nil"/>
              <w:bottom w:val="single" w:sz="4" w:space="0" w:color="auto"/>
              <w:right w:val="double" w:sz="6" w:space="0" w:color="auto"/>
            </w:tcBorders>
            <w:noWrap/>
            <w:vAlign w:val="center"/>
          </w:tcPr>
          <w:p w14:paraId="59938F41" w14:textId="77777777" w:rsidR="005D584C" w:rsidRPr="00B2533B" w:rsidRDefault="005D584C" w:rsidP="000C51C2">
            <w:pPr>
              <w:jc w:val="center"/>
              <w:rPr>
                <w:rFonts w:ascii="Tahoma" w:hAnsi="Tahoma" w:cs="Tahoma"/>
                <w:sz w:val="20"/>
                <w:szCs w:val="20"/>
              </w:rPr>
            </w:pPr>
          </w:p>
        </w:tc>
      </w:tr>
      <w:tr w:rsidR="005D584C" w:rsidRPr="00B2533B" w14:paraId="53792DFD" w14:textId="77777777" w:rsidTr="000C51C2">
        <w:trPr>
          <w:trHeight w:val="270"/>
        </w:trPr>
        <w:tc>
          <w:tcPr>
            <w:tcW w:w="928" w:type="dxa"/>
            <w:tcBorders>
              <w:top w:val="nil"/>
              <w:left w:val="double" w:sz="6" w:space="0" w:color="auto"/>
              <w:bottom w:val="single" w:sz="4" w:space="0" w:color="auto"/>
              <w:right w:val="single" w:sz="4" w:space="0" w:color="auto"/>
            </w:tcBorders>
            <w:noWrap/>
            <w:vAlign w:val="center"/>
          </w:tcPr>
          <w:p w14:paraId="47220829"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single" w:sz="4" w:space="0" w:color="auto"/>
              <w:right w:val="double" w:sz="6" w:space="0" w:color="auto"/>
            </w:tcBorders>
            <w:vAlign w:val="center"/>
          </w:tcPr>
          <w:p w14:paraId="7F9FE95A" w14:textId="77777777" w:rsidR="005D584C" w:rsidRPr="005D75EC" w:rsidRDefault="005D584C" w:rsidP="000C51C2">
            <w:pPr>
              <w:ind w:firstLineChars="75" w:firstLine="150"/>
              <w:rPr>
                <w:rFonts w:ascii="Tahoma" w:hAnsi="Tahoma" w:cs="Tahoma"/>
                <w:sz w:val="20"/>
              </w:rPr>
            </w:pPr>
          </w:p>
        </w:tc>
        <w:tc>
          <w:tcPr>
            <w:tcW w:w="1671" w:type="dxa"/>
            <w:tcBorders>
              <w:top w:val="nil"/>
              <w:left w:val="nil"/>
              <w:bottom w:val="single" w:sz="4" w:space="0" w:color="auto"/>
              <w:right w:val="single" w:sz="4" w:space="0" w:color="auto"/>
            </w:tcBorders>
            <w:noWrap/>
            <w:vAlign w:val="center"/>
          </w:tcPr>
          <w:p w14:paraId="34C82771" w14:textId="77777777" w:rsidR="005D584C" w:rsidRPr="005D75EC" w:rsidRDefault="005D584C" w:rsidP="000C51C2">
            <w:pPr>
              <w:jc w:val="right"/>
              <w:rPr>
                <w:rFonts w:ascii="Tahoma" w:hAnsi="Tahoma" w:cs="Tahoma"/>
                <w:sz w:val="20"/>
                <w:szCs w:val="20"/>
              </w:rPr>
            </w:pPr>
            <w:r w:rsidRPr="005D75EC">
              <w:rPr>
                <w:rFonts w:ascii="Tahoma" w:hAnsi="Tahoma" w:cs="Tahoma"/>
                <w:sz w:val="20"/>
                <w:szCs w:val="20"/>
              </w:rPr>
              <w:t> </w:t>
            </w:r>
          </w:p>
        </w:tc>
        <w:tc>
          <w:tcPr>
            <w:tcW w:w="2093" w:type="dxa"/>
            <w:tcBorders>
              <w:top w:val="nil"/>
              <w:left w:val="nil"/>
              <w:bottom w:val="single" w:sz="4" w:space="0" w:color="auto"/>
              <w:right w:val="single" w:sz="4" w:space="0" w:color="auto"/>
            </w:tcBorders>
            <w:noWrap/>
            <w:vAlign w:val="center"/>
          </w:tcPr>
          <w:p w14:paraId="7D9DFCBA" w14:textId="77777777" w:rsidR="005D584C" w:rsidRPr="005D75EC" w:rsidRDefault="005D584C" w:rsidP="000C51C2">
            <w:pPr>
              <w:jc w:val="right"/>
              <w:rPr>
                <w:rFonts w:ascii="Tahoma" w:hAnsi="Tahoma" w:cs="Tahoma"/>
                <w:sz w:val="20"/>
                <w:szCs w:val="20"/>
              </w:rPr>
            </w:pPr>
            <w:r w:rsidRPr="005D75EC">
              <w:rPr>
                <w:rFonts w:ascii="Tahoma" w:hAnsi="Tahoma" w:cs="Tahoma"/>
                <w:sz w:val="20"/>
                <w:szCs w:val="20"/>
              </w:rPr>
              <w:t> </w:t>
            </w:r>
          </w:p>
        </w:tc>
        <w:tc>
          <w:tcPr>
            <w:tcW w:w="1980" w:type="dxa"/>
            <w:tcBorders>
              <w:top w:val="nil"/>
              <w:left w:val="nil"/>
              <w:bottom w:val="single" w:sz="4" w:space="0" w:color="auto"/>
              <w:right w:val="double" w:sz="6" w:space="0" w:color="auto"/>
            </w:tcBorders>
            <w:noWrap/>
            <w:vAlign w:val="center"/>
          </w:tcPr>
          <w:p w14:paraId="30F5743E" w14:textId="77777777" w:rsidR="005D584C" w:rsidRPr="00B2533B" w:rsidRDefault="005D584C" w:rsidP="000C51C2">
            <w:pPr>
              <w:jc w:val="center"/>
              <w:rPr>
                <w:rFonts w:ascii="Tahoma" w:hAnsi="Tahoma" w:cs="Tahoma"/>
                <w:sz w:val="20"/>
                <w:szCs w:val="20"/>
              </w:rPr>
            </w:pPr>
          </w:p>
        </w:tc>
      </w:tr>
      <w:tr w:rsidR="005D584C" w:rsidRPr="00B2533B" w14:paraId="588BC329" w14:textId="77777777" w:rsidTr="000C51C2">
        <w:trPr>
          <w:trHeight w:val="255"/>
        </w:trPr>
        <w:tc>
          <w:tcPr>
            <w:tcW w:w="928" w:type="dxa"/>
            <w:tcBorders>
              <w:top w:val="nil"/>
              <w:left w:val="double" w:sz="6" w:space="0" w:color="auto"/>
              <w:bottom w:val="double" w:sz="6" w:space="0" w:color="auto"/>
              <w:right w:val="single" w:sz="4" w:space="0" w:color="auto"/>
            </w:tcBorders>
            <w:noWrap/>
            <w:vAlign w:val="center"/>
          </w:tcPr>
          <w:p w14:paraId="6AE616FA" w14:textId="77777777" w:rsidR="005D584C" w:rsidRPr="00B2533B" w:rsidRDefault="005D584C" w:rsidP="000C51C2">
            <w:pPr>
              <w:jc w:val="right"/>
              <w:rPr>
                <w:rFonts w:ascii="Tahoma" w:hAnsi="Tahoma" w:cs="Tahoma"/>
                <w:sz w:val="20"/>
                <w:szCs w:val="20"/>
              </w:rPr>
            </w:pPr>
            <w:r w:rsidRPr="00B2533B">
              <w:rPr>
                <w:rFonts w:ascii="Tahoma" w:hAnsi="Tahoma" w:cs="Tahoma"/>
                <w:sz w:val="20"/>
                <w:szCs w:val="20"/>
              </w:rPr>
              <w:t>Položka</w:t>
            </w:r>
          </w:p>
        </w:tc>
        <w:tc>
          <w:tcPr>
            <w:tcW w:w="7023" w:type="dxa"/>
            <w:tcBorders>
              <w:top w:val="nil"/>
              <w:left w:val="nil"/>
              <w:bottom w:val="double" w:sz="6" w:space="0" w:color="auto"/>
              <w:right w:val="double" w:sz="6" w:space="0" w:color="auto"/>
            </w:tcBorders>
            <w:vAlign w:val="center"/>
          </w:tcPr>
          <w:p w14:paraId="180C6D62" w14:textId="77777777" w:rsidR="005D584C" w:rsidRPr="005D75EC" w:rsidRDefault="005D584C" w:rsidP="000C51C2">
            <w:pPr>
              <w:ind w:firstLineChars="75" w:firstLine="150"/>
              <w:rPr>
                <w:rFonts w:ascii="Tahoma" w:hAnsi="Tahoma" w:cs="Tahoma"/>
                <w:sz w:val="20"/>
              </w:rPr>
            </w:pPr>
          </w:p>
        </w:tc>
        <w:tc>
          <w:tcPr>
            <w:tcW w:w="1671" w:type="dxa"/>
            <w:tcBorders>
              <w:top w:val="nil"/>
              <w:left w:val="nil"/>
              <w:bottom w:val="double" w:sz="6" w:space="0" w:color="auto"/>
              <w:right w:val="single" w:sz="4" w:space="0" w:color="auto"/>
            </w:tcBorders>
            <w:noWrap/>
            <w:vAlign w:val="center"/>
          </w:tcPr>
          <w:p w14:paraId="2FCD061E" w14:textId="77777777" w:rsidR="005D584C" w:rsidRPr="005D75EC" w:rsidRDefault="005D584C" w:rsidP="000C51C2">
            <w:pPr>
              <w:jc w:val="right"/>
              <w:rPr>
                <w:rFonts w:ascii="Tahoma" w:hAnsi="Tahoma" w:cs="Tahoma"/>
                <w:sz w:val="20"/>
                <w:szCs w:val="20"/>
              </w:rPr>
            </w:pPr>
            <w:r w:rsidRPr="005D75EC">
              <w:rPr>
                <w:rFonts w:ascii="Tahoma" w:hAnsi="Tahoma" w:cs="Tahoma"/>
                <w:sz w:val="20"/>
                <w:szCs w:val="20"/>
              </w:rPr>
              <w:t> </w:t>
            </w:r>
          </w:p>
        </w:tc>
        <w:tc>
          <w:tcPr>
            <w:tcW w:w="2093" w:type="dxa"/>
            <w:tcBorders>
              <w:top w:val="nil"/>
              <w:left w:val="nil"/>
              <w:bottom w:val="double" w:sz="6" w:space="0" w:color="auto"/>
              <w:right w:val="single" w:sz="4" w:space="0" w:color="auto"/>
            </w:tcBorders>
            <w:noWrap/>
            <w:vAlign w:val="center"/>
          </w:tcPr>
          <w:p w14:paraId="67708B9B" w14:textId="77777777" w:rsidR="005D584C" w:rsidRPr="005D75EC" w:rsidRDefault="005D584C" w:rsidP="000C51C2">
            <w:pPr>
              <w:jc w:val="right"/>
              <w:rPr>
                <w:rFonts w:ascii="Tahoma" w:hAnsi="Tahoma" w:cs="Tahoma"/>
                <w:sz w:val="20"/>
                <w:szCs w:val="20"/>
              </w:rPr>
            </w:pPr>
            <w:r w:rsidRPr="005D75EC">
              <w:rPr>
                <w:rFonts w:ascii="Tahoma" w:hAnsi="Tahoma" w:cs="Tahoma"/>
                <w:sz w:val="20"/>
                <w:szCs w:val="20"/>
              </w:rPr>
              <w:t> </w:t>
            </w:r>
          </w:p>
        </w:tc>
        <w:tc>
          <w:tcPr>
            <w:tcW w:w="1980" w:type="dxa"/>
            <w:tcBorders>
              <w:top w:val="nil"/>
              <w:left w:val="nil"/>
              <w:bottom w:val="nil"/>
              <w:right w:val="double" w:sz="6" w:space="0" w:color="auto"/>
            </w:tcBorders>
            <w:noWrap/>
            <w:vAlign w:val="center"/>
          </w:tcPr>
          <w:p w14:paraId="63A8A9ED" w14:textId="77777777" w:rsidR="005D584C" w:rsidRPr="00B2533B" w:rsidRDefault="005D584C" w:rsidP="000C51C2">
            <w:pPr>
              <w:jc w:val="center"/>
              <w:rPr>
                <w:rFonts w:ascii="Tahoma" w:hAnsi="Tahoma" w:cs="Tahoma"/>
                <w:sz w:val="20"/>
                <w:szCs w:val="20"/>
              </w:rPr>
            </w:pPr>
          </w:p>
        </w:tc>
      </w:tr>
      <w:tr w:rsidR="005D584C" w:rsidRPr="00B2533B" w14:paraId="423D55C8" w14:textId="77777777" w:rsidTr="000C51C2">
        <w:trPr>
          <w:trHeight w:val="379"/>
        </w:trPr>
        <w:tc>
          <w:tcPr>
            <w:tcW w:w="7951" w:type="dxa"/>
            <w:gridSpan w:val="2"/>
            <w:tcBorders>
              <w:top w:val="double" w:sz="6" w:space="0" w:color="auto"/>
              <w:left w:val="double" w:sz="6" w:space="0" w:color="auto"/>
              <w:bottom w:val="double" w:sz="6" w:space="0" w:color="auto"/>
              <w:right w:val="double" w:sz="6" w:space="0" w:color="000000"/>
            </w:tcBorders>
            <w:shd w:val="clear" w:color="auto" w:fill="C0C0C0"/>
            <w:noWrap/>
            <w:vAlign w:val="center"/>
          </w:tcPr>
          <w:p w14:paraId="04CAE27A" w14:textId="77777777" w:rsidR="005D584C" w:rsidRPr="00B2533B" w:rsidRDefault="005D584C" w:rsidP="000C51C2">
            <w:pPr>
              <w:ind w:firstLineChars="100" w:firstLine="241"/>
              <w:rPr>
                <w:rFonts w:ascii="Tahoma" w:hAnsi="Tahoma" w:cs="Tahoma"/>
                <w:b/>
                <w:bCs/>
              </w:rPr>
            </w:pPr>
            <w:r w:rsidRPr="00B2533B">
              <w:rPr>
                <w:rFonts w:ascii="Tahoma" w:hAnsi="Tahoma" w:cs="Tahoma"/>
                <w:b/>
                <w:bCs/>
              </w:rPr>
              <w:t>INVESTIČNÍ NÁKLADY / VÝDAJE CE</w:t>
            </w:r>
            <w:r>
              <w:rPr>
                <w:rFonts w:ascii="Tahoma" w:hAnsi="Tahoma" w:cs="Tahoma"/>
                <w:b/>
                <w:bCs/>
              </w:rPr>
              <w:t>LKEM:</w:t>
            </w:r>
          </w:p>
        </w:tc>
        <w:tc>
          <w:tcPr>
            <w:tcW w:w="1671" w:type="dxa"/>
            <w:tcBorders>
              <w:top w:val="nil"/>
              <w:left w:val="nil"/>
              <w:bottom w:val="double" w:sz="6" w:space="0" w:color="auto"/>
              <w:right w:val="single" w:sz="4" w:space="0" w:color="auto"/>
            </w:tcBorders>
            <w:shd w:val="clear" w:color="auto" w:fill="C0C0C0"/>
            <w:noWrap/>
            <w:vAlign w:val="center"/>
          </w:tcPr>
          <w:p w14:paraId="765F08FB" w14:textId="77777777" w:rsidR="005D584C" w:rsidRPr="00B2533B" w:rsidRDefault="00C538B8" w:rsidP="000C51C2">
            <w:pPr>
              <w:jc w:val="right"/>
              <w:rPr>
                <w:rFonts w:ascii="Tahoma" w:hAnsi="Tahoma" w:cs="Tahoma"/>
                <w:b/>
                <w:bCs/>
              </w:rPr>
            </w:pPr>
            <w:r>
              <w:rPr>
                <w:rFonts w:ascii="Tahoma" w:hAnsi="Tahoma" w:cs="Tahoma"/>
                <w:b/>
                <w:bCs/>
              </w:rPr>
              <w:t>11</w:t>
            </w:r>
            <w:r w:rsidR="005D584C">
              <w:rPr>
                <w:rFonts w:ascii="Tahoma" w:hAnsi="Tahoma" w:cs="Tahoma"/>
                <w:b/>
                <w:bCs/>
              </w:rPr>
              <w:t>.</w:t>
            </w:r>
            <w:r>
              <w:rPr>
                <w:rFonts w:ascii="Tahoma" w:hAnsi="Tahoma" w:cs="Tahoma"/>
                <w:b/>
                <w:bCs/>
              </w:rPr>
              <w:t>711</w:t>
            </w:r>
            <w:r w:rsidR="005D584C">
              <w:rPr>
                <w:rFonts w:ascii="Tahoma" w:hAnsi="Tahoma" w:cs="Tahoma"/>
                <w:b/>
                <w:bCs/>
              </w:rPr>
              <w:t>.</w:t>
            </w:r>
            <w:r>
              <w:rPr>
                <w:rFonts w:ascii="Tahoma" w:hAnsi="Tahoma" w:cs="Tahoma"/>
                <w:b/>
                <w:bCs/>
              </w:rPr>
              <w:t>451</w:t>
            </w:r>
          </w:p>
        </w:tc>
        <w:tc>
          <w:tcPr>
            <w:tcW w:w="2093" w:type="dxa"/>
            <w:tcBorders>
              <w:top w:val="nil"/>
              <w:left w:val="nil"/>
              <w:bottom w:val="double" w:sz="6" w:space="0" w:color="auto"/>
              <w:right w:val="single" w:sz="4" w:space="0" w:color="auto"/>
            </w:tcBorders>
            <w:shd w:val="clear" w:color="auto" w:fill="C0C0C0"/>
            <w:noWrap/>
            <w:vAlign w:val="center"/>
          </w:tcPr>
          <w:p w14:paraId="36E87AE6" w14:textId="77777777" w:rsidR="005D584C" w:rsidRPr="00B2533B" w:rsidRDefault="00C11AD7" w:rsidP="000C51C2">
            <w:pPr>
              <w:jc w:val="right"/>
              <w:rPr>
                <w:rFonts w:ascii="Tahoma" w:hAnsi="Tahoma" w:cs="Tahoma"/>
                <w:b/>
                <w:bCs/>
              </w:rPr>
            </w:pPr>
            <w:r>
              <w:rPr>
                <w:rFonts w:ascii="Tahoma" w:hAnsi="Tahoma" w:cs="Tahoma"/>
                <w:b/>
                <w:bCs/>
              </w:rPr>
              <w:t>9.</w:t>
            </w:r>
            <w:r w:rsidR="00C538B8">
              <w:rPr>
                <w:rFonts w:ascii="Tahoma" w:hAnsi="Tahoma" w:cs="Tahoma"/>
                <w:b/>
                <w:bCs/>
              </w:rPr>
              <w:t>3</w:t>
            </w:r>
            <w:r>
              <w:rPr>
                <w:rFonts w:ascii="Tahoma" w:hAnsi="Tahoma" w:cs="Tahoma"/>
                <w:b/>
                <w:bCs/>
              </w:rPr>
              <w:t>00.000</w:t>
            </w:r>
          </w:p>
        </w:tc>
        <w:tc>
          <w:tcPr>
            <w:tcW w:w="1980" w:type="dxa"/>
            <w:tcBorders>
              <w:top w:val="double" w:sz="6" w:space="0" w:color="auto"/>
              <w:left w:val="nil"/>
              <w:bottom w:val="double" w:sz="6" w:space="0" w:color="auto"/>
              <w:right w:val="double" w:sz="6" w:space="0" w:color="auto"/>
            </w:tcBorders>
            <w:shd w:val="clear" w:color="auto" w:fill="C0C0C0"/>
            <w:noWrap/>
            <w:vAlign w:val="center"/>
          </w:tcPr>
          <w:p w14:paraId="0FBF8AD2" w14:textId="77777777" w:rsidR="005D584C" w:rsidRPr="00B2533B" w:rsidRDefault="00C11AD7" w:rsidP="000C51C2">
            <w:pPr>
              <w:jc w:val="center"/>
              <w:rPr>
                <w:rFonts w:ascii="Tahoma" w:hAnsi="Tahoma" w:cs="Tahoma"/>
                <w:b/>
                <w:bCs/>
              </w:rPr>
            </w:pPr>
            <w:r>
              <w:rPr>
                <w:rFonts w:ascii="Tahoma" w:hAnsi="Tahoma" w:cs="Tahoma"/>
                <w:b/>
                <w:bCs/>
              </w:rPr>
              <w:t>79,</w:t>
            </w:r>
            <w:r w:rsidR="00C538B8">
              <w:rPr>
                <w:rFonts w:ascii="Tahoma" w:hAnsi="Tahoma" w:cs="Tahoma"/>
                <w:b/>
                <w:bCs/>
              </w:rPr>
              <w:t>41</w:t>
            </w:r>
          </w:p>
        </w:tc>
      </w:tr>
    </w:tbl>
    <w:p w14:paraId="4610BC09" w14:textId="77777777" w:rsidR="006D44D4" w:rsidRPr="00B2533B" w:rsidRDefault="006D44D4" w:rsidP="006D44D4"/>
    <w:p w14:paraId="0B0A9212" w14:textId="77777777" w:rsidR="006D44D4" w:rsidRDefault="006D44D4" w:rsidP="006D44D4">
      <w:pPr>
        <w:ind w:left="5954"/>
        <w:jc w:val="both"/>
        <w:rPr>
          <w:rFonts w:ascii="Tahoma" w:hAnsi="Tahoma" w:cs="Tahoma"/>
          <w:sz w:val="20"/>
          <w:szCs w:val="20"/>
        </w:rPr>
      </w:pPr>
    </w:p>
    <w:p w14:paraId="2F926620" w14:textId="77777777" w:rsidR="006D44D4" w:rsidRDefault="006D44D4" w:rsidP="006D44D4">
      <w:pPr>
        <w:pStyle w:val="Zkladntextodsazen3"/>
        <w:tabs>
          <w:tab w:val="clear" w:pos="360"/>
          <w:tab w:val="center" w:pos="1980"/>
          <w:tab w:val="center" w:pos="7088"/>
        </w:tabs>
        <w:rPr>
          <w:rFonts w:ascii="Tahoma" w:hAnsi="Tahoma" w:cs="Tahoma"/>
          <w:iCs/>
          <w:sz w:val="20"/>
        </w:rPr>
      </w:pPr>
    </w:p>
    <w:p w14:paraId="1E64AC33" w14:textId="77777777" w:rsidR="006D44D4" w:rsidRDefault="006D44D4" w:rsidP="006D44D4">
      <w:pPr>
        <w:pStyle w:val="Zkladntextodsazen3"/>
        <w:tabs>
          <w:tab w:val="clear" w:pos="360"/>
          <w:tab w:val="center" w:pos="1980"/>
          <w:tab w:val="center" w:pos="7088"/>
        </w:tabs>
        <w:rPr>
          <w:rFonts w:ascii="Tahoma" w:hAnsi="Tahoma" w:cs="Tahoma"/>
          <w:iCs/>
          <w:sz w:val="20"/>
        </w:rPr>
        <w:sectPr w:rsidR="006D44D4" w:rsidSect="00935E9F">
          <w:headerReference w:type="default" r:id="rId15"/>
          <w:footerReference w:type="default" r:id="rId16"/>
          <w:headerReference w:type="first" r:id="rId17"/>
          <w:pgSz w:w="16838" w:h="11906" w:orient="landscape"/>
          <w:pgMar w:top="1418" w:right="1418" w:bottom="1418" w:left="1418" w:header="709" w:footer="709" w:gutter="0"/>
          <w:pgNumType w:start="1"/>
          <w:cols w:space="708"/>
          <w:titlePg/>
          <w:docGrid w:linePitch="360"/>
        </w:sectPr>
      </w:pPr>
    </w:p>
    <w:p w14:paraId="172EDA73" w14:textId="7AD9240F" w:rsidR="006D44D4" w:rsidRDefault="009B1B98" w:rsidP="006D44D4">
      <w:pPr>
        <w:jc w:val="center"/>
      </w:pPr>
      <w:r>
        <w:rPr>
          <w:noProof/>
        </w:rPr>
        <w:lastRenderedPageBreak/>
        <mc:AlternateContent>
          <mc:Choice Requires="wps">
            <w:drawing>
              <wp:anchor distT="0" distB="0" distL="114300" distR="114300" simplePos="0" relativeHeight="251658752" behindDoc="1" locked="0" layoutInCell="1" allowOverlap="1" wp14:anchorId="3EE6291E" wp14:editId="620BD437">
                <wp:simplePos x="0" y="0"/>
                <wp:positionH relativeFrom="column">
                  <wp:posOffset>-1123950</wp:posOffset>
                </wp:positionH>
                <wp:positionV relativeFrom="page">
                  <wp:posOffset>771525</wp:posOffset>
                </wp:positionV>
                <wp:extent cx="11220450" cy="2400300"/>
                <wp:effectExtent l="0" t="0" r="0" b="0"/>
                <wp:wrapNone/>
                <wp:docPr id="18" name="Obdélní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0450" cy="2400300"/>
                        </a:xfrm>
                        <a:prstGeom prst="rect">
                          <a:avLst/>
                        </a:prstGeom>
                        <a:solidFill>
                          <a:srgbClr val="C0C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B1E52" id="Obdélník 18" o:spid="_x0000_s1026" style="position:absolute;margin-left:-88.5pt;margin-top:60.75pt;width:883.5pt;height:1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" fillcolor="silver" stroked="f">
                <w10:wrap anchory="page"/>
              </v:rect>
            </w:pict>
          </mc:Fallback>
        </mc:AlternateContent>
      </w:r>
      <w:r>
        <w:rPr>
          <w:noProof/>
        </w:rPr>
        <mc:AlternateContent>
          <mc:Choice Requires="wpg">
            <w:drawing>
              <wp:anchor distT="0" distB="0" distL="114300" distR="114300" simplePos="0" relativeHeight="251657728" behindDoc="0" locked="0" layoutInCell="1" allowOverlap="1" wp14:anchorId="1EC4398B" wp14:editId="6FDD20A1">
                <wp:simplePos x="0" y="0"/>
                <wp:positionH relativeFrom="column">
                  <wp:posOffset>-684530</wp:posOffset>
                </wp:positionH>
                <wp:positionV relativeFrom="paragraph">
                  <wp:posOffset>-684530</wp:posOffset>
                </wp:positionV>
                <wp:extent cx="10261600" cy="7129145"/>
                <wp:effectExtent l="0" t="0" r="6350"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0" cy="7129145"/>
                          <a:chOff x="340" y="340"/>
                          <a:chExt cx="16160" cy="11227"/>
                        </a:xfrm>
                      </wpg:grpSpPr>
                      <wpg:grpSp>
                        <wpg:cNvPr id="5" name="Group 5"/>
                        <wpg:cNvGrpSpPr>
                          <a:grpSpLocks/>
                        </wpg:cNvGrpSpPr>
                        <wpg:grpSpPr bwMode="auto">
                          <a:xfrm>
                            <a:off x="340" y="11227"/>
                            <a:ext cx="340" cy="340"/>
                            <a:chOff x="396" y="11204"/>
                            <a:chExt cx="364" cy="379"/>
                          </a:xfrm>
                        </wpg:grpSpPr>
                        <wps:wsp>
                          <wps:cNvPr id="6" name="Line 6"/>
                          <wps:cNvCnPr>
                            <a:cxnSpLocks noChangeShapeType="1"/>
                          </wps:cNvCnPr>
                          <wps:spPr bwMode="auto">
                            <a:xfrm>
                              <a:off x="396" y="11204"/>
                              <a:ext cx="0" cy="363"/>
                            </a:xfrm>
                            <a:prstGeom prst="line">
                              <a:avLst/>
                            </a:prstGeom>
                            <a:noFill/>
                            <a:ln w="9525">
                              <a:solidFill>
                                <a:srgbClr val="969696"/>
                              </a:solidFill>
                              <a:round/>
                              <a:headEnd/>
                              <a:tailEnd/>
                            </a:ln>
                          </wps:spPr>
                          <wps:bodyPr/>
                        </wps:wsp>
                        <wps:wsp>
                          <wps:cNvPr id="7" name="Line 7"/>
                          <wps:cNvCnPr>
                            <a:cxnSpLocks noChangeShapeType="1"/>
                          </wps:cNvCnPr>
                          <wps:spPr bwMode="auto">
                            <a:xfrm>
                              <a:off x="396" y="11583"/>
                              <a:ext cx="364" cy="0"/>
                            </a:xfrm>
                            <a:prstGeom prst="line">
                              <a:avLst/>
                            </a:prstGeom>
                            <a:noFill/>
                            <a:ln w="9525">
                              <a:solidFill>
                                <a:srgbClr val="969696"/>
                              </a:solidFill>
                              <a:round/>
                              <a:headEnd/>
                              <a:tailEnd/>
                            </a:ln>
                          </wps:spPr>
                          <wps:bodyPr/>
                        </wps:wsp>
                      </wpg:grpSp>
                      <wpg:grpSp>
                        <wpg:cNvPr id="8" name="Group 8"/>
                        <wpg:cNvGrpSpPr>
                          <a:grpSpLocks/>
                        </wpg:cNvGrpSpPr>
                        <wpg:grpSpPr bwMode="auto">
                          <a:xfrm flipH="1">
                            <a:off x="16160" y="11227"/>
                            <a:ext cx="340" cy="340"/>
                            <a:chOff x="396" y="11204"/>
                            <a:chExt cx="364" cy="379"/>
                          </a:xfrm>
                        </wpg:grpSpPr>
                        <wps:wsp>
                          <wps:cNvPr id="9" name="Line 9"/>
                          <wps:cNvCnPr>
                            <a:cxnSpLocks noChangeShapeType="1"/>
                          </wps:cNvCnPr>
                          <wps:spPr bwMode="auto">
                            <a:xfrm>
                              <a:off x="396" y="11204"/>
                              <a:ext cx="0" cy="363"/>
                            </a:xfrm>
                            <a:prstGeom prst="line">
                              <a:avLst/>
                            </a:prstGeom>
                            <a:noFill/>
                            <a:ln w="9525">
                              <a:solidFill>
                                <a:srgbClr val="969696"/>
                              </a:solidFill>
                              <a:round/>
                              <a:headEnd/>
                              <a:tailEnd/>
                            </a:ln>
                          </wps:spPr>
                          <wps:bodyPr/>
                        </wps:wsp>
                        <wps:wsp>
                          <wps:cNvPr id="10" name="Line 10"/>
                          <wps:cNvCnPr>
                            <a:cxnSpLocks noChangeShapeType="1"/>
                          </wps:cNvCnPr>
                          <wps:spPr bwMode="auto">
                            <a:xfrm>
                              <a:off x="396" y="11583"/>
                              <a:ext cx="364" cy="0"/>
                            </a:xfrm>
                            <a:prstGeom prst="line">
                              <a:avLst/>
                            </a:prstGeom>
                            <a:noFill/>
                            <a:ln w="9525">
                              <a:solidFill>
                                <a:srgbClr val="969696"/>
                              </a:solidFill>
                              <a:round/>
                              <a:headEnd/>
                              <a:tailEnd/>
                            </a:ln>
                          </wps:spPr>
                          <wps:bodyPr/>
                        </wps:wsp>
                      </wpg:grpSp>
                      <wpg:grpSp>
                        <wpg:cNvPr id="11" name="Group 11"/>
                        <wpg:cNvGrpSpPr>
                          <a:grpSpLocks/>
                        </wpg:cNvGrpSpPr>
                        <wpg:grpSpPr bwMode="auto">
                          <a:xfrm flipV="1">
                            <a:off x="340" y="340"/>
                            <a:ext cx="16160" cy="340"/>
                            <a:chOff x="356" y="7888"/>
                            <a:chExt cx="16160" cy="340"/>
                          </a:xfrm>
                        </wpg:grpSpPr>
                        <wpg:grpSp>
                          <wpg:cNvPr id="12" name="Group 12"/>
                          <wpg:cNvGrpSpPr>
                            <a:grpSpLocks/>
                          </wpg:cNvGrpSpPr>
                          <wpg:grpSpPr bwMode="auto">
                            <a:xfrm>
                              <a:off x="356" y="7888"/>
                              <a:ext cx="340" cy="340"/>
                              <a:chOff x="396" y="11204"/>
                              <a:chExt cx="364" cy="379"/>
                            </a:xfrm>
                          </wpg:grpSpPr>
                          <wps:wsp>
                            <wps:cNvPr id="13" name="Line 13"/>
                            <wps:cNvCnPr>
                              <a:cxnSpLocks noChangeShapeType="1"/>
                            </wps:cNvCnPr>
                            <wps:spPr bwMode="auto">
                              <a:xfrm>
                                <a:off x="396" y="11204"/>
                                <a:ext cx="0" cy="363"/>
                              </a:xfrm>
                              <a:prstGeom prst="line">
                                <a:avLst/>
                              </a:prstGeom>
                              <a:noFill/>
                              <a:ln w="9525">
                                <a:solidFill>
                                  <a:srgbClr val="969696"/>
                                </a:solidFill>
                                <a:round/>
                                <a:headEnd/>
                                <a:tailEnd/>
                              </a:ln>
                            </wps:spPr>
                            <wps:bodyPr/>
                          </wps:wsp>
                          <wps:wsp>
                            <wps:cNvPr id="14" name="Line 14"/>
                            <wps:cNvCnPr>
                              <a:cxnSpLocks noChangeShapeType="1"/>
                            </wps:cNvCnPr>
                            <wps:spPr bwMode="auto">
                              <a:xfrm>
                                <a:off x="396" y="11583"/>
                                <a:ext cx="364" cy="0"/>
                              </a:xfrm>
                              <a:prstGeom prst="line">
                                <a:avLst/>
                              </a:prstGeom>
                              <a:noFill/>
                              <a:ln w="9525">
                                <a:solidFill>
                                  <a:srgbClr val="969696"/>
                                </a:solidFill>
                                <a:round/>
                                <a:headEnd/>
                                <a:tailEnd/>
                              </a:ln>
                            </wps:spPr>
                            <wps:bodyPr/>
                          </wps:wsp>
                        </wpg:grpSp>
                        <wpg:grpSp>
                          <wpg:cNvPr id="15" name="Group 15"/>
                          <wpg:cNvGrpSpPr>
                            <a:grpSpLocks/>
                          </wpg:cNvGrpSpPr>
                          <wpg:grpSpPr bwMode="auto">
                            <a:xfrm flipH="1">
                              <a:off x="16176" y="7888"/>
                              <a:ext cx="340" cy="340"/>
                              <a:chOff x="396" y="11204"/>
                              <a:chExt cx="364" cy="379"/>
                            </a:xfrm>
                          </wpg:grpSpPr>
                          <wps:wsp>
                            <wps:cNvPr id="16" name="Line 16"/>
                            <wps:cNvCnPr>
                              <a:cxnSpLocks noChangeShapeType="1"/>
                            </wps:cNvCnPr>
                            <wps:spPr bwMode="auto">
                              <a:xfrm>
                                <a:off x="396" y="11204"/>
                                <a:ext cx="0" cy="363"/>
                              </a:xfrm>
                              <a:prstGeom prst="line">
                                <a:avLst/>
                              </a:prstGeom>
                              <a:noFill/>
                              <a:ln w="9525">
                                <a:solidFill>
                                  <a:srgbClr val="969696"/>
                                </a:solidFill>
                                <a:round/>
                                <a:headEnd/>
                                <a:tailEnd/>
                              </a:ln>
                            </wps:spPr>
                            <wps:bodyPr/>
                          </wps:wsp>
                          <wps:wsp>
                            <wps:cNvPr id="17" name="Line 17"/>
                            <wps:cNvCnPr>
                              <a:cxnSpLocks noChangeShapeType="1"/>
                            </wps:cNvCnPr>
                            <wps:spPr bwMode="auto">
                              <a:xfrm>
                                <a:off x="396" y="11583"/>
                                <a:ext cx="364" cy="0"/>
                              </a:xfrm>
                              <a:prstGeom prst="line">
                                <a:avLst/>
                              </a:prstGeom>
                              <a:noFill/>
                              <a:ln w="9525">
                                <a:solidFill>
                                  <a:srgbClr val="969696"/>
                                </a:solidFill>
                                <a:round/>
                                <a:headEnd/>
                                <a:tailEnd/>
                              </a:ln>
                            </wps:spPr>
                            <wps:bodyPr/>
                          </wps:wsp>
                        </wpg:grpSp>
                      </wpg:grpSp>
                    </wpg:wgp>
                  </a:graphicData>
                </a:graphic>
                <wp14:sizeRelH relativeFrom="page">
                  <wp14:pctWidth>0</wp14:pctWidth>
                </wp14:sizeRelH>
                <wp14:sizeRelV relativeFrom="page">
                  <wp14:pctHeight>0</wp14:pctHeight>
                </wp14:sizeRelV>
              </wp:anchor>
            </w:drawing>
          </mc:Choice>
          <mc:Fallback>
            <w:pict>
              <v:group w14:anchorId="5E9C0CCE" id="Skupina 4" o:spid="_x0000_s1026" style="position:absolute;margin-left:-53.9pt;margin-top:-53.9pt;width:808pt;height:561.35pt;z-index:251657728" coordorigin="340,340" coordsize="16160,11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">
                <v:group id="Group 5" o:spid="_x0000_s1027" style="position:absolute;left:340;top:11227;width:340;height:340" coordorigin="396,11204" coordsize="36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6" o:spid="_x0000_s1028" style="position:absolute;visibility:visible;mso-wrap-style:square" from="396,11204" to="396,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" strokecolor="#969696"/>
                  <v:line id="Line 7" o:spid="_x0000_s1029" style="position:absolute;visibility:visible;mso-wrap-style:square" from="396,11583" to="760,1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" strokecolor="#969696"/>
                </v:group>
                <v:group id="Group 8" o:spid="_x0000_s1030" style="position:absolute;left:16160;top:11227;width:340;height:340;flip:x" coordorigin="396,11204" coordsize="36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">
                  <v:line id="Line 9" o:spid="_x0000_s1031" style="position:absolute;visibility:visible;mso-wrap-style:square" from="396,11204" to="396,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" strokecolor="#969696"/>
                  <v:line id="Line 10" o:spid="_x0000_s1032" style="position:absolute;visibility:visible;mso-wrap-style:square" from="396,11583" to="760,1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" strokecolor="#969696"/>
                </v:group>
                <v:group id="Group 11" o:spid="_x0000_s1033" style="position:absolute;left:340;top:340;width:16160;height:340;flip:y" coordorigin="356,7888" coordsize="1616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group id="Group 12" o:spid="_x0000_s1034" style="position:absolute;left:356;top:7888;width:340;height:340" coordorigin="396,11204" coordsize="36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13" o:spid="_x0000_s1035" style="position:absolute;visibility:visible;mso-wrap-style:square" from="396,11204" to="396,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" strokecolor="#969696"/>
                    <v:line id="Line 14" o:spid="_x0000_s1036" style="position:absolute;visibility:visible;mso-wrap-style:square" from="396,11583" to="760,1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" strokecolor="#969696"/>
                  </v:group>
                  <v:group id="Group 15" o:spid="_x0000_s1037" style="position:absolute;left:16176;top:7888;width:340;height:340;flip:x" coordorigin="396,11204" coordsize="36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">
                    <v:line id="Line 16" o:spid="_x0000_s1038" style="position:absolute;visibility:visible;mso-wrap-style:square" from="396,11204" to="396,11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" strokecolor="#969696"/>
                    <v:line id="Line 17" o:spid="_x0000_s1039" style="position:absolute;visibility:visible;mso-wrap-style:square" from="396,11583" to="760,1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" strokecolor="#969696"/>
                  </v:group>
                </v:group>
              </v:group>
            </w:pict>
          </mc:Fallback>
        </mc:AlternateContent>
      </w:r>
      <w:bookmarkStart w:id="2" w:name="_Hlk126141982"/>
      <w:bookmarkStart w:id="3" w:name="_Hlk126142122"/>
    </w:p>
    <w:p w14:paraId="7B7F30E9" w14:textId="12F8E2AB" w:rsidR="006D44D4" w:rsidRDefault="009B1B98" w:rsidP="006D44D4">
      <w:r>
        <w:rPr>
          <w:noProof/>
        </w:rPr>
        <w:drawing>
          <wp:anchor distT="0" distB="0" distL="114300" distR="114300" simplePos="0" relativeHeight="251656704" behindDoc="0" locked="0" layoutInCell="1" allowOverlap="1" wp14:anchorId="68E05492" wp14:editId="0FB44CF4">
            <wp:simplePos x="0" y="0"/>
            <wp:positionH relativeFrom="column">
              <wp:posOffset>1943100</wp:posOffset>
            </wp:positionH>
            <wp:positionV relativeFrom="page">
              <wp:posOffset>1257300</wp:posOffset>
            </wp:positionV>
            <wp:extent cx="5158740" cy="1583055"/>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8740" cy="158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45141" w14:textId="77777777" w:rsidR="006D44D4" w:rsidRDefault="006D44D4" w:rsidP="006D44D4"/>
    <w:p w14:paraId="442E1922" w14:textId="77777777" w:rsidR="006D44D4" w:rsidRDefault="006D44D4" w:rsidP="006D44D4">
      <w:pPr>
        <w:jc w:val="center"/>
        <w:rPr>
          <w:rFonts w:ascii="Arial" w:hAnsi="Arial" w:cs="Arial"/>
          <w:b/>
          <w:bCs/>
          <w:sz w:val="32"/>
        </w:rPr>
      </w:pPr>
    </w:p>
    <w:p w14:paraId="3787041F" w14:textId="77777777" w:rsidR="006D44D4" w:rsidRDefault="006D44D4" w:rsidP="006D44D4">
      <w:pPr>
        <w:jc w:val="center"/>
        <w:rPr>
          <w:rFonts w:ascii="Arial" w:hAnsi="Arial" w:cs="Arial"/>
          <w:b/>
          <w:bCs/>
          <w:sz w:val="32"/>
        </w:rPr>
      </w:pPr>
    </w:p>
    <w:p w14:paraId="51B5D9C6" w14:textId="77777777" w:rsidR="006D44D4" w:rsidRDefault="006D44D4" w:rsidP="006D44D4">
      <w:pPr>
        <w:jc w:val="center"/>
        <w:rPr>
          <w:rFonts w:ascii="Arial" w:hAnsi="Arial" w:cs="Arial"/>
          <w:b/>
          <w:bCs/>
          <w:sz w:val="32"/>
        </w:rPr>
      </w:pPr>
    </w:p>
    <w:p w14:paraId="487069D4" w14:textId="77777777" w:rsidR="006D44D4" w:rsidRDefault="006D44D4" w:rsidP="006D44D4">
      <w:pPr>
        <w:rPr>
          <w:rFonts w:ascii="Arial" w:hAnsi="Arial" w:cs="Arial"/>
          <w:b/>
          <w:bCs/>
          <w:sz w:val="28"/>
        </w:rPr>
      </w:pPr>
    </w:p>
    <w:p w14:paraId="1B98CF3F" w14:textId="77777777" w:rsidR="006D44D4" w:rsidRDefault="006D44D4" w:rsidP="006D44D4">
      <w:pPr>
        <w:spacing w:after="240"/>
        <w:jc w:val="center"/>
        <w:rPr>
          <w:rFonts w:ascii="Tahoma" w:hAnsi="Tahoma" w:cs="Tahoma"/>
          <w:sz w:val="44"/>
        </w:rPr>
      </w:pPr>
    </w:p>
    <w:p w14:paraId="50536692" w14:textId="77777777" w:rsidR="006D44D4" w:rsidRDefault="006D44D4" w:rsidP="006D44D4">
      <w:pPr>
        <w:spacing w:after="240"/>
        <w:jc w:val="center"/>
        <w:rPr>
          <w:rFonts w:ascii="Tahoma" w:hAnsi="Tahoma" w:cs="Tahoma"/>
          <w:sz w:val="44"/>
        </w:rPr>
      </w:pPr>
    </w:p>
    <w:p w14:paraId="2A92E235" w14:textId="77777777" w:rsidR="006D44D4" w:rsidRDefault="006D44D4" w:rsidP="006D44D4">
      <w:pPr>
        <w:spacing w:after="360"/>
        <w:jc w:val="center"/>
        <w:rPr>
          <w:rFonts w:ascii="Tahoma" w:hAnsi="Tahoma" w:cs="Tahoma"/>
          <w:sz w:val="44"/>
        </w:rPr>
      </w:pPr>
      <w:r>
        <w:rPr>
          <w:rFonts w:ascii="Tahoma" w:hAnsi="Tahoma" w:cs="Tahoma"/>
          <w:sz w:val="44"/>
        </w:rPr>
        <w:t>projekt</w:t>
      </w:r>
    </w:p>
    <w:p w14:paraId="5FFCC5B2" w14:textId="77777777" w:rsidR="006D44D4" w:rsidRPr="00041B36" w:rsidRDefault="006D44D4" w:rsidP="006D44D4">
      <w:pPr>
        <w:pStyle w:val="Zkladntext"/>
        <w:jc w:val="center"/>
        <w:rPr>
          <w:rFonts w:ascii="Tahoma" w:hAnsi="Tahoma" w:cs="Tahoma"/>
          <w:b w:val="0"/>
          <w:sz w:val="44"/>
        </w:rPr>
      </w:pPr>
      <w:r w:rsidRPr="00041B36">
        <w:rPr>
          <w:rFonts w:ascii="Tahoma" w:hAnsi="Tahoma" w:cs="Tahoma"/>
          <w:b w:val="0"/>
          <w:sz w:val="44"/>
        </w:rPr>
        <w:t>„</w:t>
      </w:r>
      <w:proofErr w:type="gramStart"/>
      <w:r w:rsidR="00C11AD7" w:rsidRPr="00C11AD7">
        <w:rPr>
          <w:rFonts w:ascii="Tahoma" w:hAnsi="Tahoma" w:cs="Tahoma"/>
          <w:sz w:val="44"/>
        </w:rPr>
        <w:t>Živelná</w:t>
      </w:r>
      <w:proofErr w:type="gramEnd"/>
      <w:r w:rsidR="00C11AD7" w:rsidRPr="00C11AD7">
        <w:rPr>
          <w:rFonts w:ascii="Tahoma" w:hAnsi="Tahoma" w:cs="Tahoma"/>
          <w:sz w:val="44"/>
        </w:rPr>
        <w:t xml:space="preserve"> pohroma-povodeň (</w:t>
      </w:r>
      <w:r w:rsidR="00DB58D9" w:rsidRPr="00DB58D9">
        <w:rPr>
          <w:rFonts w:ascii="Tahoma" w:hAnsi="Tahoma" w:cs="Tahoma"/>
          <w:sz w:val="44"/>
        </w:rPr>
        <w:t>ú</w:t>
      </w:r>
      <w:r w:rsidR="00C11AD7" w:rsidRPr="00DB58D9">
        <w:rPr>
          <w:rFonts w:ascii="Tahoma" w:hAnsi="Tahoma" w:cs="Tahoma"/>
          <w:sz w:val="44"/>
        </w:rPr>
        <w:t>prava</w:t>
      </w:r>
      <w:r w:rsidR="00C11AD7" w:rsidRPr="00C11AD7">
        <w:rPr>
          <w:rFonts w:ascii="Tahoma" w:hAnsi="Tahoma" w:cs="Tahoma"/>
          <w:sz w:val="44"/>
        </w:rPr>
        <w:t xml:space="preserve"> koryta potoka)</w:t>
      </w:r>
      <w:r w:rsidRPr="00041B36">
        <w:rPr>
          <w:rFonts w:ascii="Tahoma" w:hAnsi="Tahoma" w:cs="Tahoma"/>
          <w:b w:val="0"/>
          <w:sz w:val="44"/>
        </w:rPr>
        <w:t>“</w:t>
      </w:r>
    </w:p>
    <w:p w14:paraId="7F393193" w14:textId="77777777" w:rsidR="006D44D4" w:rsidRDefault="006D44D4" w:rsidP="006D44D4">
      <w:pPr>
        <w:jc w:val="center"/>
        <w:rPr>
          <w:rFonts w:ascii="Tahoma" w:hAnsi="Tahoma" w:cs="Tahoma"/>
          <w:sz w:val="28"/>
        </w:rPr>
      </w:pPr>
    </w:p>
    <w:p w14:paraId="502FD487" w14:textId="77777777" w:rsidR="006D44D4" w:rsidRDefault="006D44D4" w:rsidP="006D44D4">
      <w:pPr>
        <w:jc w:val="center"/>
        <w:rPr>
          <w:rFonts w:ascii="Tahoma" w:hAnsi="Tahoma" w:cs="Tahoma"/>
          <w:sz w:val="28"/>
        </w:rPr>
      </w:pPr>
    </w:p>
    <w:p w14:paraId="55F93042" w14:textId="77777777" w:rsidR="006D44D4" w:rsidRPr="002611F1" w:rsidRDefault="006D44D4" w:rsidP="006D44D4">
      <w:pPr>
        <w:pStyle w:val="Zkladntext3"/>
        <w:jc w:val="center"/>
        <w:rPr>
          <w:rFonts w:ascii="Tahoma" w:hAnsi="Tahoma" w:cs="Tahoma"/>
          <w:sz w:val="44"/>
        </w:rPr>
      </w:pPr>
      <w:r w:rsidRPr="002611F1">
        <w:rPr>
          <w:rFonts w:ascii="Tahoma" w:hAnsi="Tahoma" w:cs="Tahoma"/>
          <w:sz w:val="44"/>
        </w:rPr>
        <w:t>byl spolufinancován dotací z</w:t>
      </w:r>
      <w:r>
        <w:rPr>
          <w:rFonts w:ascii="Tahoma" w:hAnsi="Tahoma" w:cs="Tahoma"/>
          <w:sz w:val="44"/>
        </w:rPr>
        <w:t> </w:t>
      </w:r>
      <w:r w:rsidRPr="002611F1">
        <w:rPr>
          <w:rFonts w:ascii="Tahoma" w:hAnsi="Tahoma" w:cs="Tahoma"/>
          <w:sz w:val="44"/>
        </w:rPr>
        <w:t>rozpočtu Moravskoslezského kraje</w:t>
      </w:r>
    </w:p>
    <w:p w14:paraId="53BD3F6C" w14:textId="77777777" w:rsidR="006D44D4" w:rsidRDefault="006D44D4" w:rsidP="006D44D4">
      <w:pPr>
        <w:pStyle w:val="Zkladntext3"/>
        <w:jc w:val="center"/>
        <w:rPr>
          <w:rFonts w:cs="Tahoma"/>
          <w:sz w:val="44"/>
        </w:rPr>
      </w:pPr>
    </w:p>
    <w:tbl>
      <w:tblPr>
        <w:tblW w:w="13962" w:type="dxa"/>
        <w:jc w:val="center"/>
        <w:tblCellMar>
          <w:left w:w="70" w:type="dxa"/>
          <w:right w:w="70" w:type="dxa"/>
        </w:tblCellMar>
        <w:tblLook w:val="0000" w:firstRow="0" w:lastRow="0" w:firstColumn="0" w:lastColumn="0" w:noHBand="0" w:noVBand="0"/>
      </w:tblPr>
      <w:tblGrid>
        <w:gridCol w:w="3580"/>
        <w:gridCol w:w="10382"/>
      </w:tblGrid>
      <w:tr w:rsidR="006D44D4" w14:paraId="5AFB0855" w14:textId="77777777" w:rsidTr="00935E9F">
        <w:trPr>
          <w:trHeight w:val="471"/>
          <w:jc w:val="center"/>
        </w:trPr>
        <w:tc>
          <w:tcPr>
            <w:tcW w:w="3580" w:type="dxa"/>
            <w:tcMar>
              <w:top w:w="113" w:type="dxa"/>
              <w:bottom w:w="113" w:type="dxa"/>
            </w:tcMar>
          </w:tcPr>
          <w:p w14:paraId="1E36FE35" w14:textId="77777777" w:rsidR="006D44D4" w:rsidRPr="00CC4D6C" w:rsidRDefault="006D44D4" w:rsidP="00935E9F">
            <w:pPr>
              <w:rPr>
                <w:rFonts w:ascii="Tahoma" w:hAnsi="Tahoma" w:cs="Tahoma"/>
                <w:sz w:val="36"/>
                <w:szCs w:val="36"/>
              </w:rPr>
            </w:pPr>
            <w:r w:rsidRPr="00CC4D6C">
              <w:rPr>
                <w:rFonts w:ascii="Tahoma" w:hAnsi="Tahoma" w:cs="Tahoma"/>
                <w:sz w:val="36"/>
                <w:szCs w:val="36"/>
              </w:rPr>
              <w:t>Investor:</w:t>
            </w:r>
          </w:p>
        </w:tc>
        <w:tc>
          <w:tcPr>
            <w:tcW w:w="10382" w:type="dxa"/>
            <w:tcMar>
              <w:top w:w="113" w:type="dxa"/>
              <w:bottom w:w="113" w:type="dxa"/>
            </w:tcMar>
          </w:tcPr>
          <w:p w14:paraId="3EC30747" w14:textId="77777777" w:rsidR="006D44D4" w:rsidRPr="00CC4D6C" w:rsidRDefault="006D44D4" w:rsidP="00935E9F">
            <w:pPr>
              <w:jc w:val="both"/>
              <w:rPr>
                <w:rFonts w:ascii="Tahoma" w:hAnsi="Tahoma" w:cs="Tahoma"/>
                <w:sz w:val="36"/>
                <w:szCs w:val="36"/>
              </w:rPr>
            </w:pPr>
            <w:r>
              <w:rPr>
                <w:rFonts w:ascii="Tahoma" w:hAnsi="Tahoma" w:cs="Tahoma"/>
                <w:sz w:val="36"/>
                <w:szCs w:val="36"/>
              </w:rPr>
              <w:t xml:space="preserve">obec </w:t>
            </w:r>
            <w:r w:rsidR="00C11AD7">
              <w:rPr>
                <w:rFonts w:ascii="Tahoma" w:hAnsi="Tahoma" w:cs="Tahoma"/>
                <w:sz w:val="36"/>
                <w:szCs w:val="36"/>
              </w:rPr>
              <w:t>Šilheřovice</w:t>
            </w:r>
          </w:p>
        </w:tc>
      </w:tr>
      <w:tr w:rsidR="006D44D4" w14:paraId="6427B607" w14:textId="77777777" w:rsidTr="00935E9F">
        <w:trPr>
          <w:trHeight w:val="471"/>
          <w:jc w:val="center"/>
        </w:trPr>
        <w:tc>
          <w:tcPr>
            <w:tcW w:w="3580" w:type="dxa"/>
            <w:tcMar>
              <w:top w:w="113" w:type="dxa"/>
              <w:bottom w:w="113" w:type="dxa"/>
            </w:tcMar>
          </w:tcPr>
          <w:p w14:paraId="6B7B810A" w14:textId="77777777" w:rsidR="006D44D4" w:rsidRPr="00CC4D6C" w:rsidRDefault="006D44D4" w:rsidP="00935E9F">
            <w:pPr>
              <w:rPr>
                <w:rFonts w:ascii="Tahoma" w:hAnsi="Tahoma" w:cs="Tahoma"/>
                <w:sz w:val="36"/>
                <w:szCs w:val="36"/>
              </w:rPr>
            </w:pPr>
            <w:r w:rsidRPr="00CC4D6C">
              <w:rPr>
                <w:rFonts w:ascii="Tahoma" w:hAnsi="Tahoma" w:cs="Tahoma"/>
                <w:sz w:val="36"/>
                <w:szCs w:val="36"/>
              </w:rPr>
              <w:t>Termín realizace:</w:t>
            </w:r>
          </w:p>
        </w:tc>
        <w:tc>
          <w:tcPr>
            <w:tcW w:w="10382" w:type="dxa"/>
            <w:tcMar>
              <w:top w:w="113" w:type="dxa"/>
              <w:bottom w:w="113" w:type="dxa"/>
            </w:tcMar>
          </w:tcPr>
          <w:p w14:paraId="7C124681" w14:textId="77777777" w:rsidR="006D44D4" w:rsidRPr="00CC4D6C" w:rsidRDefault="006D44D4" w:rsidP="00935E9F">
            <w:pPr>
              <w:jc w:val="both"/>
              <w:rPr>
                <w:rFonts w:ascii="Tahoma" w:hAnsi="Tahoma" w:cs="Tahoma"/>
                <w:sz w:val="36"/>
                <w:szCs w:val="36"/>
              </w:rPr>
            </w:pPr>
            <w:r w:rsidRPr="00CC4D6C">
              <w:rPr>
                <w:rFonts w:ascii="Tahoma" w:hAnsi="Tahoma" w:cs="Tahoma"/>
                <w:sz w:val="36"/>
                <w:szCs w:val="36"/>
              </w:rPr>
              <w:t>……</w:t>
            </w:r>
          </w:p>
        </w:tc>
      </w:tr>
      <w:bookmarkEnd w:id="2"/>
      <w:bookmarkEnd w:id="3"/>
    </w:tbl>
    <w:p w14:paraId="627F0B6C" w14:textId="77777777" w:rsidR="006D44D4" w:rsidRPr="00250B00" w:rsidRDefault="006D44D4" w:rsidP="006D44D4">
      <w:pPr>
        <w:pStyle w:val="Zkladntextodsazen3"/>
        <w:tabs>
          <w:tab w:val="clear" w:pos="360"/>
          <w:tab w:val="center" w:pos="1980"/>
          <w:tab w:val="center" w:pos="7088"/>
        </w:tabs>
        <w:ind w:left="0"/>
        <w:rPr>
          <w:rFonts w:ascii="Tahoma" w:hAnsi="Tahoma" w:cs="Tahoma"/>
          <w:iCs/>
          <w:sz w:val="20"/>
        </w:rPr>
      </w:pPr>
    </w:p>
    <w:sectPr w:rsidR="006D44D4" w:rsidRPr="00250B00" w:rsidSect="006D44D4">
      <w:foot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6D621" w14:textId="77777777" w:rsidR="001479C0" w:rsidRDefault="001479C0" w:rsidP="00CD0715">
      <w:r>
        <w:separator/>
      </w:r>
    </w:p>
  </w:endnote>
  <w:endnote w:type="continuationSeparator" w:id="0">
    <w:p w14:paraId="0602A551" w14:textId="77777777" w:rsidR="001479C0" w:rsidRDefault="001479C0" w:rsidP="00CD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16E8577-5388-4FA3-AEB4-888798854312}"/>
  </w:font>
  <w:font w:name="Calibri Light">
    <w:panose1 w:val="020F0302020204030204"/>
    <w:charset w:val="EE"/>
    <w:family w:val="swiss"/>
    <w:pitch w:val="variable"/>
    <w:sig w:usb0="E4002EFF" w:usb1="C000247B" w:usb2="00000009" w:usb3="00000000" w:csb0="000001FF" w:csb1="00000000"/>
    <w:embedRegular r:id="rId2" w:fontKey="{58EE7580-2610-4531-9B95-3ED986E98D17}"/>
    <w:embedBold r:id="rId3" w:fontKey="{23AAA04D-FF07-481E-A3BC-029F0C526236}"/>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EF6B3545-1172-4EB5-9500-1D7CB52975DB}"/>
    <w:embedBold r:id="rId5" w:fontKey="{A86278AB-082C-4371-A7EC-41CFD9CEA621}"/>
    <w:embedItalic r:id="rId6" w:fontKey="{4B14F9DB-E584-40D7-AE20-4FCCBE8D4102}"/>
    <w:embedBoldItalic r:id="rId7" w:fontKey="{179AA565-458A-4F84-A62E-A5F528E931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D8D6" w14:textId="77777777" w:rsidR="006D44D4" w:rsidRDefault="006D44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9B31" w14:textId="510053D1" w:rsidR="006D44D4" w:rsidRPr="0096476D" w:rsidRDefault="009B1B98">
    <w:pPr>
      <w:pStyle w:val="Zpat"/>
      <w:jc w:val="center"/>
      <w:rPr>
        <w:rFonts w:ascii="Tahoma" w:hAnsi="Tahoma" w:cs="Tahoma"/>
        <w:sz w:val="18"/>
        <w:szCs w:val="18"/>
      </w:rPr>
    </w:pPr>
    <w:r>
      <w:rPr>
        <w:noProof/>
      </w:rPr>
      <mc:AlternateContent>
        <mc:Choice Requires="wps">
          <w:drawing>
            <wp:anchor distT="0" distB="0" distL="114300" distR="114300" simplePos="0" relativeHeight="251658240" behindDoc="0" locked="0" layoutInCell="0" allowOverlap="1" wp14:anchorId="53C34F26" wp14:editId="4B748ADE">
              <wp:simplePos x="0" y="0"/>
              <wp:positionH relativeFrom="page">
                <wp:posOffset>0</wp:posOffset>
              </wp:positionH>
              <wp:positionV relativeFrom="page">
                <wp:posOffset>10227945</wp:posOffset>
              </wp:positionV>
              <wp:extent cx="7560310" cy="27368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1B0D1C1A" w14:textId="77777777" w:rsidR="006D44D4" w:rsidRPr="00A50EB5" w:rsidRDefault="006D44D4" w:rsidP="00935E9F">
                          <w:pPr>
                            <w:rPr>
                              <w:rFonts w:ascii="Calibri" w:hAnsi="Calibri" w:cs="Calibri"/>
                              <w:color w:val="000000"/>
                              <w:sz w:val="18"/>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34F26" id="_x0000_t202" coordsize="21600,21600" o:spt="202" path="m,l,21600r21600,l21600,xe">
              <v:stroke joinstyle="miter"/>
              <v:path gradientshapeok="t" o:connecttype="rect"/>
            </v:shapetype>
            <v:shape id="Textové pole 2" o:spid="_x0000_s1026" type="#_x0000_t202"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1B0D1C1A" w14:textId="77777777" w:rsidR="006D44D4" w:rsidRPr="00A50EB5" w:rsidRDefault="006D44D4" w:rsidP="00935E9F">
                    <w:pPr>
                      <w:rPr>
                        <w:rFonts w:ascii="Calibri" w:hAnsi="Calibri" w:cs="Calibri"/>
                        <w:color w:val="000000"/>
                        <w:sz w:val="18"/>
                      </w:rPr>
                    </w:pPr>
                  </w:p>
                </w:txbxContent>
              </v:textbox>
              <w10:wrap anchorx="page" anchory="page"/>
            </v:shape>
          </w:pict>
        </mc:Fallback>
      </mc:AlternateContent>
    </w:r>
    <w:r w:rsidR="006D44D4" w:rsidRPr="0096476D">
      <w:rPr>
        <w:rStyle w:val="slostrnky"/>
        <w:rFonts w:ascii="Tahoma" w:hAnsi="Tahoma" w:cs="Tahoma"/>
        <w:sz w:val="18"/>
        <w:szCs w:val="18"/>
      </w:rPr>
      <w:fldChar w:fldCharType="begin"/>
    </w:r>
    <w:r w:rsidR="006D44D4" w:rsidRPr="0096476D">
      <w:rPr>
        <w:rStyle w:val="slostrnky"/>
        <w:rFonts w:ascii="Tahoma" w:hAnsi="Tahoma" w:cs="Tahoma"/>
        <w:sz w:val="18"/>
        <w:szCs w:val="18"/>
      </w:rPr>
      <w:instrText xml:space="preserve"> PAGE </w:instrText>
    </w:r>
    <w:r w:rsidR="006D44D4" w:rsidRPr="0096476D">
      <w:rPr>
        <w:rStyle w:val="slostrnky"/>
        <w:rFonts w:ascii="Tahoma" w:hAnsi="Tahoma" w:cs="Tahoma"/>
        <w:sz w:val="18"/>
        <w:szCs w:val="18"/>
      </w:rPr>
      <w:fldChar w:fldCharType="separate"/>
    </w:r>
    <w:r w:rsidR="006D44D4">
      <w:rPr>
        <w:rStyle w:val="slostrnky"/>
        <w:rFonts w:ascii="Tahoma" w:hAnsi="Tahoma" w:cs="Tahoma"/>
        <w:noProof/>
        <w:sz w:val="18"/>
        <w:szCs w:val="18"/>
      </w:rPr>
      <w:t>7</w:t>
    </w:r>
    <w:r w:rsidR="006D44D4" w:rsidRPr="0096476D">
      <w:rPr>
        <w:rStyle w:val="slostrnky"/>
        <w:rFonts w:ascii="Tahoma" w:hAnsi="Tahoma" w:cs="Tahom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7722" w14:textId="77777777" w:rsidR="006D44D4" w:rsidRDefault="006D44D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65A1" w14:textId="77777777" w:rsidR="006D44D4" w:rsidRPr="00DC3DA7" w:rsidRDefault="006D44D4">
    <w:pPr>
      <w:pStyle w:val="Zpat"/>
      <w:jc w:val="center"/>
      <w:rPr>
        <w:rFonts w:ascii="Tahoma" w:hAnsi="Tahoma" w:cs="Tahoma"/>
        <w:sz w:val="20"/>
        <w:szCs w:val="20"/>
      </w:rPr>
    </w:pPr>
    <w:r w:rsidRPr="00DC3DA7">
      <w:rPr>
        <w:rStyle w:val="slostrnky"/>
        <w:rFonts w:ascii="Tahoma" w:hAnsi="Tahoma" w:cs="Tahoma"/>
        <w:sz w:val="20"/>
        <w:szCs w:val="20"/>
      </w:rPr>
      <w:fldChar w:fldCharType="begin"/>
    </w:r>
    <w:r w:rsidRPr="00DC3DA7">
      <w:rPr>
        <w:rStyle w:val="slostrnky"/>
        <w:rFonts w:ascii="Tahoma" w:hAnsi="Tahoma" w:cs="Tahoma"/>
        <w:sz w:val="20"/>
        <w:szCs w:val="20"/>
      </w:rPr>
      <w:instrText xml:space="preserve"> PAGE </w:instrText>
    </w:r>
    <w:r w:rsidRPr="00DC3DA7">
      <w:rPr>
        <w:rStyle w:val="slostrnky"/>
        <w:rFonts w:ascii="Tahoma" w:hAnsi="Tahoma" w:cs="Tahoma"/>
        <w:sz w:val="20"/>
        <w:szCs w:val="20"/>
      </w:rPr>
      <w:fldChar w:fldCharType="separate"/>
    </w:r>
    <w:r>
      <w:rPr>
        <w:rStyle w:val="slostrnky"/>
        <w:rFonts w:ascii="Tahoma" w:hAnsi="Tahoma" w:cs="Tahoma"/>
        <w:noProof/>
        <w:sz w:val="20"/>
        <w:szCs w:val="20"/>
      </w:rPr>
      <w:t>5</w:t>
    </w:r>
    <w:r w:rsidRPr="00DC3DA7">
      <w:rPr>
        <w:rStyle w:val="slostrnky"/>
        <w:rFonts w:ascii="Tahoma" w:hAnsi="Tahoma" w:cs="Tahoma"/>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3BEE4" w14:textId="2BA7DB70" w:rsidR="00CD0715" w:rsidRDefault="009B1B98">
    <w:pPr>
      <w:pStyle w:val="Zpat"/>
    </w:pPr>
    <w:r>
      <w:rPr>
        <w:noProof/>
      </w:rPr>
      <mc:AlternateContent>
        <mc:Choice Requires="wps">
          <w:drawing>
            <wp:anchor distT="0" distB="0" distL="114300" distR="114300" simplePos="0" relativeHeight="251657216" behindDoc="0" locked="0" layoutInCell="0" allowOverlap="1" wp14:anchorId="06C051C1" wp14:editId="35D79CD1">
              <wp:simplePos x="0" y="0"/>
              <wp:positionH relativeFrom="page">
                <wp:posOffset>0</wp:posOffset>
              </wp:positionH>
              <wp:positionV relativeFrom="page">
                <wp:posOffset>10227945</wp:posOffset>
              </wp:positionV>
              <wp:extent cx="7560310" cy="27305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37F789CD" w14:textId="77777777" w:rsidR="00CD0715" w:rsidRPr="00CD0715" w:rsidRDefault="00CD0715" w:rsidP="00CD0715">
                          <w:pPr>
                            <w:rPr>
                              <w:rFonts w:ascii="Calibri" w:hAnsi="Calibri" w:cs="Calibri"/>
                              <w:color w:val="000000"/>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6C051C1" id="_x0000_t202" coordsize="21600,21600" o:spt="202" path="m,l,21600r21600,l21600,xe">
              <v:stroke joinstyle="miter"/>
              <v:path gradientshapeok="t" o:connecttype="rect"/>
            </v:shapetype>
            <v:shape id="Textové pole 1" o:spid="_x0000_s1027" type="#_x0000_t202" style="position:absolute;margin-left:0;margin-top:805.35pt;width:595.3pt;height:2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" o:allowincell="f" filled="f" stroked="f" strokeweight=".5pt">
              <v:textbox inset="20pt,0,,0">
                <w:txbxContent>
                  <w:p w14:paraId="37F789CD" w14:textId="77777777" w:rsidR="00CD0715" w:rsidRPr="00CD0715" w:rsidRDefault="00CD0715" w:rsidP="00CD0715">
                    <w:pPr>
                      <w:rPr>
                        <w:rFonts w:ascii="Calibri" w:hAnsi="Calibri" w:cs="Calibri"/>
                        <w:color w:val="000000"/>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B1AE3" w14:textId="77777777" w:rsidR="001479C0" w:rsidRDefault="001479C0" w:rsidP="00CD0715">
      <w:r>
        <w:separator/>
      </w:r>
    </w:p>
  </w:footnote>
  <w:footnote w:type="continuationSeparator" w:id="0">
    <w:p w14:paraId="6563CB36" w14:textId="77777777" w:rsidR="001479C0" w:rsidRDefault="001479C0" w:rsidP="00CD0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422F" w14:textId="77777777" w:rsidR="006D44D4" w:rsidRDefault="006D44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7A53" w14:textId="77777777" w:rsidR="006D44D4" w:rsidRDefault="006D44D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D5BB" w14:textId="77777777" w:rsidR="006D44D4" w:rsidRDefault="006D44D4">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D99B" w14:textId="77777777" w:rsidR="006D44D4" w:rsidRPr="006D44D4" w:rsidRDefault="006D44D4">
    <w:pPr>
      <w:pStyle w:val="Zhlav"/>
      <w:rPr>
        <w:rFonts w:ascii="Tahoma" w:hAnsi="Tahoma" w:cs="Tahoma"/>
      </w:rPr>
    </w:pPr>
    <w:r w:rsidRPr="0047199E">
      <w:rPr>
        <w:rFonts w:ascii="Tahoma" w:hAnsi="Tahoma" w:cs="Tahoma"/>
      </w:rPr>
      <w:t>Příloha č. 2 smlouvy</w:t>
    </w:r>
    <w:r>
      <w:rPr>
        <w:rFonts w:ascii="Tahoma" w:hAnsi="Tahoma" w:cs="Tahoma"/>
      </w:rPr>
      <w:t>:</w:t>
    </w:r>
    <w:r w:rsidRPr="0047199E">
      <w:rPr>
        <w:rFonts w:ascii="Tahoma" w:hAnsi="Tahoma" w:cs="Tahoma"/>
      </w:rPr>
      <w:t xml:space="preserve"> Vzorová podoba informační tabule</w:t>
    </w:r>
    <w:r>
      <w:rPr>
        <w:sz w:val="2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5DE1" w14:textId="77777777" w:rsidR="006D44D4" w:rsidRPr="00194DFC" w:rsidRDefault="006D44D4">
    <w:pPr>
      <w:pStyle w:val="Zhlav"/>
      <w:rPr>
        <w:rFonts w:ascii="Tahoma" w:hAnsi="Tahoma" w:cs="Tahoma"/>
      </w:rPr>
    </w:pPr>
    <w:r w:rsidRPr="0047199E">
      <w:rPr>
        <w:rFonts w:ascii="Tahoma" w:hAnsi="Tahoma" w:cs="Tahoma"/>
      </w:rPr>
      <w:t>Příloha č. 1 smlouvy: Nákladový rozpočet projektu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DCA"/>
    <w:multiLevelType w:val="hybridMultilevel"/>
    <w:tmpl w:val="8CDA05E4"/>
    <w:lvl w:ilvl="0" w:tplc="A4EC7BD2">
      <w:start w:val="3"/>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0F821BD"/>
    <w:multiLevelType w:val="hybridMultilevel"/>
    <w:tmpl w:val="EB887ECA"/>
    <w:lvl w:ilvl="0" w:tplc="788E659C">
      <w:numFmt w:val="bullet"/>
      <w:lvlText w:val="-"/>
      <w:lvlJc w:val="left"/>
      <w:pPr>
        <w:tabs>
          <w:tab w:val="num" w:pos="723"/>
        </w:tabs>
        <w:ind w:left="723" w:hanging="360"/>
      </w:pPr>
      <w:rPr>
        <w:rFonts w:ascii="Times New Roman" w:eastAsia="Times New Roman" w:hAnsi="Times New Roman" w:cs="Times New Roman" w:hint="default"/>
      </w:rPr>
    </w:lvl>
    <w:lvl w:ilvl="1" w:tplc="FFFFFFFF" w:tentative="1">
      <w:start w:val="1"/>
      <w:numFmt w:val="bullet"/>
      <w:lvlText w:val="o"/>
      <w:lvlJc w:val="left"/>
      <w:pPr>
        <w:tabs>
          <w:tab w:val="num" w:pos="1443"/>
        </w:tabs>
        <w:ind w:left="1443" w:hanging="360"/>
      </w:pPr>
      <w:rPr>
        <w:rFonts w:ascii="Courier New" w:hAnsi="Courier New" w:cs="Courier New" w:hint="default"/>
      </w:rPr>
    </w:lvl>
    <w:lvl w:ilvl="2" w:tplc="FFFFFFFF" w:tentative="1">
      <w:start w:val="1"/>
      <w:numFmt w:val="bullet"/>
      <w:lvlText w:val=""/>
      <w:lvlJc w:val="left"/>
      <w:pPr>
        <w:tabs>
          <w:tab w:val="num" w:pos="2163"/>
        </w:tabs>
        <w:ind w:left="2163" w:hanging="360"/>
      </w:pPr>
      <w:rPr>
        <w:rFonts w:ascii="Wingdings" w:hAnsi="Wingdings" w:hint="default"/>
      </w:rPr>
    </w:lvl>
    <w:lvl w:ilvl="3" w:tplc="FFFFFFFF" w:tentative="1">
      <w:start w:val="1"/>
      <w:numFmt w:val="bullet"/>
      <w:lvlText w:val=""/>
      <w:lvlJc w:val="left"/>
      <w:pPr>
        <w:tabs>
          <w:tab w:val="num" w:pos="2883"/>
        </w:tabs>
        <w:ind w:left="2883" w:hanging="360"/>
      </w:pPr>
      <w:rPr>
        <w:rFonts w:ascii="Symbol" w:hAnsi="Symbol" w:hint="default"/>
      </w:rPr>
    </w:lvl>
    <w:lvl w:ilvl="4" w:tplc="FFFFFFFF" w:tentative="1">
      <w:start w:val="1"/>
      <w:numFmt w:val="bullet"/>
      <w:lvlText w:val="o"/>
      <w:lvlJc w:val="left"/>
      <w:pPr>
        <w:tabs>
          <w:tab w:val="num" w:pos="3603"/>
        </w:tabs>
        <w:ind w:left="3603" w:hanging="360"/>
      </w:pPr>
      <w:rPr>
        <w:rFonts w:ascii="Courier New" w:hAnsi="Courier New" w:cs="Courier New" w:hint="default"/>
      </w:rPr>
    </w:lvl>
    <w:lvl w:ilvl="5" w:tplc="FFFFFFFF" w:tentative="1">
      <w:start w:val="1"/>
      <w:numFmt w:val="bullet"/>
      <w:lvlText w:val=""/>
      <w:lvlJc w:val="left"/>
      <w:pPr>
        <w:tabs>
          <w:tab w:val="num" w:pos="4323"/>
        </w:tabs>
        <w:ind w:left="4323" w:hanging="360"/>
      </w:pPr>
      <w:rPr>
        <w:rFonts w:ascii="Wingdings" w:hAnsi="Wingdings" w:hint="default"/>
      </w:rPr>
    </w:lvl>
    <w:lvl w:ilvl="6" w:tplc="FFFFFFFF" w:tentative="1">
      <w:start w:val="1"/>
      <w:numFmt w:val="bullet"/>
      <w:lvlText w:val=""/>
      <w:lvlJc w:val="left"/>
      <w:pPr>
        <w:tabs>
          <w:tab w:val="num" w:pos="5043"/>
        </w:tabs>
        <w:ind w:left="5043" w:hanging="360"/>
      </w:pPr>
      <w:rPr>
        <w:rFonts w:ascii="Symbol" w:hAnsi="Symbol" w:hint="default"/>
      </w:rPr>
    </w:lvl>
    <w:lvl w:ilvl="7" w:tplc="FFFFFFFF" w:tentative="1">
      <w:start w:val="1"/>
      <w:numFmt w:val="bullet"/>
      <w:lvlText w:val="o"/>
      <w:lvlJc w:val="left"/>
      <w:pPr>
        <w:tabs>
          <w:tab w:val="num" w:pos="5763"/>
        </w:tabs>
        <w:ind w:left="5763" w:hanging="360"/>
      </w:pPr>
      <w:rPr>
        <w:rFonts w:ascii="Courier New" w:hAnsi="Courier New" w:cs="Courier New" w:hint="default"/>
      </w:rPr>
    </w:lvl>
    <w:lvl w:ilvl="8" w:tplc="FFFFFFFF" w:tentative="1">
      <w:start w:val="1"/>
      <w:numFmt w:val="bullet"/>
      <w:lvlText w:val=""/>
      <w:lvlJc w:val="left"/>
      <w:pPr>
        <w:tabs>
          <w:tab w:val="num" w:pos="6483"/>
        </w:tabs>
        <w:ind w:left="6483" w:hanging="360"/>
      </w:pPr>
      <w:rPr>
        <w:rFonts w:ascii="Wingdings" w:hAnsi="Wingdings" w:hint="default"/>
      </w:rPr>
    </w:lvl>
  </w:abstractNum>
  <w:abstractNum w:abstractNumId="3"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89682D"/>
    <w:multiLevelType w:val="hybridMultilevel"/>
    <w:tmpl w:val="EB5A5E64"/>
    <w:lvl w:ilvl="0" w:tplc="FFFFFFFF">
      <w:numFmt w:val="bullet"/>
      <w:lvlText w:val="-"/>
      <w:lvlJc w:val="left"/>
      <w:pPr>
        <w:tabs>
          <w:tab w:val="num" w:pos="1200"/>
        </w:tabs>
        <w:ind w:left="1200" w:hanging="360"/>
      </w:pPr>
      <w:rPr>
        <w:rFonts w:ascii="Times New Roman" w:eastAsia="Times New Roman" w:hAnsi="Times New Roman" w:cs="Times New Roman" w:hint="default"/>
      </w:rPr>
    </w:lvl>
    <w:lvl w:ilvl="1" w:tplc="04050017">
      <w:start w:val="1"/>
      <w:numFmt w:val="lowerLetter"/>
      <w:lvlText w:val="%2)"/>
      <w:lvlJc w:val="left"/>
      <w:pPr>
        <w:ind w:left="1920" w:hanging="360"/>
      </w:p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284C2FF7"/>
    <w:multiLevelType w:val="hybridMultilevel"/>
    <w:tmpl w:val="94286026"/>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1">
    <w:nsid w:val="2DA26D04"/>
    <w:multiLevelType w:val="hybridMultilevel"/>
    <w:tmpl w:val="C9927ABE"/>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6435E4B"/>
    <w:multiLevelType w:val="hybridMultilevel"/>
    <w:tmpl w:val="8582760E"/>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BEA23A3"/>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76221972">
    <w:abstractNumId w:val="14"/>
  </w:num>
  <w:num w:numId="2" w16cid:durableId="441417491">
    <w:abstractNumId w:val="8"/>
  </w:num>
  <w:num w:numId="3" w16cid:durableId="1260679447">
    <w:abstractNumId w:val="5"/>
  </w:num>
  <w:num w:numId="4" w16cid:durableId="1451975753">
    <w:abstractNumId w:val="4"/>
  </w:num>
  <w:num w:numId="5" w16cid:durableId="149491576">
    <w:abstractNumId w:val="12"/>
  </w:num>
  <w:num w:numId="6" w16cid:durableId="811679990">
    <w:abstractNumId w:val="16"/>
  </w:num>
  <w:num w:numId="7" w16cid:durableId="1273708924">
    <w:abstractNumId w:val="15"/>
  </w:num>
  <w:num w:numId="8" w16cid:durableId="1877037558">
    <w:abstractNumId w:val="1"/>
  </w:num>
  <w:num w:numId="9" w16cid:durableId="29110079">
    <w:abstractNumId w:val="7"/>
  </w:num>
  <w:num w:numId="10" w16cid:durableId="765154987">
    <w:abstractNumId w:val="3"/>
  </w:num>
  <w:num w:numId="11" w16cid:durableId="867983086">
    <w:abstractNumId w:val="17"/>
  </w:num>
  <w:num w:numId="12" w16cid:durableId="537863822">
    <w:abstractNumId w:val="13"/>
  </w:num>
  <w:num w:numId="13" w16cid:durableId="1405949825">
    <w:abstractNumId w:val="10"/>
  </w:num>
  <w:num w:numId="14" w16cid:durableId="1915889440">
    <w:abstractNumId w:val="11"/>
  </w:num>
  <w:num w:numId="15" w16cid:durableId="1109474083">
    <w:abstractNumId w:val="9"/>
  </w:num>
  <w:num w:numId="16" w16cid:durableId="1557353755">
    <w:abstractNumId w:val="0"/>
  </w:num>
  <w:num w:numId="17" w16cid:durableId="610750062">
    <w:abstractNumId w:val="2"/>
  </w:num>
  <w:num w:numId="18" w16cid:durableId="715737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15"/>
    <w:rsid w:val="00022882"/>
    <w:rsid w:val="000659A0"/>
    <w:rsid w:val="0009682E"/>
    <w:rsid w:val="000C51C2"/>
    <w:rsid w:val="000D3B54"/>
    <w:rsid w:val="000D4B55"/>
    <w:rsid w:val="001479C0"/>
    <w:rsid w:val="001776AE"/>
    <w:rsid w:val="00193594"/>
    <w:rsid w:val="001A5B63"/>
    <w:rsid w:val="001E4231"/>
    <w:rsid w:val="00301846"/>
    <w:rsid w:val="00333B74"/>
    <w:rsid w:val="003D6E87"/>
    <w:rsid w:val="003E0BB2"/>
    <w:rsid w:val="003F2BD0"/>
    <w:rsid w:val="003F51E0"/>
    <w:rsid w:val="00434BF2"/>
    <w:rsid w:val="00441CFA"/>
    <w:rsid w:val="004720D6"/>
    <w:rsid w:val="004722CD"/>
    <w:rsid w:val="004E1CD2"/>
    <w:rsid w:val="004E4D55"/>
    <w:rsid w:val="004F3A02"/>
    <w:rsid w:val="005516D5"/>
    <w:rsid w:val="005A1B61"/>
    <w:rsid w:val="005D584C"/>
    <w:rsid w:val="005D7FF5"/>
    <w:rsid w:val="005E7CDC"/>
    <w:rsid w:val="006D44D4"/>
    <w:rsid w:val="00716131"/>
    <w:rsid w:val="00750278"/>
    <w:rsid w:val="0079499E"/>
    <w:rsid w:val="00880873"/>
    <w:rsid w:val="008865AA"/>
    <w:rsid w:val="00892F0C"/>
    <w:rsid w:val="008961BA"/>
    <w:rsid w:val="00935E9F"/>
    <w:rsid w:val="00936107"/>
    <w:rsid w:val="009721A0"/>
    <w:rsid w:val="009B1B98"/>
    <w:rsid w:val="009C14B7"/>
    <w:rsid w:val="009E7F65"/>
    <w:rsid w:val="00A03F21"/>
    <w:rsid w:val="00A43B7A"/>
    <w:rsid w:val="00B413F1"/>
    <w:rsid w:val="00B67663"/>
    <w:rsid w:val="00BA7AEE"/>
    <w:rsid w:val="00BB150D"/>
    <w:rsid w:val="00BF31B3"/>
    <w:rsid w:val="00C11AD7"/>
    <w:rsid w:val="00C43218"/>
    <w:rsid w:val="00C538B8"/>
    <w:rsid w:val="00CA2676"/>
    <w:rsid w:val="00CD0715"/>
    <w:rsid w:val="00D91CD8"/>
    <w:rsid w:val="00D973B3"/>
    <w:rsid w:val="00DB3767"/>
    <w:rsid w:val="00DB58D9"/>
    <w:rsid w:val="00DE6B22"/>
    <w:rsid w:val="00E12ADC"/>
    <w:rsid w:val="00E30C08"/>
    <w:rsid w:val="00E52A23"/>
    <w:rsid w:val="00E5708D"/>
    <w:rsid w:val="00E70907"/>
    <w:rsid w:val="00E768AE"/>
    <w:rsid w:val="00E941BD"/>
    <w:rsid w:val="00EE1F3F"/>
    <w:rsid w:val="00F040E9"/>
    <w:rsid w:val="00F5106A"/>
    <w:rsid w:val="00F66F05"/>
    <w:rsid w:val="00FE6DEE"/>
    <w:rsid w:val="00FF6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50"/>
    <o:shapelayout v:ext="edit">
      <o:idmap v:ext="edit" data="2"/>
    </o:shapelayout>
  </w:shapeDefaults>
  <w:decimalSymbol w:val=","/>
  <w:listSeparator w:val=";"/>
  <w14:docId w14:val="4E8E52F7"/>
  <w14:defaultImageDpi w14:val="0"/>
  <w15:docId w15:val="{96A3C534-A8FE-4AF1-B9CB-7E49CB01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0715"/>
    <w:rPr>
      <w:rFonts w:ascii="Times New Roman" w:hAnsi="Times New Roman" w:cs="Times New Roman"/>
      <w:sz w:val="24"/>
      <w:szCs w:val="24"/>
    </w:rPr>
  </w:style>
  <w:style w:type="paragraph" w:styleId="Nadpis1">
    <w:name w:val="heading 1"/>
    <w:basedOn w:val="Normln"/>
    <w:next w:val="Normln"/>
    <w:link w:val="Nadpis1Char"/>
    <w:qFormat/>
    <w:rsid w:val="006D44D4"/>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qFormat/>
    <w:rsid w:val="006D44D4"/>
    <w:pPr>
      <w:keepNext/>
      <w:jc w:val="center"/>
      <w:outlineLvl w:val="1"/>
    </w:pPr>
    <w:rPr>
      <w:b/>
      <w:bCs/>
    </w:rPr>
  </w:style>
  <w:style w:type="paragraph" w:styleId="Nadpis3">
    <w:name w:val="heading 3"/>
    <w:basedOn w:val="Normln"/>
    <w:next w:val="Normln"/>
    <w:link w:val="Nadpis3Char"/>
    <w:uiPriority w:val="9"/>
    <w:qFormat/>
    <w:rsid w:val="00CD0715"/>
    <w:pPr>
      <w:keepNext/>
      <w:outlineLvl w:val="2"/>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uiPriority w:val="9"/>
    <w:locked/>
    <w:rsid w:val="00CD0715"/>
    <w:rPr>
      <w:rFonts w:ascii="Arial" w:hAnsi="Arial" w:cs="Times New Roman"/>
      <w:b/>
      <w:sz w:val="24"/>
      <w:lang w:val="x-none" w:eastAsia="cs-CZ"/>
    </w:rPr>
  </w:style>
  <w:style w:type="table" w:styleId="Mkatabulky">
    <w:name w:val="Table Grid"/>
    <w:basedOn w:val="Normlntabulka"/>
    <w:uiPriority w:val="59"/>
    <w:rsid w:val="00CD071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CD0715"/>
    <w:pPr>
      <w:tabs>
        <w:tab w:val="center" w:pos="4536"/>
        <w:tab w:val="right" w:pos="9072"/>
      </w:tabs>
    </w:pPr>
  </w:style>
  <w:style w:type="character" w:customStyle="1" w:styleId="ZhlavChar">
    <w:name w:val="Záhlaví Char"/>
    <w:link w:val="Zhlav"/>
    <w:locked/>
    <w:rsid w:val="00CD0715"/>
    <w:rPr>
      <w:rFonts w:ascii="Times New Roman" w:hAnsi="Times New Roman" w:cs="Times New Roman"/>
      <w:sz w:val="24"/>
      <w:lang w:val="x-none" w:eastAsia="cs-CZ"/>
    </w:rPr>
  </w:style>
  <w:style w:type="paragraph" w:styleId="Zpat">
    <w:name w:val="footer"/>
    <w:basedOn w:val="Normln"/>
    <w:link w:val="ZpatChar"/>
    <w:uiPriority w:val="99"/>
    <w:unhideWhenUsed/>
    <w:rsid w:val="00CD0715"/>
    <w:pPr>
      <w:tabs>
        <w:tab w:val="center" w:pos="4536"/>
        <w:tab w:val="right" w:pos="9072"/>
      </w:tabs>
    </w:pPr>
  </w:style>
  <w:style w:type="character" w:customStyle="1" w:styleId="ZpatChar">
    <w:name w:val="Zápatí Char"/>
    <w:link w:val="Zpat"/>
    <w:uiPriority w:val="99"/>
    <w:locked/>
    <w:rsid w:val="00CD0715"/>
    <w:rPr>
      <w:rFonts w:ascii="Times New Roman" w:hAnsi="Times New Roman" w:cs="Times New Roman"/>
      <w:sz w:val="24"/>
      <w:lang w:val="x-none" w:eastAsia="cs-CZ"/>
    </w:rPr>
  </w:style>
  <w:style w:type="character" w:customStyle="1" w:styleId="Nadpis1Char">
    <w:name w:val="Nadpis 1 Char"/>
    <w:link w:val="Nadpis1"/>
    <w:rsid w:val="006D44D4"/>
    <w:rPr>
      <w:rFonts w:ascii="Calibri Light" w:eastAsia="Times New Roman" w:hAnsi="Calibri Light" w:cs="Times New Roman"/>
      <w:b/>
      <w:bCs/>
      <w:kern w:val="32"/>
      <w:sz w:val="32"/>
      <w:szCs w:val="32"/>
    </w:rPr>
  </w:style>
  <w:style w:type="character" w:customStyle="1" w:styleId="Nadpis2Char">
    <w:name w:val="Nadpis 2 Char"/>
    <w:link w:val="Nadpis2"/>
    <w:rsid w:val="006D44D4"/>
    <w:rPr>
      <w:rFonts w:ascii="Times New Roman" w:hAnsi="Times New Roman" w:cs="Times New Roman"/>
      <w:b/>
      <w:bCs/>
      <w:sz w:val="24"/>
      <w:szCs w:val="24"/>
    </w:rPr>
  </w:style>
  <w:style w:type="paragraph" w:styleId="Zkladntext">
    <w:name w:val="Body Text"/>
    <w:basedOn w:val="Normln"/>
    <w:link w:val="ZkladntextChar"/>
    <w:rsid w:val="006D44D4"/>
    <w:rPr>
      <w:b/>
      <w:bCs/>
      <w:sz w:val="40"/>
    </w:rPr>
  </w:style>
  <w:style w:type="character" w:customStyle="1" w:styleId="ZkladntextChar">
    <w:name w:val="Základní text Char"/>
    <w:link w:val="Zkladntext"/>
    <w:rsid w:val="006D44D4"/>
    <w:rPr>
      <w:rFonts w:ascii="Times New Roman" w:hAnsi="Times New Roman" w:cs="Times New Roman"/>
      <w:b/>
      <w:bCs/>
      <w:sz w:val="40"/>
      <w:szCs w:val="24"/>
    </w:rPr>
  </w:style>
  <w:style w:type="paragraph" w:styleId="Nzev">
    <w:name w:val="Title"/>
    <w:basedOn w:val="Normln"/>
    <w:next w:val="Normln"/>
    <w:link w:val="NzevChar"/>
    <w:qFormat/>
    <w:rsid w:val="006D44D4"/>
    <w:pPr>
      <w:widowControl w:val="0"/>
      <w:spacing w:after="480"/>
      <w:jc w:val="center"/>
    </w:pPr>
    <w:rPr>
      <w:b/>
      <w:sz w:val="48"/>
      <w:szCs w:val="20"/>
    </w:rPr>
  </w:style>
  <w:style w:type="character" w:customStyle="1" w:styleId="NzevChar">
    <w:name w:val="Název Char"/>
    <w:link w:val="Nzev"/>
    <w:rsid w:val="006D44D4"/>
    <w:rPr>
      <w:rFonts w:ascii="Times New Roman" w:hAnsi="Times New Roman" w:cs="Times New Roman"/>
      <w:b/>
      <w:sz w:val="48"/>
    </w:rPr>
  </w:style>
  <w:style w:type="character" w:styleId="slostrnky">
    <w:name w:val="page number"/>
    <w:rsid w:val="006D44D4"/>
  </w:style>
  <w:style w:type="paragraph" w:styleId="Zkladntextodsazen3">
    <w:name w:val="Body Text Indent 3"/>
    <w:basedOn w:val="Normln"/>
    <w:link w:val="Zkladntextodsazen3Char"/>
    <w:rsid w:val="006D44D4"/>
    <w:pPr>
      <w:tabs>
        <w:tab w:val="num" w:pos="360"/>
      </w:tabs>
      <w:ind w:left="360"/>
      <w:jc w:val="both"/>
    </w:pPr>
  </w:style>
  <w:style w:type="character" w:customStyle="1" w:styleId="Zkladntextodsazen3Char">
    <w:name w:val="Základní text odsazený 3 Char"/>
    <w:link w:val="Zkladntextodsazen3"/>
    <w:rsid w:val="006D44D4"/>
    <w:rPr>
      <w:rFonts w:ascii="Times New Roman" w:hAnsi="Times New Roman" w:cs="Times New Roman"/>
      <w:sz w:val="24"/>
      <w:szCs w:val="24"/>
    </w:rPr>
  </w:style>
  <w:style w:type="character" w:styleId="Odkaznakoment">
    <w:name w:val="annotation reference"/>
    <w:semiHidden/>
    <w:rsid w:val="006D44D4"/>
    <w:rPr>
      <w:sz w:val="16"/>
      <w:szCs w:val="16"/>
    </w:rPr>
  </w:style>
  <w:style w:type="paragraph" w:styleId="Textkomente">
    <w:name w:val="annotation text"/>
    <w:basedOn w:val="Normln"/>
    <w:link w:val="TextkomenteChar"/>
    <w:semiHidden/>
    <w:rsid w:val="006D44D4"/>
    <w:rPr>
      <w:sz w:val="20"/>
      <w:szCs w:val="20"/>
    </w:rPr>
  </w:style>
  <w:style w:type="character" w:customStyle="1" w:styleId="TextkomenteChar">
    <w:name w:val="Text komentáře Char"/>
    <w:link w:val="Textkomente"/>
    <w:semiHidden/>
    <w:rsid w:val="006D44D4"/>
    <w:rPr>
      <w:rFonts w:ascii="Times New Roman" w:hAnsi="Times New Roman" w:cs="Times New Roman"/>
    </w:rPr>
  </w:style>
  <w:style w:type="character" w:styleId="Hypertextovodkaz">
    <w:name w:val="Hyperlink"/>
    <w:rsid w:val="006D44D4"/>
    <w:rPr>
      <w:color w:val="0000FF"/>
      <w:u w:val="single"/>
    </w:rPr>
  </w:style>
  <w:style w:type="paragraph" w:styleId="Textbubliny">
    <w:name w:val="Balloon Text"/>
    <w:basedOn w:val="Normln"/>
    <w:link w:val="TextbublinyChar"/>
    <w:uiPriority w:val="99"/>
    <w:semiHidden/>
    <w:unhideWhenUsed/>
    <w:rsid w:val="006D44D4"/>
    <w:rPr>
      <w:rFonts w:ascii="Tahoma" w:hAnsi="Tahoma" w:cs="Tahoma"/>
      <w:sz w:val="16"/>
      <w:szCs w:val="16"/>
    </w:rPr>
  </w:style>
  <w:style w:type="character" w:customStyle="1" w:styleId="TextbublinyChar">
    <w:name w:val="Text bubliny Char"/>
    <w:link w:val="Textbubliny"/>
    <w:uiPriority w:val="99"/>
    <w:semiHidden/>
    <w:rsid w:val="006D44D4"/>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6D44D4"/>
    <w:rPr>
      <w:b/>
      <w:bCs/>
    </w:rPr>
  </w:style>
  <w:style w:type="character" w:customStyle="1" w:styleId="PedmtkomenteChar">
    <w:name w:val="Předmět komentáře Char"/>
    <w:link w:val="Pedmtkomente"/>
    <w:uiPriority w:val="99"/>
    <w:semiHidden/>
    <w:rsid w:val="006D44D4"/>
    <w:rPr>
      <w:rFonts w:ascii="Times New Roman" w:hAnsi="Times New Roman" w:cs="Times New Roman"/>
      <w:b/>
      <w:bCs/>
    </w:rPr>
  </w:style>
  <w:style w:type="character" w:styleId="Sledovanodkaz">
    <w:name w:val="FollowedHyperlink"/>
    <w:uiPriority w:val="99"/>
    <w:semiHidden/>
    <w:unhideWhenUsed/>
    <w:rsid w:val="006D44D4"/>
    <w:rPr>
      <w:color w:val="954F72"/>
      <w:u w:val="single"/>
    </w:rPr>
  </w:style>
  <w:style w:type="character" w:styleId="Siln">
    <w:name w:val="Strong"/>
    <w:qFormat/>
    <w:rsid w:val="006D44D4"/>
    <w:rPr>
      <w:b/>
      <w:bCs/>
    </w:rPr>
  </w:style>
  <w:style w:type="paragraph" w:styleId="Zkladntext3">
    <w:name w:val="Body Text 3"/>
    <w:basedOn w:val="Normln"/>
    <w:link w:val="Zkladntext3Char"/>
    <w:uiPriority w:val="99"/>
    <w:semiHidden/>
    <w:unhideWhenUsed/>
    <w:rsid w:val="006D44D4"/>
    <w:pPr>
      <w:spacing w:after="120"/>
    </w:pPr>
    <w:rPr>
      <w:sz w:val="16"/>
      <w:szCs w:val="16"/>
    </w:rPr>
  </w:style>
  <w:style w:type="character" w:customStyle="1" w:styleId="Zkladntext3Char">
    <w:name w:val="Základní text 3 Char"/>
    <w:link w:val="Zkladntext3"/>
    <w:uiPriority w:val="99"/>
    <w:semiHidden/>
    <w:rsid w:val="006D44D4"/>
    <w:rPr>
      <w:rFonts w:ascii="Times New Roman" w:hAnsi="Times New Roman" w:cs="Times New Roman"/>
      <w:sz w:val="16"/>
      <w:szCs w:val="16"/>
    </w:rPr>
  </w:style>
  <w:style w:type="paragraph" w:styleId="Revize">
    <w:name w:val="Revision"/>
    <w:hidden/>
    <w:uiPriority w:val="99"/>
    <w:semiHidden/>
    <w:rsid w:val="006D44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header" Target="header3.xml"/><Relationship Id="rId18" Type="http://schemas.openxmlformats.org/officeDocument/2006/relationships/image" Target="media/image1.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2897</Words>
  <Characters>17098</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Moravskoslezsky kraj - krajsky urad</Company>
  <LinksUpToDate>false</LinksUpToDate>
  <CharactersWithSpaces>19956</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5963889</vt:i4>
      </vt:variant>
      <vt:variant>
        <vt:i4>0</vt:i4>
      </vt:variant>
      <vt:variant>
        <vt:i4>0</vt:i4>
      </vt:variant>
      <vt:variant>
        <vt:i4>5</vt:i4>
      </vt:variant>
      <vt:variant>
        <vt:lpwstr>https://eur02.safelinks.protection.outlook.com/?url=https%3A%2F%2Fwww.msk.cz%2Fassets%2Fkraj%2Fsymboly%2Fgraficky_manual.pdf&amp;data=04%7C01%7Cmichal.horinek%40msk.cz%7Cdb6bfcdd53694076d21c08d9410cfa0f%7C39f24d0baa3045518e8143c77cf1000e%7C0%7C0%7C637612346274598100%7CUnknown%7CTWFpbGZsb3d8eyJWIjoiMC4wLjAwMDAiLCJQIjoiV2luMzIiLCJBTiI6Ik1haWwiLCJXVCI6Mn0%3D%7C1000&amp;sdata=CQpZY9QIpF9cx%2FdGzBSiUrW8mKxOK8Q3OwLoF3ivug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Orszulíková Jana</dc:creator>
  <cp:keywords/>
  <dc:description/>
  <cp:lastModifiedBy>Kroupová Jana</cp:lastModifiedBy>
  <cp:revision>6</cp:revision>
  <dcterms:created xsi:type="dcterms:W3CDTF">2023-05-19T10:55:00Z</dcterms:created>
  <dcterms:modified xsi:type="dcterms:W3CDTF">2023-05-19T10:58:00Z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2023-02-27T12:37:50Z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1d6229c9-2d35-4fc6-a87c-472aae365f4a</vt:lpwstr>
  </property>
  <property fmtid="{D5CDD505-2E9C-101B-9397-08002B2CF9AE}" pid="8" name="MSIP_Label_bc18e8b5-cf04-4356-9f73-4b8f937bc4ae_ContentBits">
    <vt:lpwstr>0</vt:lpwstr>
  </property>
</Properties>
</file>