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04F29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72A83">
        <w:rPr>
          <w:rFonts w:ascii="Tahoma" w:hAnsi="Tahoma" w:cs="Tahoma"/>
        </w:rPr>
        <w:t>9</w:t>
      </w:r>
    </w:p>
    <w:p w14:paraId="61F0B2D5" w14:textId="0370D00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72A83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72A83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2DBC332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</w:t>
      </w:r>
      <w:r w:rsidR="00172A83">
        <w:rPr>
          <w:rFonts w:ascii="Tahoma" w:hAnsi="Tahoma" w:cs="Tahoma"/>
          <w:sz w:val="22"/>
          <w:szCs w:val="22"/>
        </w:rPr>
        <w:t>9/14</w:t>
      </w:r>
      <w:r w:rsidR="00B7328E">
        <w:rPr>
          <w:rFonts w:ascii="Tahoma" w:hAnsi="Tahoma" w:cs="Tahoma"/>
          <w:sz w:val="22"/>
          <w:szCs w:val="22"/>
        </w:rPr>
        <w:t>7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5F954E84" w14:textId="77777777" w:rsidR="00004833" w:rsidRPr="006B0F44" w:rsidRDefault="00004833" w:rsidP="00004833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5C998BDE" w14:textId="77777777" w:rsidR="0029477D" w:rsidRPr="000F3EA9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E6D8472" w14:textId="77777777" w:rsidR="00B7328E" w:rsidRPr="000F3EA9" w:rsidRDefault="00B7328E" w:rsidP="00B7328E">
      <w:pPr>
        <w:pStyle w:val="MSKNormal"/>
        <w:rPr>
          <w:sz w:val="22"/>
          <w:szCs w:val="22"/>
        </w:rPr>
      </w:pPr>
    </w:p>
    <w:p w14:paraId="0A7EEEDF" w14:textId="77777777" w:rsidR="00B7328E" w:rsidRPr="000F3EA9" w:rsidRDefault="00B7328E" w:rsidP="00B7328E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0F3EA9">
        <w:rPr>
          <w:sz w:val="22"/>
          <w:szCs w:val="22"/>
        </w:rPr>
        <w:t>bere na vědomí</w:t>
      </w:r>
    </w:p>
    <w:p w14:paraId="429E923D" w14:textId="77777777" w:rsidR="00B7328E" w:rsidRPr="000F3EA9" w:rsidRDefault="00B7328E" w:rsidP="00B7328E">
      <w:pPr>
        <w:pStyle w:val="MSKNormal"/>
        <w:rPr>
          <w:sz w:val="22"/>
          <w:szCs w:val="22"/>
        </w:rPr>
      </w:pPr>
    </w:p>
    <w:p w14:paraId="585D14F6" w14:textId="77777777" w:rsidR="00B7328E" w:rsidRPr="000F3EA9" w:rsidRDefault="00B7328E" w:rsidP="00B7328E">
      <w:pPr>
        <w:pStyle w:val="MSKNormal"/>
        <w:rPr>
          <w:sz w:val="22"/>
          <w:szCs w:val="22"/>
        </w:rPr>
      </w:pPr>
      <w:r w:rsidRPr="000F3EA9">
        <w:rPr>
          <w:sz w:val="22"/>
          <w:szCs w:val="22"/>
        </w:rPr>
        <w:t>informaci o postupu zajištění dopravní obslužnosti drážní osobní dopravou na trati č. 271 v úseku hranice VÚSC 0710/0800 02–Hranice na Moravě na území Olomouckého kraje od 10. 12. 2023 do 12/2033, dle předloženého materiálu</w:t>
      </w:r>
    </w:p>
    <w:p w14:paraId="05FA034D" w14:textId="77777777" w:rsidR="00B7328E" w:rsidRPr="000F3EA9" w:rsidRDefault="00B7328E" w:rsidP="00B7328E">
      <w:pPr>
        <w:pStyle w:val="MSKNormal"/>
        <w:rPr>
          <w:sz w:val="22"/>
          <w:szCs w:val="22"/>
        </w:rPr>
      </w:pPr>
    </w:p>
    <w:p w14:paraId="635D63F5" w14:textId="77777777" w:rsidR="00B7328E" w:rsidRPr="000F3EA9" w:rsidRDefault="00B7328E" w:rsidP="00B7328E">
      <w:pPr>
        <w:pStyle w:val="MSKDoplnek"/>
        <w:jc w:val="left"/>
        <w:rPr>
          <w:sz w:val="22"/>
          <w:szCs w:val="22"/>
        </w:rPr>
      </w:pPr>
      <w:r w:rsidRPr="000F3EA9">
        <w:rPr>
          <w:sz w:val="22"/>
          <w:szCs w:val="22"/>
        </w:rPr>
        <w:t>doporučuje</w:t>
      </w:r>
    </w:p>
    <w:p w14:paraId="10D096AF" w14:textId="77777777" w:rsidR="00B7328E" w:rsidRPr="000F3EA9" w:rsidRDefault="00B7328E" w:rsidP="00B7328E">
      <w:pPr>
        <w:pStyle w:val="MSKNormal"/>
        <w:rPr>
          <w:sz w:val="22"/>
          <w:szCs w:val="22"/>
        </w:rPr>
      </w:pPr>
    </w:p>
    <w:p w14:paraId="2D316189" w14:textId="77777777" w:rsidR="00B7328E" w:rsidRPr="000F3EA9" w:rsidRDefault="00B7328E" w:rsidP="00B7328E">
      <w:pPr>
        <w:pStyle w:val="MSKNormal"/>
        <w:rPr>
          <w:sz w:val="22"/>
          <w:szCs w:val="22"/>
        </w:rPr>
      </w:pPr>
      <w:r w:rsidRPr="000F3EA9">
        <w:rPr>
          <w:sz w:val="22"/>
          <w:szCs w:val="22"/>
        </w:rPr>
        <w:t>zastupitelstvu kraje</w:t>
      </w:r>
    </w:p>
    <w:p w14:paraId="5A7793D1" w14:textId="77777777" w:rsidR="00B7328E" w:rsidRPr="000F3EA9" w:rsidRDefault="00B7328E" w:rsidP="00B7328E">
      <w:pPr>
        <w:pStyle w:val="MSKNormal"/>
        <w:rPr>
          <w:sz w:val="22"/>
          <w:szCs w:val="22"/>
        </w:rPr>
      </w:pPr>
      <w:r w:rsidRPr="000F3EA9">
        <w:rPr>
          <w:sz w:val="22"/>
          <w:szCs w:val="22"/>
        </w:rPr>
        <w:t>rozhodnout ukončit Smlouvu o zajištění železniční osobní dopravy mezikrajskými vlaky, ev. č. 04451/2022/DSH, uzavřenou s Olomouckým krajem, IČO 60609460, dle předloženého materiálu</w:t>
      </w:r>
    </w:p>
    <w:p w14:paraId="386EAAF8" w14:textId="77777777" w:rsidR="00B7328E" w:rsidRPr="000F3EA9" w:rsidRDefault="00B7328E" w:rsidP="00B7328E">
      <w:pPr>
        <w:pStyle w:val="MSKNormal"/>
        <w:rPr>
          <w:sz w:val="22"/>
          <w:szCs w:val="22"/>
        </w:rPr>
      </w:pPr>
    </w:p>
    <w:p w14:paraId="08A1B11B" w14:textId="77777777" w:rsidR="00B7328E" w:rsidRPr="000F3EA9" w:rsidRDefault="00B7328E" w:rsidP="00B7328E">
      <w:pPr>
        <w:pStyle w:val="MSKDoplnek"/>
        <w:jc w:val="left"/>
        <w:rPr>
          <w:sz w:val="22"/>
          <w:szCs w:val="22"/>
        </w:rPr>
      </w:pPr>
      <w:r w:rsidRPr="000F3EA9">
        <w:rPr>
          <w:sz w:val="22"/>
          <w:szCs w:val="22"/>
        </w:rPr>
        <w:t>doporučuje</w:t>
      </w:r>
    </w:p>
    <w:p w14:paraId="3E141773" w14:textId="77777777" w:rsidR="00B7328E" w:rsidRPr="000F3EA9" w:rsidRDefault="00B7328E" w:rsidP="00B7328E">
      <w:pPr>
        <w:pStyle w:val="MSKNormal"/>
        <w:rPr>
          <w:sz w:val="22"/>
          <w:szCs w:val="22"/>
        </w:rPr>
      </w:pPr>
    </w:p>
    <w:p w14:paraId="23D46AED" w14:textId="77777777" w:rsidR="00B7328E" w:rsidRPr="000F3EA9" w:rsidRDefault="00B7328E" w:rsidP="00B7328E">
      <w:pPr>
        <w:pStyle w:val="MSKNormal"/>
        <w:rPr>
          <w:sz w:val="22"/>
          <w:szCs w:val="22"/>
        </w:rPr>
      </w:pPr>
      <w:r w:rsidRPr="000F3EA9">
        <w:rPr>
          <w:sz w:val="22"/>
          <w:szCs w:val="22"/>
        </w:rPr>
        <w:t>zastupitelstvu kraje</w:t>
      </w:r>
    </w:p>
    <w:p w14:paraId="2716B8E7" w14:textId="77777777" w:rsidR="00B7328E" w:rsidRPr="000F3EA9" w:rsidRDefault="00B7328E" w:rsidP="00B7328E">
      <w:pPr>
        <w:pStyle w:val="MSKNormal"/>
        <w:rPr>
          <w:sz w:val="22"/>
          <w:szCs w:val="22"/>
        </w:rPr>
      </w:pPr>
      <w:r w:rsidRPr="000F3EA9">
        <w:rPr>
          <w:sz w:val="22"/>
          <w:szCs w:val="22"/>
        </w:rPr>
        <w:t>rozhodnout uzavřít Smlouvu o zajištění železniční osobní dopravy mezikrajskými vlaky s Olomouckým</w:t>
      </w:r>
      <w:r w:rsidRPr="000F3EA9">
        <w:rPr>
          <w:rFonts w:cs="Tahoma"/>
          <w:sz w:val="22"/>
          <w:szCs w:val="22"/>
        </w:rPr>
        <w:t xml:space="preserve"> krajem, IČO</w:t>
      </w:r>
      <w:r w:rsidRPr="000F3EA9">
        <w:rPr>
          <w:sz w:val="22"/>
          <w:szCs w:val="22"/>
        </w:rPr>
        <w:t xml:space="preserve"> 60609460</w:t>
      </w:r>
      <w:r w:rsidRPr="000F3EA9">
        <w:rPr>
          <w:rFonts w:cs="Tahoma"/>
          <w:sz w:val="22"/>
          <w:szCs w:val="22"/>
        </w:rPr>
        <w:t>, dle přílohy č. 1 předloženého materiálu</w:t>
      </w:r>
    </w:p>
    <w:p w14:paraId="2DC02F3D" w14:textId="77777777" w:rsidR="00B7328E" w:rsidRPr="000F3EA9" w:rsidRDefault="00B7328E" w:rsidP="00B7328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C85F04" w14:textId="77777777" w:rsidR="0029477D" w:rsidRPr="000F3EA9" w:rsidRDefault="0029477D" w:rsidP="0029477D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0F3EA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0F3EA9">
        <w:rPr>
          <w:rFonts w:ascii="Tahoma" w:hAnsi="Tahoma" w:cs="Tahoma"/>
          <w:sz w:val="22"/>
          <w:szCs w:val="22"/>
        </w:rPr>
        <w:t xml:space="preserve">Za správnost </w:t>
      </w:r>
      <w:r w:rsidR="00537115" w:rsidRPr="000F3EA9">
        <w:rPr>
          <w:rFonts w:ascii="Tahoma" w:hAnsi="Tahoma" w:cs="Tahoma"/>
          <w:sz w:val="22"/>
          <w:szCs w:val="22"/>
        </w:rPr>
        <w:t>vyhotovení</w:t>
      </w:r>
      <w:r w:rsidRPr="000F3EA9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C7FAB47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92C14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</w:t>
      </w:r>
      <w:r w:rsidR="00172A83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4707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4833"/>
    <w:rsid w:val="00050A30"/>
    <w:rsid w:val="0007108A"/>
    <w:rsid w:val="000848CE"/>
    <w:rsid w:val="00092C14"/>
    <w:rsid w:val="000F0F55"/>
    <w:rsid w:val="000F3EA9"/>
    <w:rsid w:val="00172A83"/>
    <w:rsid w:val="001E4F60"/>
    <w:rsid w:val="001F0331"/>
    <w:rsid w:val="00203536"/>
    <w:rsid w:val="00214052"/>
    <w:rsid w:val="00254A9B"/>
    <w:rsid w:val="00282836"/>
    <w:rsid w:val="0029477D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98440A"/>
    <w:rsid w:val="00A04D51"/>
    <w:rsid w:val="00A10DBC"/>
    <w:rsid w:val="00A62E06"/>
    <w:rsid w:val="00A72014"/>
    <w:rsid w:val="00AD5EE1"/>
    <w:rsid w:val="00AE5B44"/>
    <w:rsid w:val="00B6695F"/>
    <w:rsid w:val="00B7328E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2023-08-21T07:24:00Z</dcterms:created>
  <dcterms:modified xsi:type="dcterms:W3CDTF">2023-08-21T07:59:00Z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