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62CA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86B50">
        <w:rPr>
          <w:rFonts w:ascii="Tahoma" w:hAnsi="Tahoma" w:cs="Tahoma"/>
          <w:b/>
        </w:rPr>
        <w:t>20</w:t>
      </w:r>
    </w:p>
    <w:p w14:paraId="61F0B2D5" w14:textId="6E4572B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367454">
        <w:rPr>
          <w:rFonts w:ascii="Tahoma" w:hAnsi="Tahoma" w:cs="Tahoma"/>
        </w:rPr>
        <w:t>4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367454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8295876" w14:textId="6BA0E77F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Číslo usnesení </w:t>
      </w:r>
      <w:r w:rsidR="00586B50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/</w:t>
      </w:r>
      <w:r w:rsidR="00586B50">
        <w:rPr>
          <w:rFonts w:ascii="Tahoma" w:hAnsi="Tahoma" w:cs="Tahoma"/>
          <w:b/>
          <w:bCs/>
        </w:rPr>
        <w:t>195</w:t>
      </w:r>
    </w:p>
    <w:p w14:paraId="253366DC" w14:textId="77777777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FFDBE0B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62CE893E" w14:textId="77777777" w:rsidR="00C35B38" w:rsidRPr="00D45045" w:rsidRDefault="00C35B38" w:rsidP="00C35B38">
      <w:pPr>
        <w:jc w:val="both"/>
        <w:rPr>
          <w:rFonts w:ascii="Tahoma" w:hAnsi="Tahoma" w:cs="Tahoma"/>
        </w:rPr>
      </w:pPr>
    </w:p>
    <w:p w14:paraId="2873FF2B" w14:textId="39280E00" w:rsidR="00C35B38" w:rsidRPr="00BC5541" w:rsidRDefault="00C35B38" w:rsidP="00BC5541">
      <w:pPr>
        <w:pStyle w:val="Odstavecseseznamem"/>
        <w:numPr>
          <w:ilvl w:val="0"/>
          <w:numId w:val="29"/>
        </w:numPr>
        <w:spacing w:line="280" w:lineRule="exact"/>
        <w:ind w:left="0" w:firstLine="0"/>
        <w:jc w:val="both"/>
        <w:rPr>
          <w:rFonts w:ascii="Tahoma" w:hAnsi="Tahoma" w:cs="Tahoma"/>
          <w:spacing w:val="40"/>
        </w:rPr>
      </w:pPr>
      <w:bookmarkStart w:id="0" w:name="_Hlk79661735"/>
      <w:r w:rsidRPr="00BC5541">
        <w:rPr>
          <w:rFonts w:ascii="Tahoma" w:hAnsi="Tahoma" w:cs="Tahoma"/>
          <w:spacing w:val="40"/>
        </w:rPr>
        <w:t>doporučuje</w:t>
      </w:r>
    </w:p>
    <w:p w14:paraId="0510E0D4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  <w:spacing w:val="40"/>
        </w:rPr>
      </w:pPr>
    </w:p>
    <w:p w14:paraId="738DCE13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22279D6C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schválit</w:t>
      </w:r>
    </w:p>
    <w:p w14:paraId="64CF0F13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68239BF" w14:textId="18B0B61A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„Způsob výpočtu návrhu dotace a návrhu navýšení dotace pro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 dle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 xml:space="preserve">Podmínek dotačního Programu na podporu poskytování sociálních služeb </w:t>
      </w:r>
      <w:r>
        <w:rPr>
          <w:rFonts w:ascii="Tahoma" w:hAnsi="Tahoma" w:cs="Tahoma"/>
        </w:rPr>
        <w:t>financovaného</w:t>
      </w:r>
      <w:r w:rsidRPr="003C213E">
        <w:rPr>
          <w:rFonts w:ascii="Tahoma" w:hAnsi="Tahoma" w:cs="Tahoma"/>
        </w:rPr>
        <w:t xml:space="preserve"> z kapitoly 313 - MPSV státního rozpočtu“ dle přílohy č. </w:t>
      </w:r>
      <w:r w:rsidR="00165C20">
        <w:rPr>
          <w:rFonts w:ascii="Tahoma" w:hAnsi="Tahoma" w:cs="Tahoma"/>
        </w:rPr>
        <w:t>6</w:t>
      </w:r>
      <w:r w:rsidRPr="003C213E">
        <w:rPr>
          <w:rFonts w:ascii="Tahoma" w:hAnsi="Tahoma" w:cs="Tahoma"/>
        </w:rPr>
        <w:t xml:space="preserve"> předloženého materiálu</w:t>
      </w:r>
    </w:p>
    <w:p w14:paraId="7CEE3929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5A13E5EF" w14:textId="5D07C007" w:rsidR="00C35B38" w:rsidRDefault="00C35B38" w:rsidP="00BC5541">
      <w:pPr>
        <w:pStyle w:val="Odstavecseseznamem"/>
        <w:numPr>
          <w:ilvl w:val="0"/>
          <w:numId w:val="29"/>
        </w:numPr>
        <w:spacing w:line="280" w:lineRule="exact"/>
        <w:ind w:left="0" w:firstLine="0"/>
        <w:jc w:val="both"/>
        <w:rPr>
          <w:rFonts w:ascii="Tahoma" w:hAnsi="Tahoma" w:cs="Tahoma"/>
        </w:rPr>
      </w:pPr>
      <w:r w:rsidRPr="003C213E">
        <w:rPr>
          <w:rFonts w:ascii="Tahoma" w:hAnsi="Tahoma" w:cs="Tahoma"/>
          <w:spacing w:val="40"/>
        </w:rPr>
        <w:t>doporučuj</w:t>
      </w:r>
      <w:r>
        <w:rPr>
          <w:rFonts w:ascii="Tahoma" w:hAnsi="Tahoma" w:cs="Tahoma"/>
          <w:spacing w:val="40"/>
        </w:rPr>
        <w:t>e</w:t>
      </w:r>
    </w:p>
    <w:p w14:paraId="4868EE65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C8E7A18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zastupitelstvu kraje</w:t>
      </w:r>
    </w:p>
    <w:p w14:paraId="00EEF005" w14:textId="77777777" w:rsidR="00C35B38" w:rsidRDefault="00C35B38" w:rsidP="00C35B3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rozhodnout</w:t>
      </w:r>
    </w:p>
    <w:p w14:paraId="697AA8AF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21A63C9C" w14:textId="1CBA4535" w:rsidR="00C35B38" w:rsidRPr="00E77B45" w:rsidRDefault="00C35B38" w:rsidP="00C35B38">
      <w:pPr>
        <w:pStyle w:val="Odstavecseseznamem"/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E77B45">
        <w:rPr>
          <w:rFonts w:ascii="Tahoma" w:hAnsi="Tahoma" w:cs="Tahoma"/>
        </w:rPr>
        <w:t>poskytnout účelové dotace z rozpočtu Moravskoslezského kraje na rok 202</w:t>
      </w:r>
      <w:r w:rsidR="00BC5541">
        <w:rPr>
          <w:rFonts w:ascii="Tahoma" w:hAnsi="Tahoma" w:cs="Tahoma"/>
        </w:rPr>
        <w:t>3</w:t>
      </w:r>
      <w:r w:rsidRPr="00E77B45">
        <w:rPr>
          <w:rFonts w:ascii="Tahoma" w:hAnsi="Tahoma" w:cs="Tahoma"/>
        </w:rPr>
        <w:t xml:space="preserve"> a stanovit závazné ukazatele pro čerpání dotace v rámci dotačního programu „Program na podporu poskytování sociálních služeb pro rok 202</w:t>
      </w:r>
      <w:r w:rsidR="00BC5541">
        <w:rPr>
          <w:rFonts w:ascii="Tahoma" w:hAnsi="Tahoma" w:cs="Tahoma"/>
        </w:rPr>
        <w:t>3</w:t>
      </w:r>
      <w:r w:rsidRPr="00E77B45">
        <w:rPr>
          <w:rFonts w:ascii="Tahoma" w:hAnsi="Tahoma" w:cs="Tahoma"/>
        </w:rPr>
        <w:t xml:space="preserve">“ financovaného z kapitoly 313 – MPSV státního rozpočtu žadatelům dle přílohy č. 1 předloženého materiálu </w:t>
      </w:r>
    </w:p>
    <w:p w14:paraId="016FF55B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3F245EE1" w14:textId="21DB88CF" w:rsidR="00C35B38" w:rsidRPr="003C213E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navýšit účelové dotace z rozpočtu Moravskoslezského kraje na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upravit závazné ukazatele pro čerpání dotace v rámci dotačního programu „Program na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podporu poskytování sociálních služeb pro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“ financovaného z kapitoly 313 – MPSV státního rozpočtu žadatelům dle přílohy č. 2 předloženého materiálu </w:t>
      </w:r>
    </w:p>
    <w:p w14:paraId="7158A7C4" w14:textId="77777777" w:rsidR="00C35B38" w:rsidRPr="004D424B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71290130" w14:textId="3DCDD185" w:rsidR="00C35B38" w:rsidRPr="003C213E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odvětví sociálních věcí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 a upravit závazné ukazatele pro čerpání </w:t>
      </w:r>
      <w:r w:rsidRPr="003C213E">
        <w:rPr>
          <w:rFonts w:ascii="Tahoma" w:hAnsi="Tahoma" w:cs="Tahoma"/>
        </w:rPr>
        <w:lastRenderedPageBreak/>
        <w:t>dotace v rámci dotačního programu „Program na podporu poskytování sociálních služeb pro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“ financovaného z kapitoly 313 – MPSV státního rozpočtu, žadatelům dle přílohy č. </w:t>
      </w:r>
      <w:r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 xml:space="preserve"> předloženého materiálu</w:t>
      </w:r>
    </w:p>
    <w:p w14:paraId="4D1F795C" w14:textId="77777777" w:rsidR="00C35B38" w:rsidRPr="003C213E" w:rsidRDefault="00C35B38" w:rsidP="00C35B38">
      <w:pPr>
        <w:spacing w:line="280" w:lineRule="exact"/>
        <w:jc w:val="both"/>
        <w:rPr>
          <w:rFonts w:ascii="Tahoma" w:hAnsi="Tahoma" w:cs="Tahoma"/>
        </w:rPr>
      </w:pPr>
    </w:p>
    <w:p w14:paraId="4B7FA00E" w14:textId="3AFF234F" w:rsidR="00C35B38" w:rsidRDefault="00C35B38" w:rsidP="00C35B38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 w:rsidRPr="003C213E">
        <w:rPr>
          <w:rFonts w:ascii="Tahoma" w:hAnsi="Tahoma" w:cs="Tahoma"/>
        </w:rPr>
        <w:t>zvýšit závazný ukazatel „příspěvek na provoz“ příspěvkovým organizacím kraje v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odvětví zdravotnictví účelově určený na financování běžných výdajů souvisejících s poskytováním základních druhů a forem sociálních služeb z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rozpočtu Moravskoslezského kraje na rok v rámci dotačního programu „Program na podporu poskytování sociálních služeb pro rok 20</w:t>
      </w:r>
      <w:r>
        <w:rPr>
          <w:rFonts w:ascii="Tahoma" w:hAnsi="Tahoma" w:cs="Tahoma"/>
        </w:rPr>
        <w:t>2</w:t>
      </w:r>
      <w:r w:rsidR="00BC5541">
        <w:rPr>
          <w:rFonts w:ascii="Tahoma" w:hAnsi="Tahoma" w:cs="Tahoma"/>
        </w:rPr>
        <w:t>3</w:t>
      </w:r>
      <w:r w:rsidRPr="003C213E">
        <w:rPr>
          <w:rFonts w:ascii="Tahoma" w:hAnsi="Tahoma" w:cs="Tahoma"/>
        </w:rPr>
        <w:t>“ financovaného z kapitoly 313 – MPSV státního rozpočtu</w:t>
      </w:r>
      <w:r>
        <w:rPr>
          <w:rFonts w:ascii="Tahoma" w:hAnsi="Tahoma" w:cs="Tahoma"/>
        </w:rPr>
        <w:t xml:space="preserve"> </w:t>
      </w:r>
      <w:r w:rsidRPr="003C213E">
        <w:rPr>
          <w:rFonts w:ascii="Tahoma" w:hAnsi="Tahoma" w:cs="Tahoma"/>
        </w:rPr>
        <w:t xml:space="preserve">žadatelům dle přílohy č. </w:t>
      </w:r>
      <w:r>
        <w:rPr>
          <w:rFonts w:ascii="Tahoma" w:hAnsi="Tahoma" w:cs="Tahoma"/>
        </w:rPr>
        <w:t>4</w:t>
      </w:r>
      <w:r w:rsidRPr="003C213E">
        <w:rPr>
          <w:rFonts w:ascii="Tahoma" w:hAnsi="Tahoma" w:cs="Tahoma"/>
        </w:rPr>
        <w:t xml:space="preserve"> předloženého materiálu</w:t>
      </w:r>
    </w:p>
    <w:p w14:paraId="29D7FA37" w14:textId="77777777" w:rsidR="00165C20" w:rsidRDefault="00165C20" w:rsidP="00165C20">
      <w:pPr>
        <w:spacing w:line="280" w:lineRule="exact"/>
        <w:ind w:left="720"/>
        <w:jc w:val="both"/>
        <w:rPr>
          <w:rFonts w:ascii="Tahoma" w:hAnsi="Tahoma" w:cs="Tahoma"/>
        </w:rPr>
      </w:pPr>
    </w:p>
    <w:p w14:paraId="5D820D5C" w14:textId="24D8A418" w:rsidR="00165C20" w:rsidRPr="003C213E" w:rsidRDefault="00165C20" w:rsidP="00165C20">
      <w:pPr>
        <w:numPr>
          <w:ilvl w:val="0"/>
          <w:numId w:val="22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3C213E">
        <w:rPr>
          <w:rFonts w:ascii="Tahoma" w:hAnsi="Tahoma" w:cs="Tahoma"/>
        </w:rPr>
        <w:t>navýšit účelové dotace z rozpočtu Moravskoslezského kraje na rok 20</w:t>
      </w:r>
      <w:r>
        <w:rPr>
          <w:rFonts w:ascii="Tahoma" w:hAnsi="Tahoma" w:cs="Tahoma"/>
        </w:rPr>
        <w:t>23</w:t>
      </w:r>
      <w:r w:rsidRPr="003C213E">
        <w:rPr>
          <w:rFonts w:ascii="Tahoma" w:hAnsi="Tahoma" w:cs="Tahoma"/>
        </w:rPr>
        <w:t xml:space="preserve"> v rámci dotačního programu „Program na</w:t>
      </w:r>
      <w:r>
        <w:rPr>
          <w:rFonts w:ascii="Tahoma" w:hAnsi="Tahoma" w:cs="Tahoma"/>
        </w:rPr>
        <w:t> </w:t>
      </w:r>
      <w:r w:rsidRPr="003C213E">
        <w:rPr>
          <w:rFonts w:ascii="Tahoma" w:hAnsi="Tahoma" w:cs="Tahoma"/>
        </w:rPr>
        <w:t>podporu poskytování sociálních služeb pro rok 20</w:t>
      </w:r>
      <w:r>
        <w:rPr>
          <w:rFonts w:ascii="Tahoma" w:hAnsi="Tahoma" w:cs="Tahoma"/>
        </w:rPr>
        <w:t>23</w:t>
      </w:r>
      <w:r w:rsidRPr="003C213E">
        <w:rPr>
          <w:rFonts w:ascii="Tahoma" w:hAnsi="Tahoma" w:cs="Tahoma"/>
        </w:rPr>
        <w:t xml:space="preserve">“ financovaného z kapitoly 313 – MPSV státního rozpočtu žadatelům dle přílohy č. </w:t>
      </w:r>
      <w:r>
        <w:rPr>
          <w:rFonts w:ascii="Tahoma" w:hAnsi="Tahoma" w:cs="Tahoma"/>
        </w:rPr>
        <w:t>5</w:t>
      </w:r>
      <w:r w:rsidRPr="003C213E">
        <w:rPr>
          <w:rFonts w:ascii="Tahoma" w:hAnsi="Tahoma" w:cs="Tahoma"/>
        </w:rPr>
        <w:t xml:space="preserve"> předloženého materiálu </w:t>
      </w:r>
    </w:p>
    <w:p w14:paraId="7DA4FDF9" w14:textId="77777777" w:rsidR="00165C20" w:rsidRDefault="00165C20" w:rsidP="00165C20">
      <w:pPr>
        <w:spacing w:line="280" w:lineRule="exact"/>
        <w:ind w:left="720"/>
        <w:jc w:val="both"/>
        <w:rPr>
          <w:rFonts w:ascii="Tahoma" w:hAnsi="Tahoma" w:cs="Tahoma"/>
        </w:rPr>
      </w:pPr>
    </w:p>
    <w:p w14:paraId="7A2C068F" w14:textId="77777777" w:rsidR="00C35B38" w:rsidRPr="00165C20" w:rsidRDefault="00C35B38" w:rsidP="00165C20">
      <w:pPr>
        <w:ind w:left="360"/>
        <w:rPr>
          <w:rFonts w:ascii="Tahoma" w:hAnsi="Tahoma" w:cs="Tahoma"/>
        </w:rPr>
      </w:pPr>
    </w:p>
    <w:bookmarkEnd w:id="0"/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A5A33F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29C947A6" w14:textId="55BFFD21" w:rsidR="00586B50" w:rsidRDefault="00586B50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Adéla Petrů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02A3D6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BC5541">
        <w:rPr>
          <w:rFonts w:ascii="Tahoma" w:hAnsi="Tahoma" w:cs="Tahoma"/>
        </w:rPr>
        <w:t>4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C5541">
        <w:rPr>
          <w:rFonts w:ascii="Tahoma" w:hAnsi="Tahoma" w:cs="Tahoma"/>
        </w:rPr>
        <w:t>3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115B8FEE" w14:textId="77777777" w:rsidR="008D34D2" w:rsidRDefault="008D34D2" w:rsidP="00F63149">
      <w:pPr>
        <w:spacing w:line="280" w:lineRule="exact"/>
        <w:jc w:val="both"/>
        <w:rPr>
          <w:rFonts w:ascii="Tahoma" w:hAnsi="Tahoma" w:cs="Tahoma"/>
        </w:rPr>
      </w:pPr>
    </w:p>
    <w:p w14:paraId="644ACBD7" w14:textId="77777777" w:rsidR="00EB312F" w:rsidRDefault="00EB312F" w:rsidP="00EB312F">
      <w:pPr>
        <w:spacing w:line="276" w:lineRule="auto"/>
        <w:jc w:val="both"/>
        <w:rPr>
          <w:rFonts w:ascii="Tahoma" w:hAnsi="Tahoma" w:cs="Tahoma"/>
        </w:rPr>
      </w:pPr>
      <w:r w:rsidRPr="00FD14D3">
        <w:rPr>
          <w:rFonts w:ascii="Tahoma" w:hAnsi="Tahoma" w:cs="Tahoma"/>
        </w:rPr>
        <w:t>PhDr. Igor Hendrych, Ph.D.</w:t>
      </w:r>
    </w:p>
    <w:p w14:paraId="247AE900" w14:textId="77777777" w:rsidR="00EB312F" w:rsidRPr="001C6C0A" w:rsidRDefault="00EB312F" w:rsidP="00EB312F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1C6C0A">
        <w:rPr>
          <w:rFonts w:ascii="Tahoma" w:hAnsi="Tahoma" w:cs="Tahoma"/>
        </w:rPr>
        <w:t xml:space="preserve">předseda výboru </w:t>
      </w:r>
      <w:r w:rsidRPr="001C6C0A">
        <w:rPr>
          <w:rFonts w:ascii="Tahoma" w:hAnsi="Tahoma" w:cs="Tahoma"/>
          <w:bCs/>
        </w:rPr>
        <w:t>sociálního</w:t>
      </w:r>
    </w:p>
    <w:p w14:paraId="3BBF28B5" w14:textId="54A54B69" w:rsidR="00BE5851" w:rsidRPr="00142E68" w:rsidRDefault="00BE5851" w:rsidP="00EB312F">
      <w:pPr>
        <w:spacing w:line="280" w:lineRule="exact"/>
        <w:jc w:val="both"/>
        <w:rPr>
          <w:rFonts w:ascii="Tahoma" w:hAnsi="Tahoma" w:cs="Tahoma"/>
          <w:b/>
        </w:rPr>
      </w:pP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1B5" w14:textId="77777777" w:rsidR="00EF08C3" w:rsidRDefault="00EF08C3" w:rsidP="00214052">
      <w:r>
        <w:separator/>
      </w:r>
    </w:p>
  </w:endnote>
  <w:endnote w:type="continuationSeparator" w:id="0">
    <w:p w14:paraId="6C58FE5B" w14:textId="77777777" w:rsidR="00EF08C3" w:rsidRDefault="00EF08C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103" w14:textId="77777777" w:rsidR="00EF08C3" w:rsidRDefault="00EF08C3" w:rsidP="00214052">
      <w:r>
        <w:separator/>
      </w:r>
    </w:p>
  </w:footnote>
  <w:footnote w:type="continuationSeparator" w:id="0">
    <w:p w14:paraId="07534E4B" w14:textId="77777777" w:rsidR="00EF08C3" w:rsidRDefault="00EF08C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1A55"/>
    <w:multiLevelType w:val="hybridMultilevel"/>
    <w:tmpl w:val="AC469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F4043EC"/>
    <w:multiLevelType w:val="hybridMultilevel"/>
    <w:tmpl w:val="73B44BE6"/>
    <w:lvl w:ilvl="0" w:tplc="C2B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143F"/>
    <w:multiLevelType w:val="hybridMultilevel"/>
    <w:tmpl w:val="C1820F9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9554E"/>
    <w:multiLevelType w:val="hybridMultilevel"/>
    <w:tmpl w:val="46C09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7"/>
  </w:num>
  <w:num w:numId="2" w16cid:durableId="770902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5"/>
  </w:num>
  <w:num w:numId="4" w16cid:durableId="1969968764">
    <w:abstractNumId w:val="6"/>
  </w:num>
  <w:num w:numId="5" w16cid:durableId="1263879145">
    <w:abstractNumId w:val="8"/>
  </w:num>
  <w:num w:numId="6" w16cid:durableId="1900942290">
    <w:abstractNumId w:val="20"/>
  </w:num>
  <w:num w:numId="7" w16cid:durableId="750277660">
    <w:abstractNumId w:val="11"/>
  </w:num>
  <w:num w:numId="8" w16cid:durableId="1389190082">
    <w:abstractNumId w:val="13"/>
  </w:num>
  <w:num w:numId="9" w16cid:durableId="1512332660">
    <w:abstractNumId w:val="1"/>
  </w:num>
  <w:num w:numId="10" w16cid:durableId="1442912935">
    <w:abstractNumId w:val="23"/>
  </w:num>
  <w:num w:numId="11" w16cid:durableId="2127963892">
    <w:abstractNumId w:val="7"/>
  </w:num>
  <w:num w:numId="12" w16cid:durableId="1306815405">
    <w:abstractNumId w:val="12"/>
  </w:num>
  <w:num w:numId="13" w16cid:durableId="544370299">
    <w:abstractNumId w:val="9"/>
  </w:num>
  <w:num w:numId="14" w16cid:durableId="966011024">
    <w:abstractNumId w:val="26"/>
  </w:num>
  <w:num w:numId="15" w16cid:durableId="212325586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21"/>
  </w:num>
  <w:num w:numId="18" w16cid:durableId="844635630">
    <w:abstractNumId w:val="4"/>
  </w:num>
  <w:num w:numId="19" w16cid:durableId="346323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4"/>
  </w:num>
  <w:num w:numId="23" w16cid:durableId="66391946">
    <w:abstractNumId w:val="0"/>
  </w:num>
  <w:num w:numId="24" w16cid:durableId="561796990">
    <w:abstractNumId w:val="16"/>
  </w:num>
  <w:num w:numId="25" w16cid:durableId="137575151">
    <w:abstractNumId w:val="17"/>
    <w:lvlOverride w:ilvl="0">
      <w:startOverride w:val="1"/>
    </w:lvlOverride>
    <w:lvlOverride w:ilvl="1">
      <w:startOverride w:val="2"/>
    </w:lvlOverride>
  </w:num>
  <w:num w:numId="26" w16cid:durableId="1962223041">
    <w:abstractNumId w:val="14"/>
  </w:num>
  <w:num w:numId="27" w16cid:durableId="347560152">
    <w:abstractNumId w:val="10"/>
  </w:num>
  <w:num w:numId="28" w16cid:durableId="1629701887">
    <w:abstractNumId w:val="18"/>
  </w:num>
  <w:num w:numId="29" w16cid:durableId="1629819083">
    <w:abstractNumId w:val="25"/>
  </w:num>
  <w:num w:numId="30" w16cid:durableId="83037663">
    <w:abstractNumId w:val="5"/>
  </w:num>
  <w:num w:numId="31" w16cid:durableId="6989714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5C20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6745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586B50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8D34D2"/>
    <w:rsid w:val="009026C4"/>
    <w:rsid w:val="00906542"/>
    <w:rsid w:val="009513AF"/>
    <w:rsid w:val="00953765"/>
    <w:rsid w:val="00954639"/>
    <w:rsid w:val="0098440A"/>
    <w:rsid w:val="009C2C8E"/>
    <w:rsid w:val="00A62E06"/>
    <w:rsid w:val="00A80AB3"/>
    <w:rsid w:val="00AA0924"/>
    <w:rsid w:val="00AA4D33"/>
    <w:rsid w:val="00AB787C"/>
    <w:rsid w:val="00AF0D8C"/>
    <w:rsid w:val="00B434B1"/>
    <w:rsid w:val="00B46C36"/>
    <w:rsid w:val="00B77EBC"/>
    <w:rsid w:val="00B960E1"/>
    <w:rsid w:val="00BA4260"/>
    <w:rsid w:val="00BC5541"/>
    <w:rsid w:val="00BE5851"/>
    <w:rsid w:val="00C35B38"/>
    <w:rsid w:val="00C41D15"/>
    <w:rsid w:val="00C927F3"/>
    <w:rsid w:val="00CC51E8"/>
    <w:rsid w:val="00CC68A6"/>
    <w:rsid w:val="00D170AB"/>
    <w:rsid w:val="00D470EC"/>
    <w:rsid w:val="00D93357"/>
    <w:rsid w:val="00D96075"/>
    <w:rsid w:val="00DB33ED"/>
    <w:rsid w:val="00DC6E9C"/>
    <w:rsid w:val="00E17898"/>
    <w:rsid w:val="00E23D7D"/>
    <w:rsid w:val="00E56F5C"/>
    <w:rsid w:val="00E95B8B"/>
    <w:rsid w:val="00EB312F"/>
    <w:rsid w:val="00EB5902"/>
    <w:rsid w:val="00EE3387"/>
    <w:rsid w:val="00EE61D0"/>
    <w:rsid w:val="00EF08C3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2021-11-15T10:20:00Z</cp:lastPrinted>
  <dcterms:created xsi:type="dcterms:W3CDTF">2023-08-07T11:33:00Z</dcterms:created>
  <dcterms:modified xsi:type="dcterms:W3CDTF">2023-08-07T11:44:00Z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