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B374B69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 w:rsidRPr="006417EA">
        <w:rPr>
          <w:rFonts w:ascii="Tahoma" w:hAnsi="Tahoma" w:cs="Tahoma"/>
          <w:bCs/>
        </w:rPr>
        <w:t>1</w:t>
      </w:r>
      <w:r w:rsidR="00D26658">
        <w:rPr>
          <w:rFonts w:ascii="Tahoma" w:hAnsi="Tahoma" w:cs="Tahoma"/>
          <w:bCs/>
        </w:rPr>
        <w:t>9</w:t>
      </w:r>
    </w:p>
    <w:p w14:paraId="43C9BAAD" w14:textId="17050B08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D26658" w:rsidRPr="00D26658">
        <w:rPr>
          <w:rFonts w:ascii="Tahoma" w:hAnsi="Tahoma" w:cs="Tahoma"/>
        </w:rPr>
        <w:t>8</w:t>
      </w:r>
      <w:r w:rsidR="00430454">
        <w:rPr>
          <w:rFonts w:ascii="Tahoma" w:hAnsi="Tahoma" w:cs="Tahoma"/>
        </w:rPr>
        <w:t xml:space="preserve">. </w:t>
      </w:r>
      <w:r w:rsidR="00D26658">
        <w:rPr>
          <w:rFonts w:ascii="Tahoma" w:hAnsi="Tahoma" w:cs="Tahoma"/>
        </w:rPr>
        <w:t>8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</w:t>
      </w:r>
      <w:r w:rsidR="002366F0">
        <w:rPr>
          <w:rFonts w:ascii="Tahoma" w:hAnsi="Tahoma" w:cs="Tahoma"/>
        </w:rPr>
        <w:t>3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632AEC59" w14:textId="77777777" w:rsidR="00023119" w:rsidRPr="00020991" w:rsidRDefault="00023119" w:rsidP="00023119">
      <w:pPr>
        <w:pStyle w:val="MSKNormal"/>
        <w:rPr>
          <w:rFonts w:cs="Tahoma"/>
          <w:b/>
          <w:bCs/>
        </w:rPr>
      </w:pPr>
      <w:r w:rsidRPr="00020991">
        <w:rPr>
          <w:rFonts w:cs="Tahoma"/>
          <w:b/>
          <w:bCs/>
        </w:rPr>
        <w:t>Číslo usnesení: 1</w:t>
      </w:r>
      <w:r>
        <w:rPr>
          <w:rFonts w:cs="Tahoma"/>
          <w:b/>
          <w:bCs/>
        </w:rPr>
        <w:t>9</w:t>
      </w:r>
      <w:r w:rsidRPr="00020991">
        <w:rPr>
          <w:rFonts w:cs="Tahoma"/>
          <w:b/>
          <w:bCs/>
        </w:rPr>
        <w:t>/</w:t>
      </w:r>
      <w:r>
        <w:rPr>
          <w:rFonts w:cs="Tahoma"/>
          <w:b/>
          <w:bCs/>
        </w:rPr>
        <w:t>110</w:t>
      </w:r>
    </w:p>
    <w:p w14:paraId="00B9F877" w14:textId="77777777" w:rsidR="00023119" w:rsidRDefault="00023119" w:rsidP="00023119">
      <w:pPr>
        <w:pStyle w:val="MSKNormal"/>
        <w:rPr>
          <w:rFonts w:cs="Tahoma"/>
          <w:b/>
          <w:bCs/>
        </w:rPr>
      </w:pPr>
    </w:p>
    <w:p w14:paraId="398AF7F6" w14:textId="77777777" w:rsidR="00023119" w:rsidRPr="00020991" w:rsidRDefault="00023119" w:rsidP="00023119">
      <w:pPr>
        <w:pStyle w:val="MSKNormal"/>
        <w:rPr>
          <w:rFonts w:cs="Tahoma"/>
          <w:b/>
          <w:bCs/>
        </w:rPr>
      </w:pPr>
    </w:p>
    <w:p w14:paraId="797D9072" w14:textId="77777777" w:rsidR="00023119" w:rsidRPr="00020991" w:rsidRDefault="00023119" w:rsidP="00023119">
      <w:pPr>
        <w:pStyle w:val="MSKNormal"/>
        <w:rPr>
          <w:rFonts w:cs="Tahoma"/>
        </w:rPr>
      </w:pPr>
      <w:r w:rsidRPr="00020991">
        <w:rPr>
          <w:rFonts w:cs="Tahoma"/>
        </w:rPr>
        <w:t>Výbor pro životní prostředí zastupitelstva kraje</w:t>
      </w:r>
    </w:p>
    <w:p w14:paraId="611B4D7D" w14:textId="77777777" w:rsidR="00023119" w:rsidRDefault="00023119" w:rsidP="00023119">
      <w:pPr>
        <w:pStyle w:val="MSKNormal"/>
        <w:rPr>
          <w:rFonts w:cs="Tahoma"/>
        </w:rPr>
      </w:pPr>
    </w:p>
    <w:p w14:paraId="6A4149E4" w14:textId="77777777" w:rsidR="00023119" w:rsidRPr="00020991" w:rsidRDefault="00023119" w:rsidP="00023119">
      <w:pPr>
        <w:pStyle w:val="MSKNormal"/>
        <w:rPr>
          <w:rFonts w:cs="Tahoma"/>
        </w:rPr>
      </w:pPr>
    </w:p>
    <w:p w14:paraId="6F78A553" w14:textId="77777777" w:rsidR="00023119" w:rsidRDefault="00023119" w:rsidP="00023119">
      <w:pPr>
        <w:pStyle w:val="MSKDoplnek"/>
        <w:keepNext/>
        <w:numPr>
          <w:ilvl w:val="1"/>
          <w:numId w:val="2"/>
        </w:numPr>
        <w:tabs>
          <w:tab w:val="left" w:pos="708"/>
        </w:tabs>
      </w:pPr>
      <w:r>
        <w:t>doporučuje</w:t>
      </w:r>
    </w:p>
    <w:p w14:paraId="026B5718" w14:textId="77777777" w:rsidR="00023119" w:rsidRDefault="00023119" w:rsidP="00023119">
      <w:pPr>
        <w:pStyle w:val="MSKNormal"/>
        <w:keepNext/>
      </w:pPr>
    </w:p>
    <w:p w14:paraId="6AF8E398" w14:textId="77777777" w:rsidR="00023119" w:rsidRDefault="00023119" w:rsidP="00023119">
      <w:pPr>
        <w:pStyle w:val="MSKNormal"/>
        <w:keepNext/>
      </w:pPr>
      <w:r w:rsidRPr="00DB2D36">
        <w:rPr>
          <w:rFonts w:cs="Tahoma"/>
        </w:rPr>
        <w:t xml:space="preserve">zastupitelstvu </w:t>
      </w:r>
      <w:r>
        <w:t>kraje</w:t>
      </w:r>
    </w:p>
    <w:p w14:paraId="6940410B" w14:textId="77777777" w:rsidR="00023119" w:rsidRDefault="00023119" w:rsidP="00023119">
      <w:pPr>
        <w:pStyle w:val="MSKNormal"/>
        <w:rPr>
          <w:rFonts w:cs="Tahoma"/>
        </w:rPr>
      </w:pPr>
      <w:r>
        <w:rPr>
          <w:rFonts w:cs="Tahoma"/>
        </w:rPr>
        <w:t xml:space="preserve">schválit změnu </w:t>
      </w:r>
      <w:r w:rsidRPr="00DB2D36">
        <w:rPr>
          <w:rFonts w:cs="Tahoma"/>
        </w:rPr>
        <w:t>Plán</w:t>
      </w:r>
      <w:r>
        <w:rPr>
          <w:rFonts w:cs="Tahoma"/>
        </w:rPr>
        <w:t>u</w:t>
      </w:r>
      <w:r w:rsidRPr="00DB2D36">
        <w:rPr>
          <w:rFonts w:cs="Tahoma"/>
        </w:rPr>
        <w:t xml:space="preserve"> odpadového hospodářství Moravskoslezského kraje pro</w:t>
      </w:r>
      <w:r>
        <w:rPr>
          <w:rFonts w:cs="Tahoma"/>
        </w:rPr>
        <w:t> </w:t>
      </w:r>
      <w:r w:rsidRPr="00DB2D36">
        <w:rPr>
          <w:rFonts w:cs="Tahoma"/>
        </w:rPr>
        <w:t xml:space="preserve">období 2016–2026 </w:t>
      </w:r>
      <w:r>
        <w:rPr>
          <w:rFonts w:cs="Tahoma"/>
        </w:rPr>
        <w:t xml:space="preserve">jeho aktualizací č. 1 </w:t>
      </w:r>
      <w:r w:rsidRPr="00DB2D36">
        <w:rPr>
          <w:rFonts w:cs="Tahoma"/>
        </w:rPr>
        <w:t>dle</w:t>
      </w:r>
      <w:r>
        <w:rPr>
          <w:rFonts w:cs="Tahoma"/>
        </w:rPr>
        <w:t> </w:t>
      </w:r>
      <w:r w:rsidRPr="00DB2D36">
        <w:rPr>
          <w:rFonts w:cs="Tahoma"/>
        </w:rPr>
        <w:t>příloh</w:t>
      </w:r>
      <w:r>
        <w:rPr>
          <w:rFonts w:cs="Tahoma"/>
        </w:rPr>
        <w:t>y </w:t>
      </w:r>
      <w:r w:rsidRPr="00DB2D36">
        <w:rPr>
          <w:rFonts w:cs="Tahoma"/>
        </w:rPr>
        <w:t>č.</w:t>
      </w:r>
      <w:r>
        <w:rPr>
          <w:rFonts w:cs="Tahoma"/>
        </w:rPr>
        <w:t> </w:t>
      </w:r>
      <w:r w:rsidRPr="00DB2D36">
        <w:rPr>
          <w:rFonts w:cs="Tahoma"/>
        </w:rPr>
        <w:t>1</w:t>
      </w:r>
      <w:r>
        <w:rPr>
          <w:rFonts w:cs="Tahoma"/>
        </w:rPr>
        <w:t xml:space="preserve"> </w:t>
      </w:r>
      <w:r w:rsidRPr="00DB2D36">
        <w:rPr>
          <w:rFonts w:cs="Tahoma"/>
        </w:rPr>
        <w:t>předloženého materiálu</w:t>
      </w:r>
    </w:p>
    <w:p w14:paraId="610C3975" w14:textId="77777777" w:rsidR="00023119" w:rsidRDefault="00023119" w:rsidP="00023119">
      <w:pPr>
        <w:pStyle w:val="MSKNormal"/>
      </w:pPr>
    </w:p>
    <w:p w14:paraId="1304B138" w14:textId="77777777" w:rsidR="00023119" w:rsidRDefault="00023119" w:rsidP="00023119">
      <w:pPr>
        <w:pStyle w:val="MSKNormal"/>
      </w:pPr>
    </w:p>
    <w:p w14:paraId="2D051E03" w14:textId="77777777" w:rsidR="00023119" w:rsidRDefault="00023119" w:rsidP="00023119">
      <w:pPr>
        <w:pStyle w:val="MSKDoplnek"/>
        <w:keepNext/>
        <w:numPr>
          <w:ilvl w:val="1"/>
          <w:numId w:val="2"/>
        </w:numPr>
        <w:tabs>
          <w:tab w:val="left" w:pos="708"/>
        </w:tabs>
      </w:pPr>
      <w:r>
        <w:t>doporučuje</w:t>
      </w:r>
    </w:p>
    <w:p w14:paraId="385D3122" w14:textId="77777777" w:rsidR="00023119" w:rsidRDefault="00023119" w:rsidP="00023119">
      <w:pPr>
        <w:pStyle w:val="MSKNormal"/>
        <w:keepNext/>
      </w:pPr>
    </w:p>
    <w:p w14:paraId="6A32A93C" w14:textId="77777777" w:rsidR="00023119" w:rsidRDefault="00023119" w:rsidP="00023119">
      <w:pPr>
        <w:pStyle w:val="MSKNormal"/>
        <w:keepNext/>
      </w:pPr>
      <w:r w:rsidRPr="00DB2D36">
        <w:rPr>
          <w:rFonts w:cs="Tahoma"/>
        </w:rPr>
        <w:t xml:space="preserve">zastupitelstvu </w:t>
      </w:r>
      <w:r>
        <w:t>kraje</w:t>
      </w:r>
    </w:p>
    <w:p w14:paraId="3493525E" w14:textId="77777777" w:rsidR="00023119" w:rsidRDefault="00023119" w:rsidP="00023119">
      <w:pPr>
        <w:pStyle w:val="MSKNormal"/>
        <w:rPr>
          <w:rFonts w:cs="Tahoma"/>
        </w:rPr>
      </w:pPr>
      <w:r>
        <w:rPr>
          <w:rFonts w:cs="Tahoma"/>
        </w:rPr>
        <w:t>vydat obecně závaznou vyhlášku Moravskoslezského kraje, kterou se mění obecně závazná vyhláška Moravskoslezského kraje č. 1/2016, kterou se vyhlašuje závazná část Plánu odpadového hospodářství Moravskoslezského kraje pro období 2016–2026,</w:t>
      </w:r>
      <w:r w:rsidRPr="00DB2D36">
        <w:rPr>
          <w:rFonts w:cs="Tahoma"/>
        </w:rPr>
        <w:t xml:space="preserve"> dle</w:t>
      </w:r>
      <w:r>
        <w:rPr>
          <w:rFonts w:cs="Tahoma"/>
        </w:rPr>
        <w:t> </w:t>
      </w:r>
      <w:r w:rsidRPr="00DB2D36">
        <w:rPr>
          <w:rFonts w:cs="Tahoma"/>
        </w:rPr>
        <w:t>příloh</w:t>
      </w:r>
      <w:r>
        <w:rPr>
          <w:rFonts w:cs="Tahoma"/>
        </w:rPr>
        <w:t>y </w:t>
      </w:r>
      <w:r w:rsidRPr="00DB2D36">
        <w:rPr>
          <w:rFonts w:cs="Tahoma"/>
        </w:rPr>
        <w:t>č.</w:t>
      </w:r>
      <w:r>
        <w:rPr>
          <w:rFonts w:cs="Tahoma"/>
        </w:rPr>
        <w:t xml:space="preserve"> 2 </w:t>
      </w:r>
      <w:r w:rsidRPr="00DB2D36">
        <w:rPr>
          <w:rFonts w:cs="Tahoma"/>
        </w:rPr>
        <w:t>předloženého materiálu</w:t>
      </w:r>
    </w:p>
    <w:p w14:paraId="12CBA563" w14:textId="77777777" w:rsidR="00023119" w:rsidRDefault="00023119" w:rsidP="00023119">
      <w:pPr>
        <w:pStyle w:val="MSKNormal"/>
        <w:rPr>
          <w:rFonts w:cs="Tahoma"/>
        </w:rPr>
      </w:pPr>
    </w:p>
    <w:p w14:paraId="08BB1108" w14:textId="77777777" w:rsidR="00023119" w:rsidRDefault="00023119" w:rsidP="00023119">
      <w:pPr>
        <w:pStyle w:val="MSKNormal"/>
        <w:rPr>
          <w:rFonts w:cs="Tahoma"/>
        </w:rPr>
      </w:pPr>
    </w:p>
    <w:p w14:paraId="29947426" w14:textId="77777777" w:rsidR="00023119" w:rsidRDefault="00023119" w:rsidP="00023119">
      <w:pPr>
        <w:pStyle w:val="MSKDoplnek"/>
        <w:keepNext/>
        <w:numPr>
          <w:ilvl w:val="1"/>
          <w:numId w:val="2"/>
        </w:numPr>
        <w:tabs>
          <w:tab w:val="left" w:pos="708"/>
        </w:tabs>
      </w:pPr>
      <w:r>
        <w:t>doporučuje</w:t>
      </w:r>
    </w:p>
    <w:p w14:paraId="3F389D96" w14:textId="77777777" w:rsidR="00023119" w:rsidRDefault="00023119" w:rsidP="00023119">
      <w:pPr>
        <w:pStyle w:val="MSKNormal"/>
        <w:keepNext/>
      </w:pPr>
    </w:p>
    <w:p w14:paraId="7A025DC7" w14:textId="77777777" w:rsidR="00023119" w:rsidRDefault="00023119" w:rsidP="00023119">
      <w:pPr>
        <w:pStyle w:val="MSKNormal"/>
        <w:keepNext/>
      </w:pPr>
      <w:r w:rsidRPr="00DB2D36">
        <w:rPr>
          <w:rFonts w:cs="Tahoma"/>
        </w:rPr>
        <w:t xml:space="preserve">zastupitelstvu </w:t>
      </w:r>
      <w:r>
        <w:t>kraje</w:t>
      </w:r>
    </w:p>
    <w:p w14:paraId="47D496C6" w14:textId="77777777" w:rsidR="00023119" w:rsidRPr="00372687" w:rsidRDefault="00023119" w:rsidP="00023119">
      <w:pPr>
        <w:pStyle w:val="MSKNormal"/>
        <w:rPr>
          <w:rFonts w:cs="Tahoma"/>
        </w:rPr>
      </w:pPr>
      <w:r>
        <w:rPr>
          <w:rFonts w:cs="Tahoma"/>
        </w:rPr>
        <w:t>rozhodnout, že</w:t>
      </w:r>
      <w:r w:rsidRPr="00372687">
        <w:rPr>
          <w:rFonts w:cs="Tahoma"/>
        </w:rPr>
        <w:t xml:space="preserve"> spolu s hejtmanem kraje podepíše obecně závaznou vyhlášku kraje dle bodu </w:t>
      </w:r>
      <w:r>
        <w:rPr>
          <w:rFonts w:cs="Tahoma"/>
        </w:rPr>
        <w:t>2.</w:t>
      </w:r>
      <w:r w:rsidRPr="00372687">
        <w:rPr>
          <w:rFonts w:cs="Tahoma"/>
        </w:rPr>
        <w:t xml:space="preserve"> tohoto usnesení </w:t>
      </w:r>
      <w:r>
        <w:rPr>
          <w:rFonts w:cs="Tahoma"/>
        </w:rPr>
        <w:t>1. </w:t>
      </w:r>
      <w:r w:rsidRPr="00372687">
        <w:rPr>
          <w:rFonts w:cs="Tahoma"/>
        </w:rPr>
        <w:t xml:space="preserve">náměstek hejtmana kraje </w:t>
      </w:r>
      <w:r w:rsidRPr="006F0841">
        <w:rPr>
          <w:rFonts w:cs="Tahoma"/>
          <w:iCs/>
        </w:rPr>
        <w:t>Ing.</w:t>
      </w:r>
      <w:r>
        <w:rPr>
          <w:rFonts w:cs="Tahoma"/>
          <w:b/>
          <w:bCs/>
          <w:iCs/>
        </w:rPr>
        <w:t> </w:t>
      </w:r>
      <w:r w:rsidRPr="006F0841">
        <w:rPr>
          <w:rFonts w:cs="Tahoma"/>
          <w:iCs/>
        </w:rPr>
        <w:t>Jakub</w:t>
      </w:r>
      <w:r>
        <w:rPr>
          <w:rFonts w:cs="Tahoma"/>
          <w:iCs/>
        </w:rPr>
        <w:t xml:space="preserve"> </w:t>
      </w:r>
      <w:proofErr w:type="spellStart"/>
      <w:r w:rsidRPr="006F0841">
        <w:rPr>
          <w:rFonts w:cs="Tahoma"/>
          <w:iCs/>
        </w:rPr>
        <w:t>Unucka</w:t>
      </w:r>
      <w:proofErr w:type="spellEnd"/>
      <w:r w:rsidRPr="006F0841">
        <w:rPr>
          <w:rFonts w:cs="Tahoma"/>
          <w:iCs/>
        </w:rPr>
        <w:t>,</w:t>
      </w:r>
      <w:r>
        <w:rPr>
          <w:rFonts w:cs="Tahoma"/>
          <w:b/>
          <w:bCs/>
          <w:iCs/>
        </w:rPr>
        <w:t> </w:t>
      </w:r>
      <w:r w:rsidRPr="006F0841">
        <w:rPr>
          <w:rFonts w:cs="Tahoma"/>
          <w:iCs/>
        </w:rPr>
        <w:t>Ph.D.,</w:t>
      </w:r>
      <w:r>
        <w:rPr>
          <w:rFonts w:cs="Tahoma"/>
          <w:b/>
          <w:bCs/>
          <w:iCs/>
        </w:rPr>
        <w:t> </w:t>
      </w:r>
      <w:r w:rsidRPr="006F0841">
        <w:rPr>
          <w:rFonts w:cs="Tahoma"/>
          <w:iCs/>
        </w:rPr>
        <w:t>MBA</w:t>
      </w:r>
    </w:p>
    <w:p w14:paraId="2E87C80B" w14:textId="77777777" w:rsidR="00274BD2" w:rsidRDefault="00274BD2" w:rsidP="009569E3">
      <w:pPr>
        <w:pStyle w:val="MSKNormal"/>
        <w:rPr>
          <w:rFonts w:cs="Tahoma"/>
        </w:rPr>
      </w:pPr>
    </w:p>
    <w:p w14:paraId="7065BF95" w14:textId="77777777" w:rsidR="00023119" w:rsidRDefault="00023119" w:rsidP="009569E3">
      <w:pPr>
        <w:pStyle w:val="MSKNormal"/>
        <w:rPr>
          <w:rFonts w:cs="Tahoma"/>
        </w:rPr>
      </w:pPr>
    </w:p>
    <w:p w14:paraId="41EE6A59" w14:textId="77777777" w:rsidR="00274BD2" w:rsidRPr="0004022E" w:rsidRDefault="00274BD2" w:rsidP="00274BD2">
      <w:pPr>
        <w:pStyle w:val="MSKNormal"/>
        <w:jc w:val="center"/>
        <w:rPr>
          <w:rFonts w:cs="Tahoma"/>
          <w:b/>
          <w:bCs/>
          <w:noProof/>
        </w:rPr>
      </w:pPr>
    </w:p>
    <w:p w14:paraId="7272B6D0" w14:textId="77777777" w:rsidR="00274BD2" w:rsidRPr="0004022E" w:rsidRDefault="00274BD2" w:rsidP="00274BD2">
      <w:pPr>
        <w:pStyle w:val="MSKNormal"/>
        <w:jc w:val="left"/>
        <w:rPr>
          <w:rFonts w:cs="Tahoma"/>
          <w:b/>
          <w:bCs/>
          <w:noProof/>
        </w:rPr>
      </w:pPr>
      <w:r w:rsidRPr="0004022E">
        <w:rPr>
          <w:rFonts w:cs="Tahoma"/>
          <w:b/>
          <w:bCs/>
          <w:noProof/>
        </w:rPr>
        <w:t>Mgr. Zuzana Klusová, v. r.</w:t>
      </w:r>
    </w:p>
    <w:p w14:paraId="14E5760C" w14:textId="3E8A3D0B" w:rsidR="00274BD2" w:rsidRPr="00020991" w:rsidRDefault="00274BD2" w:rsidP="00023119">
      <w:pPr>
        <w:pStyle w:val="MSKNormal"/>
        <w:jc w:val="left"/>
        <w:rPr>
          <w:rFonts w:cs="Tahoma"/>
        </w:rPr>
      </w:pPr>
      <w:r>
        <w:rPr>
          <w:rFonts w:cs="Tahoma"/>
          <w:noProof/>
        </w:rPr>
        <w:t>předsedkyně výboru pro životní prostředí</w:t>
      </w:r>
    </w:p>
    <w:sectPr w:rsidR="00274BD2" w:rsidRPr="00020991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780F" w14:textId="77777777" w:rsidR="00950ACD" w:rsidRDefault="00950ACD" w:rsidP="00214052">
      <w:r>
        <w:separator/>
      </w:r>
    </w:p>
  </w:endnote>
  <w:endnote w:type="continuationSeparator" w:id="0">
    <w:p w14:paraId="58BCF663" w14:textId="77777777" w:rsidR="00950ACD" w:rsidRDefault="00950ACD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C92A" w14:textId="77777777" w:rsidR="00950ACD" w:rsidRDefault="00950ACD" w:rsidP="00214052">
      <w:r>
        <w:separator/>
      </w:r>
    </w:p>
  </w:footnote>
  <w:footnote w:type="continuationSeparator" w:id="0">
    <w:p w14:paraId="169E501D" w14:textId="77777777" w:rsidR="00950ACD" w:rsidRDefault="00950ACD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200523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23119"/>
    <w:rsid w:val="00067AAE"/>
    <w:rsid w:val="000848CE"/>
    <w:rsid w:val="000A6B04"/>
    <w:rsid w:val="000F0F55"/>
    <w:rsid w:val="00103E25"/>
    <w:rsid w:val="00132E26"/>
    <w:rsid w:val="001C0955"/>
    <w:rsid w:val="001E4F60"/>
    <w:rsid w:val="002034EB"/>
    <w:rsid w:val="00214052"/>
    <w:rsid w:val="002366F0"/>
    <w:rsid w:val="00247B33"/>
    <w:rsid w:val="00254A9B"/>
    <w:rsid w:val="00274BD2"/>
    <w:rsid w:val="00287999"/>
    <w:rsid w:val="002B0666"/>
    <w:rsid w:val="002C2B8D"/>
    <w:rsid w:val="00301AF0"/>
    <w:rsid w:val="0036499C"/>
    <w:rsid w:val="00365E64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417EA"/>
    <w:rsid w:val="006661EB"/>
    <w:rsid w:val="00683EA7"/>
    <w:rsid w:val="006A45B6"/>
    <w:rsid w:val="006C0AD6"/>
    <w:rsid w:val="006D1279"/>
    <w:rsid w:val="007277A7"/>
    <w:rsid w:val="007364AB"/>
    <w:rsid w:val="00794236"/>
    <w:rsid w:val="007A16C0"/>
    <w:rsid w:val="007D62DA"/>
    <w:rsid w:val="00804F59"/>
    <w:rsid w:val="008B499E"/>
    <w:rsid w:val="008C29EA"/>
    <w:rsid w:val="008D5081"/>
    <w:rsid w:val="009327F8"/>
    <w:rsid w:val="00950ACD"/>
    <w:rsid w:val="009569E3"/>
    <w:rsid w:val="00972047"/>
    <w:rsid w:val="009765CE"/>
    <w:rsid w:val="009840D7"/>
    <w:rsid w:val="0098440A"/>
    <w:rsid w:val="00986F84"/>
    <w:rsid w:val="009B794A"/>
    <w:rsid w:val="009E68C3"/>
    <w:rsid w:val="00A27B54"/>
    <w:rsid w:val="00A33151"/>
    <w:rsid w:val="00A62E06"/>
    <w:rsid w:val="00A70D1E"/>
    <w:rsid w:val="00A977F8"/>
    <w:rsid w:val="00AF5872"/>
    <w:rsid w:val="00B75ED8"/>
    <w:rsid w:val="00B80EA2"/>
    <w:rsid w:val="00BD1DC4"/>
    <w:rsid w:val="00BE5851"/>
    <w:rsid w:val="00C23EB8"/>
    <w:rsid w:val="00C80F11"/>
    <w:rsid w:val="00CB642A"/>
    <w:rsid w:val="00CC5BD7"/>
    <w:rsid w:val="00CE0484"/>
    <w:rsid w:val="00CE5F97"/>
    <w:rsid w:val="00CF0D99"/>
    <w:rsid w:val="00D02C61"/>
    <w:rsid w:val="00D170AB"/>
    <w:rsid w:val="00D26658"/>
    <w:rsid w:val="00DB33ED"/>
    <w:rsid w:val="00E178E2"/>
    <w:rsid w:val="00E95B8B"/>
    <w:rsid w:val="00EE61D0"/>
    <w:rsid w:val="00EF2618"/>
    <w:rsid w:val="00EF7CB5"/>
    <w:rsid w:val="00F066C2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A13FF651B454D918D4E583F0D97ED" ma:contentTypeVersion="25" ma:contentTypeDescription="Vytvoří nový dokument" ma:contentTypeScope="" ma:versionID="eb8c727e030acad4b395a51cda0e05ff">
  <xsd:schema xmlns:xsd="http://www.w3.org/2001/XMLSchema" xmlns:xs="http://www.w3.org/2001/XMLSchema" xmlns:p="http://schemas.microsoft.com/office/2006/metadata/properties" xmlns:ns2="7a35ec3c-6bb2-439d-9879-c85471f652ac" xmlns:ns3="ae3da3e2-e8a4-406f-8ce4-5f00defecd5b" targetNamespace="http://schemas.microsoft.com/office/2006/metadata/properties" ma:root="true" ma:fieldsID="5dc3d6c23f6ccc9db45983414c8b2f5c" ns2:_="" ns3:_="">
    <xsd:import namespace="7a35ec3c-6bb2-439d-9879-c85471f652ac"/>
    <xsd:import namespace="ae3da3e2-e8a4-406f-8ce4-5f00defec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5ec3c-6bb2-439d-9879-c85471f6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a3e2-e8a4-406f-8ce4-5f00defec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a8b3035-1e92-41aa-a440-ae955594168a}" ma:internalName="TaxCatchAll" ma:showField="CatchAllData" ma:web="ae3da3e2-e8a4-406f-8ce4-5f00defec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5ec3c-6bb2-439d-9879-c85471f652ac">
      <Terms xmlns="http://schemas.microsoft.com/office/infopath/2007/PartnerControls"/>
    </lcf76f155ced4ddcb4097134ff3c332f>
    <TaxCatchAll xmlns="ae3da3e2-e8a4-406f-8ce4-5f00defecd5b" xsi:nil="true"/>
  </documentManagement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863D1-0778-43B2-80FA-267E8FFF0F55}"/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51</cp:revision>
  <dcterms:created xsi:type="dcterms:W3CDTF">2021-05-18T05:29:00Z</dcterms:created>
  <dcterms:modified xsi:type="dcterms:W3CDTF">2023-08-08T07:00:00Z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